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9433C" w14:textId="0D6E13D4" w:rsidR="00A4077F" w:rsidRPr="00DF0B55" w:rsidRDefault="00A4077F" w:rsidP="00A4077F">
      <w:pPr>
        <w:pStyle w:val="Header"/>
        <w:tabs>
          <w:tab w:val="right" w:pos="9639"/>
        </w:tabs>
        <w:rPr>
          <w:i/>
          <w:iCs/>
          <w:noProof w:val="0"/>
          <w:sz w:val="24"/>
          <w:szCs w:val="24"/>
          <w:lang w:val="de-DE"/>
        </w:rPr>
      </w:pPr>
      <w:r w:rsidRPr="00DF0B55">
        <w:rPr>
          <w:noProof w:val="0"/>
          <w:sz w:val="24"/>
          <w:szCs w:val="24"/>
          <w:lang w:val="de-DE"/>
        </w:rPr>
        <w:t>3GPP T</w:t>
      </w:r>
      <w:bookmarkStart w:id="0" w:name="_Ref452454252"/>
      <w:bookmarkEnd w:id="0"/>
      <w:r w:rsidRPr="00DF0B55">
        <w:rPr>
          <w:noProof w:val="0"/>
          <w:sz w:val="24"/>
          <w:szCs w:val="24"/>
          <w:lang w:val="de-DE"/>
        </w:rPr>
        <w:t>SG-RAN #</w:t>
      </w:r>
      <w:r w:rsidR="005A39BF">
        <w:rPr>
          <w:noProof w:val="0"/>
          <w:sz w:val="24"/>
          <w:szCs w:val="24"/>
          <w:lang w:val="de-DE"/>
        </w:rPr>
        <w:t>103</w:t>
      </w:r>
      <w:r w:rsidRPr="00DF0B55">
        <w:rPr>
          <w:bCs/>
          <w:noProof w:val="0"/>
          <w:sz w:val="24"/>
          <w:szCs w:val="24"/>
          <w:lang w:val="de-DE"/>
        </w:rPr>
        <w:tab/>
      </w:r>
      <w:r w:rsidRPr="00DF0B55">
        <w:rPr>
          <w:noProof w:val="0"/>
          <w:sz w:val="24"/>
          <w:szCs w:val="24"/>
          <w:lang w:val="de-DE"/>
        </w:rPr>
        <w:t>RP-2</w:t>
      </w:r>
      <w:r w:rsidR="005A39BF">
        <w:rPr>
          <w:noProof w:val="0"/>
          <w:sz w:val="24"/>
          <w:szCs w:val="24"/>
          <w:lang w:val="de-DE"/>
        </w:rPr>
        <w:t>4yyyy</w:t>
      </w:r>
    </w:p>
    <w:p w14:paraId="53451C34" w14:textId="52BC0FF8" w:rsidR="00A4077F" w:rsidRPr="00DF0B55" w:rsidRDefault="005A39BF" w:rsidP="00A4077F">
      <w:pPr>
        <w:pStyle w:val="Header"/>
        <w:tabs>
          <w:tab w:val="right" w:pos="9639"/>
        </w:tabs>
        <w:rPr>
          <w:i/>
          <w:noProof w:val="0"/>
          <w:sz w:val="24"/>
          <w:szCs w:val="24"/>
        </w:rPr>
      </w:pPr>
      <w:r>
        <w:rPr>
          <w:rFonts w:eastAsia="SimSun"/>
          <w:noProof w:val="0"/>
          <w:sz w:val="24"/>
          <w:szCs w:val="24"/>
          <w:lang w:eastAsia="zh-CN"/>
        </w:rPr>
        <w:t>Maastricht, Netherlands, March 18-21,</w:t>
      </w:r>
      <w:r w:rsidRPr="004B1539">
        <w:rPr>
          <w:rFonts w:eastAsia="SimSun"/>
          <w:noProof w:val="0"/>
          <w:sz w:val="24"/>
          <w:szCs w:val="24"/>
          <w:lang w:eastAsia="zh-CN"/>
        </w:rPr>
        <w:t xml:space="preserve"> 202</w:t>
      </w:r>
      <w:r>
        <w:rPr>
          <w:rFonts w:eastAsia="SimSun"/>
          <w:noProof w:val="0"/>
          <w:sz w:val="24"/>
          <w:szCs w:val="24"/>
          <w:lang w:eastAsia="zh-CN"/>
        </w:rPr>
        <w:t>4</w:t>
      </w:r>
      <w:r w:rsidR="00851BE2">
        <w:rPr>
          <w:rFonts w:eastAsia="SimSun"/>
          <w:noProof w:val="0"/>
          <w:sz w:val="24"/>
          <w:szCs w:val="24"/>
          <w:lang w:eastAsia="zh-CN"/>
        </w:rPr>
        <w:tab/>
      </w:r>
      <w:r w:rsidR="00DF2DE0">
        <w:rPr>
          <w:rFonts w:eastAsia="SimSun"/>
          <w:b w:val="0"/>
          <w:i/>
          <w:noProof w:val="0"/>
          <w:szCs w:val="24"/>
          <w:lang w:eastAsia="zh-CN"/>
        </w:rPr>
        <w:t>revision of</w:t>
      </w:r>
      <w:r w:rsidR="008F7C83">
        <w:rPr>
          <w:rFonts w:eastAsia="SimSun"/>
          <w:b w:val="0"/>
          <w:i/>
          <w:noProof w:val="0"/>
          <w:szCs w:val="24"/>
          <w:lang w:eastAsia="zh-CN"/>
        </w:rPr>
        <w:t>:</w:t>
      </w:r>
      <w:r w:rsidR="00851BE2" w:rsidRPr="00851BE2">
        <w:rPr>
          <w:rFonts w:eastAsia="SimSun"/>
          <w:b w:val="0"/>
          <w:i/>
          <w:noProof w:val="0"/>
          <w:szCs w:val="24"/>
          <w:lang w:eastAsia="zh-CN"/>
        </w:rPr>
        <w:t xml:space="preserve"> RP-2</w:t>
      </w:r>
      <w:r>
        <w:rPr>
          <w:rFonts w:eastAsia="SimSun"/>
          <w:b w:val="0"/>
          <w:i/>
          <w:noProof w:val="0"/>
          <w:szCs w:val="24"/>
          <w:lang w:eastAsia="zh-CN"/>
        </w:rPr>
        <w:t>22624</w:t>
      </w:r>
    </w:p>
    <w:p w14:paraId="1D57D4B4" w14:textId="0C75C6F7" w:rsidR="00A67875" w:rsidRPr="00A079D3" w:rsidRDefault="00CB40E6" w:rsidP="00F35990">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00F35990" w:rsidRPr="00A079D3">
        <w:rPr>
          <w:rFonts w:ascii="Arial" w:hAnsi="Arial"/>
          <w:b/>
          <w:lang w:val="en-US"/>
        </w:rPr>
        <w:tab/>
      </w:r>
      <w:r w:rsidR="004E1343">
        <w:rPr>
          <w:rFonts w:ascii="Arial" w:hAnsi="Arial"/>
          <w:lang w:val="en-US"/>
        </w:rPr>
        <w:t>9.</w:t>
      </w:r>
      <w:r w:rsidR="005A39BF">
        <w:rPr>
          <w:rFonts w:ascii="Arial" w:hAnsi="Arial"/>
          <w:lang w:val="en-US"/>
        </w:rPr>
        <w:t>9</w:t>
      </w:r>
    </w:p>
    <w:p w14:paraId="4D87C0C0" w14:textId="0B89AFD3"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A26D32">
        <w:rPr>
          <w:rFonts w:ascii="Arial" w:hAnsi="Arial"/>
        </w:rPr>
        <w:t>ETSI MCC</w:t>
      </w:r>
    </w:p>
    <w:p w14:paraId="6BFA6AE7" w14:textId="1BAA5A94" w:rsidR="00CB40E6" w:rsidRPr="00A079D3" w:rsidRDefault="00CB40E6" w:rsidP="00367EEA">
      <w:pPr>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bookmarkStart w:id="2" w:name="Title"/>
      <w:bookmarkEnd w:id="2"/>
      <w:r w:rsidR="005A39BF">
        <w:rPr>
          <w:rFonts w:ascii="Arial" w:hAnsi="Arial"/>
        </w:rPr>
        <w:t xml:space="preserve">Revised </w:t>
      </w:r>
      <w:r w:rsidR="00BB1FA0">
        <w:rPr>
          <w:rFonts w:ascii="Arial" w:hAnsi="Arial"/>
        </w:rPr>
        <w:t xml:space="preserve">Handling of </w:t>
      </w:r>
      <w:r w:rsidR="004E1343" w:rsidRPr="004E1343">
        <w:rPr>
          <w:rFonts w:ascii="Arial" w:hAnsi="Arial"/>
        </w:rPr>
        <w:t>TEI CRs</w:t>
      </w:r>
    </w:p>
    <w:p w14:paraId="00E40201" w14:textId="77777777" w:rsidR="00CB40E6" w:rsidRPr="00A079D3" w:rsidRDefault="00CB40E6" w:rsidP="00F35990">
      <w:pPr>
        <w:tabs>
          <w:tab w:val="left" w:pos="567"/>
        </w:tabs>
        <w:rPr>
          <w:rFonts w:ascii="Arial" w:hAnsi="Arial"/>
          <w:b/>
        </w:rPr>
      </w:pPr>
      <w:r w:rsidRPr="00A079D3">
        <w:rPr>
          <w:rFonts w:ascii="Arial" w:hAnsi="Arial"/>
          <w:b/>
        </w:rPr>
        <w:t>Document for:</w:t>
      </w:r>
      <w:r w:rsidRPr="00A079D3">
        <w:rPr>
          <w:rFonts w:ascii="Arial" w:hAnsi="Arial"/>
        </w:rPr>
        <w:tab/>
      </w:r>
      <w:bookmarkStart w:id="3" w:name="DocumentFor"/>
      <w:bookmarkEnd w:id="3"/>
      <w:r w:rsidR="00F35990" w:rsidRPr="00A079D3">
        <w:rPr>
          <w:rFonts w:ascii="Arial" w:hAnsi="Arial"/>
        </w:rPr>
        <w:tab/>
      </w:r>
      <w:r w:rsidR="0094521D">
        <w:rPr>
          <w:rFonts w:ascii="Arial" w:hAnsi="Arial"/>
        </w:rPr>
        <w:t>Approval</w:t>
      </w:r>
    </w:p>
    <w:p w14:paraId="462D8AFF" w14:textId="77777777" w:rsidR="00CB40E6" w:rsidRDefault="004F7FE5" w:rsidP="00F74404">
      <w:pPr>
        <w:pStyle w:val="Heading1"/>
      </w:pPr>
      <w:r w:rsidRPr="00A079D3">
        <w:t>1</w:t>
      </w:r>
      <w:r w:rsidRPr="00A079D3">
        <w:tab/>
      </w:r>
      <w:r w:rsidR="002C73EF">
        <w:t>Introduction</w:t>
      </w:r>
    </w:p>
    <w:p w14:paraId="5C3A400A" w14:textId="4DC27927" w:rsidR="00377D93" w:rsidRDefault="00377D93" w:rsidP="00852EBF">
      <w:r>
        <w:t>This document is an update of the endorsed RP-2</w:t>
      </w:r>
      <w:ins w:id="4" w:author="JK" w:date="2024-03-04T21:56:00Z">
        <w:r w:rsidR="005A39BF">
          <w:t>2624</w:t>
        </w:r>
      </w:ins>
      <w:del w:id="5" w:author="JK" w:date="2024-03-04T21:56:00Z">
        <w:r w:rsidDel="005A39BF">
          <w:delText>10826</w:delText>
        </w:r>
      </w:del>
      <w:r>
        <w:t xml:space="preserve"> [</w:t>
      </w:r>
      <w:ins w:id="6" w:author="JK" w:date="2024-03-04T23:53:00Z">
        <w:r w:rsidR="00C169C1">
          <w:t>9</w:t>
        </w:r>
      </w:ins>
      <w:del w:id="7" w:author="JK" w:date="2024-03-04T23:53:00Z">
        <w:r w:rsidDel="00C169C1">
          <w:delText>8</w:delText>
        </w:r>
      </w:del>
      <w:r>
        <w:t>]</w:t>
      </w:r>
      <w:r w:rsidR="00D17E9B">
        <w:t>.</w:t>
      </w:r>
    </w:p>
    <w:p w14:paraId="41B7980C" w14:textId="77777777" w:rsidR="00852EBF" w:rsidRDefault="00852EBF" w:rsidP="00852EBF">
      <w:r>
        <w:t>TEI CRs are CRs for small technical enhancements and improvements that use the WI code TEIxx (e.g. TEI16).</w:t>
      </w:r>
      <w:r w:rsidR="00430C55">
        <w:t xml:space="preserve"> As the 3GPP work is structured in work items (that describe</w:t>
      </w:r>
      <w:r w:rsidR="004A2D30">
        <w:t xml:space="preserve"> and justify new</w:t>
      </w:r>
      <w:r w:rsidR="00430C55">
        <w:t xml:space="preserve"> work and that are documented in the 3GPP work plan) and as TEI is an exceptional WI code which has no related work item description that has to be approved by a TSG before the work starts, TEI CRs can cause problems in terms of transparency and traceability</w:t>
      </w:r>
      <w:r w:rsidR="004A2D30">
        <w:t>.</w:t>
      </w:r>
      <w:r w:rsidR="004A2D30">
        <w:br/>
        <w:t>This problem affects esp. cat.B/C CRs that introduce/modify functionality</w:t>
      </w:r>
      <w:r w:rsidR="0009471A">
        <w:t xml:space="preserve">, but also follow-up </w:t>
      </w:r>
      <w:r w:rsidR="004A2D30">
        <w:t xml:space="preserve"> cat.F/A CRs </w:t>
      </w:r>
      <w:r w:rsidR="0009471A">
        <w:t>to such cat.B/C CRs</w:t>
      </w:r>
      <w:r w:rsidR="004A2D30">
        <w:t>.</w:t>
      </w:r>
    </w:p>
    <w:p w14:paraId="3B50EB16" w14:textId="77777777" w:rsidR="004A2D30" w:rsidRDefault="004A2D30" w:rsidP="00852EBF">
      <w:r>
        <w:t>In order to limit the usage of TEI CRs</w:t>
      </w:r>
      <w:r w:rsidR="00F43F36">
        <w:t>,</w:t>
      </w:r>
      <w:r>
        <w:t xml:space="preserve"> the 3GPP TSG working methods TR 21.900 [</w:t>
      </w:r>
      <w:r w:rsidR="00F43F36">
        <w:t>3</w:t>
      </w:r>
      <w:r>
        <w:t>] procedures limit the time for th</w:t>
      </w:r>
      <w:r w:rsidR="00F43F36">
        <w:t>is</w:t>
      </w:r>
      <w:r>
        <w:t xml:space="preserve"> work (</w:t>
      </w:r>
      <w:r w:rsidR="00F43F36">
        <w:t>"</w:t>
      </w:r>
      <w:r>
        <w:t>one TSG cycle</w:t>
      </w:r>
      <w:r w:rsidR="00F43F36">
        <w:t>", i.e. 3 months) and the volume/scope ("</w:t>
      </w:r>
      <w:r w:rsidR="00F43F36" w:rsidRPr="00F43F36">
        <w:t>one or a small number of specifications and involve a single or a few Groups only</w:t>
      </w:r>
      <w:r w:rsidR="00F43F36">
        <w:t xml:space="preserve">"). </w:t>
      </w:r>
      <w:r>
        <w:t>Note:</w:t>
      </w:r>
      <w:r w:rsidR="00851BE2">
        <w:t xml:space="preserve"> </w:t>
      </w:r>
      <w:r w:rsidR="00F43F36">
        <w:t xml:space="preserve">TSG RAN applied a stricter limitation in the past by indicating that the TEI work is limited to one WG. This was relaxed via </w:t>
      </w:r>
      <w:r w:rsidR="007D071C">
        <w:t xml:space="preserve">the guidance </w:t>
      </w:r>
      <w:r w:rsidR="00F43F36">
        <w:t xml:space="preserve">RP-191602 [2] which caused then </w:t>
      </w:r>
      <w:r w:rsidR="007D071C">
        <w:t xml:space="preserve">additional </w:t>
      </w:r>
      <w:r w:rsidR="00F43F36">
        <w:t xml:space="preserve">problems of transparency and traceability as explained </w:t>
      </w:r>
      <w:r w:rsidR="00BC74BE">
        <w:t xml:space="preserve">e.g. </w:t>
      </w:r>
      <w:r w:rsidR="00F43F36">
        <w:t xml:space="preserve">in </w:t>
      </w:r>
      <w:r w:rsidR="00F43F36" w:rsidRPr="00F43F36">
        <w:t>RP-192984</w:t>
      </w:r>
      <w:r w:rsidR="00F43F36">
        <w:t xml:space="preserve"> [6].</w:t>
      </w:r>
    </w:p>
    <w:p w14:paraId="2A5785F5" w14:textId="77777777" w:rsidR="007D071C" w:rsidRDefault="007D071C" w:rsidP="00852EBF">
      <w:r>
        <w:t xml:space="preserve">TSG SA </w:t>
      </w:r>
      <w:r w:rsidR="00955101">
        <w:t xml:space="preserve">even </w:t>
      </w:r>
      <w:r>
        <w:t>m</w:t>
      </w:r>
      <w:r w:rsidR="00F43F36">
        <w:t xml:space="preserve">odified </w:t>
      </w:r>
      <w:r>
        <w:t xml:space="preserve">the 3GPP TSG working methods TR 21.900 [3] via CR SP-190270 [1] in such a way that instead of TEI cat.B/C CRs a </w:t>
      </w:r>
      <w:r w:rsidRPr="007D071C">
        <w:t xml:space="preserve">provisional </w:t>
      </w:r>
      <w:r>
        <w:t>w</w:t>
      </w:r>
      <w:r w:rsidRPr="007D071C">
        <w:t xml:space="preserve">ork </w:t>
      </w:r>
      <w:r>
        <w:t>i</w:t>
      </w:r>
      <w:r w:rsidRPr="007D071C">
        <w:t xml:space="preserve">tem </w:t>
      </w:r>
      <w:r w:rsidR="00955101">
        <w:t xml:space="preserve">code </w:t>
      </w:r>
      <w:r>
        <w:t xml:space="preserve">has to be used and a </w:t>
      </w:r>
      <w:r w:rsidRPr="007D071C">
        <w:t xml:space="preserve">companion WID </w:t>
      </w:r>
      <w:r>
        <w:t>(also called "mini WID") has to be brought for the TSG approval.</w:t>
      </w:r>
    </w:p>
    <w:p w14:paraId="7ABACF1C" w14:textId="77777777" w:rsidR="009809B6" w:rsidRDefault="007D071C" w:rsidP="00852EBF">
      <w:r>
        <w:t xml:space="preserve">TSG RAN considered this approach as too cumbersome </w:t>
      </w:r>
      <w:r w:rsidR="009809B6">
        <w:t xml:space="preserve">and it was decided in RP-191602 [2] to not use the companion/mini WID approach in TSG RAN </w:t>
      </w:r>
      <w:r>
        <w:t>(</w:t>
      </w:r>
      <w:r w:rsidR="009809B6">
        <w:t>e.g.</w:t>
      </w:r>
      <w:r>
        <w:t xml:space="preserve">: 3GU knows only one provisional WI code i.e. updating this in meeting reports/Tdoc lists/CR databases after the TSG could be quite </w:t>
      </w:r>
      <w:r w:rsidR="00955101">
        <w:t>an effort/invite for errors/be time critical</w:t>
      </w:r>
      <w:r>
        <w:t xml:space="preserve">; </w:t>
      </w:r>
      <w:r w:rsidR="009809B6">
        <w:t>if multiple WGs are involved which one will be respon</w:t>
      </w:r>
      <w:r w:rsidR="0009471A">
        <w:t>s</w:t>
      </w:r>
      <w:r w:rsidR="009809B6">
        <w:t xml:space="preserve">ible for the WID?; </w:t>
      </w:r>
      <w:r w:rsidR="00BC74BE">
        <w:t xml:space="preserve">and if only one spec is affected could the reason for the CR not be explained on the CR cover?; </w:t>
      </w:r>
      <w:r w:rsidR="009809B6">
        <w:t>in contrast to TSG SA/CT which usually rubberstamps agreed WIDs from their WGs, in RAN the technical discussion about the WIDs and their justif</w:t>
      </w:r>
      <w:r w:rsidR="00EA13B6">
        <w:t>i</w:t>
      </w:r>
      <w:r w:rsidR="009809B6">
        <w:t>c</w:t>
      </w:r>
      <w:r w:rsidR="00EA13B6">
        <w:t>a</w:t>
      </w:r>
      <w:r w:rsidR="009809B6">
        <w:t>tion happens in RAN and not in RAN WGs so the technical discussion about this sort of CRs would shift from the RAN WGs to TSG RAN).</w:t>
      </w:r>
    </w:p>
    <w:p w14:paraId="6BA84D78" w14:textId="74C43DB5" w:rsidR="00852EBF" w:rsidRDefault="009809B6" w:rsidP="00852EBF">
      <w:r>
        <w:t>Nevertheless, also TSG RAN ac</w:t>
      </w:r>
      <w:r w:rsidR="00EA13B6">
        <w:t>k</w:t>
      </w:r>
      <w:r>
        <w:t xml:space="preserve">nowledged that the measures of RP-191602 [2] (just using other specs affected and for later cat.F CRs on top of the cat.B/C CR to refer to the former cat.B/C CR) are not enough and </w:t>
      </w:r>
      <w:r w:rsidR="00CD2423">
        <w:t xml:space="preserve">therefore TSG RAN </w:t>
      </w:r>
      <w:r>
        <w:t xml:space="preserve">endorsed </w:t>
      </w:r>
      <w:r w:rsidR="00CD2423">
        <w:t>in RP-202867 [7] further measures to enhance the visibility and traceability of cat.B/C TEI CRs.</w:t>
      </w:r>
      <w:r>
        <w:br/>
      </w:r>
      <w:r w:rsidR="00E132F5">
        <w:lastRenderedPageBreak/>
        <w:t xml:space="preserve">This Tdoc tries to </w:t>
      </w:r>
      <w:r w:rsidR="00E132F5" w:rsidRPr="00E132F5">
        <w:t>capture all the agreed TEI handling procedures in one place</w:t>
      </w:r>
      <w:r w:rsidR="00E132F5">
        <w:t xml:space="preserve"> and it provides more details about </w:t>
      </w:r>
      <w:r w:rsidR="00A53E1D">
        <w:t xml:space="preserve">how </w:t>
      </w:r>
      <w:ins w:id="8" w:author="JK" w:date="2024-03-05T00:09:00Z">
        <w:r w:rsidR="00B45214">
          <w:t>the procedures</w:t>
        </w:r>
      </w:ins>
      <w:del w:id="9" w:author="JK" w:date="2024-03-04T22:00:00Z">
        <w:r w:rsidR="00E132F5" w:rsidDel="005A39BF">
          <w:delText>RP-202867</w:delText>
        </w:r>
      </w:del>
      <w:r w:rsidR="00E132F5">
        <w:t xml:space="preserve"> will be applied in practice</w:t>
      </w:r>
      <w:r w:rsidR="00DC3640">
        <w:t xml:space="preserve"> in TSG RAN and RAN WGs</w:t>
      </w:r>
      <w:r w:rsidR="00E132F5">
        <w:t>.</w:t>
      </w:r>
    </w:p>
    <w:p w14:paraId="32B0EECE" w14:textId="77777777" w:rsidR="002D5237" w:rsidRDefault="002D5237" w:rsidP="002D5237">
      <w:pPr>
        <w:pStyle w:val="Heading3"/>
      </w:pPr>
      <w:r>
        <w:t>2</w:t>
      </w:r>
      <w:r w:rsidRPr="00A079D3">
        <w:tab/>
      </w:r>
      <w:r>
        <w:t>Requirements</w:t>
      </w:r>
    </w:p>
    <w:p w14:paraId="48C61234" w14:textId="77777777" w:rsidR="002D5237" w:rsidRDefault="002D5237" w:rsidP="00852EBF">
      <w:r>
        <w:t>At first a summary of the requirements that are further explained in section 3:</w:t>
      </w:r>
    </w:p>
    <w:p w14:paraId="71B525A9" w14:textId="77777777" w:rsidR="002D5237" w:rsidRDefault="002D5237" w:rsidP="002D5237">
      <w:pPr>
        <w:rPr>
          <w:b/>
          <w:bCs/>
        </w:rPr>
      </w:pPr>
      <w:r w:rsidRPr="00DB4E63">
        <w:rPr>
          <w:b/>
          <w:bCs/>
        </w:rPr>
        <w:t>A.</w:t>
      </w:r>
      <w:r w:rsidRPr="00DB4E63">
        <w:rPr>
          <w:b/>
          <w:bCs/>
        </w:rPr>
        <w:tab/>
        <w:t>TEI Work Item codes shall only be used for small technical enhancements and improvements.</w:t>
      </w:r>
    </w:p>
    <w:p w14:paraId="4D72BD41" w14:textId="77777777" w:rsidR="002D5237" w:rsidRPr="00B540E9" w:rsidRDefault="002D5237" w:rsidP="002D5237">
      <w:pPr>
        <w:rPr>
          <w:b/>
          <w:bCs/>
        </w:rPr>
      </w:pPr>
      <w:r w:rsidRPr="00B540E9">
        <w:rPr>
          <w:b/>
          <w:bCs/>
        </w:rPr>
        <w:t>B.</w:t>
      </w:r>
      <w:r w:rsidRPr="00B540E9">
        <w:rPr>
          <w:b/>
          <w:bCs/>
        </w:rPr>
        <w:tab/>
        <w:t>A TEI CR set shall be fully completed within one TSG cycle/quarter in all affected WGs.</w:t>
      </w:r>
    </w:p>
    <w:p w14:paraId="45D34001" w14:textId="77777777" w:rsidR="002D5237" w:rsidRDefault="002D5237" w:rsidP="002D5237">
      <w:pPr>
        <w:rPr>
          <w:b/>
          <w:bCs/>
        </w:rPr>
      </w:pPr>
      <w:r w:rsidRPr="00B540E9">
        <w:rPr>
          <w:b/>
          <w:bCs/>
        </w:rPr>
        <w:t>C.</w:t>
      </w:r>
      <w:r w:rsidRPr="00B540E9">
        <w:rPr>
          <w:b/>
          <w:bCs/>
        </w:rPr>
        <w:tab/>
        <w:t>TEI Work Item codes shall not be used where another appropriate Work Item code exists.</w:t>
      </w:r>
    </w:p>
    <w:p w14:paraId="544B3496" w14:textId="77777777" w:rsidR="002D5237" w:rsidRPr="000F1DCD" w:rsidRDefault="002D5237" w:rsidP="002D5237">
      <w:pPr>
        <w:rPr>
          <w:b/>
          <w:bCs/>
        </w:rPr>
      </w:pPr>
      <w:r w:rsidRPr="000F1DCD">
        <w:rPr>
          <w:b/>
          <w:bCs/>
        </w:rPr>
        <w:t>D.</w:t>
      </w:r>
      <w:r w:rsidRPr="000F1DCD">
        <w:rPr>
          <w:b/>
          <w:bCs/>
        </w:rPr>
        <w:tab/>
        <w:t>Inter-TSG aspect:</w:t>
      </w:r>
    </w:p>
    <w:p w14:paraId="642D509B" w14:textId="77777777" w:rsidR="007C63F8" w:rsidRDefault="007C63F8" w:rsidP="007C63F8">
      <w:pPr>
        <w:rPr>
          <w:b/>
          <w:bCs/>
        </w:rPr>
      </w:pPr>
      <w:r w:rsidRPr="00B540E9">
        <w:rPr>
          <w:b/>
          <w:bCs/>
        </w:rPr>
        <w:t>D1.</w:t>
      </w:r>
      <w:r w:rsidRPr="00B540E9">
        <w:rPr>
          <w:b/>
          <w:bCs/>
        </w:rPr>
        <w:tab/>
      </w:r>
      <w:r>
        <w:rPr>
          <w:b/>
          <w:bCs/>
        </w:rPr>
        <w:t xml:space="preserve">Normally, for </w:t>
      </w:r>
      <w:r w:rsidRPr="00B540E9">
        <w:rPr>
          <w:b/>
          <w:bCs/>
        </w:rPr>
        <w:t xml:space="preserve">TSG SA/CT work that requires cat.B/C CRs from RAN WGs </w:t>
      </w:r>
      <w:r>
        <w:rPr>
          <w:b/>
          <w:bCs/>
        </w:rPr>
        <w:t>a RAN WI is required</w:t>
      </w:r>
      <w:r w:rsidRPr="00B540E9">
        <w:rPr>
          <w:b/>
          <w:bCs/>
        </w:rPr>
        <w:t>.</w:t>
      </w:r>
    </w:p>
    <w:p w14:paraId="397A3CA6" w14:textId="77777777" w:rsidR="002D5237" w:rsidRPr="000F1DCD" w:rsidRDefault="000F1DCD" w:rsidP="00852EBF">
      <w:pPr>
        <w:rPr>
          <w:b/>
          <w:bCs/>
        </w:rPr>
      </w:pPr>
      <w:r w:rsidRPr="00B540E9">
        <w:rPr>
          <w:b/>
          <w:bCs/>
        </w:rPr>
        <w:t>D2.</w:t>
      </w:r>
      <w:r w:rsidRPr="00B540E9">
        <w:rPr>
          <w:b/>
          <w:bCs/>
        </w:rPr>
        <w:tab/>
        <w:t xml:space="preserve">In case the RAN work triggered via </w:t>
      </w:r>
      <w:r>
        <w:rPr>
          <w:b/>
          <w:bCs/>
        </w:rPr>
        <w:t xml:space="preserve">a </w:t>
      </w:r>
      <w:r w:rsidRPr="00B540E9">
        <w:rPr>
          <w:b/>
          <w:bCs/>
        </w:rPr>
        <w:t xml:space="preserve">TSG SA/CT </w:t>
      </w:r>
      <w:r>
        <w:rPr>
          <w:b/>
          <w:bCs/>
        </w:rPr>
        <w:t xml:space="preserve">WI* </w:t>
      </w:r>
      <w:r w:rsidRPr="00B540E9">
        <w:rPr>
          <w:b/>
          <w:bCs/>
        </w:rPr>
        <w:t xml:space="preserve">is small and it affects only one RAN WG, then the </w:t>
      </w:r>
      <w:r>
        <w:rPr>
          <w:b/>
          <w:bCs/>
        </w:rPr>
        <w:tab/>
      </w:r>
      <w:r w:rsidRPr="00B540E9">
        <w:rPr>
          <w:b/>
          <w:bCs/>
        </w:rPr>
        <w:t>RAN WG CR(s) shall use the WI code</w:t>
      </w:r>
      <w:r>
        <w:rPr>
          <w:b/>
          <w:bCs/>
        </w:rPr>
        <w:t>*</w:t>
      </w:r>
      <w:r w:rsidRPr="00B540E9">
        <w:rPr>
          <w:b/>
          <w:bCs/>
        </w:rPr>
        <w:t xml:space="preserve"> of the TSG SA/CT WI that triggered this work.</w:t>
      </w:r>
      <w:r>
        <w:rPr>
          <w:b/>
          <w:bCs/>
        </w:rPr>
        <w:t xml:space="preserve"> </w:t>
      </w:r>
      <w:r>
        <w:rPr>
          <w:b/>
          <w:bCs/>
        </w:rPr>
        <w:br/>
      </w:r>
      <w:r>
        <w:rPr>
          <w:b/>
          <w:bCs/>
        </w:rPr>
        <w:tab/>
      </w:r>
      <w:r w:rsidR="00D17E9B">
        <w:rPr>
          <w:b/>
          <w:bCs/>
        </w:rPr>
        <w:t>*</w:t>
      </w:r>
      <w:r>
        <w:rPr>
          <w:b/>
          <w:bCs/>
        </w:rPr>
        <w:t xml:space="preserve">NOTE: provisional WI codes, companion WIDs/"mini-WIDs" are not meant here but already TSG </w:t>
      </w:r>
      <w:r>
        <w:rPr>
          <w:b/>
          <w:bCs/>
        </w:rPr>
        <w:tab/>
        <w:t>approved proper WIs.</w:t>
      </w:r>
    </w:p>
    <w:p w14:paraId="21758D30" w14:textId="06AE8925" w:rsidR="002D5237" w:rsidRPr="003E3DD2" w:rsidRDefault="002D5237" w:rsidP="002D5237">
      <w:pPr>
        <w:rPr>
          <w:b/>
          <w:bCs/>
        </w:rPr>
      </w:pPr>
      <w:r w:rsidRPr="003E3DD2">
        <w:rPr>
          <w:b/>
          <w:bCs/>
        </w:rPr>
        <w:t>D3.</w:t>
      </w:r>
      <w:r w:rsidRPr="003E3DD2">
        <w:rPr>
          <w:b/>
          <w:bCs/>
        </w:rPr>
        <w:tab/>
        <w:t>It is not possible to trigger work in RAN WGs via TEI CRs coming from TSG SA/CT</w:t>
      </w:r>
      <w:r>
        <w:rPr>
          <w:b/>
          <w:bCs/>
        </w:rPr>
        <w:t xml:space="preserve"> or SA/CT WGs</w:t>
      </w:r>
      <w:r w:rsidRPr="003E3DD2">
        <w:rPr>
          <w:b/>
          <w:bCs/>
        </w:rPr>
        <w:t>.</w:t>
      </w:r>
      <w:r>
        <w:rPr>
          <w:b/>
          <w:bCs/>
        </w:rPr>
        <w:t xml:space="preserve"> The </w:t>
      </w:r>
      <w:r>
        <w:rPr>
          <w:b/>
          <w:bCs/>
        </w:rPr>
        <w:tab/>
        <w:t>same applies for the reverse direction.</w:t>
      </w:r>
      <w:ins w:id="10" w:author="JK" w:date="2024-03-11T21:57:00Z">
        <w:r w:rsidR="001F3777">
          <w:rPr>
            <w:b/>
            <w:bCs/>
          </w:rPr>
          <w:t xml:space="preserve"> </w:t>
        </w:r>
        <w:bookmarkStart w:id="11" w:name="_Hlk161086777"/>
        <w:r w:rsidR="001F3777">
          <w:rPr>
            <w:b/>
            <w:bCs/>
          </w:rPr>
          <w:t xml:space="preserve">Corresponding cases have to be reported back by RAN WGs to TSG </w:t>
        </w:r>
      </w:ins>
      <w:ins w:id="12" w:author="JK" w:date="2024-03-12T10:34:00Z">
        <w:r w:rsidR="002F5B2E">
          <w:rPr>
            <w:b/>
            <w:bCs/>
          </w:rPr>
          <w:tab/>
        </w:r>
      </w:ins>
      <w:ins w:id="13" w:author="JK" w:date="2024-03-11T21:57:00Z">
        <w:r w:rsidR="001F3777">
          <w:rPr>
            <w:b/>
            <w:bCs/>
          </w:rPr>
          <w:t>RAN</w:t>
        </w:r>
      </w:ins>
      <w:ins w:id="14" w:author="JK" w:date="2024-03-11T22:05:00Z">
        <w:r w:rsidR="001F3777">
          <w:rPr>
            <w:b/>
            <w:bCs/>
          </w:rPr>
          <w:t xml:space="preserve"> </w:t>
        </w:r>
        <w:r w:rsidR="001F3777" w:rsidRPr="001F3777">
          <w:rPr>
            <w:b/>
            <w:bCs/>
          </w:rPr>
          <w:t>informing also affected TSG SA or CT that with an explict SA/CT WI this can be solved.</w:t>
        </w:r>
      </w:ins>
      <w:bookmarkEnd w:id="11"/>
    </w:p>
    <w:p w14:paraId="35B63EF5" w14:textId="77777777" w:rsidR="002D5237" w:rsidRPr="000F1DCD" w:rsidRDefault="002D5237" w:rsidP="002D5237">
      <w:pPr>
        <w:rPr>
          <w:b/>
          <w:bCs/>
        </w:rPr>
      </w:pPr>
      <w:r w:rsidRPr="000F1DCD">
        <w:rPr>
          <w:b/>
          <w:bCs/>
        </w:rPr>
        <w:t>E.</w:t>
      </w:r>
      <w:r w:rsidRPr="000F1DCD">
        <w:rPr>
          <w:b/>
          <w:bCs/>
        </w:rPr>
        <w:tab/>
        <w:t>Inter-RAN WG aspects:</w:t>
      </w:r>
    </w:p>
    <w:p w14:paraId="2B9A12A6" w14:textId="77777777" w:rsidR="002D5237" w:rsidRPr="00F74404" w:rsidRDefault="002D5237" w:rsidP="002D5237">
      <w:pPr>
        <w:rPr>
          <w:b/>
          <w:bCs/>
        </w:rPr>
      </w:pPr>
      <w:r w:rsidRPr="00DD6074">
        <w:rPr>
          <w:b/>
          <w:bCs/>
        </w:rPr>
        <w:t>E.1</w:t>
      </w:r>
      <w:r w:rsidRPr="00DD6074">
        <w:rPr>
          <w:b/>
          <w:bCs/>
        </w:rPr>
        <w:tab/>
        <w:t>It is mandatory to fill out the "</w:t>
      </w:r>
      <w:r w:rsidRPr="00DD6074">
        <w:rPr>
          <w:b/>
          <w:bCs/>
          <w:u w:val="single"/>
        </w:rPr>
        <w:t>other specs affected</w:t>
      </w:r>
      <w:r w:rsidRPr="00DD6074">
        <w:rPr>
          <w:b/>
          <w:bCs/>
        </w:rPr>
        <w:t xml:space="preserve">" </w:t>
      </w:r>
      <w:r w:rsidR="00EC657A">
        <w:rPr>
          <w:b/>
          <w:bCs/>
        </w:rPr>
        <w:t xml:space="preserve">field </w:t>
      </w:r>
      <w:r w:rsidRPr="00DD6074">
        <w:rPr>
          <w:b/>
          <w:bCs/>
        </w:rPr>
        <w:t>for all CRs, i.e. either Yes or No shall be ticked</w:t>
      </w:r>
      <w:r w:rsidR="00547D68">
        <w:rPr>
          <w:b/>
          <w:bCs/>
        </w:rPr>
        <w:br/>
      </w:r>
      <w:r w:rsidR="00547D68">
        <w:rPr>
          <w:b/>
          <w:bCs/>
        </w:rPr>
        <w:tab/>
      </w:r>
      <w:r w:rsidRPr="00DD6074">
        <w:rPr>
          <w:b/>
          <w:bCs/>
        </w:rPr>
        <w:t>and</w:t>
      </w:r>
      <w:r w:rsidR="00547D68">
        <w:rPr>
          <w:b/>
          <w:bCs/>
        </w:rPr>
        <w:t xml:space="preserve"> </w:t>
      </w:r>
      <w:r w:rsidRPr="001300F1">
        <w:rPr>
          <w:b/>
          <w:bCs/>
        </w:rPr>
        <w:t xml:space="preserve">if Yes is ticked </w:t>
      </w:r>
      <w:r w:rsidR="00EC657A">
        <w:rPr>
          <w:b/>
          <w:bCs/>
        </w:rPr>
        <w:t>all</w:t>
      </w:r>
      <w:r w:rsidRPr="001300F1">
        <w:rPr>
          <w:b/>
          <w:bCs/>
        </w:rPr>
        <w:t xml:space="preserve"> TS</w:t>
      </w:r>
      <w:r w:rsidR="00EC657A">
        <w:rPr>
          <w:b/>
          <w:bCs/>
        </w:rPr>
        <w:t>s</w:t>
      </w:r>
      <w:r w:rsidRPr="001300F1">
        <w:rPr>
          <w:b/>
          <w:bCs/>
        </w:rPr>
        <w:t>/TR</w:t>
      </w:r>
      <w:r w:rsidR="00EC657A">
        <w:rPr>
          <w:b/>
          <w:bCs/>
        </w:rPr>
        <w:t>s</w:t>
      </w:r>
      <w:r w:rsidRPr="001300F1">
        <w:rPr>
          <w:b/>
          <w:bCs/>
        </w:rPr>
        <w:t xml:space="preserve"> </w:t>
      </w:r>
      <w:r w:rsidR="00EC657A">
        <w:rPr>
          <w:b/>
          <w:bCs/>
        </w:rPr>
        <w:t xml:space="preserve">impacted by each CR </w:t>
      </w:r>
      <w:r w:rsidRPr="001300F1">
        <w:rPr>
          <w:b/>
          <w:bCs/>
        </w:rPr>
        <w:t>shall be indicated</w:t>
      </w:r>
      <w:r w:rsidR="00EC657A">
        <w:rPr>
          <w:b/>
          <w:bCs/>
        </w:rPr>
        <w:t>, referring to the exact CR numbers</w:t>
      </w:r>
      <w:r w:rsidR="00547D68">
        <w:rPr>
          <w:b/>
          <w:bCs/>
        </w:rPr>
        <w:br/>
      </w:r>
      <w:r w:rsidR="00547D68">
        <w:rPr>
          <w:b/>
          <w:bCs/>
        </w:rPr>
        <w:tab/>
      </w:r>
      <w:r w:rsidR="00EC657A">
        <w:rPr>
          <w:b/>
          <w:bCs/>
        </w:rPr>
        <w:t>to those TSs/TRs</w:t>
      </w:r>
      <w:r w:rsidRPr="001300F1">
        <w:rPr>
          <w:b/>
          <w:bCs/>
        </w:rPr>
        <w:t xml:space="preserve"> and this for the present WG and all other WGs that have CRs linked to the present CR.</w:t>
      </w:r>
      <w:r w:rsidR="00547D68">
        <w:rPr>
          <w:b/>
          <w:bCs/>
        </w:rPr>
        <w:br/>
      </w:r>
      <w:r w:rsidR="00547D68">
        <w:rPr>
          <w:b/>
          <w:bCs/>
        </w:rPr>
        <w:tab/>
      </w:r>
      <w:r>
        <w:rPr>
          <w:b/>
          <w:bCs/>
        </w:rPr>
        <w:t xml:space="preserve">TEI </w:t>
      </w:r>
      <w:r w:rsidRPr="001300F1">
        <w:rPr>
          <w:b/>
          <w:bCs/>
        </w:rPr>
        <w:t>CRs missing this information or having wrong information shall not be approved.</w:t>
      </w:r>
      <w:r w:rsidR="00EC657A">
        <w:rPr>
          <w:b/>
          <w:bCs/>
        </w:rPr>
        <w:t xml:space="preserve"> Exception: for test</w:t>
      </w:r>
      <w:r w:rsidR="00547D68">
        <w:rPr>
          <w:b/>
          <w:bCs/>
        </w:rPr>
        <w:br/>
      </w:r>
      <w:r w:rsidR="00547D68">
        <w:rPr>
          <w:b/>
          <w:bCs/>
        </w:rPr>
        <w:tab/>
      </w:r>
      <w:r w:rsidR="00EC657A">
        <w:rPr>
          <w:b/>
          <w:bCs/>
        </w:rPr>
        <w:t>specifications mentioned in the "other specs affected" field, it is not required to mention CR numbers.</w:t>
      </w:r>
    </w:p>
    <w:p w14:paraId="53478990" w14:textId="2C5711B8" w:rsidR="005A39BF" w:rsidRDefault="002D5237" w:rsidP="00391524">
      <w:pPr>
        <w:spacing w:after="0"/>
        <w:rPr>
          <w:ins w:id="15" w:author="JK" w:date="2024-03-04T22:12:00Z"/>
          <w:b/>
          <w:bCs/>
        </w:rPr>
      </w:pPr>
      <w:r w:rsidRPr="00DD6074">
        <w:rPr>
          <w:b/>
          <w:bCs/>
        </w:rPr>
        <w:t>E.2</w:t>
      </w:r>
      <w:r w:rsidRPr="00DD6074">
        <w:rPr>
          <w:b/>
          <w:bCs/>
        </w:rPr>
        <w:tab/>
        <w:t>Each TEI cat.B/C CR and each TEI cat.F/A CR that corrects functionality related to an earlier TEI</w:t>
      </w:r>
      <w:r w:rsidRPr="000E2747">
        <w:rPr>
          <w:b/>
          <w:bCs/>
        </w:rPr>
        <w:t xml:space="preserve"> </w:t>
      </w:r>
      <w:r>
        <w:rPr>
          <w:b/>
          <w:bCs/>
        </w:rPr>
        <w:tab/>
        <w:t>c</w:t>
      </w:r>
      <w:r w:rsidRPr="000E2747">
        <w:rPr>
          <w:b/>
          <w:bCs/>
        </w:rPr>
        <w:t xml:space="preserve">at.B/C CR shall have a </w:t>
      </w:r>
      <w:r w:rsidRPr="000E2747">
        <w:rPr>
          <w:b/>
          <w:bCs/>
          <w:u w:val="single"/>
        </w:rPr>
        <w:t>unique TEI identifier</w:t>
      </w:r>
      <w:r w:rsidRPr="000E2747">
        <w:rPr>
          <w:b/>
          <w:bCs/>
        </w:rPr>
        <w:t xml:space="preserve"> in square brackets [ ] at the end of the CR title on the CR </w:t>
      </w:r>
      <w:r>
        <w:rPr>
          <w:b/>
          <w:bCs/>
        </w:rPr>
        <w:tab/>
      </w:r>
      <w:r w:rsidRPr="000E2747">
        <w:rPr>
          <w:b/>
          <w:bCs/>
        </w:rPr>
        <w:t>cover sheet.</w:t>
      </w:r>
      <w:r>
        <w:rPr>
          <w:b/>
          <w:bCs/>
        </w:rPr>
        <w:t xml:space="preserve"> </w:t>
      </w:r>
      <w:r w:rsidRPr="000E2747">
        <w:rPr>
          <w:b/>
          <w:bCs/>
        </w:rPr>
        <w:t xml:space="preserve">TEI </w:t>
      </w:r>
      <w:r>
        <w:rPr>
          <w:b/>
          <w:bCs/>
        </w:rPr>
        <w:t>c</w:t>
      </w:r>
      <w:r w:rsidRPr="000E2747">
        <w:rPr>
          <w:b/>
          <w:bCs/>
        </w:rPr>
        <w:t>at.B/C CRs</w:t>
      </w:r>
      <w:r w:rsidR="00674E7E">
        <w:rPr>
          <w:b/>
          <w:bCs/>
        </w:rPr>
        <w:t xml:space="preserve"> and follow-up </w:t>
      </w:r>
      <w:r w:rsidR="006A7FCC">
        <w:rPr>
          <w:b/>
          <w:bCs/>
        </w:rPr>
        <w:t>TEI c</w:t>
      </w:r>
      <w:r w:rsidR="00674E7E">
        <w:rPr>
          <w:b/>
          <w:bCs/>
        </w:rPr>
        <w:t>at.F/A CRs</w:t>
      </w:r>
      <w:r w:rsidRPr="000E2747">
        <w:rPr>
          <w:b/>
          <w:bCs/>
        </w:rPr>
        <w:t xml:space="preserve"> without such a </w:t>
      </w:r>
      <w:r>
        <w:rPr>
          <w:b/>
          <w:bCs/>
        </w:rPr>
        <w:t xml:space="preserve">unique </w:t>
      </w:r>
      <w:r w:rsidRPr="000E2747">
        <w:rPr>
          <w:b/>
          <w:bCs/>
        </w:rPr>
        <w:t>TEI identifier cannot</w:t>
      </w:r>
      <w:ins w:id="16" w:author="JK" w:date="2024-03-04T22:12:00Z">
        <w:r w:rsidR="005A39BF">
          <w:rPr>
            <w:b/>
            <w:bCs/>
          </w:rPr>
          <w:t xml:space="preserve"> </w:t>
        </w:r>
      </w:ins>
      <w:del w:id="17" w:author="JK" w:date="2024-03-04T22:12:00Z">
        <w:r w:rsidR="00B7620A" w:rsidDel="005A39BF">
          <w:rPr>
            <w:b/>
            <w:bCs/>
          </w:rPr>
          <w:br/>
        </w:r>
      </w:del>
      <w:r w:rsidR="00B7620A">
        <w:rPr>
          <w:b/>
          <w:bCs/>
        </w:rPr>
        <w:tab/>
      </w:r>
      <w:r w:rsidRPr="000E2747">
        <w:rPr>
          <w:b/>
          <w:bCs/>
        </w:rPr>
        <w:t>be approved at RAN</w:t>
      </w:r>
      <w:r>
        <w:rPr>
          <w:b/>
          <w:bCs/>
        </w:rPr>
        <w:t>.</w:t>
      </w:r>
    </w:p>
    <w:p w14:paraId="50CA3562" w14:textId="68DE6680" w:rsidR="002D5237" w:rsidRPr="00735E35" w:rsidRDefault="005A39BF" w:rsidP="002D5237">
      <w:pPr>
        <w:rPr>
          <w:b/>
          <w:bCs/>
        </w:rPr>
      </w:pPr>
      <w:ins w:id="18" w:author="JK" w:date="2024-03-04T22:12:00Z">
        <w:r>
          <w:rPr>
            <w:b/>
            <w:bCs/>
          </w:rPr>
          <w:tab/>
        </w:r>
      </w:ins>
      <w:ins w:id="19" w:author="JK" w:date="2024-03-04T22:13:00Z">
        <w:r>
          <w:rPr>
            <w:b/>
            <w:bCs/>
          </w:rPr>
          <w:t xml:space="preserve">The usage of [ ] in CR titles for other purposes than TEI identifiers shall be avoided as they may </w:t>
        </w:r>
      </w:ins>
      <w:ins w:id="20" w:author="JK" w:date="2024-03-04T22:14:00Z">
        <w:r>
          <w:rPr>
            <w:b/>
            <w:bCs/>
          </w:rPr>
          <w:t xml:space="preserve">be </w:t>
        </w:r>
        <w:r>
          <w:rPr>
            <w:b/>
            <w:bCs/>
          </w:rPr>
          <w:tab/>
          <w:t xml:space="preserve">interpreted as TEI identifiers. TEI identifiers are strings </w:t>
        </w:r>
      </w:ins>
      <w:ins w:id="21" w:author="JK" w:date="2024-03-04T22:20:00Z">
        <w:r>
          <w:rPr>
            <w:b/>
            <w:bCs/>
          </w:rPr>
          <w:t>(</w:t>
        </w:r>
      </w:ins>
      <w:ins w:id="22" w:author="JK" w:date="2024-03-04T22:28:00Z">
        <w:r w:rsidR="00EE3044">
          <w:rPr>
            <w:b/>
            <w:bCs/>
          </w:rPr>
          <w:t xml:space="preserve">max. </w:t>
        </w:r>
      </w:ins>
      <w:ins w:id="23" w:author="JK" w:date="2024-03-04T23:04:00Z">
        <w:r w:rsidR="00E73655">
          <w:rPr>
            <w:b/>
            <w:bCs/>
          </w:rPr>
          <w:t>18</w:t>
        </w:r>
      </w:ins>
      <w:ins w:id="24" w:author="JK" w:date="2024-03-04T22:20:00Z">
        <w:r>
          <w:rPr>
            <w:b/>
            <w:bCs/>
          </w:rPr>
          <w:t xml:space="preserve"> characters o</w:t>
        </w:r>
      </w:ins>
      <w:ins w:id="25" w:author="JK" w:date="2024-03-04T22:28:00Z">
        <w:r w:rsidR="00EE3044">
          <w:rPr>
            <w:b/>
            <w:bCs/>
          </w:rPr>
          <w:t>r</w:t>
        </w:r>
      </w:ins>
      <w:ins w:id="26" w:author="JK" w:date="2024-03-04T22:20:00Z">
        <w:r>
          <w:rPr>
            <w:b/>
            <w:bCs/>
          </w:rPr>
          <w:t xml:space="preserve"> less) </w:t>
        </w:r>
      </w:ins>
      <w:ins w:id="27" w:author="JK" w:date="2024-03-04T22:14:00Z">
        <w:r>
          <w:rPr>
            <w:b/>
            <w:bCs/>
          </w:rPr>
          <w:t xml:space="preserve">composed of letters </w:t>
        </w:r>
      </w:ins>
      <w:ins w:id="28" w:author="JK" w:date="2024-03-04T22:28:00Z">
        <w:r w:rsidR="00EE3044">
          <w:rPr>
            <w:b/>
            <w:bCs/>
          </w:rPr>
          <w:tab/>
        </w:r>
      </w:ins>
      <w:ins w:id="29" w:author="JK" w:date="2024-03-04T22:14:00Z">
        <w:r>
          <w:rPr>
            <w:b/>
            <w:bCs/>
          </w:rPr>
          <w:t>(upper and/or l</w:t>
        </w:r>
      </w:ins>
      <w:ins w:id="30" w:author="JK" w:date="2024-03-04T22:15:00Z">
        <w:r>
          <w:rPr>
            <w:b/>
            <w:bCs/>
          </w:rPr>
          <w:t>ower case), digits (0..9) and underscores</w:t>
        </w:r>
      </w:ins>
      <w:ins w:id="31" w:author="JK" w:date="2024-03-04T22:28:00Z">
        <w:r w:rsidR="00EE3044">
          <w:rPr>
            <w:b/>
            <w:bCs/>
          </w:rPr>
          <w:t xml:space="preserve"> (_)</w:t>
        </w:r>
      </w:ins>
      <w:ins w:id="32" w:author="JK" w:date="2024-03-04T22:15:00Z">
        <w:r>
          <w:rPr>
            <w:b/>
            <w:bCs/>
          </w:rPr>
          <w:t xml:space="preserve">. </w:t>
        </w:r>
      </w:ins>
      <w:ins w:id="33" w:author="JK" w:date="2024-03-04T22:16:00Z">
        <w:r>
          <w:rPr>
            <w:b/>
            <w:bCs/>
          </w:rPr>
          <w:t xml:space="preserve">The usage of hyphens should </w:t>
        </w:r>
      </w:ins>
      <w:ins w:id="34" w:author="JK" w:date="2024-03-04T23:04:00Z">
        <w:r w:rsidR="00E73655">
          <w:rPr>
            <w:b/>
            <w:bCs/>
          </w:rPr>
          <w:t xml:space="preserve">rather </w:t>
        </w:r>
      </w:ins>
      <w:ins w:id="35" w:author="JK" w:date="2024-03-04T22:16:00Z">
        <w:r>
          <w:rPr>
            <w:b/>
            <w:bCs/>
          </w:rPr>
          <w:t>be avoided.</w:t>
        </w:r>
      </w:ins>
      <w:ins w:id="36" w:author="JK" w:date="2024-03-04T22:28:00Z">
        <w:r w:rsidR="00EE3044">
          <w:rPr>
            <w:b/>
            <w:bCs/>
          </w:rPr>
          <w:br/>
        </w:r>
        <w:r w:rsidR="00EE3044">
          <w:rPr>
            <w:b/>
            <w:bCs/>
          </w:rPr>
          <w:tab/>
        </w:r>
      </w:ins>
      <w:ins w:id="37" w:author="JK" w:date="2024-03-04T22:16:00Z">
        <w:r>
          <w:rPr>
            <w:b/>
            <w:bCs/>
          </w:rPr>
          <w:t xml:space="preserve">No blanks or special characters </w:t>
        </w:r>
      </w:ins>
      <w:ins w:id="38" w:author="JK" w:date="2024-03-04T22:17:00Z">
        <w:r>
          <w:rPr>
            <w:b/>
            <w:bCs/>
          </w:rPr>
          <w:t xml:space="preserve">(like </w:t>
        </w:r>
      </w:ins>
      <w:ins w:id="39" w:author="JK" w:date="2024-03-04T22:18:00Z">
        <w:r>
          <w:rPr>
            <w:b/>
            <w:bCs/>
          </w:rPr>
          <w:tab/>
        </w:r>
      </w:ins>
      <w:ins w:id="40" w:author="JK" w:date="2024-03-04T22:17:00Z">
        <w:r>
          <w:rPr>
            <w:b/>
            <w:bCs/>
          </w:rPr>
          <w:t>e.g. :;.,!?&lt;&gt;"£%^&amp;*(){}+=</w:t>
        </w:r>
      </w:ins>
      <w:ins w:id="41" w:author="JK" w:date="2024-03-04T22:18:00Z">
        <w:r>
          <w:rPr>
            <w:b/>
            <w:bCs/>
          </w:rPr>
          <w:t xml:space="preserve">@#~'/\|) </w:t>
        </w:r>
      </w:ins>
      <w:ins w:id="42" w:author="JK" w:date="2024-03-04T22:16:00Z">
        <w:r>
          <w:rPr>
            <w:b/>
            <w:bCs/>
          </w:rPr>
          <w:t>shall be used in TEI identifiers.</w:t>
        </w:r>
      </w:ins>
      <w:ins w:id="43" w:author="JK" w:date="2024-03-04T22:23:00Z">
        <w:r w:rsidR="00391524">
          <w:rPr>
            <w:b/>
            <w:bCs/>
          </w:rPr>
          <w:br/>
        </w:r>
        <w:r w:rsidR="00391524">
          <w:rPr>
            <w:b/>
            <w:bCs/>
          </w:rPr>
          <w:tab/>
          <w:t>A TEI identifier is case sensitive (i.e. [ABCDE] and [abcde] are different TE</w:t>
        </w:r>
      </w:ins>
      <w:ins w:id="44" w:author="JK" w:date="2024-03-04T22:24:00Z">
        <w:r w:rsidR="00391524">
          <w:rPr>
            <w:b/>
            <w:bCs/>
          </w:rPr>
          <w:t xml:space="preserve">I identifiers) however this sort </w:t>
        </w:r>
      </w:ins>
      <w:ins w:id="45" w:author="JK" w:date="2024-03-04T22:25:00Z">
        <w:r w:rsidR="00391524">
          <w:rPr>
            <w:b/>
            <w:bCs/>
          </w:rPr>
          <w:tab/>
          <w:t>similar TEI identifiers have to be avoided to avoid filtering problems.</w:t>
        </w:r>
      </w:ins>
      <w:r w:rsidR="00674E7E">
        <w:rPr>
          <w:b/>
          <w:bCs/>
        </w:rPr>
        <w:br/>
      </w:r>
      <w:r w:rsidR="00674E7E" w:rsidRPr="00674E7E">
        <w:rPr>
          <w:b/>
          <w:bCs/>
        </w:rPr>
        <w:tab/>
      </w:r>
      <w:r w:rsidR="00674E7E" w:rsidRPr="00F74404">
        <w:rPr>
          <w:b/>
        </w:rPr>
        <w:t xml:space="preserve">Follow-up </w:t>
      </w:r>
      <w:r w:rsidR="006A7FCC">
        <w:rPr>
          <w:b/>
        </w:rPr>
        <w:t>TEI c</w:t>
      </w:r>
      <w:r w:rsidR="00674E7E" w:rsidRPr="00F74404">
        <w:rPr>
          <w:b/>
        </w:rPr>
        <w:t xml:space="preserve">at.F/A CRs require the </w:t>
      </w:r>
      <w:r w:rsidR="00674E7E" w:rsidRPr="00F74404">
        <w:rPr>
          <w:b/>
          <w:u w:val="single"/>
        </w:rPr>
        <w:t>same</w:t>
      </w:r>
      <w:r w:rsidR="00674E7E" w:rsidRPr="00F74404">
        <w:rPr>
          <w:b/>
        </w:rPr>
        <w:t xml:space="preserve"> unique </w:t>
      </w:r>
      <w:r w:rsidR="006A7FCC">
        <w:rPr>
          <w:b/>
        </w:rPr>
        <w:t>TEI identifier as the original c</w:t>
      </w:r>
      <w:r w:rsidR="00674E7E" w:rsidRPr="00F74404">
        <w:rPr>
          <w:b/>
        </w:rPr>
        <w:t>at.B/C CRs.</w:t>
      </w:r>
      <w:r w:rsidR="00735E35">
        <w:rPr>
          <w:b/>
        </w:rPr>
        <w:br/>
      </w:r>
      <w:r w:rsidR="00735E35" w:rsidRPr="00735E35">
        <w:rPr>
          <w:b/>
        </w:rPr>
        <w:tab/>
      </w:r>
      <w:r w:rsidR="00735E35" w:rsidRPr="00F74404">
        <w:rPr>
          <w:b/>
        </w:rPr>
        <w:t xml:space="preserve">If TEI crosses WG boundaries, all impacted WGs have to use the </w:t>
      </w:r>
      <w:r w:rsidR="00735E35" w:rsidRPr="00F74404">
        <w:rPr>
          <w:b/>
          <w:u w:val="single"/>
        </w:rPr>
        <w:t>same</w:t>
      </w:r>
      <w:r w:rsidR="00735E35" w:rsidRPr="00F74404">
        <w:rPr>
          <w:b/>
        </w:rPr>
        <w:t xml:space="preserve"> unique TEI identifier.</w:t>
      </w:r>
    </w:p>
    <w:p w14:paraId="0EE1634C" w14:textId="1E482281" w:rsidR="00751F43" w:rsidRDefault="002D5237" w:rsidP="005D7744">
      <w:pPr>
        <w:spacing w:after="0"/>
        <w:rPr>
          <w:ins w:id="46" w:author="JK" w:date="2024-03-04T23:13:00Z"/>
          <w:b/>
          <w:bCs/>
        </w:rPr>
      </w:pPr>
      <w:r w:rsidRPr="00DD6074">
        <w:rPr>
          <w:b/>
          <w:bCs/>
        </w:rPr>
        <w:lastRenderedPageBreak/>
        <w:t>E.</w:t>
      </w:r>
      <w:r>
        <w:rPr>
          <w:b/>
          <w:bCs/>
        </w:rPr>
        <w:t>3</w:t>
      </w:r>
      <w:r w:rsidRPr="00DD6074">
        <w:rPr>
          <w:b/>
          <w:bCs/>
        </w:rPr>
        <w:tab/>
      </w:r>
      <w:r w:rsidRPr="007B3944">
        <w:rPr>
          <w:b/>
          <w:bCs/>
          <w:u w:val="single"/>
        </w:rPr>
        <w:t>WG chair</w:t>
      </w:r>
      <w:r w:rsidR="006A7FCC">
        <w:rPr>
          <w:b/>
          <w:bCs/>
          <w:u w:val="single"/>
        </w:rPr>
        <w:t>s</w:t>
      </w:r>
      <w:r w:rsidRPr="007B3944">
        <w:rPr>
          <w:b/>
          <w:bCs/>
          <w:u w:val="single"/>
        </w:rPr>
        <w:t xml:space="preserve"> reports</w:t>
      </w:r>
      <w:r>
        <w:rPr>
          <w:b/>
          <w:bCs/>
        </w:rPr>
        <w:t xml:space="preserve"> report to TSG RAN about all agreed and technically endorsed cat.B/C TEI CRs </w:t>
      </w:r>
      <w:r w:rsidR="008C5B7B">
        <w:rPr>
          <w:b/>
          <w:bCs/>
        </w:rPr>
        <w:t>and all</w:t>
      </w:r>
      <w:r w:rsidR="00B7620A">
        <w:rPr>
          <w:b/>
          <w:bCs/>
        </w:rPr>
        <w:br/>
      </w:r>
      <w:r w:rsidR="00B7620A">
        <w:rPr>
          <w:b/>
          <w:bCs/>
        </w:rPr>
        <w:tab/>
      </w:r>
      <w:r w:rsidR="008C5B7B">
        <w:rPr>
          <w:b/>
          <w:bCs/>
        </w:rPr>
        <w:t xml:space="preserve">follow-up </w:t>
      </w:r>
      <w:r w:rsidR="006A7FCC">
        <w:rPr>
          <w:b/>
          <w:bCs/>
        </w:rPr>
        <w:t>c</w:t>
      </w:r>
      <w:r w:rsidR="008C5B7B">
        <w:rPr>
          <w:b/>
          <w:bCs/>
        </w:rPr>
        <w:t xml:space="preserve">at.F/A CRs </w:t>
      </w:r>
      <w:r>
        <w:rPr>
          <w:b/>
          <w:bCs/>
        </w:rPr>
        <w:t>of the last quarter</w:t>
      </w:r>
      <w:ins w:id="47" w:author="JK" w:date="2024-03-04T23:18:00Z">
        <w:r w:rsidR="008D631B">
          <w:rPr>
            <w:b/>
            <w:bCs/>
          </w:rPr>
          <w:t>, i.e. all CRs with TEI identifiers</w:t>
        </w:r>
      </w:ins>
      <w:r>
        <w:rPr>
          <w:b/>
          <w:bCs/>
        </w:rPr>
        <w:t xml:space="preserve">. </w:t>
      </w:r>
      <w:ins w:id="48" w:author="JK" w:date="2024-03-04T23:18:00Z">
        <w:r w:rsidR="008D631B">
          <w:rPr>
            <w:b/>
            <w:bCs/>
          </w:rPr>
          <w:t>This means that</w:t>
        </w:r>
      </w:ins>
      <w:del w:id="49" w:author="JK" w:date="2024-03-04T23:18:00Z">
        <w:r w:rsidR="008C5B7B" w:rsidDel="008D631B">
          <w:rPr>
            <w:b/>
            <w:bCs/>
          </w:rPr>
          <w:delText>I.e.,</w:delText>
        </w:r>
      </w:del>
      <w:r w:rsidR="008C5B7B">
        <w:rPr>
          <w:b/>
          <w:bCs/>
        </w:rPr>
        <w:t xml:space="preserve"> f</w:t>
      </w:r>
      <w:r>
        <w:rPr>
          <w:b/>
          <w:bCs/>
        </w:rPr>
        <w:t xml:space="preserve">or </w:t>
      </w:r>
      <w:ins w:id="50" w:author="JK" w:date="2024-03-04T23:11:00Z">
        <w:r w:rsidR="00751F43" w:rsidRPr="00751F43">
          <w:rPr>
            <w:b/>
            <w:bCs/>
            <w:u w:val="single"/>
            <w:rPrChange w:id="51" w:author="JK" w:date="2024-03-04T23:11:00Z">
              <w:rPr>
                <w:b/>
                <w:bCs/>
              </w:rPr>
            </w:rPrChange>
          </w:rPr>
          <w:t>each</w:t>
        </w:r>
      </w:ins>
      <w:del w:id="52" w:author="JK" w:date="2024-03-04T23:11:00Z">
        <w:r w:rsidDel="00751F43">
          <w:rPr>
            <w:b/>
            <w:bCs/>
          </w:rPr>
          <w:delText>each</w:delText>
        </w:r>
      </w:del>
      <w:r>
        <w:rPr>
          <w:b/>
          <w:bCs/>
        </w:rPr>
        <w:t xml:space="preserve"> </w:t>
      </w:r>
      <w:ins w:id="53" w:author="JK" w:date="2024-03-04T23:18:00Z">
        <w:r w:rsidR="008D631B">
          <w:rPr>
            <w:b/>
            <w:bCs/>
          </w:rPr>
          <w:tab/>
        </w:r>
      </w:ins>
      <w:r>
        <w:rPr>
          <w:b/>
          <w:bCs/>
        </w:rPr>
        <w:t>unique TEI identifier all related CRs of the</w:t>
      </w:r>
      <w:del w:id="54" w:author="JK" w:date="2024-03-04T23:19:00Z">
        <w:r w:rsidR="00B7620A" w:rsidDel="008D631B">
          <w:rPr>
            <w:b/>
            <w:bCs/>
          </w:rPr>
          <w:br/>
        </w:r>
        <w:r w:rsidR="00B7620A" w:rsidDel="008D631B">
          <w:rPr>
            <w:b/>
            <w:bCs/>
          </w:rPr>
          <w:tab/>
        </w:r>
      </w:del>
      <w:ins w:id="55" w:author="JK" w:date="2024-03-04T23:20:00Z">
        <w:r w:rsidR="005D7744">
          <w:rPr>
            <w:b/>
            <w:bCs/>
          </w:rPr>
          <w:t xml:space="preserve"> </w:t>
        </w:r>
      </w:ins>
      <w:r>
        <w:rPr>
          <w:b/>
          <w:bCs/>
        </w:rPr>
        <w:t xml:space="preserve">considered WG are listed </w:t>
      </w:r>
      <w:ins w:id="56" w:author="JK" w:date="2024-03-04T23:08:00Z">
        <w:r w:rsidR="00751F43">
          <w:rPr>
            <w:b/>
            <w:bCs/>
          </w:rPr>
          <w:t xml:space="preserve">with </w:t>
        </w:r>
      </w:ins>
      <w:ins w:id="57" w:author="JK" w:date="2024-03-04T23:12:00Z">
        <w:r w:rsidR="00751F43">
          <w:rPr>
            <w:b/>
            <w:bCs/>
          </w:rPr>
          <w:t>spec, CR number, rev number, REL,</w:t>
        </w:r>
      </w:ins>
      <w:ins w:id="58" w:author="JK" w:date="2024-03-04T23:20:00Z">
        <w:r w:rsidR="005D7744">
          <w:rPr>
            <w:b/>
            <w:bCs/>
          </w:rPr>
          <w:tab/>
        </w:r>
      </w:ins>
      <w:ins w:id="59" w:author="JK" w:date="2024-03-04T23:12:00Z">
        <w:r w:rsidR="00751F43">
          <w:rPr>
            <w:b/>
            <w:bCs/>
          </w:rPr>
          <w:t xml:space="preserve">category, RAN Tdoc number, </w:t>
        </w:r>
      </w:ins>
      <w:ins w:id="60" w:author="JK" w:date="2024-03-04T23:08:00Z">
        <w:r w:rsidR="00751F43">
          <w:rPr>
            <w:b/>
            <w:bCs/>
          </w:rPr>
          <w:t xml:space="preserve">WG Tdoc number, </w:t>
        </w:r>
      </w:ins>
      <w:ins w:id="61" w:author="JK" w:date="2024-03-04T23:09:00Z">
        <w:r w:rsidR="00751F43">
          <w:rPr>
            <w:b/>
            <w:bCs/>
          </w:rPr>
          <w:t>CR title, version and WI code.</w:t>
        </w:r>
      </w:ins>
    </w:p>
    <w:p w14:paraId="74208372" w14:textId="76E0D73A" w:rsidR="00751F43" w:rsidRDefault="00751F43">
      <w:pPr>
        <w:spacing w:after="0"/>
        <w:rPr>
          <w:ins w:id="62" w:author="JK" w:date="2024-03-04T23:15:00Z"/>
          <w:b/>
          <w:bCs/>
        </w:rPr>
        <w:pPrChange w:id="63" w:author="JK" w:date="2024-03-04T23:17:00Z">
          <w:pPr/>
        </w:pPrChange>
      </w:pPr>
      <w:ins w:id="64" w:author="JK" w:date="2024-03-04T23:13:00Z">
        <w:r>
          <w:rPr>
            <w:b/>
            <w:bCs/>
          </w:rPr>
          <w:tab/>
        </w:r>
      </w:ins>
      <w:ins w:id="65" w:author="JK" w:date="2024-03-04T23:14:00Z">
        <w:r>
          <w:rPr>
            <w:b/>
            <w:bCs/>
          </w:rPr>
          <w:t xml:space="preserve">For each TEI identifier a clear statement is required </w:t>
        </w:r>
        <w:r w:rsidR="008D631B">
          <w:rPr>
            <w:b/>
            <w:bCs/>
          </w:rPr>
          <w:t>that clarifies the impacts on other RAN WGs:</w:t>
        </w:r>
        <w:r w:rsidR="008D631B">
          <w:rPr>
            <w:b/>
            <w:bCs/>
          </w:rPr>
          <w:br/>
        </w:r>
        <w:r w:rsidR="008D631B">
          <w:rPr>
            <w:b/>
            <w:bCs/>
          </w:rPr>
          <w:tab/>
          <w:t>-</w:t>
        </w:r>
        <w:r w:rsidR="008D631B">
          <w:rPr>
            <w:b/>
            <w:bCs/>
          </w:rPr>
          <w:tab/>
          <w:t>no impact o</w:t>
        </w:r>
      </w:ins>
      <w:ins w:id="66" w:author="JK" w:date="2024-03-04T23:15:00Z">
        <w:r w:rsidR="008D631B">
          <w:rPr>
            <w:b/>
            <w:bCs/>
          </w:rPr>
          <w:t>n other WGs</w:t>
        </w:r>
      </w:ins>
    </w:p>
    <w:p w14:paraId="7EB5D2A4" w14:textId="759060CA" w:rsidR="008D631B" w:rsidRDefault="008D631B">
      <w:pPr>
        <w:spacing w:after="0"/>
        <w:rPr>
          <w:ins w:id="67" w:author="JK" w:date="2024-03-04T23:15:00Z"/>
          <w:b/>
          <w:bCs/>
        </w:rPr>
        <w:pPrChange w:id="68" w:author="JK" w:date="2024-03-04T23:17:00Z">
          <w:pPr/>
        </w:pPrChange>
      </w:pPr>
      <w:ins w:id="69" w:author="JK" w:date="2024-03-04T23:15:00Z">
        <w:r>
          <w:rPr>
            <w:b/>
            <w:bCs/>
          </w:rPr>
          <w:tab/>
          <w:t>-</w:t>
        </w:r>
        <w:r>
          <w:rPr>
            <w:b/>
            <w:bCs/>
          </w:rPr>
          <w:tab/>
          <w:t>potential impacts on WGx</w:t>
        </w:r>
      </w:ins>
      <w:ins w:id="70" w:author="JK" w:date="2024-03-04T23:30:00Z">
        <w:r w:rsidR="00651ECC">
          <w:rPr>
            <w:b/>
            <w:bCs/>
          </w:rPr>
          <w:t xml:space="preserve">: </w:t>
        </w:r>
      </w:ins>
      <w:ins w:id="71" w:author="JK" w:date="2024-03-04T23:31:00Z">
        <w:r w:rsidR="00651ECC">
          <w:rPr>
            <w:b/>
            <w:bCs/>
          </w:rPr>
          <w:t>&lt;optional explanation of the impact&gt;</w:t>
        </w:r>
      </w:ins>
    </w:p>
    <w:p w14:paraId="7244F4B0" w14:textId="167AE7C5" w:rsidR="008D631B" w:rsidRDefault="008D631B">
      <w:pPr>
        <w:spacing w:after="0"/>
        <w:rPr>
          <w:ins w:id="72" w:author="JK" w:date="2024-03-04T23:09:00Z"/>
          <w:b/>
          <w:bCs/>
        </w:rPr>
        <w:pPrChange w:id="73" w:author="JK" w:date="2024-03-04T23:17:00Z">
          <w:pPr/>
        </w:pPrChange>
      </w:pPr>
      <w:ins w:id="74" w:author="JK" w:date="2024-03-04T23:15:00Z">
        <w:r>
          <w:rPr>
            <w:b/>
            <w:bCs/>
          </w:rPr>
          <w:tab/>
          <w:t>-</w:t>
        </w:r>
        <w:r>
          <w:rPr>
            <w:b/>
            <w:bCs/>
          </w:rPr>
          <w:tab/>
        </w:r>
      </w:ins>
      <w:ins w:id="75" w:author="JK" w:date="2024-03-04T23:17:00Z">
        <w:r>
          <w:rPr>
            <w:b/>
            <w:bCs/>
          </w:rPr>
          <w:t>impact on WGx: spec number and/or WG Tdoc number</w:t>
        </w:r>
      </w:ins>
    </w:p>
    <w:p w14:paraId="786ECA96" w14:textId="266BA6F7" w:rsidR="002D5237" w:rsidDel="008D631B" w:rsidRDefault="002D5237" w:rsidP="002D5237">
      <w:pPr>
        <w:rPr>
          <w:del w:id="76" w:author="JK" w:date="2024-03-04T23:17:00Z"/>
        </w:rPr>
      </w:pPr>
      <w:del w:id="77" w:author="JK" w:date="2024-03-04T23:17:00Z">
        <w:r w:rsidDel="008D631B">
          <w:rPr>
            <w:b/>
            <w:bCs/>
          </w:rPr>
          <w:delText>plus the corresponding CRs in the other WGs (if there are any) or the potential</w:delText>
        </w:r>
        <w:r w:rsidR="00B7620A" w:rsidDel="008D631B">
          <w:rPr>
            <w:b/>
            <w:bCs/>
          </w:rPr>
          <w:br/>
        </w:r>
        <w:r w:rsidR="00B7620A" w:rsidDel="008D631B">
          <w:rPr>
            <w:b/>
            <w:bCs/>
          </w:rPr>
          <w:tab/>
        </w:r>
        <w:r w:rsidDel="008D631B">
          <w:rPr>
            <w:b/>
            <w:bCs/>
          </w:rPr>
          <w:delText>impacts on other WGs.</w:delText>
        </w:r>
      </w:del>
    </w:p>
    <w:p w14:paraId="4D5EE277" w14:textId="5CA55798" w:rsidR="002D5237" w:rsidRPr="000F1DCD" w:rsidRDefault="002D5237" w:rsidP="00852EBF">
      <w:pPr>
        <w:rPr>
          <w:b/>
          <w:bCs/>
        </w:rPr>
      </w:pPr>
      <w:r w:rsidRPr="00DD6074">
        <w:rPr>
          <w:b/>
          <w:bCs/>
        </w:rPr>
        <w:t>E.</w:t>
      </w:r>
      <w:r>
        <w:rPr>
          <w:b/>
          <w:bCs/>
        </w:rPr>
        <w:t>4</w:t>
      </w:r>
      <w:r w:rsidRPr="00DD6074">
        <w:rPr>
          <w:b/>
          <w:bCs/>
        </w:rPr>
        <w:tab/>
      </w:r>
      <w:r>
        <w:rPr>
          <w:b/>
          <w:bCs/>
        </w:rPr>
        <w:t xml:space="preserve">MCC will support this tracking activity with a list of TEI CRs </w:t>
      </w:r>
      <w:del w:id="78" w:author="JK" w:date="2024-03-04T23:47:00Z">
        <w:r w:rsidDel="00D75919">
          <w:rPr>
            <w:b/>
            <w:bCs/>
          </w:rPr>
          <w:delText xml:space="preserve">for a considered release </w:delText>
        </w:r>
      </w:del>
      <w:r>
        <w:rPr>
          <w:b/>
          <w:bCs/>
        </w:rPr>
        <w:t xml:space="preserve">that were handled at </w:t>
      </w:r>
      <w:r>
        <w:rPr>
          <w:b/>
          <w:bCs/>
        </w:rPr>
        <w:tab/>
        <w:t xml:space="preserve">RAN and that have </w:t>
      </w:r>
      <w:del w:id="79" w:author="JK" w:date="2024-03-04T23:47:00Z">
        <w:r w:rsidDel="00D75919">
          <w:rPr>
            <w:b/>
            <w:bCs/>
          </w:rPr>
          <w:delText xml:space="preserve">the </w:delText>
        </w:r>
      </w:del>
      <w:r>
        <w:rPr>
          <w:b/>
          <w:bCs/>
        </w:rPr>
        <w:t>unique TEI identifier</w:t>
      </w:r>
      <w:ins w:id="80" w:author="JK" w:date="2024-03-04T23:47:00Z">
        <w:r w:rsidR="00D75919">
          <w:rPr>
            <w:b/>
            <w:bCs/>
          </w:rPr>
          <w:t>s</w:t>
        </w:r>
      </w:ins>
      <w:r>
        <w:rPr>
          <w:b/>
          <w:bCs/>
        </w:rPr>
        <w:t>.</w:t>
      </w:r>
    </w:p>
    <w:p w14:paraId="4C22C061" w14:textId="77777777" w:rsidR="00DB4E63" w:rsidRDefault="002D5237" w:rsidP="00DB4E63">
      <w:pPr>
        <w:pStyle w:val="Heading3"/>
      </w:pPr>
      <w:r>
        <w:t>3</w:t>
      </w:r>
      <w:r w:rsidR="00DB4E63" w:rsidRPr="00A079D3">
        <w:tab/>
      </w:r>
      <w:r>
        <w:t>Additional explanation/guidance to the requirements</w:t>
      </w:r>
    </w:p>
    <w:p w14:paraId="7C7E5800" w14:textId="1D1C4E51" w:rsidR="00F43061" w:rsidRPr="00DB4E63" w:rsidRDefault="00F43061" w:rsidP="00F43061">
      <w:pPr>
        <w:rPr>
          <w:ins w:id="81" w:author="JK" w:date="2024-03-11T23:36:00Z"/>
        </w:rPr>
      </w:pPr>
      <w:ins w:id="82" w:author="JK" w:date="2024-03-11T23:36:00Z">
        <w:r>
          <w:t xml:space="preserve">This section is providing additional guidance/explanation </w:t>
        </w:r>
      </w:ins>
      <w:ins w:id="83" w:author="JK" w:date="2024-03-11T23:37:00Z">
        <w:r>
          <w:t>to the requirements of section 2:</w:t>
        </w:r>
      </w:ins>
    </w:p>
    <w:p w14:paraId="6C3B1836" w14:textId="071CB674" w:rsidR="00DB4E63" w:rsidRPr="00DB4E63" w:rsidDel="00F43061" w:rsidRDefault="00DB4E63" w:rsidP="00DB4E63">
      <w:pPr>
        <w:rPr>
          <w:del w:id="84" w:author="JK" w:date="2024-03-11T23:37:00Z"/>
        </w:rPr>
      </w:pPr>
      <w:del w:id="85" w:author="JK" w:date="2024-03-11T23:37:00Z">
        <w:r w:rsidDel="00F43061">
          <w:delText xml:space="preserve">This section is listing all </w:delText>
        </w:r>
        <w:r w:rsidRPr="00DB4E63" w:rsidDel="00F43061">
          <w:rPr>
            <w:b/>
            <w:bCs/>
          </w:rPr>
          <w:delText>requirements in bold</w:delText>
        </w:r>
        <w:r w:rsidDel="00F43061">
          <w:delText xml:space="preserve"> and provides additional guidance</w:delText>
        </w:r>
        <w:r w:rsidR="00B540E9" w:rsidDel="00F43061">
          <w:delText>/explanation</w:delText>
        </w:r>
        <w:r w:rsidDel="00F43061">
          <w:delText xml:space="preserve"> afterwards.</w:delText>
        </w:r>
      </w:del>
    </w:p>
    <w:p w14:paraId="321CBAB1" w14:textId="38D23431" w:rsidR="009809B6" w:rsidRDefault="00F43061" w:rsidP="00852EBF">
      <w:pPr>
        <w:rPr>
          <w:b/>
          <w:bCs/>
        </w:rPr>
      </w:pPr>
      <w:ins w:id="86" w:author="JK" w:date="2024-03-11T23:37:00Z">
        <w:r>
          <w:rPr>
            <w:b/>
            <w:bCs/>
          </w:rPr>
          <w:t xml:space="preserve">To </w:t>
        </w:r>
      </w:ins>
      <w:r w:rsidR="00A77669" w:rsidRPr="00DB4E63">
        <w:rPr>
          <w:b/>
          <w:bCs/>
        </w:rPr>
        <w:t>A.</w:t>
      </w:r>
      <w:ins w:id="87" w:author="JK" w:date="2024-03-11T23:37:00Z">
        <w:r>
          <w:rPr>
            <w:b/>
            <w:bCs/>
          </w:rPr>
          <w:t>:</w:t>
        </w:r>
      </w:ins>
      <w:del w:id="88" w:author="JK" w:date="2024-03-11T23:37:00Z">
        <w:r w:rsidR="00DC5FA4" w:rsidRPr="00DB4E63" w:rsidDel="00F43061">
          <w:rPr>
            <w:b/>
            <w:bCs/>
          </w:rPr>
          <w:tab/>
        </w:r>
        <w:r w:rsidR="00A77669" w:rsidRPr="00DB4E63" w:rsidDel="00F43061">
          <w:rPr>
            <w:b/>
            <w:bCs/>
          </w:rPr>
          <w:delText>TEI Work Item codes shall only be used for small technical enhancements and improvements.</w:delText>
        </w:r>
      </w:del>
    </w:p>
    <w:p w14:paraId="1332E182" w14:textId="77777777" w:rsidR="00B540E9" w:rsidRPr="00B540E9" w:rsidRDefault="00B540E9" w:rsidP="00852EBF">
      <w:r w:rsidRPr="00B540E9">
        <w:t xml:space="preserve">This is how TEI </w:t>
      </w:r>
      <w:r w:rsidR="00ED4BE5">
        <w:t xml:space="preserve">was and </w:t>
      </w:r>
      <w:r w:rsidRPr="00B540E9">
        <w:t>is defined</w:t>
      </w:r>
      <w:r w:rsidR="00BC74BE">
        <w:t xml:space="preserve"> and it means that bigger topics should be done in an own WI.</w:t>
      </w:r>
    </w:p>
    <w:p w14:paraId="2201FD76" w14:textId="4E382F1C" w:rsidR="00A77669" w:rsidRPr="00B540E9" w:rsidRDefault="00F43061" w:rsidP="00852EBF">
      <w:pPr>
        <w:rPr>
          <w:b/>
          <w:bCs/>
        </w:rPr>
      </w:pPr>
      <w:ins w:id="89" w:author="JK" w:date="2024-03-11T23:37:00Z">
        <w:r>
          <w:rPr>
            <w:b/>
            <w:bCs/>
          </w:rPr>
          <w:t xml:space="preserve">To </w:t>
        </w:r>
      </w:ins>
      <w:r w:rsidR="00A77669" w:rsidRPr="00B540E9">
        <w:rPr>
          <w:b/>
          <w:bCs/>
        </w:rPr>
        <w:t>B.</w:t>
      </w:r>
      <w:ins w:id="90" w:author="JK" w:date="2024-03-11T23:37:00Z">
        <w:r>
          <w:rPr>
            <w:b/>
            <w:bCs/>
          </w:rPr>
          <w:t>:</w:t>
        </w:r>
      </w:ins>
      <w:del w:id="91" w:author="JK" w:date="2024-03-11T23:37:00Z">
        <w:r w:rsidR="00DC5FA4" w:rsidRPr="00B540E9" w:rsidDel="00F43061">
          <w:rPr>
            <w:b/>
            <w:bCs/>
          </w:rPr>
          <w:tab/>
        </w:r>
        <w:r w:rsidR="00A77669" w:rsidRPr="00B540E9" w:rsidDel="00F43061">
          <w:rPr>
            <w:b/>
            <w:bCs/>
          </w:rPr>
          <w:delText>A TEI CR set shall be fully completed within one TSG cycle/quarter in all affected WGs.</w:delText>
        </w:r>
      </w:del>
    </w:p>
    <w:p w14:paraId="41656B6A" w14:textId="77777777" w:rsidR="00B540E9" w:rsidRPr="00B540E9" w:rsidRDefault="00B540E9" w:rsidP="00852EBF">
      <w:r w:rsidRPr="00B540E9">
        <w:t>This r</w:t>
      </w:r>
      <w:r w:rsidR="00BC74BE">
        <w:t>equirement</w:t>
      </w:r>
      <w:r w:rsidRPr="00B540E9">
        <w:t xml:space="preserve"> from TR 21.900</w:t>
      </w:r>
      <w:r w:rsidR="00BC74BE">
        <w:t xml:space="preserve"> was never challenged</w:t>
      </w:r>
      <w:r w:rsidRPr="00B540E9">
        <w:t>.</w:t>
      </w:r>
      <w:r w:rsidR="00DD6074">
        <w:t xml:space="preserve"> It also clarifies that only complete sets can be approved.</w:t>
      </w:r>
    </w:p>
    <w:p w14:paraId="6AD68949" w14:textId="2AE4222B" w:rsidR="00A77669" w:rsidRDefault="00F43061" w:rsidP="00852EBF">
      <w:pPr>
        <w:rPr>
          <w:b/>
          <w:bCs/>
        </w:rPr>
      </w:pPr>
      <w:ins w:id="92" w:author="JK" w:date="2024-03-11T23:38:00Z">
        <w:r>
          <w:rPr>
            <w:b/>
            <w:bCs/>
          </w:rPr>
          <w:t xml:space="preserve">To </w:t>
        </w:r>
      </w:ins>
      <w:r w:rsidR="00A77669" w:rsidRPr="00B540E9">
        <w:rPr>
          <w:b/>
          <w:bCs/>
        </w:rPr>
        <w:t>C.</w:t>
      </w:r>
      <w:ins w:id="93" w:author="JK" w:date="2024-03-11T23:38:00Z">
        <w:r>
          <w:rPr>
            <w:b/>
            <w:bCs/>
          </w:rPr>
          <w:t>:</w:t>
        </w:r>
      </w:ins>
      <w:del w:id="94" w:author="JK" w:date="2024-03-11T23:38:00Z">
        <w:r w:rsidR="00DC5FA4" w:rsidRPr="00B540E9" w:rsidDel="00F43061">
          <w:rPr>
            <w:b/>
            <w:bCs/>
          </w:rPr>
          <w:tab/>
        </w:r>
        <w:r w:rsidR="00A77669" w:rsidRPr="00B540E9" w:rsidDel="00F43061">
          <w:rPr>
            <w:b/>
            <w:bCs/>
          </w:rPr>
          <w:delText>TEI Work Item codes shall not be used where another appropriate Work Item code exists.</w:delText>
        </w:r>
      </w:del>
    </w:p>
    <w:p w14:paraId="435DB62C" w14:textId="77777777" w:rsidR="00B540E9" w:rsidRPr="00B540E9" w:rsidRDefault="00B540E9" w:rsidP="00B540E9">
      <w:r w:rsidRPr="00B540E9">
        <w:t>This repeats the rule from TR 21.900</w:t>
      </w:r>
      <w:r>
        <w:t xml:space="preserve"> and it means that TEI cat.F CRs shall be a</w:t>
      </w:r>
      <w:r w:rsidR="00ED4BE5">
        <w:t>n</w:t>
      </w:r>
      <w:r>
        <w:t xml:space="preserve"> exception.</w:t>
      </w:r>
      <w:r w:rsidR="003E3DD2">
        <w:t xml:space="preserve"> Note: The CR author is supposed to find out which former CR introduced an error in the spec and the cat.F correction should then use the same WI code. So in theory, cat.F TEI CRs should only be needed to correct cat.B/C TEI CRs of the past.</w:t>
      </w:r>
    </w:p>
    <w:p w14:paraId="7D228B2D" w14:textId="77777777" w:rsidR="00DC5FA4" w:rsidRDefault="00A77669" w:rsidP="00852EBF">
      <w:r>
        <w:t>D.</w:t>
      </w:r>
      <w:r w:rsidR="00DC5FA4">
        <w:tab/>
      </w:r>
      <w:r>
        <w:t>Inter-TSG aspect:</w:t>
      </w:r>
    </w:p>
    <w:p w14:paraId="31422B58" w14:textId="789457E3" w:rsidR="00DC5FA4" w:rsidRDefault="00F43061" w:rsidP="00852EBF">
      <w:pPr>
        <w:rPr>
          <w:b/>
          <w:bCs/>
        </w:rPr>
      </w:pPr>
      <w:ins w:id="95" w:author="JK" w:date="2024-03-11T23:38:00Z">
        <w:r>
          <w:rPr>
            <w:b/>
            <w:bCs/>
          </w:rPr>
          <w:t xml:space="preserve">To </w:t>
        </w:r>
      </w:ins>
      <w:r w:rsidR="00DC5FA4" w:rsidRPr="00B540E9">
        <w:rPr>
          <w:b/>
          <w:bCs/>
        </w:rPr>
        <w:t>D1.</w:t>
      </w:r>
      <w:ins w:id="96" w:author="JK" w:date="2024-03-11T23:38:00Z">
        <w:r>
          <w:rPr>
            <w:b/>
            <w:bCs/>
          </w:rPr>
          <w:t>:</w:t>
        </w:r>
      </w:ins>
      <w:del w:id="97" w:author="JK" w:date="2024-03-11T23:38:00Z">
        <w:r w:rsidR="00DC5FA4" w:rsidRPr="00B540E9" w:rsidDel="00F43061">
          <w:rPr>
            <w:b/>
            <w:bCs/>
          </w:rPr>
          <w:tab/>
        </w:r>
        <w:r w:rsidR="00B540E9" w:rsidDel="00F43061">
          <w:rPr>
            <w:b/>
            <w:bCs/>
          </w:rPr>
          <w:delText xml:space="preserve">Normally, for </w:delText>
        </w:r>
        <w:r w:rsidR="00A77669" w:rsidRPr="00B540E9" w:rsidDel="00F43061">
          <w:rPr>
            <w:b/>
            <w:bCs/>
          </w:rPr>
          <w:delText xml:space="preserve">TSG SA/CT work that requires </w:delText>
        </w:r>
        <w:r w:rsidR="00DC5FA4" w:rsidRPr="00B540E9" w:rsidDel="00F43061">
          <w:rPr>
            <w:b/>
            <w:bCs/>
          </w:rPr>
          <w:delText xml:space="preserve">cat.B/C </w:delText>
        </w:r>
        <w:r w:rsidR="00A77669" w:rsidRPr="00B540E9" w:rsidDel="00F43061">
          <w:rPr>
            <w:b/>
            <w:bCs/>
          </w:rPr>
          <w:delText xml:space="preserve">CRs from RAN WGs </w:delText>
        </w:r>
        <w:r w:rsidR="007C63F8" w:rsidDel="00F43061">
          <w:rPr>
            <w:b/>
            <w:bCs/>
          </w:rPr>
          <w:delText xml:space="preserve">a </w:delText>
        </w:r>
        <w:r w:rsidR="00932976" w:rsidDel="00F43061">
          <w:rPr>
            <w:b/>
            <w:bCs/>
          </w:rPr>
          <w:delText>RAN WI</w:delText>
        </w:r>
        <w:r w:rsidR="0058221D" w:rsidDel="00F43061">
          <w:rPr>
            <w:b/>
            <w:bCs/>
          </w:rPr>
          <w:delText xml:space="preserve"> is required.</w:delText>
        </w:r>
        <w:r w:rsidR="007F3A60" w:rsidRPr="00B540E9" w:rsidDel="00F43061">
          <w:rPr>
            <w:b/>
            <w:bCs/>
          </w:rPr>
          <w:delText>.</w:delText>
        </w:r>
      </w:del>
    </w:p>
    <w:p w14:paraId="52859B52" w14:textId="77777777" w:rsidR="00B540E9" w:rsidRPr="00B540E9" w:rsidRDefault="00B540E9" w:rsidP="00852EBF">
      <w:r w:rsidRPr="00B540E9">
        <w:t xml:space="preserve">This is what </w:t>
      </w:r>
      <w:r>
        <w:t>RAN applied in the last decade</w:t>
      </w:r>
      <w:r w:rsidR="00D303D4">
        <w:t xml:space="preserve"> (if not longer)</w:t>
      </w:r>
      <w:r>
        <w:t>.</w:t>
      </w:r>
      <w:r w:rsidR="00932976">
        <w:t xml:space="preserve"> This also covers the strong discouragement of cross TSG TEI CRs expressed in </w:t>
      </w:r>
      <w:r w:rsidR="001A3635">
        <w:t>RP-191602 slide 3.</w:t>
      </w:r>
    </w:p>
    <w:p w14:paraId="6AA47626" w14:textId="06474BA2" w:rsidR="007F3A60" w:rsidRPr="00B540E9" w:rsidRDefault="00F43061" w:rsidP="00852EBF">
      <w:pPr>
        <w:rPr>
          <w:b/>
          <w:bCs/>
        </w:rPr>
      </w:pPr>
      <w:ins w:id="98" w:author="JK" w:date="2024-03-11T23:39:00Z">
        <w:r>
          <w:rPr>
            <w:b/>
            <w:bCs/>
          </w:rPr>
          <w:t xml:space="preserve">To </w:t>
        </w:r>
      </w:ins>
      <w:r w:rsidR="00DC5FA4" w:rsidRPr="00B540E9">
        <w:rPr>
          <w:b/>
          <w:bCs/>
        </w:rPr>
        <w:t>D2.</w:t>
      </w:r>
      <w:ins w:id="99" w:author="JK" w:date="2024-03-11T23:39:00Z">
        <w:r>
          <w:rPr>
            <w:b/>
            <w:bCs/>
          </w:rPr>
          <w:t>:</w:t>
        </w:r>
      </w:ins>
      <w:r w:rsidR="00DC5FA4" w:rsidRPr="00B540E9">
        <w:rPr>
          <w:b/>
          <w:bCs/>
        </w:rPr>
        <w:tab/>
      </w:r>
      <w:del w:id="100" w:author="JK" w:date="2024-03-11T23:39:00Z">
        <w:r w:rsidR="00DC5FA4" w:rsidRPr="00B540E9" w:rsidDel="00F43061">
          <w:rPr>
            <w:b/>
            <w:bCs/>
          </w:rPr>
          <w:delText xml:space="preserve">In case the RAN work </w:delText>
        </w:r>
        <w:r w:rsidR="007F3A60" w:rsidRPr="00B540E9" w:rsidDel="00F43061">
          <w:rPr>
            <w:b/>
            <w:bCs/>
          </w:rPr>
          <w:delText xml:space="preserve">triggered via </w:delText>
        </w:r>
        <w:r w:rsidR="0058221D" w:rsidDel="00F43061">
          <w:rPr>
            <w:b/>
            <w:bCs/>
          </w:rPr>
          <w:delText xml:space="preserve">a </w:delText>
        </w:r>
        <w:r w:rsidR="007F3A60" w:rsidRPr="00B540E9" w:rsidDel="00F43061">
          <w:rPr>
            <w:b/>
            <w:bCs/>
          </w:rPr>
          <w:delText xml:space="preserve">TSG SA/CT </w:delText>
        </w:r>
        <w:r w:rsidR="0058221D" w:rsidDel="00F43061">
          <w:rPr>
            <w:b/>
            <w:bCs/>
          </w:rPr>
          <w:delText xml:space="preserve">WI* </w:delText>
        </w:r>
        <w:r w:rsidR="00DC5FA4" w:rsidRPr="00B540E9" w:rsidDel="00F43061">
          <w:rPr>
            <w:b/>
            <w:bCs/>
          </w:rPr>
          <w:delText>is small and it affects only one RAN WG, then the</w:delText>
        </w:r>
        <w:r w:rsidR="00D17E9B" w:rsidDel="00F43061">
          <w:rPr>
            <w:b/>
            <w:bCs/>
          </w:rPr>
          <w:br/>
        </w:r>
        <w:r w:rsidR="00D17E9B" w:rsidDel="00F43061">
          <w:rPr>
            <w:b/>
            <w:bCs/>
          </w:rPr>
          <w:tab/>
        </w:r>
        <w:r w:rsidR="00DC5FA4" w:rsidRPr="00B540E9" w:rsidDel="00F43061">
          <w:rPr>
            <w:b/>
            <w:bCs/>
          </w:rPr>
          <w:delText>RAN WG CR(s) shall use the WI code</w:delText>
        </w:r>
        <w:r w:rsidR="0058221D" w:rsidDel="00F43061">
          <w:rPr>
            <w:b/>
            <w:bCs/>
          </w:rPr>
          <w:delText>*</w:delText>
        </w:r>
        <w:r w:rsidR="00DC5FA4" w:rsidRPr="00B540E9" w:rsidDel="00F43061">
          <w:rPr>
            <w:b/>
            <w:bCs/>
          </w:rPr>
          <w:delText xml:space="preserve"> of the TSG SA</w:delText>
        </w:r>
        <w:r w:rsidR="007F3A60" w:rsidRPr="00B540E9" w:rsidDel="00F43061">
          <w:rPr>
            <w:b/>
            <w:bCs/>
          </w:rPr>
          <w:delText>/</w:delText>
        </w:r>
        <w:r w:rsidR="00DC5FA4" w:rsidRPr="00B540E9" w:rsidDel="00F43061">
          <w:rPr>
            <w:b/>
            <w:bCs/>
          </w:rPr>
          <w:delText>CT WI that triggered this work.</w:delText>
        </w:r>
        <w:r w:rsidR="0058221D" w:rsidDel="00F43061">
          <w:rPr>
            <w:b/>
            <w:bCs/>
          </w:rPr>
          <w:delText xml:space="preserve"> </w:delText>
        </w:r>
        <w:r w:rsidR="0058221D" w:rsidDel="00F43061">
          <w:rPr>
            <w:b/>
            <w:bCs/>
          </w:rPr>
          <w:br/>
        </w:r>
        <w:r w:rsidR="00D17E9B" w:rsidDel="00F43061">
          <w:rPr>
            <w:b/>
            <w:bCs/>
          </w:rPr>
          <w:tab/>
          <w:delText>*</w:delText>
        </w:r>
        <w:r w:rsidR="0058221D" w:rsidDel="00F43061">
          <w:rPr>
            <w:b/>
            <w:bCs/>
          </w:rPr>
          <w:delText xml:space="preserve">NOTE: provisional WI codes, companion WIDs/"mini-WIDs" are not </w:delText>
        </w:r>
        <w:r w:rsidR="00E038A5" w:rsidDel="00F43061">
          <w:rPr>
            <w:b/>
            <w:bCs/>
          </w:rPr>
          <w:delText>meant here but already TSG</w:delText>
        </w:r>
        <w:r w:rsidR="00D17E9B" w:rsidDel="00F43061">
          <w:rPr>
            <w:b/>
            <w:bCs/>
          </w:rPr>
          <w:br/>
        </w:r>
        <w:r w:rsidR="00D17E9B" w:rsidDel="00F43061">
          <w:rPr>
            <w:b/>
            <w:bCs/>
          </w:rPr>
          <w:tab/>
        </w:r>
        <w:r w:rsidR="00E038A5" w:rsidDel="00F43061">
          <w:rPr>
            <w:b/>
            <w:bCs/>
          </w:rPr>
          <w:delText>approved proper WIs</w:delText>
        </w:r>
        <w:r w:rsidR="0058221D" w:rsidDel="00F43061">
          <w:rPr>
            <w:b/>
            <w:bCs/>
          </w:rPr>
          <w:delText>.</w:delText>
        </w:r>
      </w:del>
    </w:p>
    <w:p w14:paraId="42557615" w14:textId="77777777" w:rsidR="00B540E9" w:rsidRPr="00B540E9" w:rsidRDefault="00B540E9" w:rsidP="00B540E9">
      <w:r w:rsidRPr="00B540E9">
        <w:lastRenderedPageBreak/>
        <w:t xml:space="preserve">This is what </w:t>
      </w:r>
      <w:r>
        <w:t xml:space="preserve">RAN applied in the last decade. Note: As TSG RAN has no agenda items for all SA/CT WIs, this sort of CRs were usually submitted under a TEI agenda item but for traceability we shall not use a TEI WI code </w:t>
      </w:r>
      <w:r w:rsidR="003E3DD2">
        <w:t>on</w:t>
      </w:r>
      <w:r>
        <w:t xml:space="preserve"> such a CR.</w:t>
      </w:r>
      <w:r w:rsidR="009B68E9">
        <w:br/>
        <w:t>(N</w:t>
      </w:r>
      <w:r w:rsidR="00FB7BD5">
        <w:t>ote</w:t>
      </w:r>
      <w:r w:rsidR="009B68E9">
        <w:t>: D2. could work also in the other direction, i.e. if there is a RAN WI for which is turns out that only a small change would be needed in one SA WG or one CT WG. But you better consult TSG SA/CT before trying this approach.)</w:t>
      </w:r>
    </w:p>
    <w:p w14:paraId="639FDB25" w14:textId="7CA183D8" w:rsidR="00DC5FA4" w:rsidRPr="003E3DD2" w:rsidRDefault="00F43061" w:rsidP="00852EBF">
      <w:pPr>
        <w:rPr>
          <w:b/>
          <w:bCs/>
        </w:rPr>
      </w:pPr>
      <w:ins w:id="101" w:author="JK" w:date="2024-03-11T23:40:00Z">
        <w:r>
          <w:rPr>
            <w:b/>
            <w:bCs/>
          </w:rPr>
          <w:t xml:space="preserve">To </w:t>
        </w:r>
      </w:ins>
      <w:r w:rsidR="007F3A60" w:rsidRPr="003E3DD2">
        <w:rPr>
          <w:b/>
          <w:bCs/>
        </w:rPr>
        <w:t>D3.</w:t>
      </w:r>
      <w:ins w:id="102" w:author="JK" w:date="2024-03-11T23:40:00Z">
        <w:r>
          <w:rPr>
            <w:b/>
            <w:bCs/>
          </w:rPr>
          <w:t>:</w:t>
        </w:r>
      </w:ins>
      <w:del w:id="103" w:author="JK" w:date="2024-03-11T23:40:00Z">
        <w:r w:rsidR="007F3A60" w:rsidRPr="003E3DD2" w:rsidDel="00F43061">
          <w:rPr>
            <w:b/>
            <w:bCs/>
          </w:rPr>
          <w:tab/>
        </w:r>
        <w:r w:rsidR="00DC5FA4" w:rsidRPr="003E3DD2" w:rsidDel="00F43061">
          <w:rPr>
            <w:b/>
            <w:bCs/>
          </w:rPr>
          <w:delText>It is not possible to trigger work in RAN WGs via TEI CRs coming from TSG SA/CT</w:delText>
        </w:r>
        <w:r w:rsidR="00FB7BD5" w:rsidDel="00F43061">
          <w:rPr>
            <w:b/>
            <w:bCs/>
          </w:rPr>
          <w:delText xml:space="preserve"> or SA/CT WGs</w:delText>
        </w:r>
        <w:r w:rsidR="00DC5FA4" w:rsidRPr="003E3DD2" w:rsidDel="00F43061">
          <w:rPr>
            <w:b/>
            <w:bCs/>
          </w:rPr>
          <w:delText>.</w:delText>
        </w:r>
        <w:r w:rsidR="00FB7BD5" w:rsidDel="00F43061">
          <w:rPr>
            <w:b/>
            <w:bCs/>
          </w:rPr>
          <w:delText xml:space="preserve"> The</w:delText>
        </w:r>
        <w:r w:rsidR="00D17E9B" w:rsidDel="00F43061">
          <w:rPr>
            <w:b/>
            <w:bCs/>
          </w:rPr>
          <w:br/>
        </w:r>
        <w:r w:rsidR="00D17E9B" w:rsidDel="00F43061">
          <w:rPr>
            <w:b/>
            <w:bCs/>
          </w:rPr>
          <w:tab/>
        </w:r>
        <w:r w:rsidR="00FB7BD5" w:rsidDel="00F43061">
          <w:rPr>
            <w:b/>
            <w:bCs/>
          </w:rPr>
          <w:delText>same applies for the reverse direction.</w:delText>
        </w:r>
      </w:del>
    </w:p>
    <w:p w14:paraId="06A6FA47" w14:textId="77777777" w:rsidR="00B540E9" w:rsidRDefault="00CA1186" w:rsidP="00852EBF">
      <w:r>
        <w:t xml:space="preserve">Otherwise </w:t>
      </w:r>
      <w:r w:rsidR="00ED4BE5">
        <w:t>"</w:t>
      </w:r>
      <w:r>
        <w:t>s</w:t>
      </w:r>
      <w:r w:rsidR="00B540E9">
        <w:t>mall</w:t>
      </w:r>
      <w:r w:rsidR="00ED4BE5">
        <w:t>"</w:t>
      </w:r>
      <w:r w:rsidR="00B540E9">
        <w:t xml:space="preserve"> </w:t>
      </w:r>
      <w:r w:rsidR="00ED4BE5">
        <w:t xml:space="preserve">(TEI) </w:t>
      </w:r>
      <w:r w:rsidR="00FB7BD5">
        <w:t>but</w:t>
      </w:r>
      <w:r w:rsidR="00B540E9">
        <w:t xml:space="preserve"> affecting multiple TSGs </w:t>
      </w:r>
      <w:r w:rsidR="00ED4BE5">
        <w:t xml:space="preserve">would </w:t>
      </w:r>
      <w:r w:rsidR="00B540E9">
        <w:t>contradict each other</w:t>
      </w:r>
      <w:r>
        <w:t>.</w:t>
      </w:r>
      <w:r w:rsidR="00B540E9">
        <w:t xml:space="preserve"> </w:t>
      </w:r>
      <w:r>
        <w:t>(Apart from this</w:t>
      </w:r>
      <w:r w:rsidR="00ED4BE5">
        <w:t>,</w:t>
      </w:r>
      <w:r>
        <w:t xml:space="preserve"> inter-TSG TEI CRs would also not work well together for cat.B/C CRs</w:t>
      </w:r>
      <w:r w:rsidR="00B540E9">
        <w:t xml:space="preserve"> if SA/CT use a companion WID but RAN does not</w:t>
      </w:r>
      <w:r>
        <w:t>.).</w:t>
      </w:r>
    </w:p>
    <w:p w14:paraId="4EDC357B" w14:textId="37FA7198" w:rsidR="00DC5FA4" w:rsidRDefault="00F43061" w:rsidP="00852EBF">
      <w:ins w:id="104" w:author="JK" w:date="2024-03-11T23:41:00Z">
        <w:r>
          <w:t xml:space="preserve">To </w:t>
        </w:r>
      </w:ins>
      <w:r w:rsidR="00DC5FA4">
        <w:t>E</w:t>
      </w:r>
      <w:ins w:id="105" w:author="JK" w:date="2024-03-11T23:41:00Z">
        <w:r>
          <w:t>:</w:t>
        </w:r>
      </w:ins>
      <w:del w:id="106" w:author="JK" w:date="2024-03-11T23:41:00Z">
        <w:r w:rsidR="00DC5FA4" w:rsidDel="00F43061">
          <w:delText>.</w:delText>
        </w:r>
        <w:r w:rsidR="00DC5FA4" w:rsidDel="00F43061">
          <w:tab/>
          <w:delText>Inter-RAN WG aspects:</w:delText>
        </w:r>
      </w:del>
    </w:p>
    <w:p w14:paraId="70FC98A8" w14:textId="77777777" w:rsidR="00033B83" w:rsidRDefault="00CC30A0" w:rsidP="00852EBF">
      <w:r>
        <w:t xml:space="preserve">Section E. is addressing the problem that multiple RAN WGs work on the same feature but it is still intended to not have an own WI for this but to cover this </w:t>
      </w:r>
      <w:r w:rsidR="00ED4BE5">
        <w:t xml:space="preserve">feature </w:t>
      </w:r>
      <w:r>
        <w:t xml:space="preserve">under </w:t>
      </w:r>
      <w:r w:rsidR="00445578">
        <w:t xml:space="preserve">cat.B/C </w:t>
      </w:r>
      <w:r>
        <w:t xml:space="preserve">TEIxx (this is challenging time-wise and coordination-wise and therefore not a recommended approach but it is not forbidden). </w:t>
      </w:r>
      <w:r w:rsidR="00445578">
        <w:t xml:space="preserve">As RAN5 has introduced specific rules regarding the testing of TEI CRs, see </w:t>
      </w:r>
      <w:r w:rsidR="00445578" w:rsidRPr="00BF105F">
        <w:t>RP-</w:t>
      </w:r>
      <w:r w:rsidR="00445578">
        <w:t>200931 [5] and since they use a different WI code (TEIxx_Test) and testing work is usually coming at a later stage, this section E. is considering linked TEI CRs of RAN1/2/3/4.</w:t>
      </w:r>
    </w:p>
    <w:p w14:paraId="2579513B" w14:textId="77777777" w:rsidR="00F556F0" w:rsidRDefault="00445578" w:rsidP="00852EBF">
      <w:r>
        <w:t xml:space="preserve">In </w:t>
      </w:r>
      <w:r w:rsidR="00033B83">
        <w:t xml:space="preserve">a similar way: </w:t>
      </w:r>
      <w:r>
        <w:t xml:space="preserve">RAN1/2/3/4 Core part work happens usually in the same time interval while RAN4 Perf. part work usually happens at the end </w:t>
      </w:r>
      <w:r w:rsidR="00ED4BE5">
        <w:t xml:space="preserve">of </w:t>
      </w:r>
      <w:r>
        <w:t xml:space="preserve">or after </w:t>
      </w:r>
      <w:r w:rsidR="00ED4BE5">
        <w:t xml:space="preserve">the </w:t>
      </w:r>
      <w:r>
        <w:t>RAN4 Core part work. In other words, having a TEI CR package that combines Core and Perf</w:t>
      </w:r>
      <w:r w:rsidR="00033B83">
        <w:t>.</w:t>
      </w:r>
      <w:r>
        <w:t xml:space="preserve"> part work requires </w:t>
      </w:r>
      <w:r w:rsidR="0041173D">
        <w:t xml:space="preserve">a very </w:t>
      </w:r>
      <w:r>
        <w:t xml:space="preserve">careful timing to not violate </w:t>
      </w:r>
      <w:r w:rsidR="0041173D">
        <w:t>requirement B.</w:t>
      </w:r>
    </w:p>
    <w:p w14:paraId="3A2E0300" w14:textId="77777777" w:rsidR="00D16C1C" w:rsidRDefault="00D16C1C" w:rsidP="000F1DCD">
      <w:pPr>
        <w:spacing w:after="0"/>
      </w:pPr>
      <w:r>
        <w:t xml:space="preserve">RP-191602 </w:t>
      </w:r>
      <w:r w:rsidR="00736AE2">
        <w:t xml:space="preserve">[2] </w:t>
      </w:r>
      <w:r>
        <w:t>provided some guidance on Cross-WG TEI CRs in RAN WGs:</w:t>
      </w:r>
    </w:p>
    <w:p w14:paraId="1235E42E" w14:textId="77777777" w:rsidR="00D16C1C" w:rsidRDefault="00D16C1C" w:rsidP="000F1DCD">
      <w:pPr>
        <w:spacing w:after="0"/>
      </w:pPr>
      <w:r>
        <w:t>-</w:t>
      </w:r>
      <w:r>
        <w:tab/>
        <w:t>Cross WG TEI CRs are strongly discouraged</w:t>
      </w:r>
    </w:p>
    <w:p w14:paraId="387F6FA2" w14:textId="77777777" w:rsidR="00D16C1C" w:rsidRDefault="00D16C1C" w:rsidP="000F1DCD">
      <w:pPr>
        <w:spacing w:after="0"/>
      </w:pPr>
      <w:r>
        <w:t>-</w:t>
      </w:r>
      <w:r>
        <w:tab/>
      </w:r>
      <w:r w:rsidRPr="00D16C1C">
        <w:t>RAN1/2 TEI proposal</w:t>
      </w:r>
      <w:r>
        <w:t>s</w:t>
      </w:r>
      <w:r w:rsidRPr="00D16C1C">
        <w:t xml:space="preserve"> with RAN4 impact to core requirements </w:t>
      </w:r>
      <w:r>
        <w:t>are</w:t>
      </w:r>
      <w:r w:rsidRPr="00D16C1C">
        <w:t xml:space="preserve"> strongly discouraged</w:t>
      </w:r>
    </w:p>
    <w:p w14:paraId="0BEA792A" w14:textId="77777777" w:rsidR="00736AE2" w:rsidRDefault="00736AE2" w:rsidP="000F1DCD">
      <w:pPr>
        <w:spacing w:after="0"/>
      </w:pPr>
      <w:r>
        <w:t>-</w:t>
      </w:r>
      <w:r>
        <w:tab/>
      </w:r>
      <w:bookmarkStart w:id="107" w:name="_Hlk67580046"/>
      <w:r w:rsidRPr="000F1DCD">
        <w:rPr>
          <w:b/>
          <w:bCs/>
        </w:rPr>
        <w:t xml:space="preserve">RAN2 impact of RAN1/4-led TEI CRs shall be limited to RRC signalling of configuration parameters and </w:t>
      </w:r>
      <w:r w:rsidR="0072095A">
        <w:rPr>
          <w:b/>
          <w:bCs/>
        </w:rPr>
        <w:tab/>
      </w:r>
      <w:r w:rsidRPr="000F1DCD">
        <w:rPr>
          <w:b/>
          <w:bCs/>
        </w:rPr>
        <w:t>UE capabilities (no MAC impact, no RRC procedural impact, etc.)</w:t>
      </w:r>
      <w:bookmarkEnd w:id="107"/>
    </w:p>
    <w:p w14:paraId="3D36F588" w14:textId="77777777" w:rsidR="00472ED4" w:rsidRDefault="00472ED4" w:rsidP="00852EBF">
      <w:bookmarkStart w:id="108" w:name="_Hlk67580600"/>
      <w:r>
        <w:t>Note: Ideally one RAN WG would take the decision about whether a TEI feature should be introduced or not and other RAN WGs then accept this decision and contribute their TEI CRs.</w:t>
      </w:r>
      <w:bookmarkEnd w:id="108"/>
    </w:p>
    <w:p w14:paraId="007641DE" w14:textId="77777777" w:rsidR="00736AE2" w:rsidRDefault="00736AE2" w:rsidP="00852EBF">
      <w:r>
        <w:t>But as this guidance was not forbidding Cross-WG TEI CRs in RAN WGs some more requirements had to be defined how to guarantee traceability, consistency and visibility of this sort of CRs.</w:t>
      </w:r>
    </w:p>
    <w:p w14:paraId="53C9A4DC" w14:textId="77777777" w:rsidR="00CC30A0" w:rsidRDefault="00CC30A0" w:rsidP="00852EBF">
      <w:r>
        <w:t xml:space="preserve">The basic requirements discussed </w:t>
      </w:r>
      <w:r w:rsidR="0041173D">
        <w:t>in section E.</w:t>
      </w:r>
      <w:r>
        <w:t xml:space="preserve"> were endorsed by TSG RAN in </w:t>
      </w:r>
      <w:r w:rsidRPr="00F556F0">
        <w:t>RP-202867</w:t>
      </w:r>
      <w:r>
        <w:t xml:space="preserve"> [7]</w:t>
      </w:r>
      <w:r w:rsidR="0041173D">
        <w:t xml:space="preserve"> but further clarification/guidance is provided here</w:t>
      </w:r>
      <w:r>
        <w:t>.</w:t>
      </w:r>
    </w:p>
    <w:p w14:paraId="79C66323" w14:textId="5FC6D45A" w:rsidR="007F3A60" w:rsidRDefault="00F43061" w:rsidP="00852EBF">
      <w:ins w:id="109" w:author="JK" w:date="2024-03-11T23:41:00Z">
        <w:r>
          <w:rPr>
            <w:b/>
            <w:bCs/>
          </w:rPr>
          <w:t xml:space="preserve">To </w:t>
        </w:r>
      </w:ins>
      <w:r w:rsidR="007F3A60" w:rsidRPr="00DD6074">
        <w:rPr>
          <w:b/>
          <w:bCs/>
        </w:rPr>
        <w:t>E.1</w:t>
      </w:r>
      <w:ins w:id="110" w:author="JK" w:date="2024-03-11T23:41:00Z">
        <w:r>
          <w:rPr>
            <w:b/>
            <w:bCs/>
          </w:rPr>
          <w:t>:</w:t>
        </w:r>
      </w:ins>
      <w:del w:id="111" w:author="JK" w:date="2024-03-11T23:41:00Z">
        <w:r w:rsidR="007F3A60" w:rsidRPr="00DD6074" w:rsidDel="00F43061">
          <w:rPr>
            <w:b/>
            <w:bCs/>
          </w:rPr>
          <w:tab/>
          <w:delText>It is mandatory to fill out the "</w:delText>
        </w:r>
        <w:r w:rsidR="007F3A60" w:rsidRPr="00DD6074" w:rsidDel="00F43061">
          <w:rPr>
            <w:b/>
            <w:bCs/>
            <w:u w:val="single"/>
          </w:rPr>
          <w:delText>other specs affected</w:delText>
        </w:r>
        <w:r w:rsidR="007F3A60" w:rsidRPr="00DD6074" w:rsidDel="00F43061">
          <w:rPr>
            <w:b/>
            <w:bCs/>
          </w:rPr>
          <w:delText xml:space="preserve">" </w:delText>
        </w:r>
        <w:r w:rsidR="00DC239E" w:rsidDel="00F43061">
          <w:rPr>
            <w:b/>
            <w:bCs/>
          </w:rPr>
          <w:delText xml:space="preserve">field </w:delText>
        </w:r>
        <w:r w:rsidR="007F3A60" w:rsidRPr="00DD6074" w:rsidDel="00F43061">
          <w:rPr>
            <w:b/>
            <w:bCs/>
          </w:rPr>
          <w:delText>for all CRs, i.e. either Yes or No shall be ticked</w:delText>
        </w:r>
        <w:r w:rsidR="00B7620A" w:rsidDel="00F43061">
          <w:rPr>
            <w:b/>
            <w:bCs/>
          </w:rPr>
          <w:br/>
        </w:r>
        <w:r w:rsidR="00B7620A" w:rsidDel="00F43061">
          <w:rPr>
            <w:b/>
            <w:bCs/>
          </w:rPr>
          <w:tab/>
        </w:r>
        <w:r w:rsidR="007F3A60" w:rsidRPr="00DD6074" w:rsidDel="00F43061">
          <w:rPr>
            <w:b/>
            <w:bCs/>
          </w:rPr>
          <w:delText>and</w:delText>
        </w:r>
        <w:r w:rsidR="00B7620A" w:rsidDel="00F43061">
          <w:rPr>
            <w:b/>
            <w:bCs/>
          </w:rPr>
          <w:delText xml:space="preserve"> </w:delText>
        </w:r>
        <w:r w:rsidR="007F3A60" w:rsidRPr="001300F1" w:rsidDel="00F43061">
          <w:rPr>
            <w:b/>
            <w:bCs/>
          </w:rPr>
          <w:delText xml:space="preserve">if Yes is ticked </w:delText>
        </w:r>
        <w:r w:rsidR="00DC239E" w:rsidDel="00F43061">
          <w:rPr>
            <w:b/>
            <w:bCs/>
          </w:rPr>
          <w:delText>all</w:delText>
        </w:r>
        <w:r w:rsidR="007F3A60" w:rsidRPr="001300F1" w:rsidDel="00F43061">
          <w:rPr>
            <w:b/>
            <w:bCs/>
          </w:rPr>
          <w:delText xml:space="preserve"> TS</w:delText>
        </w:r>
        <w:r w:rsidR="00DC239E" w:rsidDel="00F43061">
          <w:rPr>
            <w:b/>
            <w:bCs/>
          </w:rPr>
          <w:delText>s</w:delText>
        </w:r>
        <w:r w:rsidR="007F3A60" w:rsidRPr="001300F1" w:rsidDel="00F43061">
          <w:rPr>
            <w:b/>
            <w:bCs/>
          </w:rPr>
          <w:delText>/TR</w:delText>
        </w:r>
        <w:r w:rsidR="00DC239E" w:rsidDel="00F43061">
          <w:rPr>
            <w:b/>
            <w:bCs/>
          </w:rPr>
          <w:delText>s</w:delText>
        </w:r>
        <w:r w:rsidR="007F3A60" w:rsidRPr="001300F1" w:rsidDel="00F43061">
          <w:rPr>
            <w:b/>
            <w:bCs/>
          </w:rPr>
          <w:delText xml:space="preserve"> </w:delText>
        </w:r>
        <w:r w:rsidR="00DC239E" w:rsidDel="00F43061">
          <w:rPr>
            <w:b/>
            <w:bCs/>
          </w:rPr>
          <w:delText xml:space="preserve">impacted by each CR </w:delText>
        </w:r>
        <w:r w:rsidR="007F3A60" w:rsidRPr="001300F1" w:rsidDel="00F43061">
          <w:rPr>
            <w:b/>
            <w:bCs/>
          </w:rPr>
          <w:delText>shall be indicated</w:delText>
        </w:r>
        <w:r w:rsidR="00DC239E" w:rsidDel="00F43061">
          <w:rPr>
            <w:b/>
            <w:bCs/>
          </w:rPr>
          <w:delText>, referring to the exact CR numbers</w:delText>
        </w:r>
        <w:r w:rsidR="00B7620A" w:rsidDel="00F43061">
          <w:rPr>
            <w:b/>
            <w:bCs/>
          </w:rPr>
          <w:br/>
        </w:r>
        <w:r w:rsidR="00B7620A" w:rsidDel="00F43061">
          <w:rPr>
            <w:b/>
            <w:bCs/>
          </w:rPr>
          <w:tab/>
        </w:r>
        <w:r w:rsidR="00DC239E" w:rsidDel="00F43061">
          <w:rPr>
            <w:b/>
            <w:bCs/>
          </w:rPr>
          <w:delText>to those TSs/TRs</w:delText>
        </w:r>
        <w:r w:rsidR="007F3A60" w:rsidRPr="001300F1" w:rsidDel="00F43061">
          <w:rPr>
            <w:b/>
            <w:bCs/>
          </w:rPr>
          <w:delText xml:space="preserve"> </w:delText>
        </w:r>
        <w:r w:rsidR="00DB4E63" w:rsidRPr="001300F1" w:rsidDel="00F43061">
          <w:rPr>
            <w:b/>
            <w:bCs/>
          </w:rPr>
          <w:delText>and this for the present WG and all other WGs that have CRs linked to the present CR.</w:delText>
        </w:r>
        <w:r w:rsidR="001300F1" w:rsidDel="00F43061">
          <w:rPr>
            <w:b/>
            <w:bCs/>
          </w:rPr>
          <w:br/>
        </w:r>
        <w:r w:rsidR="001300F1" w:rsidDel="00F43061">
          <w:rPr>
            <w:b/>
            <w:bCs/>
          </w:rPr>
          <w:tab/>
        </w:r>
        <w:r w:rsidR="00FB499A" w:rsidDel="00F43061">
          <w:rPr>
            <w:b/>
            <w:bCs/>
          </w:rPr>
          <w:delText xml:space="preserve">TEI </w:delText>
        </w:r>
        <w:r w:rsidR="00DB4E63" w:rsidRPr="001300F1" w:rsidDel="00F43061">
          <w:rPr>
            <w:b/>
            <w:bCs/>
          </w:rPr>
          <w:delText>CRs missing this information or having wrong information shall not be approved.</w:delText>
        </w:r>
        <w:r w:rsidR="00DC239E" w:rsidRPr="00DC239E" w:rsidDel="00F43061">
          <w:rPr>
            <w:b/>
            <w:bCs/>
          </w:rPr>
          <w:delText xml:space="preserve"> </w:delText>
        </w:r>
        <w:r w:rsidR="00DC239E" w:rsidDel="00F43061">
          <w:rPr>
            <w:b/>
            <w:bCs/>
          </w:rPr>
          <w:delText>Exception: for test</w:delText>
        </w:r>
        <w:r w:rsidR="00B7620A" w:rsidDel="00F43061">
          <w:rPr>
            <w:b/>
            <w:bCs/>
          </w:rPr>
          <w:br/>
        </w:r>
        <w:r w:rsidR="00B7620A" w:rsidDel="00F43061">
          <w:rPr>
            <w:b/>
            <w:bCs/>
          </w:rPr>
          <w:tab/>
        </w:r>
        <w:r w:rsidR="00DC239E" w:rsidDel="00F43061">
          <w:rPr>
            <w:b/>
            <w:bCs/>
          </w:rPr>
          <w:delText>specifications mentioned in the "other specs affected" field, it is not required to mention CR numbers.</w:delText>
        </w:r>
      </w:del>
    </w:p>
    <w:p w14:paraId="4AD62B80" w14:textId="77777777" w:rsidR="00DB4E63" w:rsidRDefault="008879DF" w:rsidP="00852EBF">
      <w:r>
        <w:lastRenderedPageBreak/>
        <w:t>These requirements were always there. But some clarification is required.</w:t>
      </w:r>
    </w:p>
    <w:p w14:paraId="154FBC06" w14:textId="77777777" w:rsidR="00285C59" w:rsidRDefault="008879DF" w:rsidP="00852EBF">
      <w:r>
        <w:t>-</w:t>
      </w:r>
      <w:r>
        <w:tab/>
      </w:r>
      <w:r w:rsidR="005F1BCA">
        <w:t xml:space="preserve">"other specs affected" is used to link CRs that belong together which is essential for cat.F CRs and for cat.B/C TEI </w:t>
      </w:r>
      <w:r w:rsidR="005F1BCA">
        <w:tab/>
        <w:t xml:space="preserve">CRs to guarantee that a complete set of CRs is approved. Note: For cat.B CRs of other WIs, we have an extra RAN </w:t>
      </w:r>
      <w:r w:rsidR="005F1BCA">
        <w:tab/>
        <w:t xml:space="preserve">agenda </w:t>
      </w:r>
      <w:r w:rsidR="00285C59">
        <w:t xml:space="preserve">item </w:t>
      </w:r>
      <w:r w:rsidR="005F1BCA">
        <w:t xml:space="preserve">for each of them and we usually approve all stage 3 CRs together. But for closed WIs or TEI CRs we </w:t>
      </w:r>
      <w:r w:rsidR="00285C59">
        <w:tab/>
      </w:r>
      <w:r w:rsidR="005F1BCA">
        <w:t xml:space="preserve">have normally just one agenda item collecting a larger number </w:t>
      </w:r>
      <w:r w:rsidR="00285C59">
        <w:t xml:space="preserve">of CRs </w:t>
      </w:r>
      <w:r w:rsidR="005F1BCA">
        <w:t xml:space="preserve">and then the relation of the CRs becomes </w:t>
      </w:r>
      <w:r w:rsidR="00285C59">
        <w:tab/>
      </w:r>
      <w:r w:rsidR="005F1BCA">
        <w:t>unclear if "other specs affected" is not filled out properly.</w:t>
      </w:r>
      <w:r w:rsidR="00285C59">
        <w:br/>
      </w:r>
      <w:r w:rsidR="00285C59">
        <w:tab/>
        <w:t xml:space="preserve">NOTE: Other specs affected should also list inter-TSG related CRs if it is clear that these CRs can only be applied </w:t>
      </w:r>
      <w:r w:rsidR="00285C59">
        <w:tab/>
        <w:t>together. This usually involves a conditional approval at TSG level</w:t>
      </w:r>
    </w:p>
    <w:p w14:paraId="2EECE296" w14:textId="77777777" w:rsidR="005F1BCA" w:rsidRDefault="005F1BCA" w:rsidP="00852EBF">
      <w:r>
        <w:t>-</w:t>
      </w:r>
      <w:r>
        <w:tab/>
        <w:t>"</w:t>
      </w:r>
      <w:r w:rsidR="009C7A12">
        <w:rPr>
          <w:u w:val="single"/>
        </w:rPr>
        <w:t>Ot</w:t>
      </w:r>
      <w:r w:rsidRPr="009C7A12">
        <w:rPr>
          <w:u w:val="single"/>
        </w:rPr>
        <w:t>her core specifications</w:t>
      </w:r>
      <w:r>
        <w:t>" under "</w:t>
      </w:r>
      <w:r w:rsidR="009C7A12">
        <w:t>O</w:t>
      </w:r>
      <w:r>
        <w:t xml:space="preserve">ther specs affected" on the CR cover: Going back to RAN #46 of Dec.2009 </w:t>
      </w:r>
      <w:r w:rsidR="009C7A12">
        <w:tab/>
      </w:r>
      <w:r>
        <w:t>where TSG RAN decided to have separate Core part WIs and Perf. part WIs (in RP-091374)</w:t>
      </w:r>
      <w:r w:rsidR="009C7A12">
        <w:t xml:space="preserve"> you can see from </w:t>
      </w:r>
      <w:r w:rsidR="009C7A12">
        <w:tab/>
        <w:t>comparing with CR fo</w:t>
      </w:r>
      <w:r w:rsidR="000519C2">
        <w:t>r</w:t>
      </w:r>
      <w:r w:rsidR="009C7A12">
        <w:t xml:space="preserve">m v9.6 that the term "Other core specifications" is only intended to distinguish those specs </w:t>
      </w:r>
      <w:r w:rsidR="009C7A12">
        <w:tab/>
        <w:t xml:space="preserve">from "Test specifications" and "O&amp;M specifications" but not to exclude Perf. part related specs from "Other specs </w:t>
      </w:r>
      <w:r w:rsidR="009C7A12">
        <w:tab/>
        <w:t xml:space="preserve">affected": This means as long as CR form is not updated "Other core specifications" should cover Core part </w:t>
      </w:r>
      <w:r w:rsidR="009C7A12">
        <w:tab/>
        <w:t xml:space="preserve">specifications AND Perf. part specifications as defined </w:t>
      </w:r>
      <w:r w:rsidR="00FB499A">
        <w:t xml:space="preserve">in </w:t>
      </w:r>
      <w:r w:rsidR="009C7A12">
        <w:t>TSG RAN.</w:t>
      </w:r>
    </w:p>
    <w:p w14:paraId="50BD5501" w14:textId="77777777" w:rsidR="009C7A12" w:rsidRDefault="009C7A12" w:rsidP="00852EBF">
      <w:r>
        <w:t>-</w:t>
      </w:r>
      <w:r>
        <w:tab/>
        <w:t>"</w:t>
      </w:r>
      <w:r w:rsidRPr="009C7A12">
        <w:rPr>
          <w:u w:val="single"/>
        </w:rPr>
        <w:t>Test specifications</w:t>
      </w:r>
      <w:r>
        <w:t xml:space="preserve">" under "Other specs affected" on the CR cover: Testing under TSG RAN is either done in </w:t>
      </w:r>
      <w:r>
        <w:tab/>
        <w:t xml:space="preserve">RAN4 or in RAN5. Since RAN5 has separate WIs for testing that usually are also just started after RAN4 work is </w:t>
      </w:r>
      <w:r>
        <w:tab/>
        <w:t>completed, it would not make much sense to reference RAN5 specs on a RAN4 CR</w:t>
      </w:r>
      <w:r w:rsidR="00FE6070">
        <w:t xml:space="preserve"> as it is clear that the RAN5 CR </w:t>
      </w:r>
      <w:r w:rsidR="00FE6070">
        <w:tab/>
        <w:t xml:space="preserve">will just follow later (here it is more appropriate to review the corresponding RAN5 WI when it becomes </w:t>
      </w:r>
      <w:r w:rsidR="00FE6070">
        <w:tab/>
        <w:t>available).</w:t>
      </w:r>
      <w:r w:rsidR="000E2747">
        <w:br/>
      </w:r>
      <w:r w:rsidR="000E2747">
        <w:tab/>
      </w:r>
      <w:r w:rsidR="00FE6070">
        <w:t xml:space="preserve">Examples where it could make sense to fill out this field: For RAN4 CRs to a WI that involve BS testing </w:t>
      </w:r>
      <w:r w:rsidR="000E2747">
        <w:t>for</w:t>
      </w:r>
      <w:r w:rsidR="00FE6070">
        <w:t xml:space="preserve"> the </w:t>
      </w:r>
      <w:r w:rsidR="000E2747">
        <w:tab/>
      </w:r>
      <w:r w:rsidR="00FE6070">
        <w:t>same WI</w:t>
      </w:r>
      <w:r w:rsidR="000E2747">
        <w:t>/a linked CR</w:t>
      </w:r>
      <w:r w:rsidR="00FE6070">
        <w:t xml:space="preserve">. For CRs to SI TRs to which RAN4 and RAN5 contribute together with CRs. For a cat.B/C </w:t>
      </w:r>
      <w:r w:rsidR="000E2747">
        <w:tab/>
      </w:r>
      <w:r w:rsidR="00FE6070">
        <w:t>TEI CR of RAN1/2/3/4 that has a corresponding CR in RAN5 under TEIx</w:t>
      </w:r>
      <w:r w:rsidR="00EA13B6">
        <w:t>x</w:t>
      </w:r>
      <w:r w:rsidR="00FE6070">
        <w:t>_Test.</w:t>
      </w:r>
    </w:p>
    <w:p w14:paraId="0A72F044" w14:textId="77777777" w:rsidR="009B68E9" w:rsidRDefault="00FE6070" w:rsidP="00852EBF">
      <w:r>
        <w:t>-</w:t>
      </w:r>
      <w:r>
        <w:tab/>
        <w:t>"</w:t>
      </w:r>
      <w:r w:rsidRPr="00285C59">
        <w:rPr>
          <w:u w:val="single"/>
        </w:rPr>
        <w:t>O&amp;M Specifications</w:t>
      </w:r>
      <w:r>
        <w:t>" under "Other specs affected" on the CR cover: O&amp;M specifications are handled by SA5.</w:t>
      </w:r>
      <w:r w:rsidR="009B68E9">
        <w:t xml:space="preserve"> </w:t>
      </w:r>
      <w:r w:rsidR="009B68E9">
        <w:tab/>
        <w:t xml:space="preserve">SA5 has usually separate WIs for their changes and RAN CRs are not submitted to TSG SA or SA5, therefore the </w:t>
      </w:r>
      <w:r w:rsidR="00285C59">
        <w:tab/>
      </w:r>
      <w:r w:rsidR="009B68E9">
        <w:t>benefit of this field is higher within TSG SA</w:t>
      </w:r>
      <w:r w:rsidR="00285C59">
        <w:t xml:space="preserve">. Nevertheless, there may be cases of tighter cooperation of RAN WGs </w:t>
      </w:r>
      <w:r w:rsidR="00285C59">
        <w:tab/>
        <w:t xml:space="preserve">with SA5 (like Minimization of drive tests) where it will be beneficial to indicate a related SA5 change coming to </w:t>
      </w:r>
      <w:r w:rsidR="00285C59">
        <w:tab/>
        <w:t>the same TSG meeting.</w:t>
      </w:r>
    </w:p>
    <w:p w14:paraId="76781F91" w14:textId="77777777" w:rsidR="005F4285" w:rsidRDefault="00BF7AD2" w:rsidP="00852EBF">
      <w:r>
        <w:t>-</w:t>
      </w:r>
      <w:r>
        <w:tab/>
        <w:t xml:space="preserve">What needs to be done if WGx is assuming that </w:t>
      </w:r>
      <w:r w:rsidR="005F4285">
        <w:t>TS/TR</w:t>
      </w:r>
      <w:r>
        <w:t xml:space="preserve"> ab.cde of WGy is affected but they are not sure?</w:t>
      </w:r>
      <w:r>
        <w:br/>
      </w:r>
      <w:r>
        <w:tab/>
      </w:r>
      <w:r w:rsidR="005F4285">
        <w:t xml:space="preserve">WGx should list under </w:t>
      </w:r>
      <w:r w:rsidR="000E2747">
        <w:t>"</w:t>
      </w:r>
      <w:r w:rsidR="005F4285">
        <w:t>other comments</w:t>
      </w:r>
      <w:r w:rsidR="000E2747">
        <w:t>"</w:t>
      </w:r>
      <w:r w:rsidR="005F4285">
        <w:t xml:space="preserve"> on the CR cover: </w:t>
      </w:r>
      <w:r w:rsidR="000E2747">
        <w:t>"</w:t>
      </w:r>
      <w:r w:rsidR="005F4285">
        <w:t xml:space="preserve">WGx thinks that also TS/TR ab.cde of WGy could be </w:t>
      </w:r>
      <w:r w:rsidR="005F4285">
        <w:tab/>
        <w:t>impacted by this CR.</w:t>
      </w:r>
      <w:r w:rsidR="000E2747">
        <w:t>"</w:t>
      </w:r>
      <w:r w:rsidR="005F4285">
        <w:t xml:space="preserve"> Depending on the probability WGx would tick Yes </w:t>
      </w:r>
      <w:r w:rsidR="000E2747">
        <w:t xml:space="preserve">(and mention the spec) </w:t>
      </w:r>
      <w:r w:rsidR="005F4285">
        <w:t>or No.</w:t>
      </w:r>
      <w:r w:rsidR="005F4285">
        <w:br/>
      </w:r>
      <w:r w:rsidR="005F4285">
        <w:tab/>
        <w:t xml:space="preserve">CR proponents shall check this with WGy (e.g. by sending an LS from WGx to WGy, submitting a Tdoc in WGy, </w:t>
      </w:r>
      <w:r w:rsidR="005F4285">
        <w:tab/>
        <w:t xml:space="preserve">talking to the chair of WGy) so that at the TSG meeting where WGx submits this CR for approval it is either </w:t>
      </w:r>
      <w:r w:rsidR="005F4285">
        <w:tab/>
        <w:t>clear that there is no impact or that the WGy CR is available as well for approval.</w:t>
      </w:r>
      <w:r w:rsidR="0009471A">
        <w:t xml:space="preserve"> In the latter case, the cover sheet</w:t>
      </w:r>
      <w:r w:rsidR="00B7620A">
        <w:br/>
      </w:r>
      <w:r w:rsidR="00B7620A">
        <w:tab/>
      </w:r>
      <w:r w:rsidR="0009471A">
        <w:t>of the WGx CR needs to be updated with the WGy CR number.</w:t>
      </w:r>
      <w:r w:rsidR="00B31724">
        <w:br/>
      </w:r>
      <w:r w:rsidR="00B31724">
        <w:tab/>
        <w:t xml:space="preserve">NOTE: MCC has the possibility to correct CR covers before RAN submission (e.g. remove a potential impact </w:t>
      </w:r>
      <w:r w:rsidR="00B31724">
        <w:tab/>
        <w:t>comment if it turned out that there is no impact). But CR proponents need to inform MCC about this.</w:t>
      </w:r>
      <w:r w:rsidR="005F4285">
        <w:br/>
      </w:r>
      <w:r w:rsidR="005F4285">
        <w:tab/>
        <w:t xml:space="preserve">Incomplete CR sets </w:t>
      </w:r>
      <w:r w:rsidR="00B31724">
        <w:t xml:space="preserve">(i.e. WGx CR there but linked WGy CR not available) </w:t>
      </w:r>
      <w:r w:rsidR="005F4285">
        <w:t xml:space="preserve">can not be approved at TSG level and </w:t>
      </w:r>
      <w:r w:rsidR="00B31724">
        <w:lastRenderedPageBreak/>
        <w:tab/>
      </w:r>
      <w:r w:rsidR="005F4285">
        <w:t xml:space="preserve">since cat.B/C TEI CRs have to be completed within one </w:t>
      </w:r>
      <w:r w:rsidR="005F4285">
        <w:tab/>
        <w:t xml:space="preserve">quarter, this is time critical. </w:t>
      </w:r>
      <w:r w:rsidR="00B31724">
        <w:br/>
      </w:r>
      <w:r w:rsidR="00B31724">
        <w:tab/>
        <w:t>T</w:t>
      </w:r>
      <w:r w:rsidR="005F4285">
        <w:t>herefore very good preparation of cat.B/C TEI CRs which affect multiple WGs is essential.</w:t>
      </w:r>
    </w:p>
    <w:p w14:paraId="795FE6B9" w14:textId="28B08888" w:rsidR="000E2747" w:rsidRPr="000E2747" w:rsidRDefault="00F43061" w:rsidP="00852EBF">
      <w:pPr>
        <w:rPr>
          <w:b/>
          <w:bCs/>
        </w:rPr>
      </w:pPr>
      <w:ins w:id="112" w:author="JK" w:date="2024-03-11T23:42:00Z">
        <w:r>
          <w:rPr>
            <w:b/>
            <w:bCs/>
          </w:rPr>
          <w:t xml:space="preserve">To </w:t>
        </w:r>
      </w:ins>
      <w:r w:rsidR="00BE5C52" w:rsidRPr="00DD6074">
        <w:rPr>
          <w:b/>
          <w:bCs/>
        </w:rPr>
        <w:t>E.2</w:t>
      </w:r>
      <w:ins w:id="113" w:author="JK" w:date="2024-03-11T23:42:00Z">
        <w:r>
          <w:rPr>
            <w:b/>
            <w:bCs/>
          </w:rPr>
          <w:t>:</w:t>
        </w:r>
      </w:ins>
      <w:del w:id="114" w:author="JK" w:date="2024-03-11T23:42:00Z">
        <w:r w:rsidR="00BE5C52" w:rsidRPr="00DD6074" w:rsidDel="00F43061">
          <w:rPr>
            <w:b/>
            <w:bCs/>
          </w:rPr>
          <w:tab/>
        </w:r>
        <w:r w:rsidR="000E2747" w:rsidRPr="00DD6074" w:rsidDel="00F43061">
          <w:rPr>
            <w:b/>
            <w:bCs/>
          </w:rPr>
          <w:delText>Each TEI cat.B/C CR and each TEI cat.F/A CR that corrects functionality related to an earlier TEI</w:delText>
        </w:r>
        <w:r w:rsidR="000E2747" w:rsidRPr="000E2747" w:rsidDel="00F43061">
          <w:rPr>
            <w:b/>
            <w:bCs/>
          </w:rPr>
          <w:delText xml:space="preserve"> </w:delText>
        </w:r>
        <w:r w:rsidR="000E2747" w:rsidDel="00F43061">
          <w:rPr>
            <w:b/>
            <w:bCs/>
          </w:rPr>
          <w:tab/>
          <w:delText>c</w:delText>
        </w:r>
        <w:r w:rsidR="000E2747" w:rsidRPr="000E2747" w:rsidDel="00F43061">
          <w:rPr>
            <w:b/>
            <w:bCs/>
          </w:rPr>
          <w:delText xml:space="preserve">at.B/C CR shall have a </w:delText>
        </w:r>
        <w:r w:rsidR="000E2747" w:rsidRPr="000E2747" w:rsidDel="00F43061">
          <w:rPr>
            <w:b/>
            <w:bCs/>
            <w:u w:val="single"/>
          </w:rPr>
          <w:delText>unique TEI identifier</w:delText>
        </w:r>
        <w:r w:rsidR="000E2747" w:rsidRPr="000E2747" w:rsidDel="00F43061">
          <w:rPr>
            <w:b/>
            <w:bCs/>
          </w:rPr>
          <w:delText xml:space="preserve"> in square brackets [ ] at the end of the CR title on the CR </w:delText>
        </w:r>
        <w:r w:rsidR="000E2747" w:rsidDel="00F43061">
          <w:rPr>
            <w:b/>
            <w:bCs/>
          </w:rPr>
          <w:tab/>
        </w:r>
        <w:r w:rsidR="000E2747" w:rsidRPr="000E2747" w:rsidDel="00F43061">
          <w:rPr>
            <w:b/>
            <w:bCs/>
          </w:rPr>
          <w:delText>cover sheet.</w:delText>
        </w:r>
        <w:r w:rsidR="00B7620A" w:rsidDel="00F43061">
          <w:rPr>
            <w:b/>
            <w:bCs/>
          </w:rPr>
          <w:delText xml:space="preserve"> </w:delText>
        </w:r>
      </w:del>
      <w:del w:id="115" w:author="JK" w:date="2024-03-04T23:24:00Z">
        <w:r w:rsidR="000E2747" w:rsidDel="005D7744">
          <w:rPr>
            <w:b/>
            <w:bCs/>
          </w:rPr>
          <w:tab/>
        </w:r>
      </w:del>
      <w:del w:id="116" w:author="JK" w:date="2024-03-11T23:42:00Z">
        <w:r w:rsidR="000E2747" w:rsidRPr="000E2747" w:rsidDel="00F43061">
          <w:rPr>
            <w:b/>
            <w:bCs/>
          </w:rPr>
          <w:delText xml:space="preserve">TEI </w:delText>
        </w:r>
        <w:r w:rsidR="000E2747" w:rsidDel="00F43061">
          <w:rPr>
            <w:b/>
            <w:bCs/>
          </w:rPr>
          <w:delText>c</w:delText>
        </w:r>
        <w:r w:rsidR="000E2747" w:rsidRPr="000E2747" w:rsidDel="00F43061">
          <w:rPr>
            <w:b/>
            <w:bCs/>
          </w:rPr>
          <w:delText>at.B/C CRs</w:delText>
        </w:r>
        <w:r w:rsidR="00674E7E" w:rsidDel="00F43061">
          <w:rPr>
            <w:b/>
            <w:bCs/>
          </w:rPr>
          <w:delText xml:space="preserve"> and follow-up </w:delText>
        </w:r>
        <w:r w:rsidR="006A7FCC" w:rsidDel="00F43061">
          <w:rPr>
            <w:b/>
            <w:bCs/>
          </w:rPr>
          <w:delText>TEI c</w:delText>
        </w:r>
        <w:r w:rsidR="00674E7E" w:rsidDel="00F43061">
          <w:rPr>
            <w:b/>
            <w:bCs/>
          </w:rPr>
          <w:delText>at.F/A CRs</w:delText>
        </w:r>
        <w:r w:rsidR="000E2747" w:rsidRPr="000E2747" w:rsidDel="00F43061">
          <w:rPr>
            <w:b/>
            <w:bCs/>
          </w:rPr>
          <w:delText xml:space="preserve"> without such a </w:delText>
        </w:r>
        <w:r w:rsidR="000E2747" w:rsidDel="00F43061">
          <w:rPr>
            <w:b/>
            <w:bCs/>
          </w:rPr>
          <w:delText xml:space="preserve">unique </w:delText>
        </w:r>
        <w:r w:rsidR="000E2747" w:rsidRPr="000E2747" w:rsidDel="00F43061">
          <w:rPr>
            <w:b/>
            <w:bCs/>
          </w:rPr>
          <w:delText>TEI identifier cannot</w:delText>
        </w:r>
        <w:r w:rsidR="00B7620A" w:rsidDel="00F43061">
          <w:rPr>
            <w:b/>
            <w:bCs/>
          </w:rPr>
          <w:br/>
        </w:r>
        <w:r w:rsidR="00B7620A" w:rsidDel="00F43061">
          <w:rPr>
            <w:b/>
            <w:bCs/>
          </w:rPr>
          <w:tab/>
        </w:r>
        <w:r w:rsidR="000E2747" w:rsidRPr="000E2747" w:rsidDel="00F43061">
          <w:rPr>
            <w:b/>
            <w:bCs/>
          </w:rPr>
          <w:delText>be approved at RAN</w:delText>
        </w:r>
        <w:r w:rsidR="006405BA" w:rsidDel="00F43061">
          <w:rPr>
            <w:b/>
            <w:bCs/>
          </w:rPr>
          <w:delText>.</w:delText>
        </w:r>
        <w:r w:rsidR="00674E7E" w:rsidRPr="00674E7E" w:rsidDel="00F43061">
          <w:rPr>
            <w:b/>
            <w:bCs/>
          </w:rPr>
          <w:delText xml:space="preserve"> </w:delText>
        </w:r>
        <w:r w:rsidR="00674E7E" w:rsidDel="00F43061">
          <w:rPr>
            <w:b/>
            <w:bCs/>
          </w:rPr>
          <w:br/>
        </w:r>
        <w:r w:rsidR="00674E7E" w:rsidRPr="00A91323" w:rsidDel="00F43061">
          <w:rPr>
            <w:b/>
            <w:bCs/>
          </w:rPr>
          <w:tab/>
        </w:r>
        <w:r w:rsidR="00674E7E" w:rsidRPr="00A91323" w:rsidDel="00F43061">
          <w:rPr>
            <w:b/>
          </w:rPr>
          <w:delText xml:space="preserve">Follow-up </w:delText>
        </w:r>
        <w:r w:rsidR="006A7FCC" w:rsidDel="00F43061">
          <w:rPr>
            <w:b/>
          </w:rPr>
          <w:delText>TEI c</w:delText>
        </w:r>
        <w:r w:rsidR="00674E7E" w:rsidRPr="00A91323" w:rsidDel="00F43061">
          <w:rPr>
            <w:b/>
          </w:rPr>
          <w:delText xml:space="preserve">at.F/A CRs require the </w:delText>
        </w:r>
        <w:r w:rsidR="00674E7E" w:rsidRPr="00A91323" w:rsidDel="00F43061">
          <w:rPr>
            <w:b/>
            <w:u w:val="single"/>
          </w:rPr>
          <w:delText>same</w:delText>
        </w:r>
        <w:r w:rsidR="00674E7E" w:rsidRPr="00A91323" w:rsidDel="00F43061">
          <w:rPr>
            <w:b/>
          </w:rPr>
          <w:delText xml:space="preserve"> unique TEI identifier as the original </w:delText>
        </w:r>
        <w:r w:rsidR="006A7FCC" w:rsidDel="00F43061">
          <w:rPr>
            <w:b/>
          </w:rPr>
          <w:delText>c</w:delText>
        </w:r>
        <w:r w:rsidR="00674E7E" w:rsidRPr="00A91323" w:rsidDel="00F43061">
          <w:rPr>
            <w:b/>
          </w:rPr>
          <w:delText>at.B/C CRs.</w:delText>
        </w:r>
        <w:r w:rsidR="00735E35" w:rsidRPr="00735E35" w:rsidDel="00F43061">
          <w:rPr>
            <w:b/>
          </w:rPr>
          <w:delText xml:space="preserve"> </w:delText>
        </w:r>
        <w:r w:rsidR="00735E35" w:rsidDel="00F43061">
          <w:rPr>
            <w:b/>
          </w:rPr>
          <w:br/>
        </w:r>
        <w:r w:rsidR="00735E35" w:rsidRPr="00A91323" w:rsidDel="00F43061">
          <w:rPr>
            <w:b/>
          </w:rPr>
          <w:tab/>
          <w:delText xml:space="preserve">If TEI crosses WG boundaries, all impacted WGs have to use the </w:delText>
        </w:r>
        <w:r w:rsidR="00735E35" w:rsidRPr="00F74404" w:rsidDel="00F43061">
          <w:rPr>
            <w:b/>
            <w:u w:val="single"/>
          </w:rPr>
          <w:delText>same</w:delText>
        </w:r>
        <w:r w:rsidR="00735E35" w:rsidRPr="00A91323" w:rsidDel="00F43061">
          <w:rPr>
            <w:b/>
          </w:rPr>
          <w:delText xml:space="preserve"> unique TEI identifier.</w:delText>
        </w:r>
      </w:del>
    </w:p>
    <w:p w14:paraId="6F233A85" w14:textId="77777777" w:rsidR="009809B6" w:rsidRDefault="006405BA" w:rsidP="00852EBF">
      <w:r>
        <w:t xml:space="preserve">This principle was endorsed in </w:t>
      </w:r>
      <w:r w:rsidRPr="00F556F0">
        <w:t>RP-202867</w:t>
      </w:r>
      <w:r>
        <w:t xml:space="preserve"> [7] and further guidance for this approach is provided here:</w:t>
      </w:r>
    </w:p>
    <w:p w14:paraId="3588EF23" w14:textId="082BFE7A" w:rsidR="00F556F0" w:rsidDel="00E73655" w:rsidRDefault="006405BA" w:rsidP="00F556F0">
      <w:pPr>
        <w:rPr>
          <w:del w:id="117" w:author="JK" w:date="2024-03-04T23:03:00Z"/>
        </w:rPr>
      </w:pPr>
      <w:del w:id="118" w:author="JK" w:date="2024-03-04T23:03:00Z">
        <w:r w:rsidDel="00E73655">
          <w:delText>-</w:delText>
        </w:r>
        <w:r w:rsidDel="00E73655">
          <w:tab/>
        </w:r>
        <w:r w:rsidR="00F556F0" w:rsidDel="00E73655">
          <w:delText xml:space="preserve">The TEI identifier should be short </w:delText>
        </w:r>
        <w:r w:rsidDel="00E73655">
          <w:delText xml:space="preserve">(4 to 18 characters using letters and/or digits or using _ or - but avoiding blanks </w:delText>
        </w:r>
        <w:r w:rsidDel="00E73655">
          <w:tab/>
          <w:delText xml:space="preserve">or other special characters which will complicate searches) and </w:delText>
        </w:r>
        <w:r w:rsidR="00F556F0" w:rsidDel="00E73655">
          <w:delText>characterize the CR.</w:delText>
        </w:r>
      </w:del>
    </w:p>
    <w:p w14:paraId="614ADE11" w14:textId="77777777" w:rsidR="00F556F0" w:rsidRDefault="006405BA" w:rsidP="00F556F0">
      <w:r>
        <w:t>-</w:t>
      </w:r>
      <w:r>
        <w:tab/>
      </w:r>
      <w:r w:rsidR="00F556F0">
        <w:t xml:space="preserve">The originating company takes care that related CRs in other WGs </w:t>
      </w:r>
      <w:r w:rsidR="0009471A">
        <w:t xml:space="preserve">and follow-up </w:t>
      </w:r>
      <w:r w:rsidR="006A7FCC">
        <w:t>TEI c</w:t>
      </w:r>
      <w:r w:rsidR="0009471A">
        <w:t>at.F/A CRs in later</w:t>
      </w:r>
      <w:r w:rsidR="006C51EC">
        <w:br/>
      </w:r>
      <w:r w:rsidR="006C51EC">
        <w:tab/>
      </w:r>
      <w:r w:rsidR="0009471A">
        <w:t xml:space="preserve">meetings </w:t>
      </w:r>
      <w:r w:rsidR="00F556F0">
        <w:t>use the same TEI identifier</w:t>
      </w:r>
      <w:r w:rsidR="0009471A">
        <w:t xml:space="preserve"> as the original </w:t>
      </w:r>
      <w:r w:rsidR="006A7FCC">
        <w:t>c</w:t>
      </w:r>
      <w:r w:rsidR="0009471A">
        <w:t>at.B/C CR</w:t>
      </w:r>
      <w:r w:rsidR="00F556F0">
        <w:t>.</w:t>
      </w:r>
    </w:p>
    <w:p w14:paraId="10360F8A" w14:textId="5AF96A52" w:rsidR="00F556F0" w:rsidRDefault="006405BA" w:rsidP="00F556F0">
      <w:r>
        <w:t>-</w:t>
      </w:r>
      <w:r>
        <w:tab/>
      </w:r>
      <w:bookmarkStart w:id="119" w:name="_Hlk161088164"/>
      <w:r>
        <w:t xml:space="preserve">Unique identifiers are not added retroactively: </w:t>
      </w:r>
      <w:r w:rsidR="00815EC4">
        <w:t>cat</w:t>
      </w:r>
      <w:r w:rsidR="00F556F0">
        <w:t xml:space="preserve">.F/A CRs </w:t>
      </w:r>
      <w:ins w:id="120" w:author="JK" w:date="2024-03-11T22:23:00Z">
        <w:r w:rsidR="00626D64">
          <w:t xml:space="preserve">to </w:t>
        </w:r>
      </w:ins>
      <w:r w:rsidR="00F556F0">
        <w:t>for</w:t>
      </w:r>
      <w:ins w:id="121" w:author="JK" w:date="2024-03-11T22:23:00Z">
        <w:r w:rsidR="00626D64">
          <w:t>mer</w:t>
        </w:r>
      </w:ins>
      <w:r w:rsidR="00F556F0">
        <w:t xml:space="preserve"> </w:t>
      </w:r>
      <w:ins w:id="122" w:author="JK" w:date="2024-03-11T22:18:00Z">
        <w:r w:rsidR="00626D64">
          <w:t>cat.B/C</w:t>
        </w:r>
      </w:ins>
      <w:ins w:id="123" w:author="JK" w:date="2024-03-11T22:19:00Z">
        <w:r w:rsidR="00626D64">
          <w:t xml:space="preserve"> </w:t>
        </w:r>
      </w:ins>
      <w:r w:rsidR="00F556F0">
        <w:t>TEI</w:t>
      </w:r>
      <w:ins w:id="124" w:author="JK" w:date="2024-03-05T00:00:00Z">
        <w:r w:rsidR="0015774B">
          <w:t xml:space="preserve"> CR</w:t>
        </w:r>
      </w:ins>
      <w:r w:rsidR="00F556F0">
        <w:t>s which d</w:t>
      </w:r>
      <w:r>
        <w:t>id</w:t>
      </w:r>
      <w:r w:rsidR="00F556F0">
        <w:t xml:space="preserve"> not have a </w:t>
      </w:r>
      <w:ins w:id="125" w:author="JK" w:date="2024-03-11T22:23:00Z">
        <w:r w:rsidR="00626D64">
          <w:tab/>
        </w:r>
      </w:ins>
      <w:r w:rsidR="00F556F0">
        <w:t xml:space="preserve">unique </w:t>
      </w:r>
      <w:ins w:id="126" w:author="JK" w:date="2024-03-11T22:16:00Z">
        <w:r w:rsidR="00626D64">
          <w:t xml:space="preserve">TEI </w:t>
        </w:r>
      </w:ins>
      <w:r w:rsidR="00F556F0">
        <w:t xml:space="preserve">identifier </w:t>
      </w:r>
      <w:ins w:id="127" w:author="JK" w:date="2024-03-11T22:20:00Z">
        <w:r w:rsidR="00626D64">
          <w:t>(because the cat.B/C CR was written before RAN #92e)</w:t>
        </w:r>
      </w:ins>
      <w:del w:id="128" w:author="JK" w:date="2024-03-11T22:20:00Z">
        <w:r w:rsidDel="00626D64">
          <w:delText xml:space="preserve">by </w:delText>
        </w:r>
      </w:del>
      <w:del w:id="129" w:author="JK" w:date="2024-03-11T22:16:00Z">
        <w:r w:rsidDel="00626D64">
          <w:tab/>
        </w:r>
      </w:del>
      <w:del w:id="130" w:author="JK" w:date="2024-03-11T22:20:00Z">
        <w:r w:rsidDel="00626D64">
          <w:delText xml:space="preserve">RAN #91e </w:delText>
        </w:r>
      </w:del>
      <w:r>
        <w:t xml:space="preserve"> </w:t>
      </w:r>
      <w:r w:rsidR="00F556F0">
        <w:t xml:space="preserve">will not </w:t>
      </w:r>
      <w:r>
        <w:t>get</w:t>
      </w:r>
      <w:r w:rsidR="00F556F0">
        <w:t xml:space="preserve"> a unique </w:t>
      </w:r>
      <w:ins w:id="131" w:author="JK" w:date="2024-03-11T22:16:00Z">
        <w:r w:rsidR="00626D64">
          <w:t xml:space="preserve">TEI </w:t>
        </w:r>
      </w:ins>
      <w:r w:rsidR="00F556F0">
        <w:t>identifier</w:t>
      </w:r>
      <w:r>
        <w:t>.</w:t>
      </w:r>
      <w:bookmarkEnd w:id="119"/>
    </w:p>
    <w:p w14:paraId="04FEE10D" w14:textId="77777777" w:rsidR="0071144D" w:rsidRDefault="0071144D" w:rsidP="00F556F0">
      <w:r>
        <w:t>-</w:t>
      </w:r>
      <w:r>
        <w:tab/>
        <w:t xml:space="preserve">Apart from plain TEI CRs, the unique TEI identifiers shall also be applied to NR_newRAT-Core, TEIxx CRs </w:t>
      </w:r>
      <w:r>
        <w:tab/>
        <w:t>because NR_newRAT-Core was the huge WI for 5G.</w:t>
      </w:r>
    </w:p>
    <w:p w14:paraId="410C60E0" w14:textId="77777777" w:rsidR="006405BA" w:rsidRDefault="006405BA" w:rsidP="00F556F0">
      <w:r>
        <w:t>-</w:t>
      </w:r>
      <w:r>
        <w:tab/>
        <w:t>As the unique iden</w:t>
      </w:r>
      <w:r w:rsidR="00EA13B6">
        <w:t>t</w:t>
      </w:r>
      <w:r>
        <w:t xml:space="preserve">ifiers are part of the CR title, they will be automatically stored in the CR database. Therefore </w:t>
      </w:r>
      <w:r>
        <w:tab/>
        <w:t>CR authors have to make sure that the complete CR title in 3GU is in line with the title on the CR cover.</w:t>
      </w:r>
    </w:p>
    <w:p w14:paraId="12ED5136" w14:textId="77777777" w:rsidR="006405BA" w:rsidRDefault="006405BA" w:rsidP="00F556F0">
      <w:r>
        <w:t>-</w:t>
      </w:r>
      <w:r>
        <w:tab/>
      </w:r>
      <w:r w:rsidR="00DD6074">
        <w:t xml:space="preserve">For cases where it is not 100% clear whether a linked CR was agreed in another WG, it is the task of the CR author </w:t>
      </w:r>
      <w:r w:rsidR="00DD6074">
        <w:tab/>
        <w:t xml:space="preserve">to double-check the situation in the week after the WG meeting and to inform MCC in case any updates of CR </w:t>
      </w:r>
      <w:r w:rsidR="00DD6074">
        <w:tab/>
        <w:t>titles are required otherwise they risk that not properly linked CRs are rejected at RAN level.</w:t>
      </w:r>
    </w:p>
    <w:p w14:paraId="3551444F" w14:textId="626D9264" w:rsidR="00F556F0" w:rsidRDefault="00F43061" w:rsidP="00852EBF">
      <w:ins w:id="132" w:author="JK" w:date="2024-03-11T23:45:00Z">
        <w:r>
          <w:rPr>
            <w:b/>
            <w:bCs/>
          </w:rPr>
          <w:t xml:space="preserve">To </w:t>
        </w:r>
      </w:ins>
      <w:r w:rsidR="00DD6074" w:rsidRPr="00DD6074">
        <w:rPr>
          <w:b/>
          <w:bCs/>
        </w:rPr>
        <w:t>E.</w:t>
      </w:r>
      <w:r w:rsidR="00DD6074">
        <w:rPr>
          <w:b/>
          <w:bCs/>
        </w:rPr>
        <w:t>3</w:t>
      </w:r>
      <w:ins w:id="133" w:author="JK" w:date="2024-03-11T23:45:00Z">
        <w:r>
          <w:rPr>
            <w:b/>
            <w:bCs/>
          </w:rPr>
          <w:t>:</w:t>
        </w:r>
      </w:ins>
      <w:del w:id="134" w:author="JK" w:date="2024-03-11T23:45:00Z">
        <w:r w:rsidR="00DD6074" w:rsidRPr="00DD6074" w:rsidDel="00F43061">
          <w:rPr>
            <w:b/>
            <w:bCs/>
          </w:rPr>
          <w:tab/>
        </w:r>
        <w:r w:rsidR="00647F88" w:rsidRPr="007B3944" w:rsidDel="00F43061">
          <w:rPr>
            <w:b/>
            <w:bCs/>
            <w:u w:val="single"/>
          </w:rPr>
          <w:delText>WG chair</w:delText>
        </w:r>
        <w:r w:rsidR="006A7FCC" w:rsidDel="00F43061">
          <w:rPr>
            <w:b/>
            <w:bCs/>
            <w:u w:val="single"/>
          </w:rPr>
          <w:delText>s</w:delText>
        </w:r>
        <w:r w:rsidR="00647F88" w:rsidRPr="007B3944" w:rsidDel="00F43061">
          <w:rPr>
            <w:b/>
            <w:bCs/>
            <w:u w:val="single"/>
          </w:rPr>
          <w:delText xml:space="preserve"> reports</w:delText>
        </w:r>
        <w:r w:rsidR="00647F88" w:rsidDel="00F43061">
          <w:rPr>
            <w:b/>
            <w:bCs/>
          </w:rPr>
          <w:delText xml:space="preserve"> report to TSG RAN about all agreed and technically endorsed cat.B/C TEI CRs</w:delText>
        </w:r>
        <w:r w:rsidR="008C5B7B" w:rsidDel="00F43061">
          <w:rPr>
            <w:b/>
            <w:bCs/>
          </w:rPr>
          <w:delText xml:space="preserve"> and all</w:delText>
        </w:r>
        <w:r w:rsidR="00B7620A" w:rsidDel="00F43061">
          <w:rPr>
            <w:b/>
            <w:bCs/>
          </w:rPr>
          <w:br/>
        </w:r>
        <w:r w:rsidR="00B7620A" w:rsidDel="00F43061">
          <w:rPr>
            <w:b/>
            <w:bCs/>
          </w:rPr>
          <w:tab/>
        </w:r>
        <w:r w:rsidR="008C5B7B" w:rsidDel="00F43061">
          <w:rPr>
            <w:b/>
            <w:bCs/>
          </w:rPr>
          <w:delText xml:space="preserve">follow-up </w:delText>
        </w:r>
        <w:r w:rsidR="006A7FCC" w:rsidDel="00F43061">
          <w:rPr>
            <w:b/>
            <w:bCs/>
          </w:rPr>
          <w:delText>TEI c</w:delText>
        </w:r>
        <w:r w:rsidR="008C5B7B" w:rsidDel="00F43061">
          <w:rPr>
            <w:b/>
            <w:bCs/>
          </w:rPr>
          <w:delText>at.F/A CRs</w:delText>
        </w:r>
        <w:r w:rsidR="00647F88" w:rsidDel="00F43061">
          <w:rPr>
            <w:b/>
            <w:bCs/>
          </w:rPr>
          <w:delText xml:space="preserve"> of the last quarter.</w:delText>
        </w:r>
      </w:del>
      <w:del w:id="135" w:author="JK" w:date="2024-03-04T23:24:00Z">
        <w:r w:rsidR="00647F88" w:rsidDel="005D7744">
          <w:rPr>
            <w:b/>
            <w:bCs/>
          </w:rPr>
          <w:delText xml:space="preserve"> </w:delText>
        </w:r>
        <w:r w:rsidR="008C5B7B" w:rsidDel="005D7744">
          <w:rPr>
            <w:b/>
            <w:bCs/>
          </w:rPr>
          <w:delText>I.e., f</w:delText>
        </w:r>
        <w:r w:rsidR="00647F88" w:rsidDel="005D7744">
          <w:rPr>
            <w:b/>
            <w:bCs/>
          </w:rPr>
          <w:delText>or each unique TEI identifier all related CRs of the</w:delText>
        </w:r>
        <w:r w:rsidR="00B7620A" w:rsidDel="005D7744">
          <w:rPr>
            <w:b/>
            <w:bCs/>
          </w:rPr>
          <w:br/>
        </w:r>
        <w:r w:rsidR="00B7620A" w:rsidDel="005D7744">
          <w:rPr>
            <w:b/>
            <w:bCs/>
          </w:rPr>
          <w:tab/>
        </w:r>
        <w:r w:rsidR="00647F88" w:rsidDel="005D7744">
          <w:rPr>
            <w:b/>
            <w:bCs/>
          </w:rPr>
          <w:delText>considered WG are listed plus the corresponding CRs in the other WGs (if there are any) or the potential</w:delText>
        </w:r>
        <w:r w:rsidR="00B7620A" w:rsidDel="005D7744">
          <w:rPr>
            <w:b/>
            <w:bCs/>
          </w:rPr>
          <w:br/>
        </w:r>
        <w:r w:rsidR="00B7620A" w:rsidDel="005D7744">
          <w:rPr>
            <w:b/>
            <w:bCs/>
          </w:rPr>
          <w:tab/>
        </w:r>
        <w:r w:rsidR="00647F88" w:rsidDel="005D7744">
          <w:rPr>
            <w:b/>
            <w:bCs/>
          </w:rPr>
          <w:delText>impacts on other WGs.</w:delText>
        </w:r>
      </w:del>
    </w:p>
    <w:p w14:paraId="7F77FF60" w14:textId="18278694" w:rsidR="005D7744" w:rsidRDefault="005D7744" w:rsidP="00852EBF">
      <w:pPr>
        <w:rPr>
          <w:ins w:id="136" w:author="JK" w:date="2024-03-04T23:41:00Z"/>
        </w:rPr>
      </w:pPr>
      <w:ins w:id="137" w:author="JK" w:date="2024-03-04T23:25:00Z">
        <w:r>
          <w:t>In order to catch all CRs with TEI identifiers, it is recommended that the chair of WGx g</w:t>
        </w:r>
      </w:ins>
      <w:ins w:id="138" w:author="JK" w:date="2024-03-04T23:26:00Z">
        <w:r>
          <w:t xml:space="preserve">ets </w:t>
        </w:r>
      </w:ins>
      <w:ins w:id="139" w:author="JK" w:date="2024-03-04T23:39:00Z">
        <w:r w:rsidR="00305703">
          <w:t xml:space="preserve">a </w:t>
        </w:r>
      </w:ins>
      <w:ins w:id="140" w:author="JK" w:date="2024-03-04T23:26:00Z">
        <w:r>
          <w:t xml:space="preserve">filtered Tdoc list of </w:t>
        </w:r>
      </w:ins>
      <w:ins w:id="141" w:author="JK" w:date="2024-03-04T23:38:00Z">
        <w:r w:rsidR="00305703">
          <w:t xml:space="preserve">agreed/endorsed </w:t>
        </w:r>
      </w:ins>
      <w:ins w:id="142" w:author="JK" w:date="2024-03-04T23:39:00Z">
        <w:r w:rsidR="00305703">
          <w:t xml:space="preserve">CRs </w:t>
        </w:r>
      </w:ins>
      <w:ins w:id="143" w:author="JK" w:date="2024-03-04T23:40:00Z">
        <w:r w:rsidR="00305703">
          <w:t xml:space="preserve">with TEI identifiers </w:t>
        </w:r>
      </w:ins>
      <w:ins w:id="144" w:author="JK" w:date="2024-03-04T23:26:00Z">
        <w:r>
          <w:t>from the MCC support of WGx</w:t>
        </w:r>
      </w:ins>
      <w:ins w:id="145" w:author="JK" w:date="2024-03-04T23:29:00Z">
        <w:r>
          <w:t xml:space="preserve"> of </w:t>
        </w:r>
      </w:ins>
      <w:ins w:id="146" w:author="JK" w:date="2024-03-04T23:38:00Z">
        <w:r w:rsidR="00305703">
          <w:t xml:space="preserve">CRs </w:t>
        </w:r>
      </w:ins>
      <w:ins w:id="147" w:author="JK" w:date="2024-03-04T23:26:00Z">
        <w:r>
          <w:t>. The chair groups the corresponding CRs by TEI</w:t>
        </w:r>
      </w:ins>
      <w:ins w:id="148" w:author="JK" w:date="2024-03-04T23:27:00Z">
        <w:r>
          <w:t xml:space="preserve"> identifier. For each TEI identifier a list of the related CRs of WGx</w:t>
        </w:r>
      </w:ins>
      <w:ins w:id="149" w:author="JK" w:date="2024-03-04T23:29:00Z">
        <w:r>
          <w:t xml:space="preserve"> is provided </w:t>
        </w:r>
        <w:r w:rsidRPr="00305703">
          <w:rPr>
            <w:u w:val="single"/>
            <w:rPrChange w:id="150" w:author="JK" w:date="2024-03-04T23:40:00Z">
              <w:rPr/>
            </w:rPrChange>
          </w:rPr>
          <w:t>AND</w:t>
        </w:r>
        <w:r>
          <w:t xml:space="preserve"> a </w:t>
        </w:r>
      </w:ins>
      <w:ins w:id="151" w:author="JK" w:date="2024-03-04T23:31:00Z">
        <w:r w:rsidR="00651ECC">
          <w:t xml:space="preserve">clear </w:t>
        </w:r>
      </w:ins>
      <w:ins w:id="152" w:author="JK" w:date="2024-03-04T23:29:00Z">
        <w:r>
          <w:t>statement</w:t>
        </w:r>
        <w:r w:rsidR="00651ECC">
          <w:t xml:space="preserve"> </w:t>
        </w:r>
      </w:ins>
      <w:ins w:id="153" w:author="JK" w:date="2024-03-04T23:40:00Z">
        <w:r w:rsidR="00305703">
          <w:t xml:space="preserve">is given </w:t>
        </w:r>
      </w:ins>
      <w:ins w:id="154" w:author="JK" w:date="2024-03-04T23:29:00Z">
        <w:r w:rsidR="00651ECC">
          <w:t>t</w:t>
        </w:r>
      </w:ins>
      <w:ins w:id="155" w:author="JK" w:date="2024-03-04T23:30:00Z">
        <w:r w:rsidR="00651ECC">
          <w:t>hat clarifies the impact of this CR set on other RAN WGs</w:t>
        </w:r>
      </w:ins>
      <w:ins w:id="156" w:author="JK" w:date="2024-03-04T23:32:00Z">
        <w:r w:rsidR="00651ECC">
          <w:t xml:space="preserve"> (no impact or potential impact on which</w:t>
        </w:r>
      </w:ins>
      <w:ins w:id="157" w:author="JK" w:date="2024-03-04T23:33:00Z">
        <w:r w:rsidR="00651ECC">
          <w:t xml:space="preserve"> WG </w:t>
        </w:r>
      </w:ins>
      <w:ins w:id="158" w:author="JK" w:date="2024-03-04T23:32:00Z">
        <w:r w:rsidR="00651ECC">
          <w:t>or listing which specs are impacted)</w:t>
        </w:r>
      </w:ins>
      <w:ins w:id="159" w:author="JK" w:date="2024-03-04T23:30:00Z">
        <w:r w:rsidR="00651ECC">
          <w:t>.</w:t>
        </w:r>
      </w:ins>
    </w:p>
    <w:p w14:paraId="408924D3" w14:textId="701E5CB2" w:rsidR="00305703" w:rsidRDefault="00305703" w:rsidP="00852EBF">
      <w:pPr>
        <w:rPr>
          <w:ins w:id="160" w:author="JK" w:date="2024-03-04T23:27:00Z"/>
        </w:rPr>
      </w:pPr>
      <w:ins w:id="161" w:author="JK" w:date="2024-03-04T23:41:00Z">
        <w:r>
          <w:lastRenderedPageBreak/>
          <w:t>Whether</w:t>
        </w:r>
      </w:ins>
      <w:ins w:id="162" w:author="JK" w:date="2024-03-04T23:42:00Z">
        <w:r>
          <w:t xml:space="preserve"> this statement is based on CR cover sheet inform</w:t>
        </w:r>
      </w:ins>
      <w:ins w:id="163" w:author="JK" w:date="2024-03-04T23:43:00Z">
        <w:r>
          <w:t>ation or on feedback from CR authors or the WG in total is up to the chair.</w:t>
        </w:r>
      </w:ins>
    </w:p>
    <w:p w14:paraId="09B64D50" w14:textId="195CE4A0" w:rsidR="00F556F0" w:rsidDel="00305703" w:rsidRDefault="00647F88" w:rsidP="00852EBF">
      <w:pPr>
        <w:rPr>
          <w:del w:id="164" w:author="JK" w:date="2024-03-04T23:43:00Z"/>
        </w:rPr>
      </w:pPr>
      <w:del w:id="165" w:author="JK" w:date="2024-03-04T23:43:00Z">
        <w:r w:rsidDel="00305703">
          <w:delText>How this is done</w:delText>
        </w:r>
        <w:r w:rsidR="00E0000E" w:rsidDel="00305703">
          <w:delText xml:space="preserve"> is up to the chair (e.g. it can be a slide with a table like the example</w:delText>
        </w:r>
        <w:r w:rsidR="00571394" w:rsidDel="00305703">
          <w:delText>s</w:delText>
        </w:r>
        <w:r w:rsidR="00E0000E" w:rsidDel="00305703">
          <w:delText xml:space="preserve"> below, it can be an extra Excel table included in the zip file of the </w:delText>
        </w:r>
        <w:r w:rsidR="006B68FF" w:rsidDel="00305703">
          <w:delText xml:space="preserve">WG </w:delText>
        </w:r>
        <w:r w:rsidR="00E0000E" w:rsidDel="00305703">
          <w:delText>status report).</w:delText>
        </w:r>
        <w:r w:rsidR="007A39BC" w:rsidDel="00305703">
          <w:delText xml:space="preserve"> </w:delText>
        </w:r>
        <w:r w:rsidR="00571394" w:rsidDel="00305703">
          <w:delText>The WG chair could request inputs from MCC (Tdoc list filtered for agreed</w:delText>
        </w:r>
        <w:r w:rsidR="007A39BC" w:rsidDel="00305703">
          <w:delText>/endorsed TEI CRs</w:delText>
        </w:r>
        <w:r w:rsidR="00571394" w:rsidDel="00305703">
          <w:delText xml:space="preserve">) and all CR authors </w:delText>
        </w:r>
        <w:r w:rsidR="003B23F1" w:rsidDel="00305703">
          <w:delText xml:space="preserve">of the WG </w:delText>
        </w:r>
        <w:r w:rsidR="00571394" w:rsidDel="00305703">
          <w:delText>who had agreed/endorsed TEI CRs (to clarify whether there were related CRs in other WGs) and this could be condensed in such an overview.</w:delText>
        </w:r>
      </w:del>
    </w:p>
    <w:p w14:paraId="31C0BBE6" w14:textId="1BBB84C0" w:rsidR="007A39BC" w:rsidDel="00305703" w:rsidRDefault="007A39BC" w:rsidP="00852EBF">
      <w:pPr>
        <w:rPr>
          <w:del w:id="166" w:author="JK" w:date="2024-03-04T23:43:00Z"/>
        </w:rPr>
      </w:pPr>
    </w:p>
    <w:p w14:paraId="49F5251F" w14:textId="24864D63" w:rsidR="006B68FF" w:rsidDel="005D7744" w:rsidRDefault="006B68FF" w:rsidP="00852EBF">
      <w:pPr>
        <w:rPr>
          <w:del w:id="167" w:author="JK" w:date="2024-03-04T23:28:00Z"/>
        </w:rPr>
      </w:pPr>
      <w:del w:id="168" w:author="JK" w:date="2024-03-04T23:28:00Z">
        <w:r w:rsidDel="005D7744">
          <w:delText>Examples: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31"/>
        <w:gridCol w:w="878"/>
        <w:gridCol w:w="2552"/>
        <w:gridCol w:w="2658"/>
      </w:tblGrid>
      <w:tr w:rsidR="003154C5" w:rsidRPr="00CE33A9" w:rsidDel="005D7744" w14:paraId="1810356E" w14:textId="451B476E" w:rsidTr="00CE33A9">
        <w:trPr>
          <w:del w:id="169" w:author="JK" w:date="2024-03-04T23:28:00Z"/>
        </w:trPr>
        <w:tc>
          <w:tcPr>
            <w:tcW w:w="2235" w:type="dxa"/>
            <w:shd w:val="clear" w:color="auto" w:fill="auto"/>
          </w:tcPr>
          <w:p w14:paraId="5C9DE370" w14:textId="56E47F7E" w:rsidR="003154C5" w:rsidRPr="00CE33A9" w:rsidDel="005D7744" w:rsidRDefault="003154C5" w:rsidP="00CE33A9">
            <w:pPr>
              <w:pStyle w:val="TAC"/>
              <w:rPr>
                <w:del w:id="170" w:author="JK" w:date="2024-03-04T23:28:00Z"/>
                <w:b/>
                <w:bCs/>
              </w:rPr>
            </w:pPr>
            <w:del w:id="171" w:author="JK" w:date="2024-03-04T23:28:00Z">
              <w:r w:rsidRPr="00CE33A9" w:rsidDel="005D7744">
                <w:rPr>
                  <w:b/>
                  <w:bCs/>
                </w:rPr>
                <w:delText>unique TEI identifier</w:delText>
              </w:r>
            </w:del>
          </w:p>
        </w:tc>
        <w:tc>
          <w:tcPr>
            <w:tcW w:w="1531" w:type="dxa"/>
            <w:shd w:val="clear" w:color="auto" w:fill="auto"/>
          </w:tcPr>
          <w:p w14:paraId="302B1CF9" w14:textId="56618CAC" w:rsidR="003154C5" w:rsidRPr="00CE33A9" w:rsidDel="005D7744" w:rsidRDefault="003154C5" w:rsidP="00E0000E">
            <w:pPr>
              <w:pStyle w:val="TAC"/>
              <w:rPr>
                <w:del w:id="172" w:author="JK" w:date="2024-03-04T23:28:00Z"/>
                <w:b/>
                <w:bCs/>
              </w:rPr>
            </w:pPr>
            <w:del w:id="173" w:author="JK" w:date="2024-03-04T23:28:00Z">
              <w:r w:rsidRPr="00CE33A9" w:rsidDel="005D7744">
                <w:rPr>
                  <w:b/>
                  <w:bCs/>
                </w:rPr>
                <w:delText>feature</w:delText>
              </w:r>
            </w:del>
          </w:p>
        </w:tc>
        <w:tc>
          <w:tcPr>
            <w:tcW w:w="878" w:type="dxa"/>
            <w:shd w:val="clear" w:color="auto" w:fill="auto"/>
          </w:tcPr>
          <w:p w14:paraId="01035BC5" w14:textId="023866C6" w:rsidR="003154C5" w:rsidRPr="00CE33A9" w:rsidDel="005D7744" w:rsidRDefault="003154C5" w:rsidP="00E0000E">
            <w:pPr>
              <w:pStyle w:val="TAC"/>
              <w:rPr>
                <w:del w:id="174" w:author="JK" w:date="2024-03-04T23:28:00Z"/>
                <w:b/>
                <w:bCs/>
              </w:rPr>
            </w:pPr>
            <w:del w:id="175" w:author="JK" w:date="2024-03-04T23:28:00Z">
              <w:r w:rsidRPr="00CE33A9" w:rsidDel="005D7744">
                <w:rPr>
                  <w:b/>
                  <w:bCs/>
                </w:rPr>
                <w:delText>Rel</w:delText>
              </w:r>
            </w:del>
          </w:p>
        </w:tc>
        <w:tc>
          <w:tcPr>
            <w:tcW w:w="2552" w:type="dxa"/>
            <w:shd w:val="clear" w:color="auto" w:fill="auto"/>
          </w:tcPr>
          <w:p w14:paraId="78E449D6" w14:textId="3C961E76" w:rsidR="003154C5" w:rsidRPr="00CE33A9" w:rsidDel="005D7744" w:rsidRDefault="003154C5" w:rsidP="00CE33A9">
            <w:pPr>
              <w:pStyle w:val="TAC"/>
              <w:rPr>
                <w:del w:id="176" w:author="JK" w:date="2024-03-04T23:28:00Z"/>
                <w:b/>
                <w:bCs/>
              </w:rPr>
            </w:pPr>
            <w:del w:id="177" w:author="JK" w:date="2024-03-04T23:28:00Z">
              <w:r w:rsidRPr="00CE33A9" w:rsidDel="005D7744">
                <w:rPr>
                  <w:b/>
                  <w:bCs/>
                </w:rPr>
                <w:delText>CRs in own WG</w:delText>
              </w:r>
            </w:del>
          </w:p>
        </w:tc>
        <w:tc>
          <w:tcPr>
            <w:tcW w:w="2658" w:type="dxa"/>
            <w:shd w:val="clear" w:color="auto" w:fill="auto"/>
          </w:tcPr>
          <w:p w14:paraId="68F19C90" w14:textId="42A167E3" w:rsidR="003154C5" w:rsidRPr="00CE33A9" w:rsidDel="005D7744" w:rsidRDefault="003154C5" w:rsidP="00CE33A9">
            <w:pPr>
              <w:pStyle w:val="TAC"/>
              <w:rPr>
                <w:del w:id="178" w:author="JK" w:date="2024-03-04T23:28:00Z"/>
                <w:b/>
                <w:bCs/>
              </w:rPr>
            </w:pPr>
            <w:del w:id="179" w:author="JK" w:date="2024-03-04T23:28:00Z">
              <w:r w:rsidRPr="00CE33A9" w:rsidDel="005D7744">
                <w:rPr>
                  <w:b/>
                  <w:bCs/>
                </w:rPr>
                <w:delText>CRs in/impacts on other WGs</w:delText>
              </w:r>
            </w:del>
          </w:p>
        </w:tc>
      </w:tr>
      <w:tr w:rsidR="003154C5" w:rsidRPr="00CE33A9" w:rsidDel="005D7744" w14:paraId="466C5E26" w14:textId="7C17074E" w:rsidTr="00CE33A9">
        <w:trPr>
          <w:del w:id="180" w:author="JK" w:date="2024-03-04T23:28:00Z"/>
        </w:trPr>
        <w:tc>
          <w:tcPr>
            <w:tcW w:w="2235" w:type="dxa"/>
            <w:shd w:val="clear" w:color="auto" w:fill="auto"/>
          </w:tcPr>
          <w:p w14:paraId="40DE6CC4" w14:textId="2FB159DA" w:rsidR="003154C5" w:rsidDel="005D7744" w:rsidRDefault="003154C5" w:rsidP="00CE33A9">
            <w:pPr>
              <w:pStyle w:val="TAL"/>
              <w:rPr>
                <w:del w:id="181" w:author="JK" w:date="2024-03-04T23:28:00Z"/>
              </w:rPr>
            </w:pPr>
            <w:del w:id="182" w:author="JK" w:date="2024-03-04T23:28:00Z">
              <w:r w:rsidDel="005D7744">
                <w:delText>[HDUPLEX_unpaired]</w:delText>
              </w:r>
            </w:del>
          </w:p>
        </w:tc>
        <w:tc>
          <w:tcPr>
            <w:tcW w:w="1531" w:type="dxa"/>
            <w:shd w:val="clear" w:color="auto" w:fill="auto"/>
          </w:tcPr>
          <w:p w14:paraId="2FFF70B3" w14:textId="707B918D" w:rsidR="003154C5" w:rsidDel="005D7744" w:rsidRDefault="003154C5" w:rsidP="00E0000E">
            <w:pPr>
              <w:pStyle w:val="TAL"/>
              <w:rPr>
                <w:del w:id="183" w:author="JK" w:date="2024-03-04T23:28:00Z"/>
              </w:rPr>
            </w:pPr>
            <w:del w:id="184" w:author="JK" w:date="2024-03-04T23:28:00Z">
              <w:r w:rsidDel="005D7744">
                <w:delText>Modification to half duplex</w:delText>
              </w:r>
              <w:r w:rsidR="007A39BC" w:rsidDel="005D7744">
                <w:delText xml:space="preserve"> in unpaired spectrum</w:delText>
              </w:r>
            </w:del>
          </w:p>
        </w:tc>
        <w:tc>
          <w:tcPr>
            <w:tcW w:w="878" w:type="dxa"/>
            <w:shd w:val="clear" w:color="auto" w:fill="auto"/>
          </w:tcPr>
          <w:p w14:paraId="7593402A" w14:textId="41446B44" w:rsidR="003154C5" w:rsidDel="005D7744" w:rsidRDefault="003154C5" w:rsidP="00E0000E">
            <w:pPr>
              <w:pStyle w:val="TAL"/>
              <w:rPr>
                <w:del w:id="185" w:author="JK" w:date="2024-03-04T23:28:00Z"/>
              </w:rPr>
            </w:pPr>
            <w:del w:id="186" w:author="JK" w:date="2024-03-04T23:28:00Z">
              <w:r w:rsidDel="005D7744">
                <w:delText>Rel-16</w:delText>
              </w:r>
            </w:del>
          </w:p>
        </w:tc>
        <w:tc>
          <w:tcPr>
            <w:tcW w:w="2552" w:type="dxa"/>
            <w:shd w:val="clear" w:color="auto" w:fill="auto"/>
          </w:tcPr>
          <w:p w14:paraId="2D1193DB" w14:textId="74B62B09" w:rsidR="003154C5" w:rsidDel="005D7744" w:rsidRDefault="003154C5" w:rsidP="00CE33A9">
            <w:pPr>
              <w:pStyle w:val="TAL"/>
              <w:rPr>
                <w:del w:id="187" w:author="JK" w:date="2024-03-04T23:28:00Z"/>
              </w:rPr>
            </w:pPr>
            <w:del w:id="188" w:author="JK" w:date="2024-03-04T23:28:00Z">
              <w:r w:rsidDel="005D7744">
                <w:delText>R1-211234 (38.213, cat.C)</w:delText>
              </w:r>
            </w:del>
          </w:p>
        </w:tc>
        <w:tc>
          <w:tcPr>
            <w:tcW w:w="2658" w:type="dxa"/>
            <w:shd w:val="clear" w:color="auto" w:fill="auto"/>
          </w:tcPr>
          <w:p w14:paraId="1661F122" w14:textId="45A59377" w:rsidR="003154C5" w:rsidDel="005D7744" w:rsidRDefault="003154C5" w:rsidP="00CE33A9">
            <w:pPr>
              <w:pStyle w:val="TAL"/>
              <w:rPr>
                <w:del w:id="189" w:author="JK" w:date="2024-03-04T23:28:00Z"/>
              </w:rPr>
            </w:pPr>
            <w:del w:id="190" w:author="JK" w:date="2024-03-04T23:28:00Z">
              <w:r w:rsidDel="005D7744">
                <w:delText>R2-2112345 (38.331 cat.C)</w:delText>
              </w:r>
            </w:del>
          </w:p>
        </w:tc>
      </w:tr>
    </w:tbl>
    <w:p w14:paraId="4664A581" w14:textId="1A803BB1" w:rsidR="00E0000E" w:rsidDel="005D7744" w:rsidRDefault="00E0000E" w:rsidP="00852EBF">
      <w:pPr>
        <w:rPr>
          <w:del w:id="191" w:author="JK" w:date="2024-03-04T23: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1580"/>
        <w:gridCol w:w="845"/>
        <w:gridCol w:w="2552"/>
        <w:gridCol w:w="2658"/>
      </w:tblGrid>
      <w:tr w:rsidR="003154C5" w:rsidRPr="00CE33A9" w:rsidDel="005D7744" w14:paraId="1C258BFE" w14:textId="179887F1" w:rsidTr="00CE33A9">
        <w:trPr>
          <w:del w:id="192" w:author="JK" w:date="2024-03-04T23:28:00Z"/>
        </w:trPr>
        <w:tc>
          <w:tcPr>
            <w:tcW w:w="2219" w:type="dxa"/>
            <w:shd w:val="clear" w:color="auto" w:fill="auto"/>
          </w:tcPr>
          <w:p w14:paraId="1E2E2D91" w14:textId="4AFDE1E1" w:rsidR="003154C5" w:rsidRPr="00CE33A9" w:rsidDel="005D7744" w:rsidRDefault="003154C5" w:rsidP="00CE33A9">
            <w:pPr>
              <w:pStyle w:val="TAC"/>
              <w:rPr>
                <w:del w:id="193" w:author="JK" w:date="2024-03-04T23:28:00Z"/>
                <w:b/>
                <w:bCs/>
              </w:rPr>
            </w:pPr>
            <w:del w:id="194" w:author="JK" w:date="2024-03-04T23:28:00Z">
              <w:r w:rsidRPr="00CE33A9" w:rsidDel="005D7744">
                <w:rPr>
                  <w:b/>
                  <w:bCs/>
                </w:rPr>
                <w:delText>unique TEI identifier</w:delText>
              </w:r>
            </w:del>
          </w:p>
        </w:tc>
        <w:tc>
          <w:tcPr>
            <w:tcW w:w="1580" w:type="dxa"/>
            <w:shd w:val="clear" w:color="auto" w:fill="auto"/>
          </w:tcPr>
          <w:p w14:paraId="6C96D623" w14:textId="11C76F4E" w:rsidR="003154C5" w:rsidRPr="00CE33A9" w:rsidDel="005D7744" w:rsidRDefault="003154C5" w:rsidP="00CE33A9">
            <w:pPr>
              <w:pStyle w:val="TAC"/>
              <w:rPr>
                <w:del w:id="195" w:author="JK" w:date="2024-03-04T23:28:00Z"/>
                <w:b/>
                <w:bCs/>
              </w:rPr>
            </w:pPr>
            <w:del w:id="196" w:author="JK" w:date="2024-03-04T23:28:00Z">
              <w:r w:rsidRPr="00CE33A9" w:rsidDel="005D7744">
                <w:rPr>
                  <w:b/>
                  <w:bCs/>
                </w:rPr>
                <w:delText>feature</w:delText>
              </w:r>
            </w:del>
          </w:p>
        </w:tc>
        <w:tc>
          <w:tcPr>
            <w:tcW w:w="845" w:type="dxa"/>
            <w:shd w:val="clear" w:color="auto" w:fill="auto"/>
          </w:tcPr>
          <w:p w14:paraId="71A1DAF9" w14:textId="17FABBF1" w:rsidR="003154C5" w:rsidRPr="00CE33A9" w:rsidDel="005D7744" w:rsidRDefault="003154C5" w:rsidP="00CE33A9">
            <w:pPr>
              <w:pStyle w:val="TAC"/>
              <w:rPr>
                <w:del w:id="197" w:author="JK" w:date="2024-03-04T23:28:00Z"/>
                <w:b/>
                <w:bCs/>
              </w:rPr>
            </w:pPr>
            <w:del w:id="198" w:author="JK" w:date="2024-03-04T23:28:00Z">
              <w:r w:rsidRPr="00CE33A9" w:rsidDel="005D7744">
                <w:rPr>
                  <w:b/>
                  <w:bCs/>
                </w:rPr>
                <w:delText>Rel</w:delText>
              </w:r>
            </w:del>
          </w:p>
        </w:tc>
        <w:tc>
          <w:tcPr>
            <w:tcW w:w="2552" w:type="dxa"/>
            <w:shd w:val="clear" w:color="auto" w:fill="auto"/>
          </w:tcPr>
          <w:p w14:paraId="695A6FC6" w14:textId="2FB01EBC" w:rsidR="003154C5" w:rsidRPr="00CE33A9" w:rsidDel="005D7744" w:rsidRDefault="003154C5" w:rsidP="00CE33A9">
            <w:pPr>
              <w:pStyle w:val="TAC"/>
              <w:rPr>
                <w:del w:id="199" w:author="JK" w:date="2024-03-04T23:28:00Z"/>
                <w:b/>
                <w:bCs/>
              </w:rPr>
            </w:pPr>
            <w:del w:id="200" w:author="JK" w:date="2024-03-04T23:28:00Z">
              <w:r w:rsidRPr="00CE33A9" w:rsidDel="005D7744">
                <w:rPr>
                  <w:b/>
                  <w:bCs/>
                </w:rPr>
                <w:delText>CRs in own WG</w:delText>
              </w:r>
            </w:del>
          </w:p>
        </w:tc>
        <w:tc>
          <w:tcPr>
            <w:tcW w:w="2658" w:type="dxa"/>
            <w:shd w:val="clear" w:color="auto" w:fill="auto"/>
          </w:tcPr>
          <w:p w14:paraId="4D7EFFBB" w14:textId="65F232EC" w:rsidR="003154C5" w:rsidRPr="00CE33A9" w:rsidDel="005D7744" w:rsidRDefault="003154C5" w:rsidP="00CE33A9">
            <w:pPr>
              <w:pStyle w:val="TAC"/>
              <w:rPr>
                <w:del w:id="201" w:author="JK" w:date="2024-03-04T23:28:00Z"/>
                <w:b/>
                <w:bCs/>
              </w:rPr>
            </w:pPr>
            <w:del w:id="202" w:author="JK" w:date="2024-03-04T23:28:00Z">
              <w:r w:rsidRPr="00CE33A9" w:rsidDel="005D7744">
                <w:rPr>
                  <w:b/>
                  <w:bCs/>
                </w:rPr>
                <w:delText>CRs in/impacts on other WGs</w:delText>
              </w:r>
            </w:del>
          </w:p>
        </w:tc>
      </w:tr>
      <w:tr w:rsidR="003154C5" w:rsidRPr="00CE33A9" w:rsidDel="005D7744" w14:paraId="65E71730" w14:textId="7B1E7BC1" w:rsidTr="00CE33A9">
        <w:trPr>
          <w:del w:id="203" w:author="JK" w:date="2024-03-04T23:28:00Z"/>
        </w:trPr>
        <w:tc>
          <w:tcPr>
            <w:tcW w:w="2219" w:type="dxa"/>
            <w:shd w:val="clear" w:color="auto" w:fill="auto"/>
          </w:tcPr>
          <w:p w14:paraId="677847B1" w14:textId="15037850" w:rsidR="003154C5" w:rsidDel="005D7744" w:rsidRDefault="003154C5" w:rsidP="00CE33A9">
            <w:pPr>
              <w:pStyle w:val="TAL"/>
              <w:rPr>
                <w:del w:id="204" w:author="JK" w:date="2024-03-04T23:28:00Z"/>
              </w:rPr>
            </w:pPr>
            <w:del w:id="205" w:author="JK" w:date="2024-03-04T23:28:00Z">
              <w:r w:rsidDel="005D7744">
                <w:delText>[intRAT_HO_NR_ENDC]</w:delText>
              </w:r>
            </w:del>
          </w:p>
        </w:tc>
        <w:tc>
          <w:tcPr>
            <w:tcW w:w="1580" w:type="dxa"/>
            <w:shd w:val="clear" w:color="auto" w:fill="auto"/>
          </w:tcPr>
          <w:p w14:paraId="0C6348E4" w14:textId="388CD9A3" w:rsidR="003154C5" w:rsidDel="005D7744" w:rsidRDefault="003154C5" w:rsidP="00CE33A9">
            <w:pPr>
              <w:pStyle w:val="TAL"/>
              <w:rPr>
                <w:del w:id="206" w:author="JK" w:date="2024-03-04T23:28:00Z"/>
              </w:rPr>
            </w:pPr>
            <w:del w:id="207" w:author="JK" w:date="2024-03-04T23:28:00Z">
              <w:r w:rsidDel="005D7744">
                <w:delText>Introduction of inter-RAT handover NR to ENDC</w:delText>
              </w:r>
            </w:del>
          </w:p>
        </w:tc>
        <w:tc>
          <w:tcPr>
            <w:tcW w:w="845" w:type="dxa"/>
            <w:shd w:val="clear" w:color="auto" w:fill="auto"/>
          </w:tcPr>
          <w:p w14:paraId="57F00268" w14:textId="47DB4EAF" w:rsidR="003154C5" w:rsidDel="005D7744" w:rsidRDefault="003154C5" w:rsidP="00CE33A9">
            <w:pPr>
              <w:pStyle w:val="TAL"/>
              <w:rPr>
                <w:del w:id="208" w:author="JK" w:date="2024-03-04T23:28:00Z"/>
              </w:rPr>
            </w:pPr>
            <w:del w:id="209" w:author="JK" w:date="2024-03-04T23:28:00Z">
              <w:r w:rsidDel="005D7744">
                <w:delText>Rel-16</w:delText>
              </w:r>
            </w:del>
          </w:p>
        </w:tc>
        <w:tc>
          <w:tcPr>
            <w:tcW w:w="2552" w:type="dxa"/>
            <w:shd w:val="clear" w:color="auto" w:fill="auto"/>
          </w:tcPr>
          <w:p w14:paraId="2D9936BC" w14:textId="4A1AC25D" w:rsidR="003154C5" w:rsidDel="005D7744" w:rsidRDefault="003154C5" w:rsidP="00CE33A9">
            <w:pPr>
              <w:pStyle w:val="TAL"/>
              <w:rPr>
                <w:del w:id="210" w:author="JK" w:date="2024-03-04T23:28:00Z"/>
              </w:rPr>
            </w:pPr>
            <w:del w:id="211" w:author="JK" w:date="2024-03-04T23:28:00Z">
              <w:r w:rsidDel="005D7744">
                <w:delText>R2-2123456 (38.306, cat.B)</w:delText>
              </w:r>
            </w:del>
          </w:p>
          <w:p w14:paraId="69D593CD" w14:textId="19BBDC47" w:rsidR="003154C5" w:rsidDel="005D7744" w:rsidRDefault="003154C5" w:rsidP="00CE33A9">
            <w:pPr>
              <w:pStyle w:val="TAL"/>
              <w:rPr>
                <w:del w:id="212" w:author="JK" w:date="2024-03-04T23:28:00Z"/>
              </w:rPr>
            </w:pPr>
            <w:del w:id="213" w:author="JK" w:date="2024-03-04T23:28:00Z">
              <w:r w:rsidDel="005D7744">
                <w:delText>R2-2123457 (38.331, cat.B)</w:delText>
              </w:r>
            </w:del>
          </w:p>
        </w:tc>
        <w:tc>
          <w:tcPr>
            <w:tcW w:w="2658" w:type="dxa"/>
            <w:shd w:val="clear" w:color="auto" w:fill="auto"/>
          </w:tcPr>
          <w:p w14:paraId="41940094" w14:textId="5CD1E3D6" w:rsidR="003154C5" w:rsidDel="005D7744" w:rsidRDefault="003154C5" w:rsidP="00CE33A9">
            <w:pPr>
              <w:pStyle w:val="TAL"/>
              <w:rPr>
                <w:del w:id="214" w:author="JK" w:date="2024-03-04T23:28:00Z"/>
              </w:rPr>
            </w:pPr>
            <w:del w:id="215" w:author="JK" w:date="2024-03-04T23:28:00Z">
              <w:r w:rsidDel="005D7744">
                <w:delText>potential impact on 38.133</w:delText>
              </w:r>
              <w:r w:rsidR="00571394" w:rsidDel="005D7744">
                <w:delText xml:space="preserve"> for .... </w:delText>
              </w:r>
              <w:r w:rsidDel="005D7744">
                <w:delText>?</w:delText>
              </w:r>
            </w:del>
          </w:p>
        </w:tc>
      </w:tr>
    </w:tbl>
    <w:p w14:paraId="6D717C14" w14:textId="5B7E9459" w:rsidR="00E0000E" w:rsidDel="005D7744" w:rsidRDefault="00E0000E" w:rsidP="00852EBF">
      <w:pPr>
        <w:rPr>
          <w:del w:id="216" w:author="JK" w:date="2024-03-04T23: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31"/>
        <w:gridCol w:w="878"/>
        <w:gridCol w:w="2552"/>
        <w:gridCol w:w="2658"/>
      </w:tblGrid>
      <w:tr w:rsidR="003154C5" w:rsidRPr="00CE33A9" w:rsidDel="005D7744" w14:paraId="251CD95E" w14:textId="1EB1DE6E" w:rsidTr="00CE33A9">
        <w:trPr>
          <w:del w:id="217" w:author="JK" w:date="2024-03-04T23:28:00Z"/>
        </w:trPr>
        <w:tc>
          <w:tcPr>
            <w:tcW w:w="2235" w:type="dxa"/>
            <w:shd w:val="clear" w:color="auto" w:fill="auto"/>
          </w:tcPr>
          <w:p w14:paraId="35B1FDD5" w14:textId="02943D1C" w:rsidR="003154C5" w:rsidRPr="00CE33A9" w:rsidDel="005D7744" w:rsidRDefault="003154C5" w:rsidP="00CE33A9">
            <w:pPr>
              <w:pStyle w:val="TAC"/>
              <w:rPr>
                <w:del w:id="218" w:author="JK" w:date="2024-03-04T23:28:00Z"/>
                <w:b/>
                <w:bCs/>
              </w:rPr>
            </w:pPr>
            <w:del w:id="219" w:author="JK" w:date="2024-03-04T23:28:00Z">
              <w:r w:rsidRPr="00CE33A9" w:rsidDel="005D7744">
                <w:rPr>
                  <w:b/>
                  <w:bCs/>
                </w:rPr>
                <w:delText>unique TEI identifier</w:delText>
              </w:r>
            </w:del>
          </w:p>
        </w:tc>
        <w:tc>
          <w:tcPr>
            <w:tcW w:w="1531" w:type="dxa"/>
            <w:shd w:val="clear" w:color="auto" w:fill="auto"/>
          </w:tcPr>
          <w:p w14:paraId="0863A3E2" w14:textId="6DCA9B6F" w:rsidR="003154C5" w:rsidRPr="00CE33A9" w:rsidDel="005D7744" w:rsidRDefault="003154C5" w:rsidP="00CE33A9">
            <w:pPr>
              <w:pStyle w:val="TAC"/>
              <w:rPr>
                <w:del w:id="220" w:author="JK" w:date="2024-03-04T23:28:00Z"/>
                <w:b/>
                <w:bCs/>
              </w:rPr>
            </w:pPr>
            <w:del w:id="221" w:author="JK" w:date="2024-03-04T23:28:00Z">
              <w:r w:rsidRPr="00CE33A9" w:rsidDel="005D7744">
                <w:rPr>
                  <w:b/>
                  <w:bCs/>
                </w:rPr>
                <w:delText>feature</w:delText>
              </w:r>
            </w:del>
          </w:p>
        </w:tc>
        <w:tc>
          <w:tcPr>
            <w:tcW w:w="878" w:type="dxa"/>
            <w:shd w:val="clear" w:color="auto" w:fill="auto"/>
          </w:tcPr>
          <w:p w14:paraId="7192BDDC" w14:textId="43AAB4DF" w:rsidR="003154C5" w:rsidRPr="00CE33A9" w:rsidDel="005D7744" w:rsidRDefault="003154C5" w:rsidP="00CE33A9">
            <w:pPr>
              <w:pStyle w:val="TAC"/>
              <w:rPr>
                <w:del w:id="222" w:author="JK" w:date="2024-03-04T23:28:00Z"/>
                <w:b/>
                <w:bCs/>
              </w:rPr>
            </w:pPr>
            <w:del w:id="223" w:author="JK" w:date="2024-03-04T23:28:00Z">
              <w:r w:rsidRPr="00CE33A9" w:rsidDel="005D7744">
                <w:rPr>
                  <w:b/>
                  <w:bCs/>
                </w:rPr>
                <w:delText>Rel</w:delText>
              </w:r>
            </w:del>
          </w:p>
        </w:tc>
        <w:tc>
          <w:tcPr>
            <w:tcW w:w="2552" w:type="dxa"/>
            <w:shd w:val="clear" w:color="auto" w:fill="auto"/>
          </w:tcPr>
          <w:p w14:paraId="258A99EF" w14:textId="4C4A6D04" w:rsidR="003154C5" w:rsidRPr="00CE33A9" w:rsidDel="005D7744" w:rsidRDefault="003154C5" w:rsidP="00CE33A9">
            <w:pPr>
              <w:pStyle w:val="TAC"/>
              <w:rPr>
                <w:del w:id="224" w:author="JK" w:date="2024-03-04T23:28:00Z"/>
                <w:b/>
                <w:bCs/>
              </w:rPr>
            </w:pPr>
            <w:del w:id="225" w:author="JK" w:date="2024-03-04T23:28:00Z">
              <w:r w:rsidRPr="00CE33A9" w:rsidDel="005D7744">
                <w:rPr>
                  <w:b/>
                  <w:bCs/>
                </w:rPr>
                <w:delText>CRs in own WG</w:delText>
              </w:r>
            </w:del>
          </w:p>
        </w:tc>
        <w:tc>
          <w:tcPr>
            <w:tcW w:w="2658" w:type="dxa"/>
            <w:shd w:val="clear" w:color="auto" w:fill="auto"/>
          </w:tcPr>
          <w:p w14:paraId="514026C9" w14:textId="188E1B16" w:rsidR="003154C5" w:rsidRPr="00CE33A9" w:rsidDel="005D7744" w:rsidRDefault="003154C5" w:rsidP="00CE33A9">
            <w:pPr>
              <w:pStyle w:val="TAC"/>
              <w:rPr>
                <w:del w:id="226" w:author="JK" w:date="2024-03-04T23:28:00Z"/>
                <w:b/>
                <w:bCs/>
              </w:rPr>
            </w:pPr>
            <w:del w:id="227" w:author="JK" w:date="2024-03-04T23:28:00Z">
              <w:r w:rsidRPr="00CE33A9" w:rsidDel="005D7744">
                <w:rPr>
                  <w:b/>
                  <w:bCs/>
                </w:rPr>
                <w:delText>CRs in/impacts on other WGs</w:delText>
              </w:r>
            </w:del>
          </w:p>
        </w:tc>
      </w:tr>
      <w:tr w:rsidR="003154C5" w:rsidRPr="00CE33A9" w:rsidDel="005D7744" w14:paraId="5BA3CD40" w14:textId="6D28F144" w:rsidTr="00CE33A9">
        <w:trPr>
          <w:del w:id="228" w:author="JK" w:date="2024-03-04T23:28:00Z"/>
        </w:trPr>
        <w:tc>
          <w:tcPr>
            <w:tcW w:w="2235" w:type="dxa"/>
            <w:shd w:val="clear" w:color="auto" w:fill="auto"/>
          </w:tcPr>
          <w:p w14:paraId="5ECBB7A6" w14:textId="58FC5BCD" w:rsidR="003154C5" w:rsidDel="005D7744" w:rsidRDefault="003154C5" w:rsidP="00CE33A9">
            <w:pPr>
              <w:pStyle w:val="TAL"/>
              <w:rPr>
                <w:del w:id="229" w:author="JK" w:date="2024-03-04T23:28:00Z"/>
              </w:rPr>
            </w:pPr>
            <w:del w:id="230" w:author="JK" w:date="2024-03-04T23:28:00Z">
              <w:r w:rsidDel="005D7744">
                <w:delText>[E2E_delay_meas]</w:delText>
              </w:r>
            </w:del>
          </w:p>
        </w:tc>
        <w:tc>
          <w:tcPr>
            <w:tcW w:w="1531" w:type="dxa"/>
            <w:shd w:val="clear" w:color="auto" w:fill="auto"/>
          </w:tcPr>
          <w:p w14:paraId="4851469A" w14:textId="08635844" w:rsidR="003154C5" w:rsidDel="005D7744" w:rsidRDefault="003154C5" w:rsidP="00CE33A9">
            <w:pPr>
              <w:pStyle w:val="TAL"/>
              <w:rPr>
                <w:del w:id="231" w:author="JK" w:date="2024-03-04T23:28:00Z"/>
              </w:rPr>
            </w:pPr>
            <w:del w:id="232" w:author="JK" w:date="2024-03-04T23:28:00Z">
              <w:r w:rsidRPr="003154C5" w:rsidDel="005D7744">
                <w:delText>E2E delay measurement for QoS monitoring for URLLC</w:delText>
              </w:r>
            </w:del>
          </w:p>
        </w:tc>
        <w:tc>
          <w:tcPr>
            <w:tcW w:w="878" w:type="dxa"/>
            <w:shd w:val="clear" w:color="auto" w:fill="auto"/>
          </w:tcPr>
          <w:p w14:paraId="710E5FFA" w14:textId="6F8D92DC" w:rsidR="003154C5" w:rsidDel="005D7744" w:rsidRDefault="003154C5" w:rsidP="00CE33A9">
            <w:pPr>
              <w:pStyle w:val="TAL"/>
              <w:rPr>
                <w:del w:id="233" w:author="JK" w:date="2024-03-04T23:28:00Z"/>
              </w:rPr>
            </w:pPr>
            <w:del w:id="234" w:author="JK" w:date="2024-03-04T23:28:00Z">
              <w:r w:rsidDel="005D7744">
                <w:delText>Rel-16</w:delText>
              </w:r>
            </w:del>
          </w:p>
        </w:tc>
        <w:tc>
          <w:tcPr>
            <w:tcW w:w="2552" w:type="dxa"/>
            <w:shd w:val="clear" w:color="auto" w:fill="auto"/>
          </w:tcPr>
          <w:p w14:paraId="4F84F873" w14:textId="2BAF4B7A" w:rsidR="007A39BC" w:rsidDel="005D7744" w:rsidRDefault="003154C5" w:rsidP="00CE33A9">
            <w:pPr>
              <w:pStyle w:val="TAL"/>
              <w:rPr>
                <w:del w:id="235" w:author="JK" w:date="2024-03-04T23:28:00Z"/>
              </w:rPr>
            </w:pPr>
            <w:del w:id="236" w:author="JK" w:date="2024-03-04T23:28:00Z">
              <w:r w:rsidDel="005D7744">
                <w:delText>R</w:delText>
              </w:r>
              <w:r w:rsidR="007A39BC" w:rsidDel="005D7744">
                <w:delText>3</w:delText>
              </w:r>
              <w:r w:rsidDel="005D7744">
                <w:delText>-211234 (</w:delText>
              </w:r>
              <w:r w:rsidR="007A39BC" w:rsidDel="005D7744">
                <w:delText>38.413, cat.B)</w:delText>
              </w:r>
            </w:del>
          </w:p>
          <w:p w14:paraId="3B3C2CB8" w14:textId="4C73A95D" w:rsidR="007A39BC" w:rsidDel="005D7744" w:rsidRDefault="007A39BC" w:rsidP="00CE33A9">
            <w:pPr>
              <w:pStyle w:val="TAL"/>
              <w:rPr>
                <w:del w:id="237" w:author="JK" w:date="2024-03-04T23:28:00Z"/>
              </w:rPr>
            </w:pPr>
            <w:del w:id="238" w:author="JK" w:date="2024-03-04T23:28:00Z">
              <w:r w:rsidDel="005D7744">
                <w:delText>R3-21123</w:delText>
              </w:r>
              <w:r w:rsidR="00172FE6" w:rsidDel="005D7744">
                <w:delText>5</w:delText>
              </w:r>
              <w:r w:rsidDel="005D7744">
                <w:delText xml:space="preserve"> (38.423, cat.B)</w:delText>
              </w:r>
            </w:del>
          </w:p>
          <w:p w14:paraId="0E8C59A0" w14:textId="7AFAB365" w:rsidR="003154C5" w:rsidDel="005D7744" w:rsidRDefault="007A39BC" w:rsidP="00CE33A9">
            <w:pPr>
              <w:pStyle w:val="TAL"/>
              <w:rPr>
                <w:del w:id="239" w:author="JK" w:date="2024-03-04T23:28:00Z"/>
              </w:rPr>
            </w:pPr>
            <w:del w:id="240" w:author="JK" w:date="2024-03-04T23:28:00Z">
              <w:r w:rsidDel="005D7744">
                <w:delText>R3-21123</w:delText>
              </w:r>
              <w:r w:rsidR="00172FE6" w:rsidDel="005D7744">
                <w:delText>6</w:delText>
              </w:r>
              <w:r w:rsidDel="005D7744">
                <w:delText xml:space="preserve"> (38.463, cat.B)</w:delText>
              </w:r>
            </w:del>
          </w:p>
        </w:tc>
        <w:tc>
          <w:tcPr>
            <w:tcW w:w="2658" w:type="dxa"/>
            <w:shd w:val="clear" w:color="auto" w:fill="auto"/>
          </w:tcPr>
          <w:p w14:paraId="39570D3E" w14:textId="549EDA48" w:rsidR="003154C5" w:rsidDel="005D7744" w:rsidRDefault="007A39BC" w:rsidP="00CE33A9">
            <w:pPr>
              <w:pStyle w:val="TAL"/>
              <w:rPr>
                <w:del w:id="241" w:author="JK" w:date="2024-03-04T23:28:00Z"/>
              </w:rPr>
            </w:pPr>
            <w:del w:id="242" w:author="JK" w:date="2024-03-04T23:28:00Z">
              <w:r w:rsidDel="005D7744">
                <w:delText>none</w:delText>
              </w:r>
            </w:del>
          </w:p>
        </w:tc>
      </w:tr>
    </w:tbl>
    <w:p w14:paraId="36060643" w14:textId="56BCBA3C" w:rsidR="003154C5" w:rsidDel="005D7744" w:rsidRDefault="003154C5" w:rsidP="00852EBF">
      <w:pPr>
        <w:rPr>
          <w:del w:id="243" w:author="JK" w:date="2024-03-04T23: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59"/>
        <w:gridCol w:w="850"/>
        <w:gridCol w:w="2713"/>
        <w:gridCol w:w="2497"/>
      </w:tblGrid>
      <w:tr w:rsidR="007A39BC" w:rsidRPr="00CE33A9" w:rsidDel="005D7744" w14:paraId="7906CE90" w14:textId="37D6BD08" w:rsidTr="00CE33A9">
        <w:trPr>
          <w:del w:id="244" w:author="JK" w:date="2024-03-04T23:28:00Z"/>
        </w:trPr>
        <w:tc>
          <w:tcPr>
            <w:tcW w:w="2235" w:type="dxa"/>
            <w:shd w:val="clear" w:color="auto" w:fill="auto"/>
          </w:tcPr>
          <w:p w14:paraId="202B1567" w14:textId="1D63AAFB" w:rsidR="007A39BC" w:rsidRPr="00CE33A9" w:rsidDel="005D7744" w:rsidRDefault="007A39BC" w:rsidP="00CE33A9">
            <w:pPr>
              <w:pStyle w:val="TAC"/>
              <w:rPr>
                <w:del w:id="245" w:author="JK" w:date="2024-03-04T23:28:00Z"/>
                <w:b/>
                <w:bCs/>
              </w:rPr>
            </w:pPr>
            <w:del w:id="246" w:author="JK" w:date="2024-03-04T23:28:00Z">
              <w:r w:rsidRPr="00CE33A9" w:rsidDel="005D7744">
                <w:rPr>
                  <w:b/>
                  <w:bCs/>
                </w:rPr>
                <w:delText>unique TEI identifier</w:delText>
              </w:r>
            </w:del>
          </w:p>
        </w:tc>
        <w:tc>
          <w:tcPr>
            <w:tcW w:w="1559" w:type="dxa"/>
            <w:shd w:val="clear" w:color="auto" w:fill="auto"/>
          </w:tcPr>
          <w:p w14:paraId="2FE0DAD3" w14:textId="72ED051B" w:rsidR="007A39BC" w:rsidRPr="00CE33A9" w:rsidDel="005D7744" w:rsidRDefault="007A39BC" w:rsidP="00CE33A9">
            <w:pPr>
              <w:pStyle w:val="TAC"/>
              <w:rPr>
                <w:del w:id="247" w:author="JK" w:date="2024-03-04T23:28:00Z"/>
                <w:b/>
                <w:bCs/>
              </w:rPr>
            </w:pPr>
            <w:del w:id="248" w:author="JK" w:date="2024-03-04T23:28:00Z">
              <w:r w:rsidRPr="00CE33A9" w:rsidDel="005D7744">
                <w:rPr>
                  <w:b/>
                  <w:bCs/>
                </w:rPr>
                <w:delText>feature</w:delText>
              </w:r>
            </w:del>
          </w:p>
        </w:tc>
        <w:tc>
          <w:tcPr>
            <w:tcW w:w="850" w:type="dxa"/>
            <w:shd w:val="clear" w:color="auto" w:fill="auto"/>
          </w:tcPr>
          <w:p w14:paraId="6037924A" w14:textId="6A2FC0A9" w:rsidR="007A39BC" w:rsidRPr="00CE33A9" w:rsidDel="005D7744" w:rsidRDefault="007A39BC" w:rsidP="00CE33A9">
            <w:pPr>
              <w:pStyle w:val="TAC"/>
              <w:rPr>
                <w:del w:id="249" w:author="JK" w:date="2024-03-04T23:28:00Z"/>
                <w:b/>
                <w:bCs/>
              </w:rPr>
            </w:pPr>
            <w:del w:id="250" w:author="JK" w:date="2024-03-04T23:28:00Z">
              <w:r w:rsidRPr="00CE33A9" w:rsidDel="005D7744">
                <w:rPr>
                  <w:b/>
                  <w:bCs/>
                </w:rPr>
                <w:delText>Rel</w:delText>
              </w:r>
            </w:del>
          </w:p>
        </w:tc>
        <w:tc>
          <w:tcPr>
            <w:tcW w:w="2713" w:type="dxa"/>
            <w:shd w:val="clear" w:color="auto" w:fill="auto"/>
          </w:tcPr>
          <w:p w14:paraId="4EF3FF38" w14:textId="08354B0B" w:rsidR="007A39BC" w:rsidRPr="00CE33A9" w:rsidDel="005D7744" w:rsidRDefault="007A39BC" w:rsidP="00CE33A9">
            <w:pPr>
              <w:pStyle w:val="TAC"/>
              <w:rPr>
                <w:del w:id="251" w:author="JK" w:date="2024-03-04T23:28:00Z"/>
                <w:b/>
                <w:bCs/>
              </w:rPr>
            </w:pPr>
            <w:del w:id="252" w:author="JK" w:date="2024-03-04T23:28:00Z">
              <w:r w:rsidRPr="00CE33A9" w:rsidDel="005D7744">
                <w:rPr>
                  <w:b/>
                  <w:bCs/>
                </w:rPr>
                <w:delText>CRs in own WG</w:delText>
              </w:r>
            </w:del>
          </w:p>
        </w:tc>
        <w:tc>
          <w:tcPr>
            <w:tcW w:w="2497" w:type="dxa"/>
            <w:shd w:val="clear" w:color="auto" w:fill="auto"/>
          </w:tcPr>
          <w:p w14:paraId="0192D520" w14:textId="4F8B8E16" w:rsidR="007A39BC" w:rsidRPr="00CE33A9" w:rsidDel="005D7744" w:rsidRDefault="007A39BC" w:rsidP="00CE33A9">
            <w:pPr>
              <w:pStyle w:val="TAC"/>
              <w:rPr>
                <w:del w:id="253" w:author="JK" w:date="2024-03-04T23:28:00Z"/>
                <w:b/>
                <w:bCs/>
              </w:rPr>
            </w:pPr>
            <w:del w:id="254" w:author="JK" w:date="2024-03-04T23:28:00Z">
              <w:r w:rsidRPr="00CE33A9" w:rsidDel="005D7744">
                <w:rPr>
                  <w:b/>
                  <w:bCs/>
                </w:rPr>
                <w:delText>CRs in/impacts on other WGs</w:delText>
              </w:r>
            </w:del>
          </w:p>
        </w:tc>
      </w:tr>
      <w:tr w:rsidR="007A39BC" w:rsidRPr="00CE33A9" w:rsidDel="005D7744" w14:paraId="34E2D56A" w14:textId="49F0F71A" w:rsidTr="00CE33A9">
        <w:trPr>
          <w:del w:id="255" w:author="JK" w:date="2024-03-04T23:28:00Z"/>
        </w:trPr>
        <w:tc>
          <w:tcPr>
            <w:tcW w:w="2235" w:type="dxa"/>
            <w:shd w:val="clear" w:color="auto" w:fill="auto"/>
          </w:tcPr>
          <w:p w14:paraId="152F7562" w14:textId="676BE65C" w:rsidR="007A39BC" w:rsidDel="005D7744" w:rsidRDefault="007A39BC" w:rsidP="00CE33A9">
            <w:pPr>
              <w:pStyle w:val="TAL"/>
              <w:rPr>
                <w:del w:id="256" w:author="JK" w:date="2024-03-04T23:28:00Z"/>
              </w:rPr>
            </w:pPr>
            <w:del w:id="257" w:author="JK" w:date="2024-03-04T23:28:00Z">
              <w:r w:rsidDel="005D7744">
                <w:delText>[DRX_coord]</w:delText>
              </w:r>
            </w:del>
          </w:p>
        </w:tc>
        <w:tc>
          <w:tcPr>
            <w:tcW w:w="1559" w:type="dxa"/>
            <w:shd w:val="clear" w:color="auto" w:fill="auto"/>
          </w:tcPr>
          <w:p w14:paraId="58B6F469" w14:textId="6363D07F" w:rsidR="007A39BC" w:rsidDel="005D7744" w:rsidRDefault="00571394" w:rsidP="00CE33A9">
            <w:pPr>
              <w:pStyle w:val="TAL"/>
              <w:rPr>
                <w:del w:id="258" w:author="JK" w:date="2024-03-04T23:28:00Z"/>
              </w:rPr>
            </w:pPr>
            <w:del w:id="259" w:author="JK" w:date="2024-03-04T23:28:00Z">
              <w:r w:rsidDel="005D7744">
                <w:delText>Introduction of DRX coordination</w:delText>
              </w:r>
            </w:del>
          </w:p>
        </w:tc>
        <w:tc>
          <w:tcPr>
            <w:tcW w:w="850" w:type="dxa"/>
            <w:shd w:val="clear" w:color="auto" w:fill="auto"/>
          </w:tcPr>
          <w:p w14:paraId="7DCB48BE" w14:textId="1B5D7285" w:rsidR="007A39BC" w:rsidDel="005D7744" w:rsidRDefault="007A39BC" w:rsidP="00CE33A9">
            <w:pPr>
              <w:pStyle w:val="TAL"/>
              <w:rPr>
                <w:del w:id="260" w:author="JK" w:date="2024-03-04T23:28:00Z"/>
              </w:rPr>
            </w:pPr>
            <w:del w:id="261" w:author="JK" w:date="2024-03-04T23:28:00Z">
              <w:r w:rsidDel="005D7744">
                <w:delText>Rel-16</w:delText>
              </w:r>
            </w:del>
          </w:p>
        </w:tc>
        <w:tc>
          <w:tcPr>
            <w:tcW w:w="2713" w:type="dxa"/>
            <w:shd w:val="clear" w:color="auto" w:fill="auto"/>
          </w:tcPr>
          <w:p w14:paraId="7AB290BD" w14:textId="586DFA25" w:rsidR="007A39BC" w:rsidDel="005D7744" w:rsidRDefault="007A39BC" w:rsidP="00CE33A9">
            <w:pPr>
              <w:pStyle w:val="TAL"/>
              <w:rPr>
                <w:del w:id="262" w:author="JK" w:date="2024-03-04T23:28:00Z"/>
              </w:rPr>
            </w:pPr>
            <w:del w:id="263" w:author="JK" w:date="2024-03-04T23:28:00Z">
              <w:r w:rsidDel="005D7744">
                <w:delText>R4-2123456 (38.133, cat.B)</w:delText>
              </w:r>
            </w:del>
          </w:p>
        </w:tc>
        <w:tc>
          <w:tcPr>
            <w:tcW w:w="2497" w:type="dxa"/>
            <w:shd w:val="clear" w:color="auto" w:fill="auto"/>
          </w:tcPr>
          <w:p w14:paraId="2F679C45" w14:textId="54B1F42B" w:rsidR="007A39BC" w:rsidDel="005D7744" w:rsidRDefault="007A39BC" w:rsidP="00CE33A9">
            <w:pPr>
              <w:pStyle w:val="TAL"/>
              <w:rPr>
                <w:del w:id="264" w:author="JK" w:date="2024-03-04T23:28:00Z"/>
              </w:rPr>
            </w:pPr>
            <w:del w:id="265" w:author="JK" w:date="2024-03-04T23:28:00Z">
              <w:r w:rsidDel="005D7744">
                <w:delText>R2-2112345 (38.331, cat.B)</w:delText>
              </w:r>
            </w:del>
          </w:p>
        </w:tc>
      </w:tr>
    </w:tbl>
    <w:p w14:paraId="7D220EE2" w14:textId="3C448659" w:rsidR="00647F88" w:rsidDel="005D7744" w:rsidRDefault="00647F88" w:rsidP="00852EBF">
      <w:pPr>
        <w:rPr>
          <w:del w:id="266" w:author="JK" w:date="2024-03-04T23:28:00Z"/>
        </w:rPr>
      </w:pPr>
    </w:p>
    <w:p w14:paraId="1EA1E9F7" w14:textId="77777777" w:rsidR="00571394" w:rsidRDefault="00571394" w:rsidP="00852EBF">
      <w:r>
        <w:t>-</w:t>
      </w:r>
      <w:r>
        <w:tab/>
        <w:t xml:space="preserve">what's the main goal of this activity? To have a checkpoint in each WG (RAN1/2/3/4) where after the WG meeting </w:t>
      </w:r>
      <w:r>
        <w:tab/>
        <w:t>it is checked whether a complete CR set is available for all cat.B/C TEI features</w:t>
      </w:r>
      <w:r w:rsidR="00B17B47">
        <w:t xml:space="preserve"> for TSG RAN</w:t>
      </w:r>
      <w:r>
        <w:t xml:space="preserve">; by comparing the </w:t>
      </w:r>
      <w:r w:rsidR="00B17B47">
        <w:tab/>
      </w:r>
      <w:r>
        <w:t>tables of different WGs a cross-check is possible</w:t>
      </w:r>
      <w:r w:rsidR="003B6FD6">
        <w:t>.</w:t>
      </w:r>
    </w:p>
    <w:p w14:paraId="449977EE" w14:textId="77777777" w:rsidR="003B6FD6" w:rsidRDefault="003B6FD6" w:rsidP="00852EBF">
      <w:r>
        <w:t>-</w:t>
      </w:r>
      <w:r>
        <w:tab/>
        <w:t xml:space="preserve">should this activity be limited to cat.B/C TEI CRs only? </w:t>
      </w:r>
      <w:r w:rsidR="005E0651">
        <w:t>No: for tracking purposes, i</w:t>
      </w:r>
      <w:r>
        <w:t xml:space="preserve">t </w:t>
      </w:r>
      <w:r w:rsidR="005E0651">
        <w:t>is necessary</w:t>
      </w:r>
      <w:r>
        <w:t xml:space="preserve"> also</w:t>
      </w:r>
      <w:r w:rsidR="005E0651">
        <w:t xml:space="preserve"> to</w:t>
      </w:r>
      <w:r>
        <w:t xml:space="preserve"> list</w:t>
      </w:r>
      <w:r w:rsidR="006C51EC">
        <w:br/>
      </w:r>
      <w:r w:rsidR="006C51EC">
        <w:tab/>
      </w:r>
      <w:r>
        <w:t>cat.F/A TEI CRs to correct formerly as cat.B/C TEI introduced features (corresponding CRs will have [ ] at the end</w:t>
      </w:r>
      <w:r w:rsidR="006C51EC">
        <w:br/>
      </w:r>
      <w:r w:rsidR="006C51EC">
        <w:tab/>
      </w:r>
      <w:r>
        <w:t>of the Tdoc title and CR proponents will inform the WG chair if there were any agreed/endorsed CRs li</w:t>
      </w:r>
      <w:r w:rsidR="00EA13B6">
        <w:t>k</w:t>
      </w:r>
      <w:r>
        <w:t>e this)</w:t>
      </w:r>
    </w:p>
    <w:p w14:paraId="4E9ABF13" w14:textId="77777777" w:rsidR="003B6FD6" w:rsidRDefault="003B6FD6" w:rsidP="00852EBF">
      <w:r>
        <w:t>-</w:t>
      </w:r>
      <w:r>
        <w:tab/>
        <w:t>what about CRs for WI code combinations like "&lt;WI code&gt;, TEIxx"?</w:t>
      </w:r>
      <w:r w:rsidR="00ED34BA">
        <w:br/>
      </w:r>
      <w:r w:rsidR="00ED34BA">
        <w:tab/>
      </w:r>
      <w:r>
        <w:t>These CRs appear when &lt;WI code&gt; was a WI of a Rel-yy with yy&lt;xx.</w:t>
      </w:r>
      <w:r w:rsidR="00ED34BA">
        <w:br/>
      </w:r>
      <w:r w:rsidR="00ED34BA">
        <w:tab/>
      </w:r>
      <w:r>
        <w:t>These CRs are usually well identified via &lt;WI code&gt; and would therefore not need any more tracking.</w:t>
      </w:r>
      <w:r w:rsidR="00ED34BA">
        <w:br/>
      </w:r>
      <w:r w:rsidR="00ED34BA">
        <w:lastRenderedPageBreak/>
        <w:tab/>
      </w:r>
      <w:r>
        <w:t xml:space="preserve">But one exception </w:t>
      </w:r>
      <w:r w:rsidR="00ED34BA">
        <w:t>sh</w:t>
      </w:r>
      <w:r>
        <w:t xml:space="preserve">ould be made for &lt;WI code&gt; </w:t>
      </w:r>
      <w:r w:rsidR="00ED34BA">
        <w:t xml:space="preserve">= </w:t>
      </w:r>
      <w:r>
        <w:t xml:space="preserve">NR_newRAT-Core as this was the generic </w:t>
      </w:r>
      <w:r w:rsidR="00ED34BA">
        <w:t>NR</w:t>
      </w:r>
      <w:r>
        <w:t xml:space="preserve"> WI </w:t>
      </w:r>
      <w:r w:rsidR="00ED34BA">
        <w:t xml:space="preserve">that </w:t>
      </w:r>
      <w:r w:rsidR="00ED34BA">
        <w:tab/>
        <w:t xml:space="preserve">introduced the whole 5G and if we do not track "NR_newRAT-Core, TEIxx" as well, it could be used as a way to </w:t>
      </w:r>
      <w:r w:rsidR="00ED34BA">
        <w:tab/>
        <w:t>bypass this tracking activity.</w:t>
      </w:r>
    </w:p>
    <w:p w14:paraId="21A11F09" w14:textId="77777777" w:rsidR="00647F88" w:rsidRDefault="00B17B47" w:rsidP="00852EBF">
      <w:r>
        <w:t>-</w:t>
      </w:r>
      <w:r>
        <w:tab/>
      </w:r>
      <w:r w:rsidR="00846A41">
        <w:t>What is TSG RAN supposed to do with the tables of TEI CRs from the WG chair</w:t>
      </w:r>
      <w:r w:rsidR="006A7FCC">
        <w:t>s</w:t>
      </w:r>
      <w:r w:rsidR="00846A41">
        <w:t xml:space="preserve">? The impacts on other WGs </w:t>
      </w:r>
      <w:r w:rsidR="00846A41">
        <w:tab/>
        <w:t>have to be carefully reviewed (the earlier the tables from the WG chair</w:t>
      </w:r>
      <w:r w:rsidR="006A7FCC">
        <w:t>s</w:t>
      </w:r>
      <w:r w:rsidR="00846A41">
        <w:t xml:space="preserve"> are available the better, ideally </w:t>
      </w:r>
      <w:r w:rsidR="003B23F1">
        <w:t xml:space="preserve">at latest </w:t>
      </w:r>
      <w:r w:rsidR="003B23F1">
        <w:tab/>
        <w:t>1 week after the WG meeting):</w:t>
      </w:r>
      <w:r w:rsidR="00846A41">
        <w:t xml:space="preserve"> If WGx expected a CR from WGy but WGy did not provide such a CR, then there </w:t>
      </w:r>
      <w:r w:rsidR="00846A41">
        <w:tab/>
        <w:t>are 2 possibilities: The CR from WGy was not needed (then this will be documented e.g. in the RAN minutes</w:t>
      </w:r>
      <w:r w:rsidR="003B23F1">
        <w:t xml:space="preserve"> or in </w:t>
      </w:r>
      <w:r w:rsidR="003B23F1">
        <w:tab/>
        <w:t>a revised WG chair's report</w:t>
      </w:r>
      <w:r w:rsidR="00846A41">
        <w:t xml:space="preserve">) or WGy did not manage to conclude on a CR which means we have an incomplete </w:t>
      </w:r>
      <w:r w:rsidR="003B23F1">
        <w:tab/>
      </w:r>
      <w:r w:rsidR="00846A41">
        <w:t>CR set that cannot be approved. It is then up to TSG RAN to discard the incomplete CR set</w:t>
      </w:r>
      <w:r w:rsidR="003B23F1">
        <w:t xml:space="preserve"> or</w:t>
      </w:r>
      <w:r w:rsidR="00846A41">
        <w:t xml:space="preserve"> to request a company </w:t>
      </w:r>
      <w:r w:rsidR="003B23F1">
        <w:tab/>
      </w:r>
      <w:r w:rsidR="00846A41">
        <w:t>CR for the WGy spec (if it is easy to solve) or to consider the start of a new WI (if the problem is more complex).</w:t>
      </w:r>
    </w:p>
    <w:p w14:paraId="3D305BA9" w14:textId="57497B33" w:rsidR="007B3944" w:rsidRDefault="00F43061" w:rsidP="00852EBF">
      <w:pPr>
        <w:rPr>
          <w:b/>
          <w:bCs/>
        </w:rPr>
      </w:pPr>
      <w:ins w:id="267" w:author="JK" w:date="2024-03-11T23:46:00Z">
        <w:r>
          <w:rPr>
            <w:b/>
            <w:bCs/>
          </w:rPr>
          <w:t xml:space="preserve">To </w:t>
        </w:r>
      </w:ins>
      <w:r w:rsidR="007B3944" w:rsidRPr="00DD6074">
        <w:rPr>
          <w:b/>
          <w:bCs/>
        </w:rPr>
        <w:t>E.</w:t>
      </w:r>
      <w:r w:rsidR="007B3944">
        <w:rPr>
          <w:b/>
          <w:bCs/>
        </w:rPr>
        <w:t>4</w:t>
      </w:r>
      <w:ins w:id="268" w:author="JK" w:date="2024-03-11T23:46:00Z">
        <w:r>
          <w:rPr>
            <w:b/>
            <w:bCs/>
          </w:rPr>
          <w:t>:</w:t>
        </w:r>
      </w:ins>
      <w:del w:id="269" w:author="JK" w:date="2024-03-11T23:46:00Z">
        <w:r w:rsidR="007B3944" w:rsidRPr="00DD6074" w:rsidDel="00F43061">
          <w:rPr>
            <w:b/>
            <w:bCs/>
          </w:rPr>
          <w:tab/>
        </w:r>
        <w:r w:rsidR="007B3944" w:rsidDel="00F43061">
          <w:rPr>
            <w:b/>
            <w:bCs/>
          </w:rPr>
          <w:delText xml:space="preserve">MCC will support this tracking activity with a list of TEI CRs </w:delText>
        </w:r>
      </w:del>
      <w:del w:id="270" w:author="JK" w:date="2024-03-05T00:20:00Z">
        <w:r w:rsidR="007B3944" w:rsidDel="00827348">
          <w:rPr>
            <w:b/>
            <w:bCs/>
          </w:rPr>
          <w:delText xml:space="preserve">for a considered release </w:delText>
        </w:r>
      </w:del>
      <w:del w:id="271" w:author="JK" w:date="2024-03-11T23:46:00Z">
        <w:r w:rsidR="007B3944" w:rsidDel="00F43061">
          <w:rPr>
            <w:b/>
            <w:bCs/>
          </w:rPr>
          <w:delText xml:space="preserve">that were handled at </w:delText>
        </w:r>
        <w:r w:rsidR="007B3944" w:rsidDel="00F43061">
          <w:rPr>
            <w:b/>
            <w:bCs/>
          </w:rPr>
          <w:tab/>
          <w:delText xml:space="preserve">RAN and that have </w:delText>
        </w:r>
      </w:del>
      <w:del w:id="272" w:author="JK" w:date="2024-03-05T00:21:00Z">
        <w:r w:rsidR="007B3944" w:rsidDel="00827348">
          <w:rPr>
            <w:b/>
            <w:bCs/>
          </w:rPr>
          <w:delText xml:space="preserve">the </w:delText>
        </w:r>
      </w:del>
      <w:del w:id="273" w:author="JK" w:date="2024-03-11T23:46:00Z">
        <w:r w:rsidR="007B3944" w:rsidDel="00F43061">
          <w:rPr>
            <w:b/>
            <w:bCs/>
          </w:rPr>
          <w:delText>unique TEI identifier.</w:delText>
        </w:r>
      </w:del>
    </w:p>
    <w:p w14:paraId="612A859D" w14:textId="01E576E5" w:rsidR="00D75919" w:rsidRDefault="007B3944" w:rsidP="002C73EF">
      <w:pPr>
        <w:rPr>
          <w:ins w:id="274" w:author="JK" w:date="2024-03-04T23:49:00Z"/>
        </w:rPr>
      </w:pPr>
      <w:r>
        <w:t>-</w:t>
      </w:r>
      <w:r>
        <w:tab/>
      </w:r>
      <w:ins w:id="275" w:author="JK" w:date="2024-03-04T23:48:00Z">
        <w:r w:rsidR="00D75919">
          <w:t xml:space="preserve">After each meeting, the Tdoc list attached to the RAN report includes one spreadsheet that collects all TEI CRs </w:t>
        </w:r>
      </w:ins>
      <w:ins w:id="276" w:author="JK" w:date="2024-03-04T23:49:00Z">
        <w:r w:rsidR="00D75919">
          <w:tab/>
        </w:r>
      </w:ins>
      <w:ins w:id="277" w:author="JK" w:date="2024-03-04T23:48:00Z">
        <w:r w:rsidR="00D75919">
          <w:t xml:space="preserve">with TEI identifiers since </w:t>
        </w:r>
      </w:ins>
      <w:ins w:id="278" w:author="JK" w:date="2024-03-04T23:49:00Z">
        <w:r w:rsidR="00D75919">
          <w:t>introduction of these principles at RAN #92e. An extra column with the T</w:t>
        </w:r>
      </w:ins>
      <w:ins w:id="279" w:author="JK" w:date="2024-03-04T23:50:00Z">
        <w:r w:rsidR="00D75919">
          <w:t xml:space="preserve">EI identifier </w:t>
        </w:r>
        <w:r w:rsidR="00D75919">
          <w:tab/>
          <w:t xml:space="preserve">allows easy filtering for </w:t>
        </w:r>
      </w:ins>
      <w:ins w:id="280" w:author="JK" w:date="2024-03-04T23:51:00Z">
        <w:r w:rsidR="00D75919">
          <w:t xml:space="preserve">all </w:t>
        </w:r>
      </w:ins>
      <w:ins w:id="281" w:author="JK" w:date="2024-03-04T23:50:00Z">
        <w:r w:rsidR="00D75919">
          <w:t>TEI CRs for a certain TEI identifier.</w:t>
        </w:r>
      </w:ins>
    </w:p>
    <w:p w14:paraId="03392F80" w14:textId="68DC4065" w:rsidR="0071144D" w:rsidDel="00D75919" w:rsidRDefault="007B3944" w:rsidP="002C73EF">
      <w:pPr>
        <w:rPr>
          <w:del w:id="282" w:author="JK" w:date="2024-03-04T23:51:00Z"/>
        </w:rPr>
      </w:pPr>
      <w:del w:id="283" w:author="JK" w:date="2024-03-04T23:51:00Z">
        <w:r w:rsidDel="00D75919">
          <w:delText xml:space="preserve">The resulting Tdoc list of each RAN meeting includes already a complete list of all CRs handled in this meeting. </w:delText>
        </w:r>
        <w:r w:rsidR="0071144D" w:rsidDel="00D75919">
          <w:tab/>
          <w:delText>An additional list will be added after RAN #92e listing the TEI CRs with unique TEI identifiers in [ ].</w:delText>
        </w:r>
        <w:r w:rsidR="0071144D" w:rsidDel="00D75919">
          <w:br/>
        </w:r>
        <w:r w:rsidR="0071144D" w:rsidDel="00D75919">
          <w:tab/>
          <w:delText>After RAN #93e</w:delText>
        </w:r>
        <w:r w:rsidR="00C229EA" w:rsidDel="00D75919">
          <w:delText>,</w:delText>
        </w:r>
        <w:r w:rsidR="0071144D" w:rsidDel="00D75919">
          <w:delText xml:space="preserve"> a further list will be appended to the TEI CR list so that in the end a list for all TEI cat.B/C </w:delText>
        </w:r>
        <w:r w:rsidR="0071144D" w:rsidDel="00D75919">
          <w:tab/>
          <w:delText xml:space="preserve">CRs (and their corresponding cat.F/A corrections) will develop that allows easy search and filtering for new TEI </w:delText>
        </w:r>
        <w:r w:rsidR="0071144D" w:rsidDel="00D75919">
          <w:tab/>
          <w:delText>features.</w:delText>
        </w:r>
      </w:del>
    </w:p>
    <w:p w14:paraId="43DFF174" w14:textId="17844BD2" w:rsidR="0071144D" w:rsidRDefault="0071144D" w:rsidP="002C73EF">
      <w:del w:id="284" w:author="JK" w:date="2024-03-04T23:51:00Z">
        <w:r w:rsidDel="00D75919">
          <w:delText>-</w:delText>
        </w:r>
        <w:r w:rsidDel="00D75919">
          <w:tab/>
        </w:r>
        <w:r w:rsidR="00D16C1C" w:rsidDel="00D75919">
          <w:delText>Such a list could be generated per release and will allow an improved visibility and tracing of new TEI features.</w:delText>
        </w:r>
        <w:r w:rsidR="00C229EA" w:rsidDel="00D75919">
          <w:br/>
        </w:r>
      </w:del>
      <w:r w:rsidR="00C229EA">
        <w:tab/>
        <w:t xml:space="preserve">Note: Due to the unique TEI identifiers and the proper documentation as outcome of the RAN meetings, also 3GU </w:t>
      </w:r>
      <w:r w:rsidR="00BB1FA0">
        <w:tab/>
        <w:t>will allow to search for TEI CR sets.</w:t>
      </w:r>
    </w:p>
    <w:p w14:paraId="013ED294" w14:textId="77777777" w:rsidR="00ED4BE5" w:rsidRDefault="002F38F6" w:rsidP="00ED4BE5">
      <w:pPr>
        <w:pStyle w:val="Heading3"/>
        <w:keepNext w:val="0"/>
      </w:pPr>
      <w:r>
        <w:rPr>
          <w:rFonts w:eastAsia="MS Mincho"/>
        </w:rPr>
        <w:t>4</w:t>
      </w:r>
      <w:r w:rsidR="00ED4BE5" w:rsidRPr="00A079D3">
        <w:tab/>
      </w:r>
      <w:r w:rsidR="00ED4BE5">
        <w:t>Proposals</w:t>
      </w:r>
    </w:p>
    <w:p w14:paraId="62211D4E" w14:textId="1C1AF4D7" w:rsidR="00ED4BE5" w:rsidRPr="00ED4BE5" w:rsidRDefault="00ED4BE5" w:rsidP="00ED4BE5">
      <w:r>
        <w:t xml:space="preserve">Proposal: It is proposed to apply the </w:t>
      </w:r>
      <w:r w:rsidR="005E0651">
        <w:t xml:space="preserve">updated </w:t>
      </w:r>
      <w:r>
        <w:t xml:space="preserve">requirements/rules/guidance aspects of section 2 </w:t>
      </w:r>
      <w:r w:rsidR="00B90D14">
        <w:t xml:space="preserve">and 3 </w:t>
      </w:r>
      <w:r>
        <w:t>starting after RAN #</w:t>
      </w:r>
      <w:ins w:id="285" w:author="JK" w:date="2024-03-04T22:05:00Z">
        <w:r w:rsidR="005A39BF">
          <w:t>103</w:t>
        </w:r>
      </w:ins>
      <w:del w:id="286" w:author="JK" w:date="2024-03-04T22:05:00Z">
        <w:r w:rsidR="005E0651" w:rsidDel="005A39BF">
          <w:delText>97</w:delText>
        </w:r>
        <w:r w:rsidDel="005A39BF">
          <w:delText>e</w:delText>
        </w:r>
      </w:del>
      <w:r>
        <w:t>.</w:t>
      </w:r>
    </w:p>
    <w:p w14:paraId="2B6E1341" w14:textId="77777777" w:rsidR="00116C7C" w:rsidRDefault="00116C7C" w:rsidP="004E1343"/>
    <w:p w14:paraId="38E5625B" w14:textId="77777777" w:rsidR="00ED4BE5" w:rsidRDefault="00ED4BE5" w:rsidP="004E1343">
      <w:pPr>
        <w:sectPr w:rsidR="00ED4BE5" w:rsidSect="00AE5ED0">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851" w:footer="992" w:gutter="0"/>
          <w:cols w:space="425"/>
          <w:docGrid w:type="lines" w:linePitch="360"/>
        </w:sectPr>
      </w:pPr>
    </w:p>
    <w:p w14:paraId="52FB0A4F" w14:textId="77777777" w:rsidR="00E515B8" w:rsidRDefault="002F38F6" w:rsidP="00E515B8">
      <w:pPr>
        <w:pStyle w:val="Heading3"/>
        <w:keepNext w:val="0"/>
      </w:pPr>
      <w:r>
        <w:rPr>
          <w:rFonts w:eastAsia="MS Mincho"/>
        </w:rPr>
        <w:lastRenderedPageBreak/>
        <w:t>5</w:t>
      </w:r>
      <w:r w:rsidR="00E515B8" w:rsidRPr="00A079D3">
        <w:tab/>
      </w:r>
      <w:r w:rsidR="00E515B8">
        <w:t>References</w:t>
      </w:r>
    </w:p>
    <w:p w14:paraId="03C75CF5" w14:textId="77777777" w:rsidR="00CA09A2" w:rsidRDefault="008424BD" w:rsidP="00BF0DC0">
      <w:pPr>
        <w:spacing w:after="0"/>
        <w:contextualSpacing/>
      </w:pPr>
      <w:r>
        <w:t>[</w:t>
      </w:r>
      <w:r w:rsidR="00116C7C">
        <w:t>1</w:t>
      </w:r>
      <w:r>
        <w:t>]</w:t>
      </w:r>
      <w:r>
        <w:tab/>
        <w:t>SP-19</w:t>
      </w:r>
      <w:r w:rsidR="00CA09A2">
        <w:t>0270</w:t>
      </w:r>
      <w:r w:rsidR="00CA09A2">
        <w:tab/>
        <w:t xml:space="preserve">CR 0057 rev8 to TS 21.900 on </w:t>
      </w:r>
      <w:r w:rsidR="00CA09A2" w:rsidRPr="00CA09A2">
        <w:t>Update of procedures relating to work items</w:t>
      </w:r>
      <w:r w:rsidR="00CA09A2">
        <w:t xml:space="preserve">, ETSI MCC; </w:t>
      </w:r>
      <w:r w:rsidR="00116C7C">
        <w:t xml:space="preserve">approved at </w:t>
      </w:r>
      <w:r w:rsidR="00116C7C">
        <w:tab/>
      </w:r>
      <w:r w:rsidR="00116C7C">
        <w:tab/>
      </w:r>
      <w:r w:rsidR="00116C7C">
        <w:tab/>
      </w:r>
      <w:r w:rsidR="00CA09A2">
        <w:t xml:space="preserve">SA #83, </w:t>
      </w:r>
      <w:r w:rsidR="00CA09A2" w:rsidRPr="00CA09A2">
        <w:rPr>
          <w:b/>
        </w:rPr>
        <w:t>March 19</w:t>
      </w:r>
      <w:r w:rsidR="00CA09A2">
        <w:t>:</w:t>
      </w:r>
    </w:p>
    <w:p w14:paraId="1245D7D5" w14:textId="77777777" w:rsidR="00CA09A2" w:rsidRDefault="00CA09A2" w:rsidP="00BF0DC0">
      <w:pPr>
        <w:spacing w:after="0"/>
        <w:contextualSpacing/>
      </w:pPr>
      <w:r>
        <w:tab/>
      </w:r>
      <w:r>
        <w:tab/>
      </w:r>
      <w:r>
        <w:tab/>
        <w:t>"</w:t>
      </w:r>
      <w:r w:rsidRPr="00CA09A2">
        <w:t xml:space="preserve">For smaller features that are handled with Category B and/or Category C CRs within one TSG </w:t>
      </w:r>
      <w:r>
        <w:tab/>
      </w:r>
      <w:r>
        <w:tab/>
      </w:r>
      <w:r>
        <w:tab/>
      </w:r>
      <w:del w:id="287" w:author="JK" w:date="2024-03-04T22:05:00Z">
        <w:r w:rsidDel="005A39BF">
          <w:tab/>
        </w:r>
      </w:del>
      <w:r w:rsidRPr="00CA09A2">
        <w:t xml:space="preserve">cycle, a provisional WI code shall be used before the CR(s) and the companion WID are submitted </w:t>
      </w:r>
      <w:r>
        <w:tab/>
      </w:r>
      <w:r>
        <w:tab/>
      </w:r>
      <w:r>
        <w:tab/>
      </w:r>
      <w:r w:rsidRPr="00CA09A2">
        <w:t>for approval to the TSG.</w:t>
      </w:r>
      <w:r>
        <w:t>"</w:t>
      </w:r>
    </w:p>
    <w:p w14:paraId="1C75BC08" w14:textId="77777777" w:rsidR="00E515B8" w:rsidRDefault="00BF0DC0" w:rsidP="003723B1">
      <w:r>
        <w:t>[</w:t>
      </w:r>
      <w:r w:rsidR="00116C7C">
        <w:t>2</w:t>
      </w:r>
      <w:r>
        <w:t>]</w:t>
      </w:r>
      <w:r>
        <w:tab/>
      </w:r>
      <w:r w:rsidR="00E515B8">
        <w:t>RP-191602</w:t>
      </w:r>
      <w:r w:rsidR="003723B1">
        <w:tab/>
        <w:t xml:space="preserve">Handling of TEI &amp; Contribution Submission in RAN WGs for NR &amp; LTE, </w:t>
      </w:r>
      <w:r w:rsidR="003723B1" w:rsidRPr="003723B1">
        <w:t xml:space="preserve">3GPP RAN TSG and </w:t>
      </w:r>
      <w:r w:rsidR="003723B1">
        <w:tab/>
      </w:r>
      <w:r w:rsidR="003723B1">
        <w:tab/>
      </w:r>
      <w:r w:rsidR="003723B1">
        <w:tab/>
      </w:r>
      <w:del w:id="288" w:author="JK" w:date="2024-03-04T22:06:00Z">
        <w:r w:rsidR="003723B1" w:rsidDel="005A39BF">
          <w:tab/>
        </w:r>
      </w:del>
      <w:r w:rsidR="003723B1" w:rsidRPr="003723B1">
        <w:t>WG1/2/3/4 Chairmen</w:t>
      </w:r>
      <w:r w:rsidR="003723B1">
        <w:t xml:space="preserve">; </w:t>
      </w:r>
      <w:r w:rsidR="00116C7C">
        <w:t xml:space="preserve">endorsed at </w:t>
      </w:r>
      <w:r w:rsidR="003723B1">
        <w:t xml:space="preserve">RAN #84, </w:t>
      </w:r>
      <w:r w:rsidR="003723B1" w:rsidRPr="00CA09A2">
        <w:rPr>
          <w:b/>
        </w:rPr>
        <w:t>June 19</w:t>
      </w:r>
      <w:r w:rsidR="00116C7C">
        <w:rPr>
          <w:b/>
        </w:rPr>
        <w:t>:</w:t>
      </w:r>
    </w:p>
    <w:p w14:paraId="6BBB347A" w14:textId="77777777" w:rsidR="00AD6120" w:rsidRDefault="002F5B2E" w:rsidP="004E1343">
      <w:pPr>
        <w:jc w:val="center"/>
        <w:rPr>
          <w:noProof/>
        </w:rPr>
      </w:pPr>
      <w:r>
        <w:rPr>
          <w:noProof/>
        </w:rPr>
        <w:pict w14:anchorId="07568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09.5pt;height:233.75pt;visibility:visible">
            <v:imagedata r:id="rId14" o:title=""/>
          </v:shape>
        </w:pict>
      </w:r>
    </w:p>
    <w:p w14:paraId="07D927A8" w14:textId="77777777" w:rsidR="00AD6120" w:rsidRDefault="002F5B2E" w:rsidP="004E1343">
      <w:pPr>
        <w:jc w:val="center"/>
        <w:rPr>
          <w:noProof/>
        </w:rPr>
      </w:pPr>
      <w:r>
        <w:rPr>
          <w:noProof/>
        </w:rPr>
        <w:pict w14:anchorId="1D178B61">
          <v:shape id="_x0000_i1026" type="#_x0000_t75" style="width:324.45pt;height:248.75pt;visibility:visible">
            <v:imagedata r:id="rId15" o:title=""/>
          </v:shape>
        </w:pict>
      </w:r>
    </w:p>
    <w:p w14:paraId="30D30AE9" w14:textId="77777777" w:rsidR="00116C7C" w:rsidRDefault="00116C7C" w:rsidP="00051B14"/>
    <w:p w14:paraId="2B564CEF" w14:textId="77777777" w:rsidR="00116C7C" w:rsidRDefault="00116C7C" w:rsidP="00051B14">
      <w:pPr>
        <w:sectPr w:rsidR="00116C7C" w:rsidSect="00AE5ED0">
          <w:pgSz w:w="11906" w:h="16838" w:code="9"/>
          <w:pgMar w:top="1134" w:right="1134" w:bottom="1134" w:left="1134" w:header="851" w:footer="992" w:gutter="0"/>
          <w:cols w:space="425"/>
          <w:docGrid w:type="lines" w:linePitch="360"/>
        </w:sectPr>
      </w:pPr>
    </w:p>
    <w:p w14:paraId="28D240D2" w14:textId="77777777" w:rsidR="00116C7C" w:rsidRDefault="00116C7C" w:rsidP="00560604">
      <w:pPr>
        <w:widowControl w:val="0"/>
        <w:rPr>
          <w:noProof/>
        </w:rPr>
      </w:pPr>
      <w:r>
        <w:rPr>
          <w:noProof/>
        </w:rPr>
        <w:lastRenderedPageBreak/>
        <w:t>[</w:t>
      </w:r>
      <w:r w:rsidR="00560604">
        <w:rPr>
          <w:noProof/>
        </w:rPr>
        <w:t>3</w:t>
      </w:r>
      <w:r>
        <w:rPr>
          <w:noProof/>
        </w:rPr>
        <w:t>]</w:t>
      </w:r>
      <w:r>
        <w:rPr>
          <w:noProof/>
        </w:rPr>
        <w:tab/>
        <w:t>TR 21.900 v16.3.0</w:t>
      </w:r>
      <w:r>
        <w:rPr>
          <w:noProof/>
        </w:rPr>
        <w:tab/>
      </w:r>
      <w:r w:rsidR="00F43F36" w:rsidRPr="00F43F36">
        <w:rPr>
          <w:noProof/>
        </w:rPr>
        <w:t>Technical Specification Group working methods</w:t>
      </w:r>
      <w:r w:rsidR="00F43F36">
        <w:rPr>
          <w:noProof/>
        </w:rPr>
        <w:t>:</w:t>
      </w:r>
    </w:p>
    <w:p w14:paraId="250D8385" w14:textId="77777777" w:rsidR="00116C7C" w:rsidRDefault="00000000" w:rsidP="00051B14">
      <w:r>
        <w:pict w14:anchorId="70BC22DC">
          <v:shapetype id="_x0000_t202" coordsize="21600,21600" o:spt="202" path="m,l,21600r21600,l21600,xe">
            <v:stroke joinstyle="miter"/>
            <v:path gradientshapeok="t" o:connecttype="rect"/>
          </v:shapetype>
          <v:shape id="_x0000_s2054" type="#_x0000_t202" style="width:458.25pt;height:556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14:paraId="16247FBF" w14:textId="77777777" w:rsidR="00560604" w:rsidRDefault="00560604" w:rsidP="00560604">
                  <w:pPr>
                    <w:pStyle w:val="Heading2"/>
                    <w:keepNext w:val="0"/>
                    <w:keepLines w:val="0"/>
                    <w:widowControl w:val="0"/>
                    <w:spacing w:before="0" w:after="0"/>
                  </w:pPr>
                  <w:bookmarkStart w:id="289" w:name="_Toc4753498"/>
                  <w:bookmarkStart w:id="290" w:name="_Toc20216647"/>
                  <w:bookmarkStart w:id="291" w:name="_Toc35365701"/>
                  <w:bookmarkStart w:id="292" w:name="_Toc36535542"/>
                  <w:r>
                    <w:t>6.2</w:t>
                  </w:r>
                  <w:r>
                    <w:tab/>
                    <w:t>Types of Work Item</w:t>
                  </w:r>
                  <w:bookmarkEnd w:id="289"/>
                  <w:bookmarkEnd w:id="290"/>
                  <w:bookmarkEnd w:id="291"/>
                  <w:bookmarkEnd w:id="292"/>
                </w:p>
                <w:p w14:paraId="114580E1" w14:textId="77777777" w:rsidR="00560604" w:rsidRPr="00B30196" w:rsidRDefault="00560604" w:rsidP="00560604">
                  <w:pPr>
                    <w:keepNext/>
                    <w:spacing w:after="0"/>
                    <w:rPr>
                      <w:sz w:val="18"/>
                      <w:szCs w:val="18"/>
                    </w:rPr>
                  </w:pPr>
                  <w:r w:rsidRPr="00B30196">
                    <w:rPr>
                      <w:sz w:val="18"/>
                      <w:szCs w:val="18"/>
                    </w:rPr>
                    <w:t>Modifications of the standard could in principle be of two different types:</w:t>
                  </w:r>
                </w:p>
                <w:p w14:paraId="326DFDF2" w14:textId="77777777" w:rsidR="00560604" w:rsidRPr="00B30196" w:rsidRDefault="00560604" w:rsidP="00560604">
                  <w:pPr>
                    <w:pStyle w:val="B1"/>
                    <w:keepNext/>
                    <w:spacing w:after="0"/>
                    <w:rPr>
                      <w:sz w:val="18"/>
                      <w:szCs w:val="18"/>
                    </w:rPr>
                  </w:pPr>
                  <w:r w:rsidRPr="00B30196">
                    <w:rPr>
                      <w:sz w:val="18"/>
                      <w:szCs w:val="18"/>
                    </w:rPr>
                    <w:t>-</w:t>
                  </w:r>
                  <w:r w:rsidRPr="00B30196">
                    <w:rPr>
                      <w:sz w:val="18"/>
                      <w:szCs w:val="18"/>
                    </w:rPr>
                    <w:tab/>
                    <w:t>New services/features/functions that in general affect several specifications and involve several TSGs / WGs;</w:t>
                  </w:r>
                </w:p>
                <w:p w14:paraId="40B40E52" w14:textId="77777777" w:rsidR="00560604" w:rsidRPr="00B30196" w:rsidRDefault="00560604" w:rsidP="00560604">
                  <w:pPr>
                    <w:pStyle w:val="B1"/>
                    <w:spacing w:after="0"/>
                    <w:rPr>
                      <w:sz w:val="18"/>
                      <w:szCs w:val="18"/>
                    </w:rPr>
                  </w:pPr>
                  <w:r w:rsidRPr="00B30196">
                    <w:rPr>
                      <w:sz w:val="18"/>
                      <w:szCs w:val="18"/>
                    </w:rPr>
                    <w:t>-</w:t>
                  </w:r>
                  <w:r w:rsidRPr="00B30196">
                    <w:rPr>
                      <w:sz w:val="18"/>
                      <w:szCs w:val="18"/>
                    </w:rPr>
                    <w:tab/>
                    <w:t xml:space="preserve">Technical enhancements or improvements that affect </w:t>
                  </w:r>
                  <w:r w:rsidRPr="00F43F36">
                    <w:rPr>
                      <w:sz w:val="18"/>
                      <w:szCs w:val="18"/>
                      <w:highlight w:val="yellow"/>
                    </w:rPr>
                    <w:t>one or a small number of specifications and involve a single or a few Groups only</w:t>
                  </w:r>
                  <w:r w:rsidRPr="00B30196">
                    <w:rPr>
                      <w:sz w:val="18"/>
                      <w:szCs w:val="18"/>
                    </w:rPr>
                    <w:t>.</w:t>
                  </w:r>
                </w:p>
                <w:p w14:paraId="56963EB9" w14:textId="77777777" w:rsidR="00560604" w:rsidRPr="00B30196" w:rsidRDefault="00560604" w:rsidP="00560604">
                  <w:pPr>
                    <w:spacing w:after="0"/>
                    <w:rPr>
                      <w:sz w:val="18"/>
                      <w:szCs w:val="18"/>
                    </w:rPr>
                  </w:pPr>
                  <w:r w:rsidRPr="00B30196">
                    <w:rPr>
                      <w:sz w:val="18"/>
                      <w:szCs w:val="18"/>
                    </w:rP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5CF11E5D" w14:textId="77777777" w:rsidR="00560604" w:rsidRPr="00B30196" w:rsidRDefault="00560604" w:rsidP="00560604">
                  <w:pPr>
                    <w:spacing w:after="0"/>
                    <w:rPr>
                      <w:sz w:val="18"/>
                      <w:szCs w:val="18"/>
                    </w:rPr>
                  </w:pPr>
                  <w:r w:rsidRPr="00116C7C">
                    <w:rPr>
                      <w:sz w:val="18"/>
                      <w:szCs w:val="18"/>
                      <w:highlight w:val="yellow"/>
                    </w:rPr>
                    <w:t>TEI Work Item codes shall not be used where an appropriate Work Item code exists.</w:t>
                  </w:r>
                  <w:r w:rsidRPr="00B30196">
                    <w:rPr>
                      <w:sz w:val="18"/>
                      <w:szCs w:val="18"/>
                    </w:rPr>
                    <w:t xml:space="preserve"> </w:t>
                  </w:r>
                </w:p>
                <w:p w14:paraId="2926C9DA" w14:textId="77777777" w:rsidR="00560604" w:rsidRPr="00B30196" w:rsidRDefault="00560604" w:rsidP="00560604">
                  <w:pPr>
                    <w:spacing w:after="0"/>
                    <w:rPr>
                      <w:sz w:val="18"/>
                      <w:szCs w:val="18"/>
                    </w:rPr>
                  </w:pPr>
                  <w:r w:rsidRPr="00B30196">
                    <w:rPr>
                      <w:sz w:val="18"/>
                      <w:szCs w:val="18"/>
                    </w:rPr>
                    <w:t>TEI Work Item codes should not be used for the definition of new services/features/functions (i.e. Category B CRs).</w:t>
                  </w:r>
                </w:p>
                <w:p w14:paraId="501A7188" w14:textId="77777777" w:rsidR="00560604" w:rsidRPr="00B30196" w:rsidRDefault="00560604" w:rsidP="00560604">
                  <w:pPr>
                    <w:spacing w:after="0"/>
                    <w:rPr>
                      <w:sz w:val="18"/>
                      <w:szCs w:val="18"/>
                    </w:rPr>
                  </w:pPr>
                  <w:r w:rsidRPr="00B30196">
                    <w:rPr>
                      <w:sz w:val="18"/>
                      <w:szCs w:val="18"/>
                    </w:rPr>
                    <w:t>TEI Work Item codes should not be used alone for functional modification of existing services/features/functions (i.e. Category C CRs).</w:t>
                  </w:r>
                </w:p>
                <w:p w14:paraId="2182573C" w14:textId="77777777" w:rsidR="00560604" w:rsidRPr="00B30196" w:rsidRDefault="00560604" w:rsidP="00560604">
                  <w:pPr>
                    <w:spacing w:after="0"/>
                    <w:rPr>
                      <w:sz w:val="18"/>
                      <w:szCs w:val="18"/>
                    </w:rPr>
                  </w:pPr>
                  <w:r w:rsidRPr="00B30196">
                    <w:rPr>
                      <w:sz w:val="18"/>
                      <w:szCs w:val="18"/>
                    </w:rPr>
                    <w:t>Nevertheless, if a feature is functionally modified by a Category C CR using a TEI&lt;x&gt; Work Item code, the code(s) for the Work Item(s) which introduced that feature shall be used, plus the appropriate TEI&lt;x&gt; code for the first Release in which the CR is introduced.</w:t>
                  </w:r>
                </w:p>
                <w:p w14:paraId="205950B2" w14:textId="77777777" w:rsidR="00560604" w:rsidRPr="00B30196" w:rsidRDefault="00560604" w:rsidP="00560604">
                  <w:pPr>
                    <w:spacing w:after="0"/>
                    <w:rPr>
                      <w:sz w:val="18"/>
                      <w:szCs w:val="18"/>
                    </w:rPr>
                  </w:pPr>
                  <w:r w:rsidRPr="00B30196">
                    <w:rPr>
                      <w:sz w:val="18"/>
                      <w:szCs w:val="18"/>
                    </w:rPr>
                    <w:t xml:space="preserve">If </w:t>
                  </w:r>
                </w:p>
                <w:p w14:paraId="1D798379" w14:textId="77777777" w:rsidR="00560604" w:rsidRPr="00B30196" w:rsidRDefault="00560604" w:rsidP="00560604">
                  <w:pPr>
                    <w:pStyle w:val="B1"/>
                    <w:spacing w:after="0"/>
                    <w:rPr>
                      <w:sz w:val="18"/>
                      <w:szCs w:val="18"/>
                    </w:rPr>
                  </w:pPr>
                  <w:r w:rsidRPr="00B30196">
                    <w:rPr>
                      <w:sz w:val="18"/>
                      <w:szCs w:val="18"/>
                    </w:rPr>
                    <w:t>-</w:t>
                  </w:r>
                  <w:r w:rsidRPr="00B30196">
                    <w:rPr>
                      <w:sz w:val="18"/>
                      <w:szCs w:val="18"/>
                    </w:rPr>
                    <w:tab/>
                  </w:r>
                  <w:r w:rsidRPr="00116C7C">
                    <w:rPr>
                      <w:sz w:val="18"/>
                      <w:szCs w:val="18"/>
                    </w:rPr>
                    <w:t>it is clear that the modification(s) can be completed within one TSG cycle,</w:t>
                  </w:r>
                  <w:r w:rsidRPr="00B30196">
                    <w:rPr>
                      <w:sz w:val="18"/>
                      <w:szCs w:val="18"/>
                    </w:rPr>
                    <w:t xml:space="preserve"> and</w:t>
                  </w:r>
                </w:p>
                <w:p w14:paraId="59B58562" w14:textId="77777777" w:rsidR="00560604" w:rsidRPr="00B30196" w:rsidRDefault="00560604" w:rsidP="00560604">
                  <w:pPr>
                    <w:pStyle w:val="B1"/>
                    <w:spacing w:after="0"/>
                    <w:rPr>
                      <w:sz w:val="18"/>
                      <w:szCs w:val="18"/>
                    </w:rPr>
                  </w:pPr>
                  <w:r w:rsidRPr="00B30196">
                    <w:rPr>
                      <w:sz w:val="18"/>
                      <w:szCs w:val="18"/>
                    </w:rPr>
                    <w:t>-</w:t>
                  </w:r>
                  <w:r w:rsidRPr="00B30196">
                    <w:rPr>
                      <w:sz w:val="18"/>
                      <w:szCs w:val="18"/>
                    </w:rPr>
                    <w:tab/>
                    <w:t>the normal stage 1, 2, 3 sequence of CRs does not require one additional meeting cycle in each affected TSG,</w:t>
                  </w:r>
                </w:p>
                <w:p w14:paraId="23CAE4EF" w14:textId="77777777" w:rsidR="00560604" w:rsidRPr="00B30196" w:rsidRDefault="00560604" w:rsidP="00560604">
                  <w:pPr>
                    <w:spacing w:after="0"/>
                    <w:rPr>
                      <w:sz w:val="18"/>
                      <w:szCs w:val="18"/>
                    </w:rPr>
                  </w:pPr>
                  <w:r w:rsidRPr="00B30196">
                    <w:rPr>
                      <w:sz w:val="18"/>
                      <w:szCs w:val="18"/>
                    </w:rPr>
                    <w:t xml:space="preserve">then a TEI code may be used. </w:t>
                  </w:r>
                  <w:r w:rsidRPr="00116C7C">
                    <w:rPr>
                      <w:sz w:val="18"/>
                      <w:szCs w:val="18"/>
                      <w:highlight w:val="yellow"/>
                    </w:rPr>
                    <w:t>TEI codes shall not be used where the development of modification(s) and interactions with other WGs are likely to prolong the outcome for a period of time greater than this</w:t>
                  </w:r>
                  <w:r w:rsidRPr="00B30196">
                    <w:rPr>
                      <w:sz w:val="18"/>
                      <w:szCs w:val="18"/>
                    </w:rPr>
                    <w:t>; in such cases, a new specific Work Item shall be created instead.</w:t>
                  </w:r>
                </w:p>
                <w:p w14:paraId="39BD609E" w14:textId="77777777" w:rsidR="00560604" w:rsidRPr="00B30196" w:rsidRDefault="00560604" w:rsidP="00560604">
                  <w:pPr>
                    <w:rPr>
                      <w:i/>
                      <w:sz w:val="18"/>
                      <w:szCs w:val="18"/>
                    </w:rPr>
                  </w:pPr>
                  <w:r w:rsidRPr="00B30196">
                    <w:rPr>
                      <w:sz w:val="18"/>
                      <w:szCs w:val="18"/>
                    </w:rPr>
                    <w:t xml:space="preserve">For smaller features that are handled with Category B and/or Category C CRs within one TSG cycle, </w:t>
                  </w:r>
                  <w:r w:rsidRPr="00560604">
                    <w:rPr>
                      <w:sz w:val="18"/>
                      <w:szCs w:val="18"/>
                      <w:highlight w:val="cyan"/>
                    </w:rPr>
                    <w:t>a provisional Work Item code shall be used before the CR(s) and the companion WID are submitted for approval to the TSG.</w:t>
                  </w:r>
                </w:p>
                <w:p w14:paraId="3130654A" w14:textId="77777777" w:rsidR="00560604" w:rsidRPr="00B30196" w:rsidRDefault="00560604" w:rsidP="00560604">
                  <w:pPr>
                    <w:rPr>
                      <w:sz w:val="18"/>
                      <w:szCs w:val="18"/>
                    </w:rPr>
                  </w:pPr>
                  <w:r w:rsidRPr="00B30196">
                    <w:rPr>
                      <w:sz w:val="18"/>
                      <w:szCs w:val="18"/>
                    </w:rP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txbxContent>
            </v:textbox>
            <w10:anchorlock/>
          </v:shape>
        </w:pict>
      </w:r>
    </w:p>
    <w:p w14:paraId="127B46E2" w14:textId="77777777" w:rsidR="00560604" w:rsidRDefault="00000000" w:rsidP="00051B14">
      <w:r>
        <w:pict w14:anchorId="1399507B">
          <v:shape id="Text Box 2" o:spid="_x0000_s2053" type="#_x0000_t202" style="width:458.25pt;height:88.6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14:paraId="3569E39D" w14:textId="77777777" w:rsidR="00560604" w:rsidRDefault="00560604" w:rsidP="00560604">
                  <w:pPr>
                    <w:pStyle w:val="NO"/>
                  </w:pPr>
                  <w:r>
                    <w:t>NOTE :</w:t>
                  </w:r>
                  <w:r>
                    <w:tab/>
                    <w:t>The order in which multiple Work Item codes appear on a CR cover sheet is not significant. (Thus in the foregoing example, the CRs could equally well show "ABCD, TEI15" or "TEI15, ABCD".)</w:t>
                  </w:r>
                </w:p>
                <w:p w14:paraId="3A4DC285" w14:textId="77777777" w:rsidR="00560604" w:rsidRDefault="00560604" w:rsidP="00560604">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txbxContent>
            </v:textbox>
            <w10:anchorlock/>
          </v:shape>
        </w:pict>
      </w:r>
    </w:p>
    <w:p w14:paraId="1E5AFD1B" w14:textId="77777777" w:rsidR="00E96D07" w:rsidRDefault="00E96D07" w:rsidP="00051B14">
      <w:r>
        <w:t>[</w:t>
      </w:r>
      <w:r w:rsidR="00560604">
        <w:t>4</w:t>
      </w:r>
      <w:r>
        <w:t>]</w:t>
      </w:r>
      <w:r>
        <w:tab/>
        <w:t>CR cover sheet form/template v12.</w:t>
      </w:r>
      <w:r w:rsidR="00116C7C">
        <w:t>1:</w:t>
      </w:r>
    </w:p>
    <w:p w14:paraId="23ACC6B5" w14:textId="77777777" w:rsidR="00116C7C" w:rsidRDefault="002F5B2E" w:rsidP="00116C7C">
      <w:pPr>
        <w:jc w:val="center"/>
      </w:pPr>
      <w:r>
        <w:rPr>
          <w:noProof/>
        </w:rPr>
        <w:lastRenderedPageBreak/>
        <w:pict w14:anchorId="7BB149D5">
          <v:shape id="_x0000_i1029" type="#_x0000_t75" style="width:434.8pt;height:82.3pt;visibility:visible">
            <v:imagedata r:id="rId16" o:title=""/>
          </v:shape>
        </w:pict>
      </w:r>
    </w:p>
    <w:p w14:paraId="364FD5B0" w14:textId="77777777" w:rsidR="00BF105F" w:rsidRDefault="00BF105F" w:rsidP="00051B14">
      <w:r>
        <w:t>[5]</w:t>
      </w:r>
      <w:r>
        <w:tab/>
      </w:r>
      <w:r w:rsidRPr="00BF105F">
        <w:t>RP-</w:t>
      </w:r>
      <w:r w:rsidR="0079380B">
        <w:t>200931</w:t>
      </w:r>
      <w:r>
        <w:tab/>
      </w:r>
      <w:r w:rsidR="0079380B" w:rsidRPr="0079380B">
        <w:t>Views on Handling Small TEI Items in RAN5</w:t>
      </w:r>
      <w:r>
        <w:t xml:space="preserve">, CATT, </w:t>
      </w:r>
      <w:r w:rsidRPr="00BF105F">
        <w:t>RAN #8</w:t>
      </w:r>
      <w:r w:rsidR="0079380B">
        <w:t>8e</w:t>
      </w:r>
      <w:r w:rsidRPr="00BF105F">
        <w:t xml:space="preserve">, </w:t>
      </w:r>
      <w:r w:rsidR="0079380B" w:rsidRPr="00C14E5A">
        <w:rPr>
          <w:b/>
          <w:bCs/>
        </w:rPr>
        <w:t>June 20</w:t>
      </w:r>
      <w:r w:rsidR="0079380B">
        <w:t>;</w:t>
      </w:r>
      <w:r w:rsidR="00C14E5A">
        <w:br/>
      </w:r>
      <w:r w:rsidR="00C14E5A">
        <w:tab/>
      </w:r>
      <w:r w:rsidR="00C14E5A">
        <w:tab/>
      </w:r>
      <w:r w:rsidR="00C14E5A">
        <w:tab/>
      </w:r>
      <w:r w:rsidR="0079380B">
        <w:t>the following proposal was endorsed:</w:t>
      </w:r>
    </w:p>
    <w:p w14:paraId="2FC582CD" w14:textId="77777777" w:rsidR="0079380B" w:rsidRDefault="002F5B2E" w:rsidP="00051B14">
      <w:pPr>
        <w:rPr>
          <w:noProof/>
        </w:rPr>
      </w:pPr>
      <w:r>
        <w:rPr>
          <w:noProof/>
        </w:rPr>
        <w:pict w14:anchorId="5B6A77B3">
          <v:shape id="_x0000_i1030" type="#_x0000_t75" style="width:389pt;height:172.05pt;visibility:visible">
            <v:imagedata r:id="rId17" o:title=""/>
          </v:shape>
        </w:pict>
      </w:r>
    </w:p>
    <w:p w14:paraId="4737BF59" w14:textId="77777777" w:rsidR="00691596" w:rsidRDefault="00691596" w:rsidP="00691596">
      <w:r>
        <w:t>[6]</w:t>
      </w:r>
      <w:r>
        <w:tab/>
        <w:t>RP-192984</w:t>
      </w:r>
      <w:r>
        <w:tab/>
      </w:r>
      <w:r w:rsidRPr="00137C21">
        <w:t>Problems of cross-WG TEI CRs</w:t>
      </w:r>
      <w:r>
        <w:t xml:space="preserve">, ETSI MCC, not treated at RAN #86, </w:t>
      </w:r>
      <w:r w:rsidRPr="00EB19EF">
        <w:rPr>
          <w:b/>
          <w:bCs/>
        </w:rPr>
        <w:t>Dec.19</w:t>
      </w:r>
    </w:p>
    <w:p w14:paraId="40B4A11C" w14:textId="77777777" w:rsidR="00560604" w:rsidRDefault="00691596" w:rsidP="00051B14">
      <w:r>
        <w:t>[7]</w:t>
      </w:r>
      <w:r>
        <w:tab/>
      </w:r>
      <w:r w:rsidR="00DE47E8">
        <w:t>RP-202867</w:t>
      </w:r>
      <w:r w:rsidR="00DE47E8">
        <w:tab/>
      </w:r>
      <w:r w:rsidR="00DE47E8" w:rsidRPr="00DE47E8">
        <w:t>Moderator's summary for email discussion [90E][19] [TEI_handling]</w:t>
      </w:r>
      <w:r w:rsidR="00DE47E8">
        <w:t xml:space="preserve">, NEC, endorsed at RAN #90e, </w:t>
      </w:r>
      <w:r w:rsidR="00DE47E8">
        <w:tab/>
      </w:r>
      <w:r w:rsidR="00DE47E8" w:rsidRPr="00DE47E8">
        <w:rPr>
          <w:b/>
          <w:bCs/>
        </w:rPr>
        <w:t>Dec.20</w:t>
      </w:r>
      <w:r w:rsidR="00DE47E8">
        <w:rPr>
          <w:b/>
          <w:bCs/>
        </w:rPr>
        <w:t>:</w:t>
      </w:r>
    </w:p>
    <w:p w14:paraId="6C957899" w14:textId="77777777" w:rsidR="00560604" w:rsidRDefault="002F5B2E" w:rsidP="00051B14">
      <w:r>
        <w:rPr>
          <w:noProof/>
        </w:rPr>
        <w:pict w14:anchorId="1E7EE9AB">
          <v:shape id="_x0000_i1031" type="#_x0000_t75" style="width:481.55pt;height:230.05pt;visibility:visible">
            <v:imagedata r:id="rId18" o:title=""/>
          </v:shape>
        </w:pict>
      </w:r>
    </w:p>
    <w:p w14:paraId="3D408616" w14:textId="77777777" w:rsidR="001A7EE4" w:rsidRDefault="001A7EE4" w:rsidP="001A7EE4">
      <w:r>
        <w:t>[8]</w:t>
      </w:r>
      <w:r>
        <w:tab/>
        <w:t>RP-210826</w:t>
      </w:r>
      <w:r>
        <w:tab/>
        <w:t>Handling of TEI CRs</w:t>
      </w:r>
      <w:r w:rsidR="00DF2DE0">
        <w:t xml:space="preserve">, </w:t>
      </w:r>
      <w:r>
        <w:t xml:space="preserve">ETSI MCC; endorsed at RAN #91, </w:t>
      </w:r>
      <w:r>
        <w:rPr>
          <w:b/>
        </w:rPr>
        <w:t>March</w:t>
      </w:r>
      <w:r w:rsidRPr="00CA09A2">
        <w:rPr>
          <w:b/>
        </w:rPr>
        <w:t xml:space="preserve"> </w:t>
      </w:r>
      <w:r>
        <w:rPr>
          <w:b/>
        </w:rPr>
        <w:t>2</w:t>
      </w:r>
      <w:r w:rsidRPr="00CA09A2">
        <w:rPr>
          <w:b/>
        </w:rPr>
        <w:t>1</w:t>
      </w:r>
    </w:p>
    <w:p w14:paraId="6F64C13F" w14:textId="6F099444" w:rsidR="00345032" w:rsidRDefault="005A39BF" w:rsidP="00051B14">
      <w:ins w:id="293" w:author="JK" w:date="2024-03-04T22:06:00Z">
        <w:r>
          <w:t>[9]</w:t>
        </w:r>
        <w:r>
          <w:tab/>
          <w:t>RP-</w:t>
        </w:r>
      </w:ins>
      <w:ins w:id="294" w:author="JK" w:date="2024-03-04T22:07:00Z">
        <w:r>
          <w:t>222624</w:t>
        </w:r>
        <w:r>
          <w:tab/>
          <w:t>Handling of TEI CRs, NEC, ETSI MCC, endorsed at RAN #9</w:t>
        </w:r>
      </w:ins>
      <w:ins w:id="295" w:author="JK" w:date="2024-03-11T22:24:00Z">
        <w:r w:rsidR="00626D64">
          <w:t>7</w:t>
        </w:r>
      </w:ins>
      <w:ins w:id="296" w:author="JK" w:date="2024-03-04T22:07:00Z">
        <w:r>
          <w:t xml:space="preserve">e, </w:t>
        </w:r>
      </w:ins>
      <w:ins w:id="297" w:author="JK" w:date="2024-03-11T22:24:00Z">
        <w:r w:rsidR="00626D64">
          <w:t>Sep.</w:t>
        </w:r>
      </w:ins>
      <w:ins w:id="298" w:author="JK" w:date="2024-03-04T22:07:00Z">
        <w:r>
          <w:t xml:space="preserve"> 22</w:t>
        </w:r>
      </w:ins>
    </w:p>
    <w:sectPr w:rsidR="00345032" w:rsidSect="00AE5ED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B357A" w14:textId="77777777" w:rsidR="00AE5ED0" w:rsidRDefault="00AE5ED0">
      <w:r>
        <w:separator/>
      </w:r>
    </w:p>
  </w:endnote>
  <w:endnote w:type="continuationSeparator" w:id="0">
    <w:p w14:paraId="4D650B75" w14:textId="77777777" w:rsidR="00AE5ED0" w:rsidRDefault="00AE5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CB11" w14:textId="77777777" w:rsidR="000E3125" w:rsidRDefault="000E3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33778"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F7440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74404">
      <w:rPr>
        <w:rStyle w:val="PageNumber"/>
      </w:rPr>
      <w:t>10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23A81" w14:textId="77777777" w:rsidR="000E3125" w:rsidRDefault="000E3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A21CD" w14:textId="77777777" w:rsidR="00AE5ED0" w:rsidRDefault="00AE5ED0">
      <w:r>
        <w:separator/>
      </w:r>
    </w:p>
  </w:footnote>
  <w:footnote w:type="continuationSeparator" w:id="0">
    <w:p w14:paraId="370B2211" w14:textId="77777777" w:rsidR="00AE5ED0" w:rsidRDefault="00AE5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815DD" w14:textId="77777777" w:rsidR="000E3125" w:rsidRDefault="000E3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26EC" w14:textId="77777777" w:rsidR="000E3125" w:rsidRDefault="000E3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7828" w14:textId="77777777" w:rsidR="000E3125" w:rsidRDefault="000E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D1757"/>
    <w:multiLevelType w:val="hybridMultilevel"/>
    <w:tmpl w:val="213EB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6591276">
    <w:abstractNumId w:val="2"/>
  </w:num>
  <w:num w:numId="2" w16cid:durableId="2022735586">
    <w:abstractNumId w:val="2"/>
  </w:num>
  <w:num w:numId="3" w16cid:durableId="16662805">
    <w:abstractNumId w:val="13"/>
  </w:num>
  <w:num w:numId="4" w16cid:durableId="1951932655">
    <w:abstractNumId w:val="4"/>
  </w:num>
  <w:num w:numId="5" w16cid:durableId="56824095">
    <w:abstractNumId w:val="9"/>
  </w:num>
  <w:num w:numId="6" w16cid:durableId="513304894">
    <w:abstractNumId w:val="3"/>
  </w:num>
  <w:num w:numId="7" w16cid:durableId="763570078">
    <w:abstractNumId w:val="10"/>
  </w:num>
  <w:num w:numId="8" w16cid:durableId="261887427">
    <w:abstractNumId w:val="12"/>
  </w:num>
  <w:num w:numId="9" w16cid:durableId="489903179">
    <w:abstractNumId w:val="14"/>
  </w:num>
  <w:num w:numId="10" w16cid:durableId="1698308083">
    <w:abstractNumId w:val="8"/>
  </w:num>
  <w:num w:numId="11" w16cid:durableId="1542592238">
    <w:abstractNumId w:val="5"/>
  </w:num>
  <w:num w:numId="12" w16cid:durableId="1557550070">
    <w:abstractNumId w:val="0"/>
  </w:num>
  <w:num w:numId="13" w16cid:durableId="706032225">
    <w:abstractNumId w:val="1"/>
  </w:num>
  <w:num w:numId="14" w16cid:durableId="803428578">
    <w:abstractNumId w:val="11"/>
  </w:num>
  <w:num w:numId="15" w16cid:durableId="67848701">
    <w:abstractNumId w:val="7"/>
  </w:num>
  <w:num w:numId="16" w16cid:durableId="199365078">
    <w:abstractNumId w:val="6"/>
  </w:num>
  <w:num w:numId="17" w16cid:durableId="18156339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5">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0C09"/>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98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3B83"/>
    <w:rsid w:val="00035241"/>
    <w:rsid w:val="00035433"/>
    <w:rsid w:val="0003560E"/>
    <w:rsid w:val="0003594B"/>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7B94"/>
    <w:rsid w:val="00050795"/>
    <w:rsid w:val="00050A16"/>
    <w:rsid w:val="00050B58"/>
    <w:rsid w:val="00051776"/>
    <w:rsid w:val="000519C2"/>
    <w:rsid w:val="00051B14"/>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67A1B"/>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4320"/>
    <w:rsid w:val="0009471A"/>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08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747"/>
    <w:rsid w:val="000E2CCA"/>
    <w:rsid w:val="000E3125"/>
    <w:rsid w:val="000E5068"/>
    <w:rsid w:val="000E59B2"/>
    <w:rsid w:val="000E5E31"/>
    <w:rsid w:val="000E678C"/>
    <w:rsid w:val="000E67E3"/>
    <w:rsid w:val="000E726B"/>
    <w:rsid w:val="000F1992"/>
    <w:rsid w:val="000F1DCD"/>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5D6"/>
    <w:rsid w:val="001117C8"/>
    <w:rsid w:val="00111A3E"/>
    <w:rsid w:val="00111FB8"/>
    <w:rsid w:val="00112D06"/>
    <w:rsid w:val="00112DFE"/>
    <w:rsid w:val="00113047"/>
    <w:rsid w:val="00113C9A"/>
    <w:rsid w:val="00113D7B"/>
    <w:rsid w:val="0011464B"/>
    <w:rsid w:val="00116C7C"/>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0F1"/>
    <w:rsid w:val="0013021E"/>
    <w:rsid w:val="00130F73"/>
    <w:rsid w:val="00131D4F"/>
    <w:rsid w:val="0013220E"/>
    <w:rsid w:val="00132C5E"/>
    <w:rsid w:val="00132F7C"/>
    <w:rsid w:val="00133104"/>
    <w:rsid w:val="00133C85"/>
    <w:rsid w:val="00135482"/>
    <w:rsid w:val="0013619B"/>
    <w:rsid w:val="0013642E"/>
    <w:rsid w:val="001377A3"/>
    <w:rsid w:val="00137BBD"/>
    <w:rsid w:val="001405E2"/>
    <w:rsid w:val="001406F0"/>
    <w:rsid w:val="0014084F"/>
    <w:rsid w:val="00141273"/>
    <w:rsid w:val="00142154"/>
    <w:rsid w:val="001424DE"/>
    <w:rsid w:val="00143DC8"/>
    <w:rsid w:val="00146000"/>
    <w:rsid w:val="00146024"/>
    <w:rsid w:val="001464F7"/>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5774B"/>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FE6"/>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3E8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3635"/>
    <w:rsid w:val="001A42BA"/>
    <w:rsid w:val="001A4B5D"/>
    <w:rsid w:val="001A5051"/>
    <w:rsid w:val="001A5440"/>
    <w:rsid w:val="001A6598"/>
    <w:rsid w:val="001A6DD8"/>
    <w:rsid w:val="001A6EFA"/>
    <w:rsid w:val="001A7EE4"/>
    <w:rsid w:val="001B08ED"/>
    <w:rsid w:val="001B140D"/>
    <w:rsid w:val="001B2679"/>
    <w:rsid w:val="001B36B4"/>
    <w:rsid w:val="001B38B2"/>
    <w:rsid w:val="001B4D14"/>
    <w:rsid w:val="001B5520"/>
    <w:rsid w:val="001B59B6"/>
    <w:rsid w:val="001B59BA"/>
    <w:rsid w:val="001B7FF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777"/>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9A8"/>
    <w:rsid w:val="00230B8F"/>
    <w:rsid w:val="0023119E"/>
    <w:rsid w:val="00231BC4"/>
    <w:rsid w:val="00232AC4"/>
    <w:rsid w:val="002334E3"/>
    <w:rsid w:val="00233AE9"/>
    <w:rsid w:val="00234FD3"/>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DB0"/>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50F0"/>
    <w:rsid w:val="002857EB"/>
    <w:rsid w:val="00285B49"/>
    <w:rsid w:val="00285C59"/>
    <w:rsid w:val="0028650A"/>
    <w:rsid w:val="0028706D"/>
    <w:rsid w:val="002872A6"/>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3E3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339E"/>
    <w:rsid w:val="002C5170"/>
    <w:rsid w:val="002C5DA9"/>
    <w:rsid w:val="002C607A"/>
    <w:rsid w:val="002C66CC"/>
    <w:rsid w:val="002C6C46"/>
    <w:rsid w:val="002C73EF"/>
    <w:rsid w:val="002D121D"/>
    <w:rsid w:val="002D2E18"/>
    <w:rsid w:val="002D38BC"/>
    <w:rsid w:val="002D3B1D"/>
    <w:rsid w:val="002D43AC"/>
    <w:rsid w:val="002D4773"/>
    <w:rsid w:val="002D5237"/>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8F6"/>
    <w:rsid w:val="002F5B2E"/>
    <w:rsid w:val="002F653F"/>
    <w:rsid w:val="002F757F"/>
    <w:rsid w:val="002F7E84"/>
    <w:rsid w:val="003000C0"/>
    <w:rsid w:val="00300254"/>
    <w:rsid w:val="0030059A"/>
    <w:rsid w:val="00300891"/>
    <w:rsid w:val="00300CD0"/>
    <w:rsid w:val="0030265A"/>
    <w:rsid w:val="00302CD4"/>
    <w:rsid w:val="00302FEE"/>
    <w:rsid w:val="00303AB6"/>
    <w:rsid w:val="003040E8"/>
    <w:rsid w:val="00304746"/>
    <w:rsid w:val="00305365"/>
    <w:rsid w:val="00305703"/>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4C5"/>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5032"/>
    <w:rsid w:val="003460DD"/>
    <w:rsid w:val="00346136"/>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2C60"/>
    <w:rsid w:val="003631DD"/>
    <w:rsid w:val="003632F2"/>
    <w:rsid w:val="00365545"/>
    <w:rsid w:val="00366364"/>
    <w:rsid w:val="003663ED"/>
    <w:rsid w:val="0036726C"/>
    <w:rsid w:val="003679C3"/>
    <w:rsid w:val="00367EEA"/>
    <w:rsid w:val="00370A8E"/>
    <w:rsid w:val="003712E9"/>
    <w:rsid w:val="003719BB"/>
    <w:rsid w:val="003723B1"/>
    <w:rsid w:val="00372BFC"/>
    <w:rsid w:val="003738D6"/>
    <w:rsid w:val="00374701"/>
    <w:rsid w:val="0037551F"/>
    <w:rsid w:val="00375526"/>
    <w:rsid w:val="00375BDC"/>
    <w:rsid w:val="00376398"/>
    <w:rsid w:val="00377CF1"/>
    <w:rsid w:val="00377D93"/>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8A6"/>
    <w:rsid w:val="00390DC0"/>
    <w:rsid w:val="0039110E"/>
    <w:rsid w:val="00391296"/>
    <w:rsid w:val="00391524"/>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3F1"/>
    <w:rsid w:val="003B287C"/>
    <w:rsid w:val="003B29F0"/>
    <w:rsid w:val="003B3225"/>
    <w:rsid w:val="003B3AD9"/>
    <w:rsid w:val="003B45E4"/>
    <w:rsid w:val="003B45F5"/>
    <w:rsid w:val="003B47E8"/>
    <w:rsid w:val="003B4A57"/>
    <w:rsid w:val="003B4D3E"/>
    <w:rsid w:val="003B54AD"/>
    <w:rsid w:val="003B5654"/>
    <w:rsid w:val="003B686D"/>
    <w:rsid w:val="003B699B"/>
    <w:rsid w:val="003B6FD6"/>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3DD2"/>
    <w:rsid w:val="003E49DE"/>
    <w:rsid w:val="003E4E9B"/>
    <w:rsid w:val="003E624D"/>
    <w:rsid w:val="003E62FB"/>
    <w:rsid w:val="003E68C7"/>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73D"/>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0C55"/>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578"/>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69C6"/>
    <w:rsid w:val="00467258"/>
    <w:rsid w:val="00467EC2"/>
    <w:rsid w:val="004701EC"/>
    <w:rsid w:val="004708E8"/>
    <w:rsid w:val="00471DD1"/>
    <w:rsid w:val="00471F1F"/>
    <w:rsid w:val="00472DD5"/>
    <w:rsid w:val="00472ED4"/>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267"/>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2D30"/>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FE"/>
    <w:rsid w:val="004B42CA"/>
    <w:rsid w:val="004B4312"/>
    <w:rsid w:val="004B535E"/>
    <w:rsid w:val="004B5710"/>
    <w:rsid w:val="004B5720"/>
    <w:rsid w:val="004B5E14"/>
    <w:rsid w:val="004B62E9"/>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343"/>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6A9"/>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155"/>
    <w:rsid w:val="00517B1C"/>
    <w:rsid w:val="00517B3F"/>
    <w:rsid w:val="00517F98"/>
    <w:rsid w:val="0052074E"/>
    <w:rsid w:val="0052298D"/>
    <w:rsid w:val="00522A7B"/>
    <w:rsid w:val="00523907"/>
    <w:rsid w:val="00525E21"/>
    <w:rsid w:val="0052659A"/>
    <w:rsid w:val="0052696E"/>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47D68"/>
    <w:rsid w:val="00550530"/>
    <w:rsid w:val="0055085B"/>
    <w:rsid w:val="00550B11"/>
    <w:rsid w:val="00551628"/>
    <w:rsid w:val="005524AF"/>
    <w:rsid w:val="00552805"/>
    <w:rsid w:val="00552ADE"/>
    <w:rsid w:val="0055358B"/>
    <w:rsid w:val="005539C4"/>
    <w:rsid w:val="00553D20"/>
    <w:rsid w:val="0055413C"/>
    <w:rsid w:val="00554A0D"/>
    <w:rsid w:val="00555D17"/>
    <w:rsid w:val="00556DCD"/>
    <w:rsid w:val="00557EDA"/>
    <w:rsid w:val="00560604"/>
    <w:rsid w:val="00560DB8"/>
    <w:rsid w:val="0056261C"/>
    <w:rsid w:val="0056287E"/>
    <w:rsid w:val="00566658"/>
    <w:rsid w:val="00567784"/>
    <w:rsid w:val="00570402"/>
    <w:rsid w:val="005710B8"/>
    <w:rsid w:val="00571394"/>
    <w:rsid w:val="00571D7C"/>
    <w:rsid w:val="005728B1"/>
    <w:rsid w:val="00573042"/>
    <w:rsid w:val="0057483F"/>
    <w:rsid w:val="0057557B"/>
    <w:rsid w:val="00575AE2"/>
    <w:rsid w:val="00575FC7"/>
    <w:rsid w:val="00576E76"/>
    <w:rsid w:val="00577A74"/>
    <w:rsid w:val="00577DAA"/>
    <w:rsid w:val="00577E15"/>
    <w:rsid w:val="00581BF0"/>
    <w:rsid w:val="0058221D"/>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9B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744"/>
    <w:rsid w:val="005D7C73"/>
    <w:rsid w:val="005E0651"/>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BCA"/>
    <w:rsid w:val="005F1DEF"/>
    <w:rsid w:val="005F207D"/>
    <w:rsid w:val="005F2B17"/>
    <w:rsid w:val="005F344B"/>
    <w:rsid w:val="005F3FA4"/>
    <w:rsid w:val="005F4285"/>
    <w:rsid w:val="005F5593"/>
    <w:rsid w:val="005F60CD"/>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171B"/>
    <w:rsid w:val="0061223E"/>
    <w:rsid w:val="006123EC"/>
    <w:rsid w:val="00612EB3"/>
    <w:rsid w:val="00613B91"/>
    <w:rsid w:val="00613FA1"/>
    <w:rsid w:val="0061498D"/>
    <w:rsid w:val="00614C47"/>
    <w:rsid w:val="00615178"/>
    <w:rsid w:val="00616AF1"/>
    <w:rsid w:val="00616D83"/>
    <w:rsid w:val="00620A7D"/>
    <w:rsid w:val="00620B81"/>
    <w:rsid w:val="00620F86"/>
    <w:rsid w:val="006222DC"/>
    <w:rsid w:val="0062236E"/>
    <w:rsid w:val="00622F51"/>
    <w:rsid w:val="006235FD"/>
    <w:rsid w:val="0062414A"/>
    <w:rsid w:val="006263EC"/>
    <w:rsid w:val="006269E9"/>
    <w:rsid w:val="00626D64"/>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5BA"/>
    <w:rsid w:val="00640620"/>
    <w:rsid w:val="00641667"/>
    <w:rsid w:val="00641CD7"/>
    <w:rsid w:val="00642C50"/>
    <w:rsid w:val="0064339B"/>
    <w:rsid w:val="00644BBB"/>
    <w:rsid w:val="0064511A"/>
    <w:rsid w:val="00645123"/>
    <w:rsid w:val="0064515E"/>
    <w:rsid w:val="00645295"/>
    <w:rsid w:val="0064534C"/>
    <w:rsid w:val="0064538C"/>
    <w:rsid w:val="00645FE7"/>
    <w:rsid w:val="00646B8E"/>
    <w:rsid w:val="006471AF"/>
    <w:rsid w:val="006479F8"/>
    <w:rsid w:val="00647F88"/>
    <w:rsid w:val="006501AD"/>
    <w:rsid w:val="00650784"/>
    <w:rsid w:val="006510B4"/>
    <w:rsid w:val="00651721"/>
    <w:rsid w:val="0065191A"/>
    <w:rsid w:val="00651ECC"/>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4E7E"/>
    <w:rsid w:val="00677004"/>
    <w:rsid w:val="00680BB4"/>
    <w:rsid w:val="00682CCD"/>
    <w:rsid w:val="00683738"/>
    <w:rsid w:val="00684312"/>
    <w:rsid w:val="006846EA"/>
    <w:rsid w:val="00685527"/>
    <w:rsid w:val="00685F32"/>
    <w:rsid w:val="006864DF"/>
    <w:rsid w:val="006868B4"/>
    <w:rsid w:val="00686C46"/>
    <w:rsid w:val="00687056"/>
    <w:rsid w:val="0068755E"/>
    <w:rsid w:val="006877A4"/>
    <w:rsid w:val="0069023A"/>
    <w:rsid w:val="0069108B"/>
    <w:rsid w:val="00691596"/>
    <w:rsid w:val="006928F2"/>
    <w:rsid w:val="00693151"/>
    <w:rsid w:val="006933F6"/>
    <w:rsid w:val="00693667"/>
    <w:rsid w:val="00693A25"/>
    <w:rsid w:val="00693E48"/>
    <w:rsid w:val="00694865"/>
    <w:rsid w:val="00695A38"/>
    <w:rsid w:val="0069609F"/>
    <w:rsid w:val="00697165"/>
    <w:rsid w:val="006A0A28"/>
    <w:rsid w:val="006A1170"/>
    <w:rsid w:val="006A117C"/>
    <w:rsid w:val="006A1549"/>
    <w:rsid w:val="006A1B7D"/>
    <w:rsid w:val="006A236F"/>
    <w:rsid w:val="006A2A94"/>
    <w:rsid w:val="006A2E48"/>
    <w:rsid w:val="006A3184"/>
    <w:rsid w:val="006A35E2"/>
    <w:rsid w:val="006A37BB"/>
    <w:rsid w:val="006A38F7"/>
    <w:rsid w:val="006A4B75"/>
    <w:rsid w:val="006A4FFE"/>
    <w:rsid w:val="006A694A"/>
    <w:rsid w:val="006A6FC7"/>
    <w:rsid w:val="006A7917"/>
    <w:rsid w:val="006A7BD3"/>
    <w:rsid w:val="006A7EAF"/>
    <w:rsid w:val="006A7FCC"/>
    <w:rsid w:val="006B05FB"/>
    <w:rsid w:val="006B06D5"/>
    <w:rsid w:val="006B0A5E"/>
    <w:rsid w:val="006B2262"/>
    <w:rsid w:val="006B2CDC"/>
    <w:rsid w:val="006B2E5B"/>
    <w:rsid w:val="006B3137"/>
    <w:rsid w:val="006B47B3"/>
    <w:rsid w:val="006B51FA"/>
    <w:rsid w:val="006B58BA"/>
    <w:rsid w:val="006B68FF"/>
    <w:rsid w:val="006B76F0"/>
    <w:rsid w:val="006C0C71"/>
    <w:rsid w:val="006C2AB5"/>
    <w:rsid w:val="006C41B0"/>
    <w:rsid w:val="006C440F"/>
    <w:rsid w:val="006C51EC"/>
    <w:rsid w:val="006C5DAC"/>
    <w:rsid w:val="006C6539"/>
    <w:rsid w:val="006C67DF"/>
    <w:rsid w:val="006C7F0D"/>
    <w:rsid w:val="006D002C"/>
    <w:rsid w:val="006D05B4"/>
    <w:rsid w:val="006D0630"/>
    <w:rsid w:val="006D0E78"/>
    <w:rsid w:val="006D1703"/>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6EF9"/>
    <w:rsid w:val="006D7000"/>
    <w:rsid w:val="006D72F9"/>
    <w:rsid w:val="006E007F"/>
    <w:rsid w:val="006E0498"/>
    <w:rsid w:val="006E0EA8"/>
    <w:rsid w:val="006E1510"/>
    <w:rsid w:val="006E20D9"/>
    <w:rsid w:val="006E233B"/>
    <w:rsid w:val="006E4CC9"/>
    <w:rsid w:val="006E5132"/>
    <w:rsid w:val="006E5D69"/>
    <w:rsid w:val="006E657A"/>
    <w:rsid w:val="006E6699"/>
    <w:rsid w:val="006E66EE"/>
    <w:rsid w:val="006E6766"/>
    <w:rsid w:val="006E6E27"/>
    <w:rsid w:val="006E7435"/>
    <w:rsid w:val="006E765B"/>
    <w:rsid w:val="006E7C2E"/>
    <w:rsid w:val="006F10EC"/>
    <w:rsid w:val="006F1749"/>
    <w:rsid w:val="006F21D3"/>
    <w:rsid w:val="006F2BED"/>
    <w:rsid w:val="006F3E3F"/>
    <w:rsid w:val="006F44DE"/>
    <w:rsid w:val="006F5D98"/>
    <w:rsid w:val="006F6578"/>
    <w:rsid w:val="006F7325"/>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44D"/>
    <w:rsid w:val="00711839"/>
    <w:rsid w:val="00712020"/>
    <w:rsid w:val="00712540"/>
    <w:rsid w:val="0071419C"/>
    <w:rsid w:val="00715699"/>
    <w:rsid w:val="0071626E"/>
    <w:rsid w:val="00716882"/>
    <w:rsid w:val="00717F62"/>
    <w:rsid w:val="0072095A"/>
    <w:rsid w:val="00721D75"/>
    <w:rsid w:val="00721EBF"/>
    <w:rsid w:val="007220FD"/>
    <w:rsid w:val="007228A7"/>
    <w:rsid w:val="00724982"/>
    <w:rsid w:val="007255AD"/>
    <w:rsid w:val="007258CD"/>
    <w:rsid w:val="007258E6"/>
    <w:rsid w:val="0072628A"/>
    <w:rsid w:val="007263D9"/>
    <w:rsid w:val="007275F7"/>
    <w:rsid w:val="00727A36"/>
    <w:rsid w:val="00727B4C"/>
    <w:rsid w:val="007304F6"/>
    <w:rsid w:val="007306C2"/>
    <w:rsid w:val="00731121"/>
    <w:rsid w:val="0073163B"/>
    <w:rsid w:val="00731EA4"/>
    <w:rsid w:val="007327FF"/>
    <w:rsid w:val="007334F8"/>
    <w:rsid w:val="007344B9"/>
    <w:rsid w:val="00734609"/>
    <w:rsid w:val="00734EEF"/>
    <w:rsid w:val="00735892"/>
    <w:rsid w:val="00735E35"/>
    <w:rsid w:val="00736AE2"/>
    <w:rsid w:val="007374F6"/>
    <w:rsid w:val="007425DA"/>
    <w:rsid w:val="00742C7A"/>
    <w:rsid w:val="00742C7C"/>
    <w:rsid w:val="00743451"/>
    <w:rsid w:val="00743739"/>
    <w:rsid w:val="007448B4"/>
    <w:rsid w:val="007453E8"/>
    <w:rsid w:val="0074574C"/>
    <w:rsid w:val="00747D2E"/>
    <w:rsid w:val="00750338"/>
    <w:rsid w:val="00751050"/>
    <w:rsid w:val="00751414"/>
    <w:rsid w:val="007516E5"/>
    <w:rsid w:val="00751F43"/>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7EC"/>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7739D"/>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380B"/>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9BC"/>
    <w:rsid w:val="007A3B07"/>
    <w:rsid w:val="007A4980"/>
    <w:rsid w:val="007A689C"/>
    <w:rsid w:val="007A7732"/>
    <w:rsid w:val="007B010A"/>
    <w:rsid w:val="007B0282"/>
    <w:rsid w:val="007B0691"/>
    <w:rsid w:val="007B0C5D"/>
    <w:rsid w:val="007B1803"/>
    <w:rsid w:val="007B2528"/>
    <w:rsid w:val="007B331A"/>
    <w:rsid w:val="007B33E7"/>
    <w:rsid w:val="007B3944"/>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3F8"/>
    <w:rsid w:val="007C657A"/>
    <w:rsid w:val="007C748D"/>
    <w:rsid w:val="007D0164"/>
    <w:rsid w:val="007D037A"/>
    <w:rsid w:val="007D071C"/>
    <w:rsid w:val="007D1073"/>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3A60"/>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5EC4"/>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348"/>
    <w:rsid w:val="008276D6"/>
    <w:rsid w:val="00827F99"/>
    <w:rsid w:val="00832230"/>
    <w:rsid w:val="00833010"/>
    <w:rsid w:val="00834B8A"/>
    <w:rsid w:val="00836601"/>
    <w:rsid w:val="008377A9"/>
    <w:rsid w:val="00837844"/>
    <w:rsid w:val="008378F3"/>
    <w:rsid w:val="00837C2C"/>
    <w:rsid w:val="00840653"/>
    <w:rsid w:val="00840CF9"/>
    <w:rsid w:val="008424BD"/>
    <w:rsid w:val="00842EAC"/>
    <w:rsid w:val="008437F0"/>
    <w:rsid w:val="00844A38"/>
    <w:rsid w:val="00844FDA"/>
    <w:rsid w:val="00846125"/>
    <w:rsid w:val="0084653C"/>
    <w:rsid w:val="00846A41"/>
    <w:rsid w:val="00846A71"/>
    <w:rsid w:val="00846D42"/>
    <w:rsid w:val="0085115C"/>
    <w:rsid w:val="00851BE2"/>
    <w:rsid w:val="00851CC6"/>
    <w:rsid w:val="00851FF5"/>
    <w:rsid w:val="00852EBF"/>
    <w:rsid w:val="00853245"/>
    <w:rsid w:val="0085387C"/>
    <w:rsid w:val="0086034A"/>
    <w:rsid w:val="00862C5C"/>
    <w:rsid w:val="0086319F"/>
    <w:rsid w:val="008631E1"/>
    <w:rsid w:val="0086388F"/>
    <w:rsid w:val="00863CBB"/>
    <w:rsid w:val="00866311"/>
    <w:rsid w:val="008668AA"/>
    <w:rsid w:val="008672D0"/>
    <w:rsid w:val="008674EA"/>
    <w:rsid w:val="00867789"/>
    <w:rsid w:val="00870311"/>
    <w:rsid w:val="0087051B"/>
    <w:rsid w:val="00870A07"/>
    <w:rsid w:val="00870D72"/>
    <w:rsid w:val="008710FB"/>
    <w:rsid w:val="00871804"/>
    <w:rsid w:val="00871ACC"/>
    <w:rsid w:val="008720DC"/>
    <w:rsid w:val="00872A96"/>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9DF"/>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4ED0"/>
    <w:rsid w:val="008B5ED8"/>
    <w:rsid w:val="008B75CD"/>
    <w:rsid w:val="008B78DD"/>
    <w:rsid w:val="008C0761"/>
    <w:rsid w:val="008C0762"/>
    <w:rsid w:val="008C1D73"/>
    <w:rsid w:val="008C25E9"/>
    <w:rsid w:val="008C2B29"/>
    <w:rsid w:val="008C3617"/>
    <w:rsid w:val="008C495D"/>
    <w:rsid w:val="008C5B7B"/>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31B"/>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2BB"/>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C83"/>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2976"/>
    <w:rsid w:val="00933542"/>
    <w:rsid w:val="009336DE"/>
    <w:rsid w:val="0093391A"/>
    <w:rsid w:val="00933ED6"/>
    <w:rsid w:val="0093447A"/>
    <w:rsid w:val="0093476B"/>
    <w:rsid w:val="00934E37"/>
    <w:rsid w:val="00934E7D"/>
    <w:rsid w:val="00934E9E"/>
    <w:rsid w:val="009351CA"/>
    <w:rsid w:val="009351FB"/>
    <w:rsid w:val="00936795"/>
    <w:rsid w:val="00936C33"/>
    <w:rsid w:val="00936E45"/>
    <w:rsid w:val="00937494"/>
    <w:rsid w:val="00937908"/>
    <w:rsid w:val="009401EF"/>
    <w:rsid w:val="009404BC"/>
    <w:rsid w:val="009422C4"/>
    <w:rsid w:val="00943E0E"/>
    <w:rsid w:val="00944B03"/>
    <w:rsid w:val="0094505C"/>
    <w:rsid w:val="0094521D"/>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5101"/>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024B"/>
    <w:rsid w:val="009809B6"/>
    <w:rsid w:val="00981498"/>
    <w:rsid w:val="00981528"/>
    <w:rsid w:val="00982045"/>
    <w:rsid w:val="009828ED"/>
    <w:rsid w:val="0098466A"/>
    <w:rsid w:val="009857B5"/>
    <w:rsid w:val="00985B83"/>
    <w:rsid w:val="00986B97"/>
    <w:rsid w:val="00987513"/>
    <w:rsid w:val="00990372"/>
    <w:rsid w:val="009912BD"/>
    <w:rsid w:val="00991F92"/>
    <w:rsid w:val="00992BF9"/>
    <w:rsid w:val="00992CEF"/>
    <w:rsid w:val="00993823"/>
    <w:rsid w:val="00993B16"/>
    <w:rsid w:val="00994118"/>
    <w:rsid w:val="00994522"/>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8E9"/>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C7A12"/>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008"/>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5AA"/>
    <w:rsid w:val="00A03858"/>
    <w:rsid w:val="00A0488C"/>
    <w:rsid w:val="00A055CA"/>
    <w:rsid w:val="00A06D4D"/>
    <w:rsid w:val="00A0757E"/>
    <w:rsid w:val="00A079D3"/>
    <w:rsid w:val="00A10268"/>
    <w:rsid w:val="00A10362"/>
    <w:rsid w:val="00A104F4"/>
    <w:rsid w:val="00A10AA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269C7"/>
    <w:rsid w:val="00A26D32"/>
    <w:rsid w:val="00A30AB2"/>
    <w:rsid w:val="00A30CEF"/>
    <w:rsid w:val="00A31090"/>
    <w:rsid w:val="00A311C0"/>
    <w:rsid w:val="00A317E4"/>
    <w:rsid w:val="00A31F09"/>
    <w:rsid w:val="00A3224A"/>
    <w:rsid w:val="00A3238B"/>
    <w:rsid w:val="00A33799"/>
    <w:rsid w:val="00A33EAA"/>
    <w:rsid w:val="00A34B42"/>
    <w:rsid w:val="00A36437"/>
    <w:rsid w:val="00A36479"/>
    <w:rsid w:val="00A36975"/>
    <w:rsid w:val="00A36C0C"/>
    <w:rsid w:val="00A4077F"/>
    <w:rsid w:val="00A40F1B"/>
    <w:rsid w:val="00A42C96"/>
    <w:rsid w:val="00A43CD0"/>
    <w:rsid w:val="00A43E39"/>
    <w:rsid w:val="00A4409F"/>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3E1D"/>
    <w:rsid w:val="00A559CF"/>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6E5D"/>
    <w:rsid w:val="00A67415"/>
    <w:rsid w:val="00A67875"/>
    <w:rsid w:val="00A701B6"/>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77669"/>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592"/>
    <w:rsid w:val="00A90707"/>
    <w:rsid w:val="00A91041"/>
    <w:rsid w:val="00A919BA"/>
    <w:rsid w:val="00A9224D"/>
    <w:rsid w:val="00A93A39"/>
    <w:rsid w:val="00A94E43"/>
    <w:rsid w:val="00A951D4"/>
    <w:rsid w:val="00A9575D"/>
    <w:rsid w:val="00A9591F"/>
    <w:rsid w:val="00A95EF8"/>
    <w:rsid w:val="00A963BC"/>
    <w:rsid w:val="00A96510"/>
    <w:rsid w:val="00A96624"/>
    <w:rsid w:val="00A96F27"/>
    <w:rsid w:val="00A978F3"/>
    <w:rsid w:val="00A97EB2"/>
    <w:rsid w:val="00AA038E"/>
    <w:rsid w:val="00AA06BD"/>
    <w:rsid w:val="00AA239B"/>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B7EFE"/>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4CB"/>
    <w:rsid w:val="00AD3A04"/>
    <w:rsid w:val="00AD42AF"/>
    <w:rsid w:val="00AD530A"/>
    <w:rsid w:val="00AD6120"/>
    <w:rsid w:val="00AD6604"/>
    <w:rsid w:val="00AD6C29"/>
    <w:rsid w:val="00AD6F57"/>
    <w:rsid w:val="00AD7A50"/>
    <w:rsid w:val="00AE0F17"/>
    <w:rsid w:val="00AE1219"/>
    <w:rsid w:val="00AE2C46"/>
    <w:rsid w:val="00AE3F13"/>
    <w:rsid w:val="00AE3F62"/>
    <w:rsid w:val="00AE5CD9"/>
    <w:rsid w:val="00AE5ED0"/>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575"/>
    <w:rsid w:val="00AF74F0"/>
    <w:rsid w:val="00AF7C10"/>
    <w:rsid w:val="00B000CD"/>
    <w:rsid w:val="00B00850"/>
    <w:rsid w:val="00B00FFB"/>
    <w:rsid w:val="00B01A58"/>
    <w:rsid w:val="00B0284F"/>
    <w:rsid w:val="00B02EF2"/>
    <w:rsid w:val="00B0440A"/>
    <w:rsid w:val="00B04E47"/>
    <w:rsid w:val="00B06D22"/>
    <w:rsid w:val="00B07D27"/>
    <w:rsid w:val="00B10C0B"/>
    <w:rsid w:val="00B1125E"/>
    <w:rsid w:val="00B118F6"/>
    <w:rsid w:val="00B11A06"/>
    <w:rsid w:val="00B11FA4"/>
    <w:rsid w:val="00B13D1E"/>
    <w:rsid w:val="00B15071"/>
    <w:rsid w:val="00B15A95"/>
    <w:rsid w:val="00B167E5"/>
    <w:rsid w:val="00B1681D"/>
    <w:rsid w:val="00B17296"/>
    <w:rsid w:val="00B17497"/>
    <w:rsid w:val="00B174BE"/>
    <w:rsid w:val="00B17B47"/>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196"/>
    <w:rsid w:val="00B30A31"/>
    <w:rsid w:val="00B31724"/>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214"/>
    <w:rsid w:val="00B45A51"/>
    <w:rsid w:val="00B45F96"/>
    <w:rsid w:val="00B4708F"/>
    <w:rsid w:val="00B473AA"/>
    <w:rsid w:val="00B52203"/>
    <w:rsid w:val="00B5241E"/>
    <w:rsid w:val="00B525D5"/>
    <w:rsid w:val="00B52A2F"/>
    <w:rsid w:val="00B52AF3"/>
    <w:rsid w:val="00B531B7"/>
    <w:rsid w:val="00B540C7"/>
    <w:rsid w:val="00B540E9"/>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1F6E"/>
    <w:rsid w:val="00B72354"/>
    <w:rsid w:val="00B731EA"/>
    <w:rsid w:val="00B732E8"/>
    <w:rsid w:val="00B7380B"/>
    <w:rsid w:val="00B745E7"/>
    <w:rsid w:val="00B749FA"/>
    <w:rsid w:val="00B74A10"/>
    <w:rsid w:val="00B75632"/>
    <w:rsid w:val="00B75F7D"/>
    <w:rsid w:val="00B7620A"/>
    <w:rsid w:val="00B7689A"/>
    <w:rsid w:val="00B773F7"/>
    <w:rsid w:val="00B77A36"/>
    <w:rsid w:val="00B77D92"/>
    <w:rsid w:val="00B77F94"/>
    <w:rsid w:val="00B807B3"/>
    <w:rsid w:val="00B807DB"/>
    <w:rsid w:val="00B816CF"/>
    <w:rsid w:val="00B81A4A"/>
    <w:rsid w:val="00B827B7"/>
    <w:rsid w:val="00B82A00"/>
    <w:rsid w:val="00B82CFC"/>
    <w:rsid w:val="00B838C9"/>
    <w:rsid w:val="00B846E9"/>
    <w:rsid w:val="00B84FAB"/>
    <w:rsid w:val="00B85ED2"/>
    <w:rsid w:val="00B860DB"/>
    <w:rsid w:val="00B87418"/>
    <w:rsid w:val="00B87D05"/>
    <w:rsid w:val="00B90D14"/>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BFE"/>
    <w:rsid w:val="00BA5D1C"/>
    <w:rsid w:val="00BB06AE"/>
    <w:rsid w:val="00BB1FA0"/>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0C"/>
    <w:rsid w:val="00BC6F63"/>
    <w:rsid w:val="00BC74BE"/>
    <w:rsid w:val="00BD0D11"/>
    <w:rsid w:val="00BD0E3E"/>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E0729"/>
    <w:rsid w:val="00BE22FC"/>
    <w:rsid w:val="00BE290C"/>
    <w:rsid w:val="00BE31B1"/>
    <w:rsid w:val="00BE4843"/>
    <w:rsid w:val="00BE4A16"/>
    <w:rsid w:val="00BE4A46"/>
    <w:rsid w:val="00BE4C21"/>
    <w:rsid w:val="00BE5C52"/>
    <w:rsid w:val="00BE6642"/>
    <w:rsid w:val="00BE7852"/>
    <w:rsid w:val="00BE7BA6"/>
    <w:rsid w:val="00BF0050"/>
    <w:rsid w:val="00BF0DC0"/>
    <w:rsid w:val="00BF105F"/>
    <w:rsid w:val="00BF1282"/>
    <w:rsid w:val="00BF1A27"/>
    <w:rsid w:val="00BF366D"/>
    <w:rsid w:val="00BF3FDC"/>
    <w:rsid w:val="00BF5826"/>
    <w:rsid w:val="00BF5E77"/>
    <w:rsid w:val="00BF661B"/>
    <w:rsid w:val="00BF6BA6"/>
    <w:rsid w:val="00BF6FAA"/>
    <w:rsid w:val="00BF7AD2"/>
    <w:rsid w:val="00BF7EDC"/>
    <w:rsid w:val="00C024C9"/>
    <w:rsid w:val="00C024E3"/>
    <w:rsid w:val="00C02721"/>
    <w:rsid w:val="00C02B31"/>
    <w:rsid w:val="00C03142"/>
    <w:rsid w:val="00C04FA3"/>
    <w:rsid w:val="00C0507E"/>
    <w:rsid w:val="00C06345"/>
    <w:rsid w:val="00C078E2"/>
    <w:rsid w:val="00C109E4"/>
    <w:rsid w:val="00C10CAD"/>
    <w:rsid w:val="00C1167E"/>
    <w:rsid w:val="00C11CAF"/>
    <w:rsid w:val="00C12D7B"/>
    <w:rsid w:val="00C13CFD"/>
    <w:rsid w:val="00C143CC"/>
    <w:rsid w:val="00C14E5A"/>
    <w:rsid w:val="00C1564F"/>
    <w:rsid w:val="00C15E88"/>
    <w:rsid w:val="00C1642D"/>
    <w:rsid w:val="00C16780"/>
    <w:rsid w:val="00C169C1"/>
    <w:rsid w:val="00C16FF3"/>
    <w:rsid w:val="00C1720B"/>
    <w:rsid w:val="00C17D01"/>
    <w:rsid w:val="00C211B3"/>
    <w:rsid w:val="00C21DE7"/>
    <w:rsid w:val="00C221C8"/>
    <w:rsid w:val="00C22278"/>
    <w:rsid w:val="00C229EA"/>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99D"/>
    <w:rsid w:val="00C5015F"/>
    <w:rsid w:val="00C50AA0"/>
    <w:rsid w:val="00C513AE"/>
    <w:rsid w:val="00C51831"/>
    <w:rsid w:val="00C526C1"/>
    <w:rsid w:val="00C52D2C"/>
    <w:rsid w:val="00C52F60"/>
    <w:rsid w:val="00C5354F"/>
    <w:rsid w:val="00C5396D"/>
    <w:rsid w:val="00C539C7"/>
    <w:rsid w:val="00C54098"/>
    <w:rsid w:val="00C55AB6"/>
    <w:rsid w:val="00C57965"/>
    <w:rsid w:val="00C57DBB"/>
    <w:rsid w:val="00C6056E"/>
    <w:rsid w:val="00C613DE"/>
    <w:rsid w:val="00C62EAA"/>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87E4F"/>
    <w:rsid w:val="00C903C1"/>
    <w:rsid w:val="00C90432"/>
    <w:rsid w:val="00C904D0"/>
    <w:rsid w:val="00C91B00"/>
    <w:rsid w:val="00C91D63"/>
    <w:rsid w:val="00C9277A"/>
    <w:rsid w:val="00C940E9"/>
    <w:rsid w:val="00C945AE"/>
    <w:rsid w:val="00C95493"/>
    <w:rsid w:val="00C956ED"/>
    <w:rsid w:val="00C967CC"/>
    <w:rsid w:val="00C973B8"/>
    <w:rsid w:val="00CA09A2"/>
    <w:rsid w:val="00CA0FA7"/>
    <w:rsid w:val="00CA1186"/>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30A0"/>
    <w:rsid w:val="00CC47EC"/>
    <w:rsid w:val="00CC4991"/>
    <w:rsid w:val="00CC4B36"/>
    <w:rsid w:val="00CC6A84"/>
    <w:rsid w:val="00CC7A7A"/>
    <w:rsid w:val="00CD034B"/>
    <w:rsid w:val="00CD0979"/>
    <w:rsid w:val="00CD09FF"/>
    <w:rsid w:val="00CD0BE6"/>
    <w:rsid w:val="00CD0CD1"/>
    <w:rsid w:val="00CD1688"/>
    <w:rsid w:val="00CD16C5"/>
    <w:rsid w:val="00CD186A"/>
    <w:rsid w:val="00CD195E"/>
    <w:rsid w:val="00CD2423"/>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3A9"/>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6BC"/>
    <w:rsid w:val="00D1391B"/>
    <w:rsid w:val="00D13F8B"/>
    <w:rsid w:val="00D148B1"/>
    <w:rsid w:val="00D15125"/>
    <w:rsid w:val="00D15468"/>
    <w:rsid w:val="00D1556C"/>
    <w:rsid w:val="00D157BF"/>
    <w:rsid w:val="00D16C1C"/>
    <w:rsid w:val="00D179F0"/>
    <w:rsid w:val="00D17E9B"/>
    <w:rsid w:val="00D2102D"/>
    <w:rsid w:val="00D21194"/>
    <w:rsid w:val="00D21784"/>
    <w:rsid w:val="00D223E8"/>
    <w:rsid w:val="00D22EA0"/>
    <w:rsid w:val="00D23EA9"/>
    <w:rsid w:val="00D24B4A"/>
    <w:rsid w:val="00D24D32"/>
    <w:rsid w:val="00D24FA2"/>
    <w:rsid w:val="00D25A91"/>
    <w:rsid w:val="00D262CD"/>
    <w:rsid w:val="00D26D85"/>
    <w:rsid w:val="00D27F24"/>
    <w:rsid w:val="00D3027A"/>
    <w:rsid w:val="00D303D4"/>
    <w:rsid w:val="00D30A31"/>
    <w:rsid w:val="00D30BAD"/>
    <w:rsid w:val="00D3172D"/>
    <w:rsid w:val="00D3241B"/>
    <w:rsid w:val="00D32510"/>
    <w:rsid w:val="00D327D9"/>
    <w:rsid w:val="00D332DF"/>
    <w:rsid w:val="00D366F5"/>
    <w:rsid w:val="00D37241"/>
    <w:rsid w:val="00D37873"/>
    <w:rsid w:val="00D40639"/>
    <w:rsid w:val="00D40A37"/>
    <w:rsid w:val="00D41607"/>
    <w:rsid w:val="00D41ABE"/>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3619"/>
    <w:rsid w:val="00D63C0F"/>
    <w:rsid w:val="00D63D6C"/>
    <w:rsid w:val="00D64141"/>
    <w:rsid w:val="00D65A5D"/>
    <w:rsid w:val="00D66133"/>
    <w:rsid w:val="00D668A0"/>
    <w:rsid w:val="00D67043"/>
    <w:rsid w:val="00D67078"/>
    <w:rsid w:val="00D7008E"/>
    <w:rsid w:val="00D73353"/>
    <w:rsid w:val="00D73506"/>
    <w:rsid w:val="00D752A4"/>
    <w:rsid w:val="00D75919"/>
    <w:rsid w:val="00D75B5A"/>
    <w:rsid w:val="00D75FBB"/>
    <w:rsid w:val="00D76CA5"/>
    <w:rsid w:val="00D81FFB"/>
    <w:rsid w:val="00D8342D"/>
    <w:rsid w:val="00D8393E"/>
    <w:rsid w:val="00D83F23"/>
    <w:rsid w:val="00D844CB"/>
    <w:rsid w:val="00D8479A"/>
    <w:rsid w:val="00D85434"/>
    <w:rsid w:val="00D85DE4"/>
    <w:rsid w:val="00D8614D"/>
    <w:rsid w:val="00D867C8"/>
    <w:rsid w:val="00D86902"/>
    <w:rsid w:val="00D8767B"/>
    <w:rsid w:val="00D90106"/>
    <w:rsid w:val="00D92744"/>
    <w:rsid w:val="00D9277D"/>
    <w:rsid w:val="00D92B9F"/>
    <w:rsid w:val="00D92CEC"/>
    <w:rsid w:val="00D94BF7"/>
    <w:rsid w:val="00D96360"/>
    <w:rsid w:val="00D96373"/>
    <w:rsid w:val="00D9692B"/>
    <w:rsid w:val="00D96963"/>
    <w:rsid w:val="00D972A9"/>
    <w:rsid w:val="00D9761D"/>
    <w:rsid w:val="00D977A3"/>
    <w:rsid w:val="00D978EA"/>
    <w:rsid w:val="00DA158F"/>
    <w:rsid w:val="00DA18E9"/>
    <w:rsid w:val="00DA1E33"/>
    <w:rsid w:val="00DA1FA2"/>
    <w:rsid w:val="00DA1FB2"/>
    <w:rsid w:val="00DA4159"/>
    <w:rsid w:val="00DA4A0D"/>
    <w:rsid w:val="00DA651B"/>
    <w:rsid w:val="00DA664E"/>
    <w:rsid w:val="00DA7136"/>
    <w:rsid w:val="00DB07FB"/>
    <w:rsid w:val="00DB1161"/>
    <w:rsid w:val="00DB1E18"/>
    <w:rsid w:val="00DB2D2C"/>
    <w:rsid w:val="00DB2DB8"/>
    <w:rsid w:val="00DB403E"/>
    <w:rsid w:val="00DB44AC"/>
    <w:rsid w:val="00DB4DA0"/>
    <w:rsid w:val="00DB4E63"/>
    <w:rsid w:val="00DB585E"/>
    <w:rsid w:val="00DB6E93"/>
    <w:rsid w:val="00DC0970"/>
    <w:rsid w:val="00DC20D4"/>
    <w:rsid w:val="00DC239E"/>
    <w:rsid w:val="00DC25CF"/>
    <w:rsid w:val="00DC2A63"/>
    <w:rsid w:val="00DC30B6"/>
    <w:rsid w:val="00DC3640"/>
    <w:rsid w:val="00DC4B03"/>
    <w:rsid w:val="00DC53B5"/>
    <w:rsid w:val="00DC5A9A"/>
    <w:rsid w:val="00DC5FA4"/>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074"/>
    <w:rsid w:val="00DD693C"/>
    <w:rsid w:val="00DD6E55"/>
    <w:rsid w:val="00DD773F"/>
    <w:rsid w:val="00DE005F"/>
    <w:rsid w:val="00DE042C"/>
    <w:rsid w:val="00DE0CF1"/>
    <w:rsid w:val="00DE0F02"/>
    <w:rsid w:val="00DE133C"/>
    <w:rsid w:val="00DE1A6E"/>
    <w:rsid w:val="00DE2B39"/>
    <w:rsid w:val="00DE361D"/>
    <w:rsid w:val="00DE39AF"/>
    <w:rsid w:val="00DE47E8"/>
    <w:rsid w:val="00DE4FEE"/>
    <w:rsid w:val="00DE524A"/>
    <w:rsid w:val="00DE5E9D"/>
    <w:rsid w:val="00DE6F37"/>
    <w:rsid w:val="00DE76D8"/>
    <w:rsid w:val="00DF06FD"/>
    <w:rsid w:val="00DF0A93"/>
    <w:rsid w:val="00DF1FA1"/>
    <w:rsid w:val="00DF276A"/>
    <w:rsid w:val="00DF2918"/>
    <w:rsid w:val="00DF2DE0"/>
    <w:rsid w:val="00DF2E20"/>
    <w:rsid w:val="00DF370E"/>
    <w:rsid w:val="00DF4E5C"/>
    <w:rsid w:val="00DF4F7B"/>
    <w:rsid w:val="00DF5F11"/>
    <w:rsid w:val="00DF627B"/>
    <w:rsid w:val="00DF671E"/>
    <w:rsid w:val="00DF674C"/>
    <w:rsid w:val="00DF6DE6"/>
    <w:rsid w:val="00DF78EF"/>
    <w:rsid w:val="00DF7B52"/>
    <w:rsid w:val="00DF7CD8"/>
    <w:rsid w:val="00E0000E"/>
    <w:rsid w:val="00E0020C"/>
    <w:rsid w:val="00E018B7"/>
    <w:rsid w:val="00E0194E"/>
    <w:rsid w:val="00E01A28"/>
    <w:rsid w:val="00E038A5"/>
    <w:rsid w:val="00E03C0D"/>
    <w:rsid w:val="00E03F1F"/>
    <w:rsid w:val="00E04076"/>
    <w:rsid w:val="00E04124"/>
    <w:rsid w:val="00E0474E"/>
    <w:rsid w:val="00E050B5"/>
    <w:rsid w:val="00E06310"/>
    <w:rsid w:val="00E0688E"/>
    <w:rsid w:val="00E06E59"/>
    <w:rsid w:val="00E103ED"/>
    <w:rsid w:val="00E103FF"/>
    <w:rsid w:val="00E10A07"/>
    <w:rsid w:val="00E10E13"/>
    <w:rsid w:val="00E1133A"/>
    <w:rsid w:val="00E11FB2"/>
    <w:rsid w:val="00E1212F"/>
    <w:rsid w:val="00E12409"/>
    <w:rsid w:val="00E12F50"/>
    <w:rsid w:val="00E132F5"/>
    <w:rsid w:val="00E13766"/>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15B8"/>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65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3CA"/>
    <w:rsid w:val="00E80E56"/>
    <w:rsid w:val="00E80F1B"/>
    <w:rsid w:val="00E81ABC"/>
    <w:rsid w:val="00E81B60"/>
    <w:rsid w:val="00E81CA9"/>
    <w:rsid w:val="00E82759"/>
    <w:rsid w:val="00E82911"/>
    <w:rsid w:val="00E8318C"/>
    <w:rsid w:val="00E83D4F"/>
    <w:rsid w:val="00E84378"/>
    <w:rsid w:val="00E84DA2"/>
    <w:rsid w:val="00E84EAB"/>
    <w:rsid w:val="00E869E3"/>
    <w:rsid w:val="00E869E5"/>
    <w:rsid w:val="00E86BE2"/>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2F"/>
    <w:rsid w:val="00E96D07"/>
    <w:rsid w:val="00E96E4B"/>
    <w:rsid w:val="00E971E1"/>
    <w:rsid w:val="00E97600"/>
    <w:rsid w:val="00EA13B6"/>
    <w:rsid w:val="00EA166C"/>
    <w:rsid w:val="00EA1BA9"/>
    <w:rsid w:val="00EA2FC9"/>
    <w:rsid w:val="00EA32AE"/>
    <w:rsid w:val="00EA3DA2"/>
    <w:rsid w:val="00EA3DBB"/>
    <w:rsid w:val="00EA4776"/>
    <w:rsid w:val="00EA4C8D"/>
    <w:rsid w:val="00EA4FC3"/>
    <w:rsid w:val="00EA5703"/>
    <w:rsid w:val="00EA6C98"/>
    <w:rsid w:val="00EA7F6B"/>
    <w:rsid w:val="00EB045D"/>
    <w:rsid w:val="00EB0D09"/>
    <w:rsid w:val="00EB143E"/>
    <w:rsid w:val="00EB1697"/>
    <w:rsid w:val="00EB20AC"/>
    <w:rsid w:val="00EB2E8C"/>
    <w:rsid w:val="00EB3416"/>
    <w:rsid w:val="00EB36E3"/>
    <w:rsid w:val="00EB515D"/>
    <w:rsid w:val="00EB5539"/>
    <w:rsid w:val="00EB570F"/>
    <w:rsid w:val="00EB5E54"/>
    <w:rsid w:val="00EB7621"/>
    <w:rsid w:val="00EB79A7"/>
    <w:rsid w:val="00EC1A50"/>
    <w:rsid w:val="00EC2289"/>
    <w:rsid w:val="00EC2651"/>
    <w:rsid w:val="00EC2D84"/>
    <w:rsid w:val="00EC5065"/>
    <w:rsid w:val="00EC5545"/>
    <w:rsid w:val="00EC5BD4"/>
    <w:rsid w:val="00EC657A"/>
    <w:rsid w:val="00EC665E"/>
    <w:rsid w:val="00EC66ED"/>
    <w:rsid w:val="00EC73A9"/>
    <w:rsid w:val="00EC73B0"/>
    <w:rsid w:val="00ED026B"/>
    <w:rsid w:val="00ED0BA9"/>
    <w:rsid w:val="00ED135A"/>
    <w:rsid w:val="00ED1C45"/>
    <w:rsid w:val="00ED23C1"/>
    <w:rsid w:val="00ED297B"/>
    <w:rsid w:val="00ED3169"/>
    <w:rsid w:val="00ED34BA"/>
    <w:rsid w:val="00ED3D63"/>
    <w:rsid w:val="00ED4BE5"/>
    <w:rsid w:val="00ED508C"/>
    <w:rsid w:val="00ED6B73"/>
    <w:rsid w:val="00ED792F"/>
    <w:rsid w:val="00ED7A29"/>
    <w:rsid w:val="00EE043B"/>
    <w:rsid w:val="00EE089E"/>
    <w:rsid w:val="00EE0DC3"/>
    <w:rsid w:val="00EE1884"/>
    <w:rsid w:val="00EE2F6F"/>
    <w:rsid w:val="00EE3044"/>
    <w:rsid w:val="00EE3173"/>
    <w:rsid w:val="00EE3716"/>
    <w:rsid w:val="00EE386F"/>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3045"/>
    <w:rsid w:val="00F14189"/>
    <w:rsid w:val="00F14C89"/>
    <w:rsid w:val="00F15357"/>
    <w:rsid w:val="00F156C5"/>
    <w:rsid w:val="00F165FC"/>
    <w:rsid w:val="00F16BA2"/>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061"/>
    <w:rsid w:val="00F43E01"/>
    <w:rsid w:val="00F43F36"/>
    <w:rsid w:val="00F458FF"/>
    <w:rsid w:val="00F464F7"/>
    <w:rsid w:val="00F500F4"/>
    <w:rsid w:val="00F50DBA"/>
    <w:rsid w:val="00F51572"/>
    <w:rsid w:val="00F520F8"/>
    <w:rsid w:val="00F53293"/>
    <w:rsid w:val="00F53A12"/>
    <w:rsid w:val="00F5481D"/>
    <w:rsid w:val="00F54BAA"/>
    <w:rsid w:val="00F55210"/>
    <w:rsid w:val="00F556F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4404"/>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16A"/>
    <w:rsid w:val="00FA11A0"/>
    <w:rsid w:val="00FA1ED7"/>
    <w:rsid w:val="00FA290E"/>
    <w:rsid w:val="00FA459A"/>
    <w:rsid w:val="00FA69B8"/>
    <w:rsid w:val="00FA70EB"/>
    <w:rsid w:val="00FA7218"/>
    <w:rsid w:val="00FA7761"/>
    <w:rsid w:val="00FA7C56"/>
    <w:rsid w:val="00FA7DB4"/>
    <w:rsid w:val="00FA7F18"/>
    <w:rsid w:val="00FB1108"/>
    <w:rsid w:val="00FB1370"/>
    <w:rsid w:val="00FB19D9"/>
    <w:rsid w:val="00FB29CA"/>
    <w:rsid w:val="00FB3A0D"/>
    <w:rsid w:val="00FB40BE"/>
    <w:rsid w:val="00FB499A"/>
    <w:rsid w:val="00FB4EF3"/>
    <w:rsid w:val="00FB7390"/>
    <w:rsid w:val="00FB754A"/>
    <w:rsid w:val="00FB7BD5"/>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7C4"/>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555"/>
    <w:rsid w:val="00FE0EA1"/>
    <w:rsid w:val="00FE1092"/>
    <w:rsid w:val="00FE1A61"/>
    <w:rsid w:val="00FE1DE1"/>
    <w:rsid w:val="00FE2220"/>
    <w:rsid w:val="00FE2628"/>
    <w:rsid w:val="00FE34B0"/>
    <w:rsid w:val="00FE4CD0"/>
    <w:rsid w:val="00FE5144"/>
    <w:rsid w:val="00FE5E8B"/>
    <w:rsid w:val="00FE6070"/>
    <w:rsid w:val="00FE687C"/>
    <w:rsid w:val="00FE761D"/>
    <w:rsid w:val="00FE7EEA"/>
    <w:rsid w:val="00FE7FE6"/>
    <w:rsid w:val="00FF0013"/>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25CD30C"/>
  <w15:chartTrackingRefBased/>
  <w15:docId w15:val="{0A85FFA9-131D-4A36-BC7A-56AA70EF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B2E"/>
    <w:pPr>
      <w:overflowPunct w:val="0"/>
      <w:autoSpaceDE w:val="0"/>
      <w:autoSpaceDN w:val="0"/>
      <w:adjustRightInd w:val="0"/>
      <w:spacing w:after="180"/>
      <w:textAlignment w:val="baseline"/>
    </w:pPr>
    <w:rPr>
      <w:rFonts w:eastAsia="Times New Roman"/>
    </w:rPr>
  </w:style>
  <w:style w:type="paragraph" w:styleId="Heading1">
    <w:name w:val="heading 1"/>
    <w:aliases w:val="NMP Heading 1,H1,h1,h11,h12,h13,h14,h15,h16"/>
    <w:next w:val="Normal"/>
    <w:qFormat/>
    <w:rsid w:val="002F5B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F5B2E"/>
    <w:pPr>
      <w:pBdr>
        <w:top w:val="none" w:sz="0" w:space="0" w:color="auto"/>
      </w:pBdr>
      <w:spacing w:before="180"/>
      <w:outlineLvl w:val="1"/>
    </w:pPr>
    <w:rPr>
      <w:sz w:val="32"/>
    </w:rPr>
  </w:style>
  <w:style w:type="paragraph" w:styleId="Heading3">
    <w:name w:val="heading 3"/>
    <w:basedOn w:val="Heading2"/>
    <w:next w:val="Normal"/>
    <w:qFormat/>
    <w:rsid w:val="002F5B2E"/>
    <w:pPr>
      <w:spacing w:before="120"/>
      <w:outlineLvl w:val="2"/>
    </w:pPr>
    <w:rPr>
      <w:sz w:val="28"/>
    </w:rPr>
  </w:style>
  <w:style w:type="paragraph" w:styleId="Heading4">
    <w:name w:val="heading 4"/>
    <w:basedOn w:val="Heading3"/>
    <w:next w:val="Normal"/>
    <w:qFormat/>
    <w:rsid w:val="002F5B2E"/>
    <w:pPr>
      <w:ind w:left="1418" w:hanging="1418"/>
      <w:outlineLvl w:val="3"/>
    </w:pPr>
    <w:rPr>
      <w:sz w:val="24"/>
    </w:rPr>
  </w:style>
  <w:style w:type="paragraph" w:styleId="Heading5">
    <w:name w:val="heading 5"/>
    <w:basedOn w:val="Heading4"/>
    <w:next w:val="Normal"/>
    <w:qFormat/>
    <w:rsid w:val="002F5B2E"/>
    <w:pPr>
      <w:ind w:left="1701" w:hanging="1701"/>
      <w:outlineLvl w:val="4"/>
    </w:pPr>
    <w:rPr>
      <w:sz w:val="22"/>
    </w:rPr>
  </w:style>
  <w:style w:type="paragraph" w:styleId="Heading6">
    <w:name w:val="heading 6"/>
    <w:basedOn w:val="H6"/>
    <w:next w:val="Normal"/>
    <w:qFormat/>
    <w:rsid w:val="002F5B2E"/>
    <w:pPr>
      <w:outlineLvl w:val="5"/>
    </w:pPr>
  </w:style>
  <w:style w:type="paragraph" w:styleId="Heading7">
    <w:name w:val="heading 7"/>
    <w:basedOn w:val="H6"/>
    <w:next w:val="Normal"/>
    <w:qFormat/>
    <w:rsid w:val="002F5B2E"/>
    <w:pPr>
      <w:outlineLvl w:val="6"/>
    </w:pPr>
  </w:style>
  <w:style w:type="paragraph" w:styleId="Heading8">
    <w:name w:val="heading 8"/>
    <w:basedOn w:val="Heading1"/>
    <w:next w:val="Normal"/>
    <w:qFormat/>
    <w:rsid w:val="002F5B2E"/>
    <w:pPr>
      <w:ind w:left="0" w:firstLine="0"/>
      <w:outlineLvl w:val="7"/>
    </w:pPr>
  </w:style>
  <w:style w:type="paragraph" w:styleId="Heading9">
    <w:name w:val="heading 9"/>
    <w:basedOn w:val="Heading8"/>
    <w:next w:val="Normal"/>
    <w:qFormat/>
    <w:rsid w:val="002F5B2E"/>
    <w:pPr>
      <w:outlineLvl w:val="8"/>
    </w:pPr>
  </w:style>
  <w:style w:type="character" w:default="1" w:styleId="DefaultParagraphFont">
    <w:name w:val="Default Paragraph Font"/>
    <w:semiHidden/>
    <w:rsid w:val="002F5B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5B2E"/>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rsid w:val="002F5B2E"/>
  </w:style>
  <w:style w:type="paragraph" w:styleId="List">
    <w:name w:val="List"/>
    <w:basedOn w:val="Normal"/>
    <w:rsid w:val="002F5B2E"/>
    <w:pPr>
      <w:ind w:left="568" w:hanging="284"/>
    </w:pPr>
  </w:style>
  <w:style w:type="paragraph" w:customStyle="1" w:styleId="TAL">
    <w:name w:val="TAL"/>
    <w:basedOn w:val="Normal"/>
    <w:rsid w:val="002F5B2E"/>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2F5B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2F5B2E"/>
    <w:pPr>
      <w:jc w:val="center"/>
    </w:pPr>
    <w:rPr>
      <w:i/>
    </w:rPr>
  </w:style>
  <w:style w:type="paragraph" w:styleId="TOC8">
    <w:name w:val="toc 8"/>
    <w:basedOn w:val="TOC1"/>
    <w:semiHidden/>
    <w:rsid w:val="002F5B2E"/>
    <w:pPr>
      <w:spacing w:before="180"/>
      <w:ind w:left="2693" w:hanging="2693"/>
    </w:pPr>
    <w:rPr>
      <w:b/>
    </w:rPr>
  </w:style>
  <w:style w:type="paragraph" w:styleId="TOC1">
    <w:name w:val="toc 1"/>
    <w:semiHidden/>
    <w:rsid w:val="002F5B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F5B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F5B2E"/>
    <w:pPr>
      <w:ind w:left="1701" w:hanging="1701"/>
    </w:pPr>
  </w:style>
  <w:style w:type="paragraph" w:styleId="TOC4">
    <w:name w:val="toc 4"/>
    <w:basedOn w:val="TOC3"/>
    <w:semiHidden/>
    <w:rsid w:val="002F5B2E"/>
    <w:pPr>
      <w:ind w:left="1418" w:hanging="1418"/>
    </w:pPr>
  </w:style>
  <w:style w:type="paragraph" w:styleId="TOC3">
    <w:name w:val="toc 3"/>
    <w:basedOn w:val="TOC2"/>
    <w:semiHidden/>
    <w:rsid w:val="002F5B2E"/>
    <w:pPr>
      <w:ind w:left="1134" w:hanging="1134"/>
    </w:pPr>
  </w:style>
  <w:style w:type="paragraph" w:styleId="TOC2">
    <w:name w:val="toc 2"/>
    <w:basedOn w:val="TOC1"/>
    <w:semiHidden/>
    <w:rsid w:val="002F5B2E"/>
    <w:pPr>
      <w:keepNext w:val="0"/>
      <w:spacing w:before="0"/>
      <w:ind w:left="851" w:hanging="851"/>
    </w:pPr>
    <w:rPr>
      <w:sz w:val="20"/>
    </w:rPr>
  </w:style>
  <w:style w:type="paragraph" w:styleId="Index2">
    <w:name w:val="index 2"/>
    <w:basedOn w:val="Index1"/>
    <w:semiHidden/>
    <w:rsid w:val="002F5B2E"/>
    <w:pPr>
      <w:ind w:left="284"/>
    </w:pPr>
  </w:style>
  <w:style w:type="paragraph" w:styleId="Index1">
    <w:name w:val="index 1"/>
    <w:basedOn w:val="Normal"/>
    <w:semiHidden/>
    <w:rsid w:val="002F5B2E"/>
    <w:pPr>
      <w:keepLines/>
      <w:spacing w:after="0"/>
    </w:pPr>
  </w:style>
  <w:style w:type="paragraph" w:customStyle="1" w:styleId="ZH">
    <w:name w:val="ZH"/>
    <w:rsid w:val="002F5B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F5B2E"/>
    <w:pPr>
      <w:outlineLvl w:val="9"/>
    </w:pPr>
  </w:style>
  <w:style w:type="paragraph" w:styleId="ListNumber2">
    <w:name w:val="List Number 2"/>
    <w:basedOn w:val="ListNumber"/>
    <w:rsid w:val="002F5B2E"/>
    <w:pPr>
      <w:ind w:left="851"/>
    </w:pPr>
  </w:style>
  <w:style w:type="character" w:styleId="FootnoteReference">
    <w:name w:val="footnote reference"/>
    <w:semiHidden/>
    <w:rsid w:val="002F5B2E"/>
    <w:rPr>
      <w:b/>
      <w:position w:val="6"/>
      <w:sz w:val="16"/>
    </w:rPr>
  </w:style>
  <w:style w:type="paragraph" w:styleId="FootnoteText">
    <w:name w:val="footnote text"/>
    <w:basedOn w:val="Normal"/>
    <w:semiHidden/>
    <w:rsid w:val="002F5B2E"/>
    <w:pPr>
      <w:keepLines/>
      <w:spacing w:after="0"/>
      <w:ind w:left="454" w:hanging="454"/>
    </w:pPr>
    <w:rPr>
      <w:sz w:val="16"/>
    </w:rPr>
  </w:style>
  <w:style w:type="paragraph" w:customStyle="1" w:styleId="TAH">
    <w:name w:val="TAH"/>
    <w:basedOn w:val="TAC"/>
    <w:rsid w:val="002F5B2E"/>
    <w:rPr>
      <w:b/>
    </w:rPr>
  </w:style>
  <w:style w:type="paragraph" w:customStyle="1" w:styleId="TAC">
    <w:name w:val="TAC"/>
    <w:basedOn w:val="TAL"/>
    <w:rsid w:val="002F5B2E"/>
    <w:pPr>
      <w:jc w:val="center"/>
    </w:pPr>
  </w:style>
  <w:style w:type="paragraph" w:customStyle="1" w:styleId="TF">
    <w:name w:val="TF"/>
    <w:basedOn w:val="TH"/>
    <w:rsid w:val="002F5B2E"/>
    <w:pPr>
      <w:keepNext w:val="0"/>
      <w:spacing w:before="0" w:after="240"/>
    </w:pPr>
  </w:style>
  <w:style w:type="paragraph" w:customStyle="1" w:styleId="NO">
    <w:name w:val="NO"/>
    <w:basedOn w:val="Normal"/>
    <w:rsid w:val="002F5B2E"/>
    <w:pPr>
      <w:keepLines/>
      <w:ind w:left="1135" w:hanging="851"/>
    </w:pPr>
  </w:style>
  <w:style w:type="paragraph" w:styleId="TOC9">
    <w:name w:val="toc 9"/>
    <w:basedOn w:val="TOC8"/>
    <w:semiHidden/>
    <w:rsid w:val="002F5B2E"/>
    <w:pPr>
      <w:ind w:left="1418" w:hanging="1418"/>
    </w:pPr>
  </w:style>
  <w:style w:type="paragraph" w:customStyle="1" w:styleId="EX">
    <w:name w:val="EX"/>
    <w:basedOn w:val="Normal"/>
    <w:rsid w:val="002F5B2E"/>
    <w:pPr>
      <w:keepLines/>
      <w:ind w:left="1702" w:hanging="1418"/>
    </w:pPr>
  </w:style>
  <w:style w:type="paragraph" w:customStyle="1" w:styleId="FP">
    <w:name w:val="FP"/>
    <w:basedOn w:val="Normal"/>
    <w:rsid w:val="002F5B2E"/>
    <w:pPr>
      <w:spacing w:after="0"/>
    </w:pPr>
  </w:style>
  <w:style w:type="paragraph" w:customStyle="1" w:styleId="LD">
    <w:name w:val="LD"/>
    <w:rsid w:val="002F5B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F5B2E"/>
    <w:pPr>
      <w:spacing w:after="0"/>
    </w:pPr>
  </w:style>
  <w:style w:type="paragraph" w:customStyle="1" w:styleId="EW">
    <w:name w:val="EW"/>
    <w:basedOn w:val="EX"/>
    <w:rsid w:val="002F5B2E"/>
    <w:pPr>
      <w:spacing w:after="0"/>
    </w:pPr>
  </w:style>
  <w:style w:type="paragraph" w:styleId="TOC6">
    <w:name w:val="toc 6"/>
    <w:basedOn w:val="TOC5"/>
    <w:next w:val="Normal"/>
    <w:semiHidden/>
    <w:rsid w:val="002F5B2E"/>
    <w:pPr>
      <w:ind w:left="1985" w:hanging="1985"/>
    </w:pPr>
  </w:style>
  <w:style w:type="paragraph" w:styleId="TOC7">
    <w:name w:val="toc 7"/>
    <w:basedOn w:val="TOC6"/>
    <w:next w:val="Normal"/>
    <w:semiHidden/>
    <w:rsid w:val="002F5B2E"/>
    <w:pPr>
      <w:ind w:left="2268" w:hanging="2268"/>
    </w:pPr>
  </w:style>
  <w:style w:type="paragraph" w:styleId="ListBullet2">
    <w:name w:val="List Bullet 2"/>
    <w:basedOn w:val="ListBullet"/>
    <w:rsid w:val="002F5B2E"/>
    <w:pPr>
      <w:ind w:left="851"/>
    </w:pPr>
  </w:style>
  <w:style w:type="paragraph" w:styleId="ListBullet3">
    <w:name w:val="List Bullet 3"/>
    <w:basedOn w:val="ListBullet2"/>
    <w:rsid w:val="002F5B2E"/>
    <w:pPr>
      <w:ind w:left="1135"/>
    </w:pPr>
  </w:style>
  <w:style w:type="paragraph" w:styleId="ListNumber">
    <w:name w:val="List Number"/>
    <w:basedOn w:val="List"/>
    <w:rsid w:val="002F5B2E"/>
  </w:style>
  <w:style w:type="paragraph" w:customStyle="1" w:styleId="EQ">
    <w:name w:val="EQ"/>
    <w:basedOn w:val="Normal"/>
    <w:next w:val="Normal"/>
    <w:rsid w:val="002F5B2E"/>
    <w:pPr>
      <w:keepLines/>
      <w:tabs>
        <w:tab w:val="center" w:pos="4536"/>
        <w:tab w:val="right" w:pos="9072"/>
      </w:tabs>
    </w:pPr>
    <w:rPr>
      <w:noProof/>
    </w:rPr>
  </w:style>
  <w:style w:type="paragraph" w:customStyle="1" w:styleId="TH">
    <w:name w:val="TH"/>
    <w:basedOn w:val="Normal"/>
    <w:rsid w:val="002F5B2E"/>
    <w:pPr>
      <w:keepNext/>
      <w:keepLines/>
      <w:spacing w:before="60"/>
      <w:jc w:val="center"/>
    </w:pPr>
    <w:rPr>
      <w:rFonts w:ascii="Arial" w:hAnsi="Arial"/>
      <w:b/>
    </w:rPr>
  </w:style>
  <w:style w:type="paragraph" w:customStyle="1" w:styleId="NF">
    <w:name w:val="NF"/>
    <w:basedOn w:val="NO"/>
    <w:rsid w:val="002F5B2E"/>
    <w:pPr>
      <w:keepNext/>
      <w:spacing w:after="0"/>
    </w:pPr>
    <w:rPr>
      <w:rFonts w:ascii="Arial" w:hAnsi="Arial"/>
      <w:sz w:val="18"/>
    </w:rPr>
  </w:style>
  <w:style w:type="paragraph" w:customStyle="1" w:styleId="PL">
    <w:name w:val="PL"/>
    <w:rsid w:val="002F5B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5B2E"/>
    <w:pPr>
      <w:jc w:val="right"/>
    </w:pPr>
  </w:style>
  <w:style w:type="paragraph" w:customStyle="1" w:styleId="H6">
    <w:name w:val="H6"/>
    <w:basedOn w:val="Heading5"/>
    <w:next w:val="Normal"/>
    <w:rsid w:val="002F5B2E"/>
    <w:pPr>
      <w:ind w:left="1985" w:hanging="1985"/>
      <w:outlineLvl w:val="9"/>
    </w:pPr>
    <w:rPr>
      <w:sz w:val="20"/>
    </w:rPr>
  </w:style>
  <w:style w:type="paragraph" w:customStyle="1" w:styleId="TAN">
    <w:name w:val="TAN"/>
    <w:basedOn w:val="TAL"/>
    <w:rsid w:val="002F5B2E"/>
    <w:pPr>
      <w:ind w:left="851" w:hanging="851"/>
    </w:pPr>
  </w:style>
  <w:style w:type="paragraph" w:customStyle="1" w:styleId="ZA">
    <w:name w:val="ZA"/>
    <w:rsid w:val="002F5B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F5B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F5B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F5B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F5B2E"/>
    <w:pPr>
      <w:framePr w:wrap="notBeside" w:y="16161"/>
    </w:pPr>
  </w:style>
  <w:style w:type="character" w:customStyle="1" w:styleId="ZGSM">
    <w:name w:val="ZGSM"/>
    <w:rsid w:val="002F5B2E"/>
  </w:style>
  <w:style w:type="paragraph" w:styleId="List2">
    <w:name w:val="List 2"/>
    <w:basedOn w:val="List"/>
    <w:rsid w:val="002F5B2E"/>
    <w:pPr>
      <w:ind w:left="851"/>
    </w:pPr>
  </w:style>
  <w:style w:type="paragraph" w:customStyle="1" w:styleId="ZG">
    <w:name w:val="ZG"/>
    <w:rsid w:val="002F5B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F5B2E"/>
    <w:pPr>
      <w:ind w:left="1135"/>
    </w:pPr>
  </w:style>
  <w:style w:type="paragraph" w:styleId="List4">
    <w:name w:val="List 4"/>
    <w:basedOn w:val="List3"/>
    <w:rsid w:val="002F5B2E"/>
    <w:pPr>
      <w:ind w:left="1418"/>
    </w:pPr>
  </w:style>
  <w:style w:type="paragraph" w:styleId="List5">
    <w:name w:val="List 5"/>
    <w:basedOn w:val="List4"/>
    <w:rsid w:val="002F5B2E"/>
    <w:pPr>
      <w:ind w:left="1702"/>
    </w:pPr>
  </w:style>
  <w:style w:type="paragraph" w:customStyle="1" w:styleId="EditorsNote">
    <w:name w:val="Editor's Note"/>
    <w:basedOn w:val="NO"/>
    <w:rsid w:val="002F5B2E"/>
    <w:rPr>
      <w:color w:val="FF0000"/>
    </w:rPr>
  </w:style>
  <w:style w:type="paragraph" w:styleId="ListBullet">
    <w:name w:val="List Bullet"/>
    <w:basedOn w:val="List"/>
    <w:rsid w:val="002F5B2E"/>
  </w:style>
  <w:style w:type="paragraph" w:styleId="ListBullet4">
    <w:name w:val="List Bullet 4"/>
    <w:basedOn w:val="ListBullet3"/>
    <w:rsid w:val="002F5B2E"/>
    <w:pPr>
      <w:ind w:left="1418"/>
    </w:pPr>
  </w:style>
  <w:style w:type="paragraph" w:styleId="ListBullet5">
    <w:name w:val="List Bullet 5"/>
    <w:basedOn w:val="ListBullet4"/>
    <w:rsid w:val="002F5B2E"/>
    <w:pPr>
      <w:ind w:left="1702"/>
    </w:pPr>
  </w:style>
  <w:style w:type="paragraph" w:customStyle="1" w:styleId="B2">
    <w:name w:val="B2"/>
    <w:basedOn w:val="List2"/>
    <w:rsid w:val="002F5B2E"/>
  </w:style>
  <w:style w:type="paragraph" w:customStyle="1" w:styleId="B3">
    <w:name w:val="B3"/>
    <w:basedOn w:val="List3"/>
    <w:rsid w:val="002F5B2E"/>
  </w:style>
  <w:style w:type="paragraph" w:customStyle="1" w:styleId="B4">
    <w:name w:val="B4"/>
    <w:basedOn w:val="List4"/>
    <w:rsid w:val="002F5B2E"/>
  </w:style>
  <w:style w:type="paragraph" w:customStyle="1" w:styleId="B5">
    <w:name w:val="B5"/>
    <w:basedOn w:val="List5"/>
    <w:rsid w:val="002F5B2E"/>
  </w:style>
  <w:style w:type="paragraph" w:customStyle="1" w:styleId="ZTD">
    <w:name w:val="ZTD"/>
    <w:basedOn w:val="ZB"/>
    <w:rsid w:val="002F5B2E"/>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2Char">
    <w:name w:val="Heading 2 Char"/>
    <w:link w:val="Heading2"/>
    <w:rsid w:val="00345032"/>
    <w:rPr>
      <w:rFonts w:ascii="Arial" w:eastAsia="Times New Roman" w:hAnsi="Arial"/>
      <w:sz w:val="32"/>
    </w:rPr>
  </w:style>
  <w:style w:type="character" w:customStyle="1" w:styleId="B1Char">
    <w:name w:val="B1 Char"/>
    <w:link w:val="B1"/>
    <w:rsid w:val="00345032"/>
    <w:rPr>
      <w:rFonts w:eastAsia="Times New Roman"/>
    </w:rPr>
  </w:style>
  <w:style w:type="table" w:styleId="TableGrid">
    <w:name w:val="Table Grid"/>
    <w:basedOn w:val="TableNormal"/>
    <w:rsid w:val="00E00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4077F"/>
    <w:rPr>
      <w:rFonts w:ascii="Arial" w:eastAsia="Times New Roman" w:hAnsi="Arial"/>
      <w:b/>
      <w:noProof/>
      <w:sz w:val="18"/>
    </w:rPr>
  </w:style>
  <w:style w:type="paragraph" w:styleId="Revision">
    <w:name w:val="Revision"/>
    <w:hidden/>
    <w:uiPriority w:val="99"/>
    <w:semiHidden/>
    <w:rsid w:val="005A39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5473">
      <w:bodyDiv w:val="1"/>
      <w:marLeft w:val="0"/>
      <w:marRight w:val="0"/>
      <w:marTop w:val="0"/>
      <w:marBottom w:val="0"/>
      <w:divBdr>
        <w:top w:val="none" w:sz="0" w:space="0" w:color="auto"/>
        <w:left w:val="none" w:sz="0" w:space="0" w:color="auto"/>
        <w:bottom w:val="none" w:sz="0" w:space="0" w:color="auto"/>
        <w:right w:val="none" w:sz="0" w:space="0" w:color="auto"/>
      </w:divBdr>
      <w:divsChild>
        <w:div w:id="392118185">
          <w:marLeft w:val="1080"/>
          <w:marRight w:val="0"/>
          <w:marTop w:val="100"/>
          <w:marBottom w:val="0"/>
          <w:divBdr>
            <w:top w:val="none" w:sz="0" w:space="0" w:color="auto"/>
            <w:left w:val="none" w:sz="0" w:space="0" w:color="auto"/>
            <w:bottom w:val="none" w:sz="0" w:space="0" w:color="auto"/>
            <w:right w:val="none" w:sz="0" w:space="0" w:color="auto"/>
          </w:divBdr>
        </w:div>
        <w:div w:id="571475508">
          <w:marLeft w:val="1800"/>
          <w:marRight w:val="0"/>
          <w:marTop w:val="100"/>
          <w:marBottom w:val="0"/>
          <w:divBdr>
            <w:top w:val="none" w:sz="0" w:space="0" w:color="auto"/>
            <w:left w:val="none" w:sz="0" w:space="0" w:color="auto"/>
            <w:bottom w:val="none" w:sz="0" w:space="0" w:color="auto"/>
            <w:right w:val="none" w:sz="0" w:space="0" w:color="auto"/>
          </w:divBdr>
        </w:div>
        <w:div w:id="1365323952">
          <w:marLeft w:val="1080"/>
          <w:marRight w:val="0"/>
          <w:marTop w:val="100"/>
          <w:marBottom w:val="0"/>
          <w:divBdr>
            <w:top w:val="none" w:sz="0" w:space="0" w:color="auto"/>
            <w:left w:val="none" w:sz="0" w:space="0" w:color="auto"/>
            <w:bottom w:val="none" w:sz="0" w:space="0" w:color="auto"/>
            <w:right w:val="none" w:sz="0" w:space="0" w:color="auto"/>
          </w:divBdr>
        </w:div>
        <w:div w:id="1600334835">
          <w:marLeft w:val="1800"/>
          <w:marRight w:val="0"/>
          <w:marTop w:val="100"/>
          <w:marBottom w:val="0"/>
          <w:divBdr>
            <w:top w:val="none" w:sz="0" w:space="0" w:color="auto"/>
            <w:left w:val="none" w:sz="0" w:space="0" w:color="auto"/>
            <w:bottom w:val="none" w:sz="0" w:space="0" w:color="auto"/>
            <w:right w:val="none" w:sz="0" w:space="0" w:color="auto"/>
          </w:divBdr>
        </w:div>
        <w:div w:id="1954971635">
          <w:marLeft w:val="360"/>
          <w:marRight w:val="0"/>
          <w:marTop w:val="20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65C95CC-DE5C-4055-ACC4-6E834432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11</Pages>
  <Words>3564</Words>
  <Characters>20321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Dino Flore/Joern Krause</dc:creator>
  <cp:keywords/>
  <cp:lastModifiedBy>JK</cp:lastModifiedBy>
  <cp:revision>25</cp:revision>
  <cp:lastPrinted>2016-09-16T12:58:00Z</cp:lastPrinted>
  <dcterms:created xsi:type="dcterms:W3CDTF">2022-09-14T08:47:00Z</dcterms:created>
  <dcterms:modified xsi:type="dcterms:W3CDTF">2024-03-12T09:34:00Z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9d84e0-ceae-4e34-980c-42a02f036af6_Enabled">
    <vt:lpwstr>true</vt:lpwstr>
  </property>
  <property fmtid="{D5CDD505-2E9C-101B-9397-08002B2CF9AE}" pid="3" name="MSIP_Label_c99d84e0-ceae-4e34-980c-42a02f036af6_SetDate">
    <vt:lpwstr>2022-09-05T18:21:43Z</vt:lpwstr>
  </property>
  <property fmtid="{D5CDD505-2E9C-101B-9397-08002B2CF9AE}" pid="4" name="MSIP_Label_c99d84e0-ceae-4e34-980c-42a02f036af6_Method">
    <vt:lpwstr>Privileged</vt:lpwstr>
  </property>
  <property fmtid="{D5CDD505-2E9C-101B-9397-08002B2CF9AE}" pid="5" name="MSIP_Label_c99d84e0-ceae-4e34-980c-42a02f036af6_Name">
    <vt:lpwstr>No restriction v001</vt:lpwstr>
  </property>
  <property fmtid="{D5CDD505-2E9C-101B-9397-08002B2CF9AE}" pid="6" name="MSIP_Label_c99d84e0-ceae-4e34-980c-42a02f036af6_SiteId">
    <vt:lpwstr>7c48d1ae-0657-4b64-b719-c7088b5cacc0</vt:lpwstr>
  </property>
  <property fmtid="{D5CDD505-2E9C-101B-9397-08002B2CF9AE}" pid="7" name="MSIP_Label_c99d84e0-ceae-4e34-980c-42a02f036af6_ActionId">
    <vt:lpwstr>8ef5145a-0b5f-49c4-8e6c-bf3bb7f2f3c6</vt:lpwstr>
  </property>
  <property fmtid="{D5CDD505-2E9C-101B-9397-08002B2CF9AE}" pid="8" name="MSIP_Label_c99d84e0-ceae-4e34-980c-42a02f036af6_ContentBits">
    <vt:lpwstr>0</vt:lpwstr>
  </property>
</Properties>
</file>