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7B72F" w14:textId="4D546F8F" w:rsidR="00BB2AC2" w:rsidRPr="00CC1A70" w:rsidRDefault="00BB2AC2" w:rsidP="00BB2AC2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BB2AC2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RP-233340</w:t>
      </w:r>
    </w:p>
    <w:p w14:paraId="434B7F62" w14:textId="77777777" w:rsidR="00BB2AC2" w:rsidRPr="00CC1A70" w:rsidRDefault="00BB2AC2" w:rsidP="00BB2AC2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4262AF70" w14:textId="77777777" w:rsidR="00BB2AC2" w:rsidRPr="00CC1A70" w:rsidRDefault="00BB2AC2" w:rsidP="00BB2AC2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5EF1378C" w14:textId="77777777" w:rsidR="00BB2AC2" w:rsidRPr="00CC1A70" w:rsidRDefault="00BB2AC2" w:rsidP="00BB2AC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6ECEA39" w14:textId="70B3AD6A" w:rsidR="00BB2AC2" w:rsidRPr="00CC1A70" w:rsidRDefault="00BB2AC2" w:rsidP="00BB2AC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BB2AC2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11</w:t>
      </w:r>
    </w:p>
    <w:p w14:paraId="29E269EB" w14:textId="77777777" w:rsidR="00BB2AC2" w:rsidRPr="00CC1A70" w:rsidRDefault="00BB2AC2" w:rsidP="00BB2AC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E0634B6" w14:textId="77777777" w:rsidR="00BB2AC2" w:rsidRPr="00CC1A70" w:rsidRDefault="00BB2AC2" w:rsidP="00BB2AC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7F2109DF" w14:textId="77777777" w:rsidR="00BB2AC2" w:rsidRPr="00CC1A70" w:rsidRDefault="00BB2AC2" w:rsidP="00BB2AC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184B59C" w14:textId="77777777" w:rsidR="00BB2AC2" w:rsidRDefault="00BB2AC2" w:rsidP="00BB2AC2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359763EE" w14:textId="77777777" w:rsidR="00D62F0A" w:rsidRDefault="00D62F0A"/>
    <w:p w14:paraId="0BE17FCD" w14:textId="77777777" w:rsidR="00BB2AC2" w:rsidRDefault="00BB2AC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BB2AC2" w:rsidRPr="00BB2AC2" w14:paraId="20F70D4B" w14:textId="77777777" w:rsidTr="00BB2AC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4F082E2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9DA06C4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C429845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1D86DB3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6F555AD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CE4AC08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BA8951B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D6D23B9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F002DE0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4ECB0A9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7420567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AD64198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89F43C1" w14:textId="77777777" w:rsidR="00BB2AC2" w:rsidRPr="00BB2AC2" w:rsidRDefault="00BB2AC2" w:rsidP="00BB2AC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B2AC2" w:rsidRPr="00BB2AC2" w14:paraId="5C8A8CE4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0C5C958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EC9F94D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1817</w:t>
            </w:r>
          </w:p>
        </w:tc>
        <w:tc>
          <w:tcPr>
            <w:tcW w:w="567" w:type="dxa"/>
          </w:tcPr>
          <w:p w14:paraId="256DF1FD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5E949DC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1C33351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Intra-band UL CA MPR clarification</w:t>
            </w:r>
          </w:p>
        </w:tc>
        <w:tc>
          <w:tcPr>
            <w:tcW w:w="567" w:type="dxa"/>
          </w:tcPr>
          <w:p w14:paraId="1894A5B0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9A4FCB3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697F157F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68AB5D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R4-2318246</w:t>
            </w:r>
          </w:p>
        </w:tc>
        <w:tc>
          <w:tcPr>
            <w:tcW w:w="1984" w:type="dxa"/>
          </w:tcPr>
          <w:p w14:paraId="0982DCCA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7C5CE83A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1345F7C7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6.2A.2.1</w:t>
            </w:r>
          </w:p>
        </w:tc>
        <w:tc>
          <w:tcPr>
            <w:tcW w:w="1133" w:type="dxa"/>
          </w:tcPr>
          <w:p w14:paraId="7E3F46C2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68114DE7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A4BEFF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E41376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1818</w:t>
            </w:r>
          </w:p>
        </w:tc>
        <w:tc>
          <w:tcPr>
            <w:tcW w:w="567" w:type="dxa"/>
          </w:tcPr>
          <w:p w14:paraId="06F793D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2EF204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AB7269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Intra-band UL CA MPR clarification</w:t>
            </w:r>
          </w:p>
        </w:tc>
        <w:tc>
          <w:tcPr>
            <w:tcW w:w="567" w:type="dxa"/>
          </w:tcPr>
          <w:p w14:paraId="2F4FD83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527087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57C2CB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CD76B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R4-2318247</w:t>
            </w:r>
          </w:p>
        </w:tc>
        <w:tc>
          <w:tcPr>
            <w:tcW w:w="1984" w:type="dxa"/>
          </w:tcPr>
          <w:p w14:paraId="50508128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B77AF3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798A19C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6.2A.2.1</w:t>
            </w:r>
          </w:p>
        </w:tc>
        <w:tc>
          <w:tcPr>
            <w:tcW w:w="1133" w:type="dxa"/>
          </w:tcPr>
          <w:p w14:paraId="420C2C6E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37116740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AE67DD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7779D8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1904</w:t>
            </w:r>
          </w:p>
        </w:tc>
        <w:tc>
          <w:tcPr>
            <w:tcW w:w="567" w:type="dxa"/>
          </w:tcPr>
          <w:p w14:paraId="42E2B22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DD8B2D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D50EE6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[NR_RF_FR1-Core] CR concerning the RMS average used in EVM measurement with transient period - TS38.101-1, Rel-16, Cat-F</w:t>
            </w:r>
          </w:p>
        </w:tc>
        <w:tc>
          <w:tcPr>
            <w:tcW w:w="567" w:type="dxa"/>
          </w:tcPr>
          <w:p w14:paraId="34D7475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1D82DCB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1D619B2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489781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R4-2322130</w:t>
            </w:r>
          </w:p>
        </w:tc>
        <w:tc>
          <w:tcPr>
            <w:tcW w:w="1984" w:type="dxa"/>
          </w:tcPr>
          <w:p w14:paraId="68D1C7A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52E61B3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60AE6E2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6.4.2.1a</w:t>
            </w:r>
          </w:p>
        </w:tc>
        <w:tc>
          <w:tcPr>
            <w:tcW w:w="1133" w:type="dxa"/>
          </w:tcPr>
          <w:p w14:paraId="1EC5E82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968DDCA" w14:textId="77777777" w:rsidR="00BB2AC2" w:rsidRP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2B33D77A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1B2C610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265160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1905</w:t>
            </w:r>
          </w:p>
        </w:tc>
        <w:tc>
          <w:tcPr>
            <w:tcW w:w="567" w:type="dxa"/>
          </w:tcPr>
          <w:p w14:paraId="6B0BBA1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BEE6470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38FE82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[NR_RF_FR1-Core] CR concerning the RMS average used in EVM measurement with transient period - TS38.101-1, Rel-17, Cat-A</w:t>
            </w:r>
          </w:p>
        </w:tc>
        <w:tc>
          <w:tcPr>
            <w:tcW w:w="567" w:type="dxa"/>
          </w:tcPr>
          <w:p w14:paraId="02C9838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7C85CD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C9F5D4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8CB740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R4-2319459</w:t>
            </w:r>
          </w:p>
        </w:tc>
        <w:tc>
          <w:tcPr>
            <w:tcW w:w="1984" w:type="dxa"/>
          </w:tcPr>
          <w:p w14:paraId="3030424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466B38F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1A763FA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6.4.2.1a</w:t>
            </w:r>
          </w:p>
        </w:tc>
        <w:tc>
          <w:tcPr>
            <w:tcW w:w="1133" w:type="dxa"/>
          </w:tcPr>
          <w:p w14:paraId="4574487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90D384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01773D1F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EDE303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CEBD5F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1906</w:t>
            </w:r>
          </w:p>
        </w:tc>
        <w:tc>
          <w:tcPr>
            <w:tcW w:w="567" w:type="dxa"/>
          </w:tcPr>
          <w:p w14:paraId="6E7B480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A882232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3949B3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[NR_RF_FR1-Core] CR concerning the RMS average used in EVM </w:t>
            </w:r>
            <w:r>
              <w:rPr>
                <w:rFonts w:ascii="Arial" w:hAnsi="Arial" w:cs="Arial"/>
                <w:sz w:val="16"/>
              </w:rPr>
              <w:lastRenderedPageBreak/>
              <w:t>measurement with transient period - TS38.101-1, Rel-18, Cat-A</w:t>
            </w:r>
          </w:p>
        </w:tc>
        <w:tc>
          <w:tcPr>
            <w:tcW w:w="567" w:type="dxa"/>
          </w:tcPr>
          <w:p w14:paraId="1713C95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A</w:t>
            </w:r>
          </w:p>
        </w:tc>
        <w:tc>
          <w:tcPr>
            <w:tcW w:w="708" w:type="dxa"/>
          </w:tcPr>
          <w:p w14:paraId="6D204DE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B593FFB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9F8485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R4-2319460</w:t>
            </w:r>
          </w:p>
        </w:tc>
        <w:tc>
          <w:tcPr>
            <w:tcW w:w="1984" w:type="dxa"/>
          </w:tcPr>
          <w:p w14:paraId="44FC085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13DA0B8B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2EF97D9B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6.4.2.1a</w:t>
            </w:r>
          </w:p>
        </w:tc>
        <w:tc>
          <w:tcPr>
            <w:tcW w:w="1133" w:type="dxa"/>
          </w:tcPr>
          <w:p w14:paraId="3454804C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8CAA70C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3C31DF24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7085DC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35CC1A3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1969</w:t>
            </w:r>
          </w:p>
        </w:tc>
        <w:tc>
          <w:tcPr>
            <w:tcW w:w="567" w:type="dxa"/>
          </w:tcPr>
          <w:p w14:paraId="7216BEB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9F73A8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924D39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T_RxSRS for SRS resource set consisting of two SRS ports</w:t>
            </w:r>
          </w:p>
        </w:tc>
        <w:tc>
          <w:tcPr>
            <w:tcW w:w="567" w:type="dxa"/>
          </w:tcPr>
          <w:p w14:paraId="34D52BE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103238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2076B242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4A15B1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R4-2320884</w:t>
            </w:r>
          </w:p>
        </w:tc>
        <w:tc>
          <w:tcPr>
            <w:tcW w:w="1984" w:type="dxa"/>
          </w:tcPr>
          <w:p w14:paraId="3D2FE49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1610B8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3305483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</w:t>
            </w:r>
          </w:p>
        </w:tc>
        <w:tc>
          <w:tcPr>
            <w:tcW w:w="1133" w:type="dxa"/>
          </w:tcPr>
          <w:p w14:paraId="6CB022B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2ADF1A77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04A355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9ECBBC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1970</w:t>
            </w:r>
          </w:p>
        </w:tc>
        <w:tc>
          <w:tcPr>
            <w:tcW w:w="567" w:type="dxa"/>
          </w:tcPr>
          <w:p w14:paraId="29EC4FC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9BC7B1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ECC568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T_RxSRS for SRS resource set consisting of two SRS ports</w:t>
            </w:r>
          </w:p>
        </w:tc>
        <w:tc>
          <w:tcPr>
            <w:tcW w:w="567" w:type="dxa"/>
          </w:tcPr>
          <w:p w14:paraId="0021A74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61B4E6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009B5F5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A5955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R4-2320885</w:t>
            </w:r>
          </w:p>
        </w:tc>
        <w:tc>
          <w:tcPr>
            <w:tcW w:w="1984" w:type="dxa"/>
          </w:tcPr>
          <w:p w14:paraId="625F642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0912168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5ABB36F8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</w:t>
            </w:r>
          </w:p>
        </w:tc>
        <w:tc>
          <w:tcPr>
            <w:tcW w:w="1133" w:type="dxa"/>
          </w:tcPr>
          <w:p w14:paraId="5B38BE08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1A873788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070DB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5A6E29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1971</w:t>
            </w:r>
          </w:p>
        </w:tc>
        <w:tc>
          <w:tcPr>
            <w:tcW w:w="567" w:type="dxa"/>
          </w:tcPr>
          <w:p w14:paraId="2E4F1638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B141CA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D9B7F3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T_RxSRS for SRS resource set consisting of two SRS ports</w:t>
            </w:r>
          </w:p>
        </w:tc>
        <w:tc>
          <w:tcPr>
            <w:tcW w:w="567" w:type="dxa"/>
          </w:tcPr>
          <w:p w14:paraId="116B5CC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ED43B2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EEE2BB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21028E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R4-2320886</w:t>
            </w:r>
          </w:p>
        </w:tc>
        <w:tc>
          <w:tcPr>
            <w:tcW w:w="1984" w:type="dxa"/>
          </w:tcPr>
          <w:p w14:paraId="20FE17D0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EE43DA2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251D5D1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</w:t>
            </w:r>
          </w:p>
        </w:tc>
        <w:tc>
          <w:tcPr>
            <w:tcW w:w="1133" w:type="dxa"/>
          </w:tcPr>
          <w:p w14:paraId="72895B7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74538FFA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06A189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13D93C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1972</w:t>
            </w:r>
          </w:p>
        </w:tc>
        <w:tc>
          <w:tcPr>
            <w:tcW w:w="567" w:type="dxa"/>
          </w:tcPr>
          <w:p w14:paraId="025ADAA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2827288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170CB0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T_RxSRS for SRS resource set consisting of two SRS ports</w:t>
            </w:r>
          </w:p>
        </w:tc>
        <w:tc>
          <w:tcPr>
            <w:tcW w:w="567" w:type="dxa"/>
          </w:tcPr>
          <w:p w14:paraId="2F290962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59BF8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215907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53C05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R4-2320887</w:t>
            </w:r>
          </w:p>
        </w:tc>
        <w:tc>
          <w:tcPr>
            <w:tcW w:w="1984" w:type="dxa"/>
          </w:tcPr>
          <w:p w14:paraId="0807337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74DE58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226B0D3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</w:t>
            </w:r>
          </w:p>
        </w:tc>
        <w:tc>
          <w:tcPr>
            <w:tcW w:w="1133" w:type="dxa"/>
          </w:tcPr>
          <w:p w14:paraId="7FE7A28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153192BC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4C74FCC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D4D273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1974</w:t>
            </w:r>
          </w:p>
        </w:tc>
        <w:tc>
          <w:tcPr>
            <w:tcW w:w="567" w:type="dxa"/>
          </w:tcPr>
          <w:p w14:paraId="03E553B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FC9C0A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9F024A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Intra-band UL CA MPR clarification</w:t>
            </w:r>
          </w:p>
        </w:tc>
        <w:tc>
          <w:tcPr>
            <w:tcW w:w="567" w:type="dxa"/>
          </w:tcPr>
          <w:p w14:paraId="1CBAE2A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896CFA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5CAA0EF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30D01E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revofR4-2321920</w:t>
            </w:r>
          </w:p>
        </w:tc>
        <w:tc>
          <w:tcPr>
            <w:tcW w:w="1984" w:type="dxa"/>
          </w:tcPr>
          <w:p w14:paraId="250E010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254995A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12FDFB30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6.2A.2.1</w:t>
            </w:r>
          </w:p>
        </w:tc>
        <w:tc>
          <w:tcPr>
            <w:tcW w:w="1133" w:type="dxa"/>
          </w:tcPr>
          <w:p w14:paraId="349A0EAB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00E2D5AB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9D6FD4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37BE80F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0522</w:t>
            </w:r>
          </w:p>
        </w:tc>
        <w:tc>
          <w:tcPr>
            <w:tcW w:w="567" w:type="dxa"/>
          </w:tcPr>
          <w:p w14:paraId="2266D2E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DB5F12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7F28F4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[NR_RF_FR1-Core] CR to TS 38.104 on correction of transmitter spurious emissions for protection of Band n20</w:t>
            </w:r>
          </w:p>
        </w:tc>
        <w:tc>
          <w:tcPr>
            <w:tcW w:w="567" w:type="dxa"/>
          </w:tcPr>
          <w:p w14:paraId="1F6FBCFC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CB1E4B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6FA114A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A23D6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R4-2318366</w:t>
            </w:r>
          </w:p>
        </w:tc>
        <w:tc>
          <w:tcPr>
            <w:tcW w:w="1984" w:type="dxa"/>
          </w:tcPr>
          <w:p w14:paraId="1819B60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D69648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3F41EF5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6.6.5.2.3</w:t>
            </w:r>
          </w:p>
        </w:tc>
        <w:tc>
          <w:tcPr>
            <w:tcW w:w="1133" w:type="dxa"/>
          </w:tcPr>
          <w:p w14:paraId="5F88098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385E0027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92BAF2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3BEA4CB2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0523</w:t>
            </w:r>
          </w:p>
        </w:tc>
        <w:tc>
          <w:tcPr>
            <w:tcW w:w="567" w:type="dxa"/>
          </w:tcPr>
          <w:p w14:paraId="268D277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030A7E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5A5F2F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[NR_RF_FR1-Core] CR to TS 38.141-1 on correction of transmitter spurious emissions for protection of Band n20</w:t>
            </w:r>
          </w:p>
        </w:tc>
        <w:tc>
          <w:tcPr>
            <w:tcW w:w="567" w:type="dxa"/>
          </w:tcPr>
          <w:p w14:paraId="3A6650A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2312AF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349980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959FFA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R4-2318367</w:t>
            </w:r>
          </w:p>
        </w:tc>
        <w:tc>
          <w:tcPr>
            <w:tcW w:w="1984" w:type="dxa"/>
          </w:tcPr>
          <w:p w14:paraId="7CB1F34C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1CFA2F2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25AAECF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6.6.5.2.3</w:t>
            </w:r>
          </w:p>
        </w:tc>
        <w:tc>
          <w:tcPr>
            <w:tcW w:w="1133" w:type="dxa"/>
          </w:tcPr>
          <w:p w14:paraId="29518B6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771BBA9C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38BD2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60BE152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0524</w:t>
            </w:r>
          </w:p>
        </w:tc>
        <w:tc>
          <w:tcPr>
            <w:tcW w:w="567" w:type="dxa"/>
          </w:tcPr>
          <w:p w14:paraId="773D6C2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A6AF3DB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419CA6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[NR_RF_FR1-Core] CR to TS 38.141-1 on correction of transmitter spurious emissions for protection of Band n20</w:t>
            </w:r>
          </w:p>
        </w:tc>
        <w:tc>
          <w:tcPr>
            <w:tcW w:w="567" w:type="dxa"/>
          </w:tcPr>
          <w:p w14:paraId="2C7609C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7624B58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0F15B5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648FEE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R4-2318368</w:t>
            </w:r>
          </w:p>
        </w:tc>
        <w:tc>
          <w:tcPr>
            <w:tcW w:w="1984" w:type="dxa"/>
          </w:tcPr>
          <w:p w14:paraId="1968B56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103C1B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682BD4D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6.6.5.2.3</w:t>
            </w:r>
          </w:p>
        </w:tc>
        <w:tc>
          <w:tcPr>
            <w:tcW w:w="1133" w:type="dxa"/>
          </w:tcPr>
          <w:p w14:paraId="7490EE88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47DD01E0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DD2DF6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DD0EEC0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3735</w:t>
            </w:r>
          </w:p>
        </w:tc>
        <w:tc>
          <w:tcPr>
            <w:tcW w:w="567" w:type="dxa"/>
          </w:tcPr>
          <w:p w14:paraId="7363F31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C72CF04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B7CB5E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measurements for UE configured with relaxed measurement criterion</w:t>
            </w:r>
          </w:p>
        </w:tc>
        <w:tc>
          <w:tcPr>
            <w:tcW w:w="567" w:type="dxa"/>
          </w:tcPr>
          <w:p w14:paraId="3A5A420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3A3860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3593D3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18F3BA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R4-2321526</w:t>
            </w:r>
          </w:p>
        </w:tc>
        <w:tc>
          <w:tcPr>
            <w:tcW w:w="1984" w:type="dxa"/>
          </w:tcPr>
          <w:p w14:paraId="5EF158F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6BEF55B2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NR_UE_pow_sav-Core</w:t>
            </w:r>
          </w:p>
        </w:tc>
        <w:tc>
          <w:tcPr>
            <w:tcW w:w="2693" w:type="dxa"/>
          </w:tcPr>
          <w:p w14:paraId="57B77690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4.2.2.10.2 &amp; 4.2.2.11.2 &amp; 4.2.2.11.3</w:t>
            </w:r>
          </w:p>
        </w:tc>
        <w:tc>
          <w:tcPr>
            <w:tcW w:w="1133" w:type="dxa"/>
          </w:tcPr>
          <w:p w14:paraId="344C578B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FC7322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7266CF17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49DCF4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524EB7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3736</w:t>
            </w:r>
          </w:p>
        </w:tc>
        <w:tc>
          <w:tcPr>
            <w:tcW w:w="567" w:type="dxa"/>
          </w:tcPr>
          <w:p w14:paraId="646B3CC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1078FB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A21F94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measurements for UE configured with relaxed measurement criterion</w:t>
            </w:r>
          </w:p>
        </w:tc>
        <w:tc>
          <w:tcPr>
            <w:tcW w:w="567" w:type="dxa"/>
          </w:tcPr>
          <w:p w14:paraId="24654522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C19DFA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67A54DD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A7F630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R4-2321527</w:t>
            </w:r>
          </w:p>
        </w:tc>
        <w:tc>
          <w:tcPr>
            <w:tcW w:w="1984" w:type="dxa"/>
          </w:tcPr>
          <w:p w14:paraId="059C7B6A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5F373B2B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NR_UE_pow_sav-Core</w:t>
            </w:r>
          </w:p>
        </w:tc>
        <w:tc>
          <w:tcPr>
            <w:tcW w:w="2693" w:type="dxa"/>
          </w:tcPr>
          <w:p w14:paraId="64E5BA2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4.2.2.10.2 &amp;  4.2.2.10.3 &amp; 4.2.2.11.2 &amp; 4.2.2.11.3</w:t>
            </w:r>
          </w:p>
        </w:tc>
        <w:tc>
          <w:tcPr>
            <w:tcW w:w="1133" w:type="dxa"/>
          </w:tcPr>
          <w:p w14:paraId="5C23930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BCD69F5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  <w:tr w:rsidR="00BB2AC2" w:rsidRPr="00BB2AC2" w14:paraId="6568A143" w14:textId="77777777" w:rsidTr="00BB2AC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D23A58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0B9330B3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3737</w:t>
            </w:r>
          </w:p>
        </w:tc>
        <w:tc>
          <w:tcPr>
            <w:tcW w:w="567" w:type="dxa"/>
          </w:tcPr>
          <w:p w14:paraId="28BFFD1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85D792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4FDBB89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measurements for UE configured with relaxed measurement criterion</w:t>
            </w:r>
          </w:p>
        </w:tc>
        <w:tc>
          <w:tcPr>
            <w:tcW w:w="567" w:type="dxa"/>
          </w:tcPr>
          <w:p w14:paraId="751065F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1247D7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FEEE646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04D84E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R4-2319211</w:t>
            </w:r>
          </w:p>
        </w:tc>
        <w:tc>
          <w:tcPr>
            <w:tcW w:w="1984" w:type="dxa"/>
          </w:tcPr>
          <w:p w14:paraId="13EB101D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3BD5F1F7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NR_UE_pow_sav-Core</w:t>
            </w:r>
          </w:p>
        </w:tc>
        <w:tc>
          <w:tcPr>
            <w:tcW w:w="2693" w:type="dxa"/>
          </w:tcPr>
          <w:p w14:paraId="19B06ADF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4.2.2.10.2 &amp;  4.2.2.10.3 &amp; 4.2.2.11.2 &amp; 4.2.2.11.3</w:t>
            </w:r>
          </w:p>
        </w:tc>
        <w:tc>
          <w:tcPr>
            <w:tcW w:w="1133" w:type="dxa"/>
          </w:tcPr>
          <w:p w14:paraId="2000B432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60DAB11" w14:textId="77777777" w:rsidR="00BB2AC2" w:rsidRDefault="00BB2AC2" w:rsidP="00BB2AC2">
            <w:pPr>
              <w:rPr>
                <w:rFonts w:ascii="Arial" w:hAnsi="Arial" w:cs="Arial"/>
                <w:sz w:val="16"/>
              </w:rPr>
            </w:pPr>
          </w:p>
        </w:tc>
      </w:tr>
    </w:tbl>
    <w:p w14:paraId="79FF6B5E" w14:textId="77777777" w:rsidR="00BB2AC2" w:rsidRDefault="00BB2AC2"/>
    <w:p w14:paraId="56C6E1CB" w14:textId="77777777" w:rsidR="00BB2AC2" w:rsidRDefault="00BB2AC2"/>
    <w:sectPr w:rsidR="00BB2AC2" w:rsidSect="00BB2AC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AC2"/>
    <w:rsid w:val="00BB2AC2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CD89B"/>
  <w15:chartTrackingRefBased/>
  <w15:docId w15:val="{8D41AC49-4099-4668-B60C-BA2E29B7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2023-12-02T00:02:00Z</dcterms:created>
  <dcterms:modified xsi:type="dcterms:W3CDTF">2023-12-02T00:09:00Z</dcterms:modified>
</cp:coreProperties>
</file>