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C7" w:rsidRDefault="006E17C7" w:rsidP="006E17C7">
      <w:pPr>
        <w:pStyle w:val="CRCoverPage"/>
        <w:tabs>
          <w:tab w:val="right" w:pos="9639"/>
        </w:tabs>
        <w:spacing w:after="0"/>
        <w:rPr>
          <w:b/>
          <w:i/>
          <w:noProof/>
          <w:sz w:val="28"/>
          <w:lang w:eastAsia="zh-CN"/>
        </w:rPr>
      </w:pPr>
      <w:r>
        <w:rPr>
          <w:b/>
          <w:noProof/>
          <w:sz w:val="24"/>
        </w:rPr>
        <w:t>3GPP TSG-CT WG4 Meeting #99e</w:t>
      </w:r>
      <w:r>
        <w:rPr>
          <w:b/>
          <w:i/>
          <w:noProof/>
          <w:sz w:val="28"/>
        </w:rPr>
        <w:tab/>
      </w:r>
      <w:r>
        <w:rPr>
          <w:b/>
          <w:noProof/>
          <w:sz w:val="24"/>
        </w:rPr>
        <w:t>C4-204</w:t>
      </w:r>
      <w:r w:rsidR="005B26B6">
        <w:rPr>
          <w:rFonts w:hint="eastAsia"/>
          <w:b/>
          <w:noProof/>
          <w:sz w:val="24"/>
          <w:lang w:eastAsia="zh-CN"/>
        </w:rPr>
        <w:t>421</w:t>
      </w:r>
    </w:p>
    <w:p w:rsidR="00EA19B5" w:rsidRDefault="006E17C7" w:rsidP="006E17C7">
      <w:pPr>
        <w:pStyle w:val="CRCoverPage"/>
        <w:outlineLvl w:val="0"/>
        <w:rPr>
          <w:b/>
          <w:noProof/>
          <w:sz w:val="24"/>
        </w:rPr>
      </w:pPr>
      <w:r>
        <w:rPr>
          <w:b/>
          <w:noProof/>
          <w:sz w:val="24"/>
        </w:rPr>
        <w:t>E-Meeting, 18</w:t>
      </w:r>
      <w:r>
        <w:rPr>
          <w:b/>
          <w:noProof/>
          <w:sz w:val="24"/>
          <w:vertAlign w:val="superscript"/>
        </w:rPr>
        <w:t>th</w:t>
      </w:r>
      <w:r>
        <w:rPr>
          <w:b/>
          <w:noProof/>
          <w:sz w:val="24"/>
        </w:rPr>
        <w:t xml:space="preserve"> – 28</w:t>
      </w:r>
      <w:r>
        <w:rPr>
          <w:b/>
          <w:noProof/>
          <w:sz w:val="24"/>
          <w:vertAlign w:val="superscript"/>
        </w:rPr>
        <w:t>th</w:t>
      </w:r>
      <w:r>
        <w:rPr>
          <w:b/>
          <w:noProof/>
          <w:sz w:val="24"/>
        </w:rPr>
        <w:t xml:space="preserve"> August 2020</w:t>
      </w:r>
    </w:p>
    <w:p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rsidR="00463675" w:rsidRPr="00923D45" w:rsidRDefault="00463675">
      <w:pPr>
        <w:rPr>
          <w:rFonts w:ascii="Arial" w:hAnsi="Arial" w:cs="Arial"/>
          <w:color w:val="000000" w:themeColor="text1"/>
        </w:rPr>
      </w:pPr>
    </w:p>
    <w:p w:rsidR="00463675" w:rsidRPr="00923D45" w:rsidRDefault="00463675" w:rsidP="000F4E43">
      <w:pPr>
        <w:pStyle w:val="ac"/>
        <w:rPr>
          <w:color w:val="000000" w:themeColor="text1"/>
          <w:lang w:eastAsia="zh-CN"/>
        </w:rPr>
      </w:pPr>
      <w:r w:rsidRPr="00923D45">
        <w:rPr>
          <w:color w:val="000000" w:themeColor="text1"/>
        </w:rPr>
        <w:t>Title:</w:t>
      </w:r>
      <w:r w:rsidRPr="00923D45">
        <w:rPr>
          <w:color w:val="000000" w:themeColor="text1"/>
        </w:rPr>
        <w:tab/>
      </w:r>
      <w:r w:rsidR="00F0649B" w:rsidRPr="00923D45">
        <w:rPr>
          <w:color w:val="000000" w:themeColor="text1"/>
        </w:rPr>
        <w:t>L</w:t>
      </w:r>
      <w:r w:rsidRPr="00923D45">
        <w:rPr>
          <w:color w:val="000000" w:themeColor="text1"/>
        </w:rPr>
        <w:t xml:space="preserve">S on </w:t>
      </w:r>
      <w:r w:rsidR="005B26B6">
        <w:rPr>
          <w:rFonts w:hint="eastAsia"/>
          <w:color w:val="000000" w:themeColor="text1"/>
          <w:lang w:eastAsia="zh-CN"/>
        </w:rPr>
        <w:t>Counter of UEs Registering Network Slice</w:t>
      </w:r>
    </w:p>
    <w:p w:rsidR="00463675" w:rsidRPr="00923D45" w:rsidRDefault="00463675" w:rsidP="000F4E43">
      <w:pPr>
        <w:pStyle w:val="ac"/>
        <w:rPr>
          <w:color w:val="000000" w:themeColor="text1"/>
          <w:lang w:eastAsia="zh-CN"/>
        </w:rPr>
      </w:pPr>
      <w:r w:rsidRPr="00923D45">
        <w:rPr>
          <w:color w:val="000000" w:themeColor="text1"/>
        </w:rPr>
        <w:t>Release:</w:t>
      </w:r>
      <w:r w:rsidRPr="00923D45">
        <w:rPr>
          <w:color w:val="000000" w:themeColor="text1"/>
        </w:rPr>
        <w:tab/>
      </w:r>
      <w:r w:rsidR="00D00658" w:rsidRPr="00923D45">
        <w:rPr>
          <w:rFonts w:hint="eastAsia"/>
          <w:color w:val="000000" w:themeColor="text1"/>
          <w:lang w:eastAsia="zh-CN"/>
        </w:rPr>
        <w:t>Rel-17</w:t>
      </w:r>
    </w:p>
    <w:p w:rsidR="00463675" w:rsidRPr="00923D45" w:rsidRDefault="00463675" w:rsidP="000F4E43">
      <w:pPr>
        <w:pStyle w:val="ac"/>
        <w:rPr>
          <w:color w:val="000000" w:themeColor="text1"/>
          <w:lang w:eastAsia="zh-CN"/>
        </w:rPr>
      </w:pPr>
      <w:r w:rsidRPr="00923D45">
        <w:rPr>
          <w:color w:val="000000" w:themeColor="text1"/>
        </w:rPr>
        <w:t>Work Item:</w:t>
      </w:r>
      <w:r w:rsidRPr="00923D45">
        <w:rPr>
          <w:color w:val="000000" w:themeColor="text1"/>
        </w:rPr>
        <w:tab/>
      </w:r>
      <w:r w:rsidR="00581E47" w:rsidRPr="00923D45">
        <w:rPr>
          <w:rFonts w:hint="eastAsia"/>
          <w:color w:val="000000" w:themeColor="text1"/>
          <w:lang w:eastAsia="zh-CN"/>
        </w:rPr>
        <w:t>SBIProtoc17</w:t>
      </w:r>
    </w:p>
    <w:p w:rsidR="00463675" w:rsidRPr="00923D45" w:rsidRDefault="00463675">
      <w:pPr>
        <w:spacing w:after="60"/>
        <w:ind w:left="1985" w:hanging="1985"/>
        <w:rPr>
          <w:rFonts w:ascii="Arial" w:hAnsi="Arial" w:cs="Arial"/>
          <w:b/>
          <w:color w:val="000000" w:themeColor="text1"/>
        </w:rPr>
      </w:pPr>
    </w:p>
    <w:p w:rsidR="00463675" w:rsidRPr="00923D45" w:rsidRDefault="00463675" w:rsidP="000F4E43">
      <w:pPr>
        <w:pStyle w:val="Source"/>
        <w:rPr>
          <w:color w:val="000000" w:themeColor="text1"/>
          <w:lang w:eastAsia="zh-CN"/>
        </w:rPr>
      </w:pPr>
      <w:r w:rsidRPr="00923D45">
        <w:rPr>
          <w:color w:val="000000" w:themeColor="text1"/>
        </w:rPr>
        <w:t>Source:</w:t>
      </w:r>
      <w:r w:rsidRPr="00923D45">
        <w:rPr>
          <w:color w:val="000000" w:themeColor="text1"/>
        </w:rPr>
        <w:tab/>
      </w:r>
      <w:r w:rsidR="00066CDF" w:rsidRPr="00923D45">
        <w:rPr>
          <w:rFonts w:hint="eastAsia"/>
          <w:b w:val="0"/>
          <w:color w:val="000000" w:themeColor="text1"/>
          <w:lang w:eastAsia="zh-CN"/>
        </w:rPr>
        <w:t>CT4</w:t>
      </w:r>
    </w:p>
    <w:p w:rsidR="00463675" w:rsidRPr="00DB3F24" w:rsidRDefault="00961914" w:rsidP="000F4E43">
      <w:pPr>
        <w:pStyle w:val="Source"/>
        <w:rPr>
          <w:color w:val="000000" w:themeColor="text1"/>
          <w:lang w:val="fr-FR" w:eastAsia="zh-CN"/>
        </w:rPr>
      </w:pPr>
      <w:r w:rsidRPr="00961914">
        <w:rPr>
          <w:color w:val="000000" w:themeColor="text1"/>
          <w:lang w:val="fr-FR"/>
        </w:rPr>
        <w:t>To:</w:t>
      </w:r>
      <w:r w:rsidRPr="00961914">
        <w:rPr>
          <w:color w:val="000000" w:themeColor="text1"/>
          <w:lang w:val="fr-FR"/>
        </w:rPr>
        <w:tab/>
      </w:r>
      <w:r w:rsidRPr="00961914">
        <w:rPr>
          <w:b w:val="0"/>
          <w:color w:val="000000" w:themeColor="text1"/>
          <w:lang w:val="fr-FR" w:eastAsia="zh-CN"/>
        </w:rPr>
        <w:t>SA</w:t>
      </w:r>
      <w:r w:rsidR="005B26B6">
        <w:rPr>
          <w:rFonts w:hint="eastAsia"/>
          <w:b w:val="0"/>
          <w:color w:val="000000" w:themeColor="text1"/>
          <w:lang w:val="fr-FR" w:eastAsia="zh-CN"/>
        </w:rPr>
        <w:t>5</w:t>
      </w:r>
      <w:r w:rsidR="00F873C4">
        <w:rPr>
          <w:rFonts w:hint="eastAsia"/>
          <w:b w:val="0"/>
          <w:color w:val="000000" w:themeColor="text1"/>
          <w:lang w:val="fr-FR" w:eastAsia="zh-CN"/>
        </w:rPr>
        <w:t>, SA2</w:t>
      </w:r>
    </w:p>
    <w:p w:rsidR="00463675" w:rsidRPr="00DB3F24" w:rsidRDefault="00961914" w:rsidP="000F4E43">
      <w:pPr>
        <w:pStyle w:val="Source"/>
        <w:rPr>
          <w:rFonts w:hint="eastAsia"/>
          <w:color w:val="000000" w:themeColor="text1"/>
          <w:lang w:val="fr-FR" w:eastAsia="zh-CN"/>
        </w:rPr>
      </w:pPr>
      <w:r w:rsidRPr="00961914">
        <w:rPr>
          <w:color w:val="000000" w:themeColor="text1"/>
          <w:lang w:val="fr-FR"/>
        </w:rPr>
        <w:t>Cc:</w:t>
      </w:r>
      <w:r w:rsidRPr="00961914">
        <w:rPr>
          <w:color w:val="000000" w:themeColor="text1"/>
          <w:lang w:val="fr-FR"/>
        </w:rPr>
        <w:tab/>
      </w:r>
      <w:r w:rsidR="00F873C4" w:rsidRPr="00F873C4">
        <w:rPr>
          <w:rFonts w:hint="eastAsia"/>
          <w:b w:val="0"/>
          <w:color w:val="000000" w:themeColor="text1"/>
          <w:lang w:val="fr-FR" w:eastAsia="zh-CN"/>
        </w:rPr>
        <w:t>CT1</w:t>
      </w:r>
    </w:p>
    <w:p w:rsidR="00463675" w:rsidRPr="00DB3F24" w:rsidRDefault="00463675">
      <w:pPr>
        <w:spacing w:after="60"/>
        <w:ind w:left="1985" w:hanging="1985"/>
        <w:rPr>
          <w:rFonts w:ascii="Arial" w:hAnsi="Arial" w:cs="Arial"/>
          <w:bCs/>
          <w:lang w:val="fr-FR"/>
        </w:rPr>
      </w:pPr>
    </w:p>
    <w:p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rsidR="00463675" w:rsidRPr="000F4E43" w:rsidRDefault="00463675" w:rsidP="000F4E43">
      <w:pPr>
        <w:pStyle w:val="Contact"/>
        <w:tabs>
          <w:tab w:val="clear" w:pos="2268"/>
        </w:tabs>
        <w:rPr>
          <w:bCs/>
          <w:lang w:eastAsia="zh-CN"/>
        </w:rPr>
      </w:pPr>
      <w:r w:rsidRPr="000F4E43">
        <w:t>Name:</w:t>
      </w:r>
      <w:r w:rsidRPr="000F4E43">
        <w:rPr>
          <w:bCs/>
        </w:rPr>
        <w:tab/>
      </w:r>
      <w:r w:rsidR="00923D45">
        <w:rPr>
          <w:rFonts w:hint="eastAsia"/>
          <w:bCs/>
          <w:lang w:eastAsia="zh-CN"/>
        </w:rPr>
        <w:t>Yue Song</w:t>
      </w:r>
    </w:p>
    <w:p w:rsidR="00463675" w:rsidRPr="000F4E43" w:rsidRDefault="00463675" w:rsidP="000F4E43">
      <w:pPr>
        <w:pStyle w:val="Contact"/>
        <w:tabs>
          <w:tab w:val="clear" w:pos="2268"/>
        </w:tabs>
        <w:rPr>
          <w:bCs/>
        </w:rPr>
      </w:pPr>
      <w:r w:rsidRPr="000F4E43">
        <w:t>Tel. Number:</w:t>
      </w:r>
      <w:r w:rsidRPr="000F4E43">
        <w:rPr>
          <w:bCs/>
        </w:rPr>
        <w:tab/>
      </w:r>
    </w:p>
    <w:p w:rsidR="00463675" w:rsidRPr="00DB3F24" w:rsidRDefault="00961914" w:rsidP="000F4E43">
      <w:pPr>
        <w:pStyle w:val="Contact"/>
        <w:tabs>
          <w:tab w:val="clear" w:pos="2268"/>
        </w:tabs>
        <w:rPr>
          <w:bCs/>
          <w:color w:val="0000FF"/>
          <w:lang w:val="fr-FR" w:eastAsia="zh-CN"/>
        </w:rPr>
      </w:pPr>
      <w:r w:rsidRPr="00961914">
        <w:rPr>
          <w:color w:val="0000FF"/>
          <w:lang w:val="fr-FR"/>
        </w:rPr>
        <w:t>E-mail Address:</w:t>
      </w:r>
      <w:r w:rsidRPr="00961914">
        <w:rPr>
          <w:bCs/>
          <w:color w:val="0000FF"/>
          <w:lang w:val="fr-FR"/>
        </w:rPr>
        <w:tab/>
      </w:r>
      <w:r w:rsidRPr="00961914">
        <w:rPr>
          <w:bCs/>
          <w:color w:val="0000FF"/>
          <w:lang w:val="fr-FR" w:eastAsia="zh-CN"/>
        </w:rPr>
        <w:t>songyue@chinamobile.com</w:t>
      </w:r>
    </w:p>
    <w:p w:rsidR="00463675" w:rsidRPr="00DB3F24" w:rsidRDefault="00463675">
      <w:pPr>
        <w:spacing w:after="60"/>
        <w:ind w:left="1985" w:hanging="1985"/>
        <w:rPr>
          <w:rFonts w:ascii="Arial" w:hAnsi="Arial" w:cs="Arial"/>
          <w:b/>
          <w:lang w:val="fr-FR"/>
        </w:rPr>
      </w:pPr>
    </w:p>
    <w:p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rsidR="00923E7C" w:rsidRPr="000F4E43" w:rsidRDefault="00923E7C">
      <w:pPr>
        <w:spacing w:after="60"/>
        <w:ind w:left="1985" w:hanging="1985"/>
        <w:rPr>
          <w:rFonts w:ascii="Arial" w:hAnsi="Arial" w:cs="Arial"/>
          <w:b/>
        </w:rPr>
      </w:pPr>
    </w:p>
    <w:p w:rsidR="00463675" w:rsidRPr="000F4E43" w:rsidRDefault="00463675" w:rsidP="000F4E43">
      <w:pPr>
        <w:pStyle w:val="ac"/>
        <w:rPr>
          <w:lang w:eastAsia="zh-CN"/>
        </w:rPr>
      </w:pPr>
      <w:r w:rsidRPr="000F4E43">
        <w:t>Attachments:</w:t>
      </w:r>
      <w:r w:rsidRPr="000F4E43">
        <w:tab/>
      </w:r>
    </w:p>
    <w:p w:rsidR="00463675" w:rsidRPr="000F4E43" w:rsidRDefault="00463675">
      <w:pPr>
        <w:pBdr>
          <w:bottom w:val="single" w:sz="4" w:space="1" w:color="auto"/>
        </w:pBdr>
        <w:rPr>
          <w:rFonts w:ascii="Arial" w:hAnsi="Arial" w:cs="Arial"/>
        </w:rPr>
      </w:pPr>
    </w:p>
    <w:p w:rsidR="00463675" w:rsidRPr="000F4E43" w:rsidRDefault="00463675">
      <w:pPr>
        <w:rPr>
          <w:rFonts w:ascii="Arial" w:hAnsi="Arial" w:cs="Arial"/>
        </w:rPr>
      </w:pPr>
    </w:p>
    <w:p w:rsidR="00463675" w:rsidRPr="000F4E43" w:rsidRDefault="00463675">
      <w:pPr>
        <w:spacing w:after="120"/>
        <w:rPr>
          <w:rFonts w:ascii="Arial" w:hAnsi="Arial" w:cs="Arial"/>
          <w:b/>
        </w:rPr>
      </w:pPr>
      <w:r w:rsidRPr="000F4E43">
        <w:rPr>
          <w:rFonts w:ascii="Arial" w:hAnsi="Arial" w:cs="Arial"/>
          <w:b/>
        </w:rPr>
        <w:t>1. Overall Description:</w:t>
      </w:r>
    </w:p>
    <w:p w:rsidR="00463675" w:rsidRDefault="00CF4E83" w:rsidP="00A936A9">
      <w:pPr>
        <w:rPr>
          <w:rFonts w:ascii="Arial" w:hAnsi="Arial" w:cs="Arial" w:hint="eastAsia"/>
          <w:iCs/>
          <w:color w:val="000000" w:themeColor="text1"/>
          <w:lang w:eastAsia="zh-CN"/>
        </w:rPr>
      </w:pPr>
      <w:r w:rsidRPr="00CF4E83">
        <w:rPr>
          <w:rFonts w:ascii="Arial" w:hAnsi="Arial" w:cs="Arial" w:hint="eastAsia"/>
          <w:iCs/>
          <w:color w:val="000000" w:themeColor="text1"/>
          <w:lang w:eastAsia="zh-CN"/>
        </w:rPr>
        <w:t>CT4</w:t>
      </w:r>
      <w:bookmarkStart w:id="0" w:name="_GoBack"/>
      <w:bookmarkEnd w:id="0"/>
      <w:r w:rsidR="00A936A9">
        <w:rPr>
          <w:rFonts w:ascii="Arial" w:hAnsi="Arial" w:cs="Arial" w:hint="eastAsia"/>
          <w:iCs/>
          <w:color w:val="000000" w:themeColor="text1"/>
          <w:lang w:eastAsia="zh-CN"/>
        </w:rPr>
        <w:t xml:space="preserve"> is now working on implementing the requirement of counting </w:t>
      </w:r>
      <w:proofErr w:type="gramStart"/>
      <w:r w:rsidR="00A936A9" w:rsidRPr="00A936A9">
        <w:rPr>
          <w:rFonts w:ascii="Arial" w:hAnsi="Arial" w:cs="Arial"/>
          <w:iCs/>
          <w:color w:val="000000" w:themeColor="text1"/>
          <w:lang w:eastAsia="zh-CN"/>
        </w:rPr>
        <w:t>Registered</w:t>
      </w:r>
      <w:proofErr w:type="gramEnd"/>
      <w:r w:rsidR="00A936A9" w:rsidRPr="00A936A9">
        <w:rPr>
          <w:rFonts w:ascii="Arial" w:hAnsi="Arial" w:cs="Arial"/>
          <w:iCs/>
          <w:color w:val="000000" w:themeColor="text1"/>
          <w:lang w:eastAsia="zh-CN"/>
        </w:rPr>
        <w:t xml:space="preserve"> subscriber</w:t>
      </w:r>
      <w:r w:rsidR="00A936A9">
        <w:rPr>
          <w:rFonts w:ascii="Arial" w:hAnsi="Arial" w:cs="Arial"/>
          <w:iCs/>
          <w:color w:val="000000" w:themeColor="text1"/>
          <w:lang w:eastAsia="zh-CN"/>
        </w:rPr>
        <w:t xml:space="preserve">s of network and network slice </w:t>
      </w:r>
      <w:r w:rsidR="00A936A9" w:rsidRPr="00A936A9">
        <w:rPr>
          <w:rFonts w:ascii="Arial" w:hAnsi="Arial" w:cs="Arial"/>
          <w:iCs/>
          <w:color w:val="000000" w:themeColor="text1"/>
          <w:lang w:eastAsia="zh-CN"/>
        </w:rPr>
        <w:t>through UDM</w:t>
      </w:r>
      <w:r w:rsidR="00A936A9">
        <w:rPr>
          <w:rFonts w:ascii="Arial" w:hAnsi="Arial" w:cs="Arial" w:hint="eastAsia"/>
          <w:iCs/>
          <w:color w:val="000000" w:themeColor="text1"/>
          <w:lang w:eastAsia="zh-CN"/>
        </w:rPr>
        <w:t>, as specified in 3GPP TS 28.554, clause 6.2.2:</w:t>
      </w:r>
    </w:p>
    <w:p w:rsidR="00A936A9" w:rsidRDefault="00F873C4" w:rsidP="00A936A9">
      <w:pPr>
        <w:rPr>
          <w:rFonts w:ascii="Arial" w:hAnsi="Arial" w:cs="Arial" w:hint="eastAsia"/>
          <w:iCs/>
          <w:color w:val="000000" w:themeColor="text1"/>
          <w:lang w:eastAsia="zh-CN"/>
        </w:rPr>
      </w:pPr>
      <w:r>
        <w:rPr>
          <w:rFonts w:ascii="Arial" w:hAnsi="Arial" w:cs="Arial" w:hint="eastAsia"/>
          <w:iCs/>
          <w:color w:val="000000" w:themeColor="text1"/>
          <w:lang w:eastAsia="zh-CN"/>
        </w:rPr>
        <w:t>==========</w:t>
      </w:r>
    </w:p>
    <w:p w:rsidR="00F873C4" w:rsidRDefault="00F873C4" w:rsidP="00A936A9">
      <w:pPr>
        <w:rPr>
          <w:rFonts w:ascii="Arial" w:hAnsi="Arial" w:cs="Arial" w:hint="eastAsia"/>
          <w:iCs/>
          <w:color w:val="000000" w:themeColor="text1"/>
          <w:lang w:eastAsia="zh-CN"/>
        </w:rPr>
      </w:pPr>
    </w:p>
    <w:p w:rsidR="00A936A9" w:rsidRPr="00A936A9" w:rsidRDefault="00A936A9" w:rsidP="00A936A9">
      <w:pPr>
        <w:keepNext/>
        <w:keepLines/>
        <w:overflowPunct w:val="0"/>
        <w:autoSpaceDE w:val="0"/>
        <w:autoSpaceDN w:val="0"/>
        <w:adjustRightInd w:val="0"/>
        <w:spacing w:before="180" w:after="180"/>
        <w:ind w:left="1134" w:hanging="1134"/>
        <w:textAlignment w:val="baseline"/>
        <w:outlineLvl w:val="1"/>
        <w:rPr>
          <w:rFonts w:ascii="Arial" w:eastAsia="Times New Roman" w:hAnsi="Arial"/>
          <w:color w:val="0070C0"/>
          <w:sz w:val="32"/>
        </w:rPr>
      </w:pPr>
      <w:bookmarkStart w:id="1" w:name="_Toc20141978"/>
      <w:bookmarkStart w:id="2" w:name="_Toc27476469"/>
      <w:bookmarkStart w:id="3" w:name="_Toc35961006"/>
      <w:bookmarkStart w:id="4" w:name="_Toc44494666"/>
      <w:bookmarkStart w:id="5" w:name="_Toc45099074"/>
      <w:r w:rsidRPr="00A936A9">
        <w:rPr>
          <w:rFonts w:ascii="Arial" w:eastAsia="Times New Roman" w:hAnsi="Arial" w:hint="eastAsia"/>
          <w:color w:val="0070C0"/>
          <w:sz w:val="32"/>
        </w:rPr>
        <w:t>6.</w:t>
      </w:r>
      <w:r w:rsidRPr="00A936A9">
        <w:rPr>
          <w:rFonts w:ascii="Arial" w:eastAsia="Times New Roman" w:hAnsi="Arial"/>
          <w:color w:val="0070C0"/>
          <w:sz w:val="32"/>
        </w:rPr>
        <w:t>2</w:t>
      </w:r>
      <w:r w:rsidRPr="00A936A9">
        <w:rPr>
          <w:rFonts w:ascii="Arial" w:eastAsia="Times New Roman" w:hAnsi="Arial" w:hint="eastAsia"/>
          <w:color w:val="0070C0"/>
          <w:sz w:val="32"/>
        </w:rPr>
        <w:t>.</w:t>
      </w:r>
      <w:r w:rsidRPr="00A936A9">
        <w:rPr>
          <w:rFonts w:ascii="Arial" w:eastAsia="Times New Roman" w:hAnsi="Arial"/>
          <w:color w:val="0070C0"/>
          <w:sz w:val="32"/>
        </w:rPr>
        <w:t>2</w:t>
      </w:r>
      <w:r w:rsidRPr="00A936A9">
        <w:rPr>
          <w:rFonts w:ascii="Arial" w:eastAsia="Times New Roman" w:hAnsi="Arial"/>
          <w:color w:val="0070C0"/>
          <w:sz w:val="32"/>
        </w:rPr>
        <w:tab/>
      </w:r>
      <w:r w:rsidRPr="00A936A9">
        <w:rPr>
          <w:rFonts w:ascii="Arial" w:eastAsia="Times New Roman" w:hAnsi="Arial"/>
          <w:color w:val="0070C0"/>
          <w:sz w:val="32"/>
        </w:rPr>
        <w:t xml:space="preserve">Registered subscribers of </w:t>
      </w:r>
      <w:r w:rsidRPr="00A936A9">
        <w:rPr>
          <w:rFonts w:ascii="Arial" w:eastAsia="Times New Roman" w:hAnsi="Arial"/>
          <w:color w:val="0070C0"/>
          <w:sz w:val="32"/>
          <w:lang w:eastAsia="zh-CN"/>
        </w:rPr>
        <w:t>n</w:t>
      </w:r>
      <w:r w:rsidRPr="00A936A9">
        <w:rPr>
          <w:rFonts w:ascii="Arial" w:eastAsia="Times New Roman" w:hAnsi="Arial" w:hint="eastAsia"/>
          <w:color w:val="0070C0"/>
          <w:sz w:val="32"/>
          <w:lang w:eastAsia="zh-CN"/>
        </w:rPr>
        <w:t xml:space="preserve">etwork and </w:t>
      </w:r>
      <w:r w:rsidRPr="00A936A9">
        <w:rPr>
          <w:rFonts w:ascii="Arial" w:eastAsia="Times New Roman" w:hAnsi="Arial"/>
          <w:color w:val="0070C0"/>
          <w:sz w:val="32"/>
        </w:rPr>
        <w:t xml:space="preserve">network </w:t>
      </w:r>
      <w:proofErr w:type="gramStart"/>
      <w:r w:rsidRPr="00A936A9">
        <w:rPr>
          <w:rFonts w:ascii="Arial" w:eastAsia="Times New Roman" w:hAnsi="Arial"/>
          <w:color w:val="0070C0"/>
          <w:sz w:val="32"/>
        </w:rPr>
        <w:t>slice  through</w:t>
      </w:r>
      <w:proofErr w:type="gramEnd"/>
      <w:r w:rsidRPr="00A936A9">
        <w:rPr>
          <w:rFonts w:ascii="Arial" w:eastAsia="Times New Roman" w:hAnsi="Arial"/>
          <w:color w:val="0070C0"/>
          <w:sz w:val="32"/>
        </w:rPr>
        <w:t xml:space="preserve"> UDM</w:t>
      </w:r>
      <w:bookmarkEnd w:id="1"/>
      <w:bookmarkEnd w:id="2"/>
      <w:bookmarkEnd w:id="3"/>
      <w:bookmarkEnd w:id="4"/>
      <w:bookmarkEnd w:id="5"/>
    </w:p>
    <w:p w:rsidR="00A936A9" w:rsidRPr="00A936A9"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A936A9">
        <w:rPr>
          <w:rFonts w:eastAsia="Times New Roman"/>
          <w:color w:val="0070C0"/>
          <w:lang w:eastAsia="zh-CN"/>
        </w:rPr>
        <w:t>a)</w:t>
      </w:r>
      <w:r w:rsidRPr="00A936A9">
        <w:rPr>
          <w:rFonts w:eastAsia="Times New Roman"/>
          <w:color w:val="0070C0"/>
          <w:lang w:eastAsia="zh-CN"/>
        </w:rPr>
        <w:tab/>
      </w:r>
      <w:proofErr w:type="spellStart"/>
      <w:r w:rsidRPr="00A936A9">
        <w:rPr>
          <w:rFonts w:eastAsia="Times New Roman" w:hint="eastAsia"/>
          <w:color w:val="0070C0"/>
          <w:lang w:eastAsia="zh-CN"/>
        </w:rPr>
        <w:t>U</w:t>
      </w:r>
      <w:r w:rsidRPr="00A936A9">
        <w:rPr>
          <w:rFonts w:eastAsia="Times New Roman"/>
          <w:color w:val="0070C0"/>
          <w:lang w:eastAsia="zh-CN"/>
        </w:rPr>
        <w:t>DMRegNbr</w:t>
      </w:r>
      <w:proofErr w:type="spellEnd"/>
      <w:r w:rsidRPr="00A936A9">
        <w:rPr>
          <w:rFonts w:eastAsia="Times New Roman"/>
          <w:color w:val="0070C0"/>
          <w:lang w:eastAsia="zh-CN"/>
        </w:rPr>
        <w:t xml:space="preserve">. </w:t>
      </w:r>
    </w:p>
    <w:p w:rsidR="00A936A9" w:rsidRPr="00A936A9"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A936A9">
        <w:rPr>
          <w:rFonts w:eastAsia="Times New Roman"/>
          <w:color w:val="0070C0"/>
          <w:lang w:eastAsia="zh-CN"/>
        </w:rPr>
        <w:t>b)</w:t>
      </w:r>
      <w:r w:rsidRPr="00A936A9">
        <w:rPr>
          <w:rFonts w:eastAsia="Times New Roman"/>
          <w:color w:val="0070C0"/>
          <w:lang w:eastAsia="zh-CN"/>
        </w:rPr>
        <w:tab/>
        <w:t xml:space="preserve">This KPI describe the total number of subscribers that are registered to a network slice instance. It is </w:t>
      </w:r>
      <w:r w:rsidRPr="00A936A9">
        <w:rPr>
          <w:rFonts w:eastAsia="Times New Roman"/>
          <w:color w:val="0070C0"/>
        </w:rPr>
        <w:t xml:space="preserve">corresponding to the measurement </w:t>
      </w:r>
      <w:proofErr w:type="spellStart"/>
      <w:r w:rsidRPr="00A936A9">
        <w:rPr>
          <w:rFonts w:eastAsia="Times New Roman"/>
          <w:color w:val="0070C0"/>
          <w:lang w:eastAsia="zh-CN"/>
        </w:rPr>
        <w:t>RM.</w:t>
      </w:r>
      <w:r w:rsidRPr="00A936A9">
        <w:rPr>
          <w:rFonts w:eastAsia="Times New Roman" w:hint="eastAsia"/>
          <w:color w:val="0070C0"/>
          <w:lang w:eastAsia="zh-CN"/>
        </w:rPr>
        <w:t>RegisteredSub</w:t>
      </w:r>
      <w:r w:rsidRPr="00A936A9">
        <w:rPr>
          <w:rFonts w:eastAsia="Times New Roman"/>
          <w:color w:val="0070C0"/>
          <w:lang w:eastAsia="zh-CN"/>
        </w:rPr>
        <w:t>UDM</w:t>
      </w:r>
      <w:r w:rsidRPr="00A936A9">
        <w:rPr>
          <w:rFonts w:eastAsia="Times New Roman" w:hint="eastAsia"/>
          <w:color w:val="0070C0"/>
          <w:lang w:eastAsia="zh-CN"/>
        </w:rPr>
        <w:t>N</w:t>
      </w:r>
      <w:r w:rsidRPr="00A936A9">
        <w:rPr>
          <w:rFonts w:eastAsia="Times New Roman"/>
          <w:color w:val="0070C0"/>
          <w:lang w:eastAsia="zh-CN"/>
        </w:rPr>
        <w:t>brMean</w:t>
      </w:r>
      <w:proofErr w:type="spellEnd"/>
      <w:r w:rsidRPr="00A936A9" w:rsidDel="005332A4">
        <w:rPr>
          <w:rFonts w:eastAsia="Times New Roman"/>
          <w:color w:val="0070C0"/>
          <w:lang w:eastAsia="zh-CN"/>
        </w:rPr>
        <w:t xml:space="preserve"> </w:t>
      </w:r>
      <w:r w:rsidRPr="00A936A9">
        <w:rPr>
          <w:rFonts w:eastAsia="Times New Roman"/>
          <w:color w:val="0070C0"/>
        </w:rPr>
        <w:t xml:space="preserve">that counts subscribers registered in UDM. </w:t>
      </w:r>
      <w:r w:rsidRPr="00A936A9">
        <w:rPr>
          <w:rFonts w:eastAsia="Times New Roman"/>
          <w:color w:val="0070C0"/>
          <w:lang w:eastAsia="zh-CN"/>
        </w:rPr>
        <w:t xml:space="preserve">It is an </w:t>
      </w:r>
      <w:proofErr w:type="spellStart"/>
      <w:r w:rsidRPr="00A936A9">
        <w:rPr>
          <w:rFonts w:eastAsia="Times New Roman"/>
          <w:color w:val="0070C0"/>
          <w:lang w:eastAsia="zh-CN"/>
        </w:rPr>
        <w:t>Interger</w:t>
      </w:r>
      <w:proofErr w:type="spellEnd"/>
      <w:r w:rsidRPr="00A936A9">
        <w:rPr>
          <w:rFonts w:eastAsia="Times New Roman"/>
          <w:color w:val="0070C0"/>
          <w:lang w:eastAsia="zh-CN"/>
        </w:rPr>
        <w:t>. The KPI type is CUM.</w:t>
      </w:r>
    </w:p>
    <w:p w:rsidR="00A936A9" w:rsidRPr="00A936A9"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A936A9">
        <w:rPr>
          <w:rFonts w:eastAsia="Times New Roman"/>
          <w:color w:val="0070C0"/>
          <w:lang w:eastAsia="zh-CN"/>
        </w:rPr>
        <w:t>c)</w:t>
      </w:r>
      <w:r w:rsidRPr="00A936A9">
        <w:rPr>
          <w:rFonts w:eastAsia="Times New Roman"/>
          <w:color w:val="0070C0"/>
          <w:lang w:eastAsia="zh-CN"/>
        </w:rPr>
        <w:tab/>
      </w:r>
      <w:r w:rsidRPr="00A936A9">
        <w:rPr>
          <w:rFonts w:eastAsia="Times New Roman"/>
          <w:color w:val="0070C0"/>
          <w:position w:val="-10"/>
          <w:lang w:eastAsia="zh-CN"/>
        </w:rPr>
        <w:object w:dxaOrig="40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16pt" o:ole="">
            <v:imagedata r:id="rId8" o:title=""/>
          </v:shape>
          <o:OLEObject Type="Embed" ProgID="Equation.3" ShapeID="_x0000_i1025" DrawAspect="Content" ObjectID="_1659858937" r:id="rId9"/>
        </w:object>
      </w:r>
    </w:p>
    <w:p w:rsidR="00A936A9" w:rsidRPr="00F873C4" w:rsidRDefault="00A936A9" w:rsidP="00A936A9">
      <w:pPr>
        <w:overflowPunct w:val="0"/>
        <w:autoSpaceDE w:val="0"/>
        <w:autoSpaceDN w:val="0"/>
        <w:adjustRightInd w:val="0"/>
        <w:spacing w:after="180"/>
        <w:ind w:left="568" w:hanging="284"/>
        <w:textAlignment w:val="baseline"/>
        <w:rPr>
          <w:rFonts w:eastAsia="Times New Roman" w:hint="eastAsia"/>
          <w:color w:val="0070C0"/>
          <w:lang w:eastAsia="zh-CN"/>
        </w:rPr>
      </w:pPr>
      <w:r w:rsidRPr="00F873C4">
        <w:rPr>
          <w:rFonts w:eastAsia="Times New Roman"/>
          <w:color w:val="0070C0"/>
          <w:lang w:eastAsia="zh-CN"/>
        </w:rPr>
        <w:t>d)</w:t>
      </w:r>
      <w:r w:rsidRPr="00F873C4">
        <w:rPr>
          <w:rFonts w:eastAsia="Times New Roman"/>
          <w:color w:val="0070C0"/>
          <w:lang w:eastAsia="zh-CN"/>
        </w:rPr>
        <w:tab/>
      </w:r>
      <w:proofErr w:type="spellStart"/>
      <w:r w:rsidRPr="00F873C4">
        <w:rPr>
          <w:rFonts w:eastAsia="Times New Roman"/>
          <w:color w:val="0070C0"/>
          <w:lang w:eastAsia="zh-CN"/>
        </w:rPr>
        <w:t>SubNetwork</w:t>
      </w:r>
      <w:proofErr w:type="spellEnd"/>
      <w:r w:rsidRPr="00F873C4">
        <w:rPr>
          <w:rFonts w:eastAsia="Times New Roman"/>
          <w:color w:val="0070C0"/>
          <w:lang w:eastAsia="zh-CN"/>
        </w:rPr>
        <w:t xml:space="preserve">, </w:t>
      </w:r>
      <w:proofErr w:type="spellStart"/>
      <w:r w:rsidRPr="00F873C4">
        <w:rPr>
          <w:rFonts w:eastAsia="Times New Roman"/>
          <w:color w:val="0070C0"/>
          <w:lang w:eastAsia="zh-CN"/>
        </w:rPr>
        <w:t>NetworkSlice</w:t>
      </w:r>
      <w:proofErr w:type="spellEnd"/>
    </w:p>
    <w:p w:rsidR="00880386" w:rsidRDefault="00A936A9">
      <w:pPr>
        <w:rPr>
          <w:rFonts w:ascii="Arial" w:hAnsi="Arial" w:cs="Arial" w:hint="eastAsia"/>
          <w:iCs/>
          <w:color w:val="000000" w:themeColor="text1"/>
          <w:lang w:eastAsia="zh-CN"/>
        </w:rPr>
      </w:pPr>
      <w:r>
        <w:rPr>
          <w:rFonts w:ascii="Arial" w:hAnsi="Arial" w:cs="Arial" w:hint="eastAsia"/>
          <w:iCs/>
          <w:color w:val="000000" w:themeColor="text1"/>
          <w:lang w:eastAsia="zh-CN"/>
        </w:rPr>
        <w:t xml:space="preserve">During the discussion in CT4, the following questions have been raised regarding </w:t>
      </w:r>
      <w:r>
        <w:rPr>
          <w:rFonts w:ascii="Arial" w:hAnsi="Arial" w:cs="Arial"/>
          <w:iCs/>
          <w:color w:val="000000" w:themeColor="text1"/>
          <w:lang w:eastAsia="zh-CN"/>
        </w:rPr>
        <w:t>the</w:t>
      </w:r>
      <w:r>
        <w:rPr>
          <w:rFonts w:ascii="Arial" w:hAnsi="Arial" w:cs="Arial" w:hint="eastAsia"/>
          <w:iCs/>
          <w:color w:val="000000" w:themeColor="text1"/>
          <w:lang w:eastAsia="zh-CN"/>
        </w:rPr>
        <w:t xml:space="preserve"> stage-2 requirement:</w:t>
      </w:r>
    </w:p>
    <w:p w:rsidR="00A936A9" w:rsidRDefault="00A936A9">
      <w:pPr>
        <w:rPr>
          <w:rFonts w:ascii="Arial" w:hAnsi="Arial" w:cs="Arial" w:hint="eastAsia"/>
          <w:iCs/>
          <w:color w:val="000000" w:themeColor="text1"/>
          <w:lang w:eastAsia="zh-CN"/>
        </w:rPr>
      </w:pPr>
    </w:p>
    <w:p w:rsidR="00DB3F24" w:rsidRDefault="00A936A9">
      <w:pPr>
        <w:pStyle w:val="a3"/>
        <w:tabs>
          <w:tab w:val="clear" w:pos="4153"/>
          <w:tab w:val="clear" w:pos="8306"/>
        </w:tabs>
        <w:rPr>
          <w:rFonts w:ascii="Arial" w:hAnsi="Arial" w:cs="Arial" w:hint="eastAsia"/>
          <w:color w:val="000000" w:themeColor="text1"/>
          <w:lang w:eastAsia="zh-CN"/>
        </w:rPr>
      </w:pPr>
      <w:r w:rsidRPr="00A936A9">
        <w:rPr>
          <w:rFonts w:ascii="Arial" w:hAnsi="Arial" w:cs="Arial" w:hint="eastAsia"/>
          <w:b/>
          <w:color w:val="000000" w:themeColor="text1"/>
          <w:lang w:eastAsia="zh-CN"/>
        </w:rPr>
        <w:t>Question1</w:t>
      </w:r>
      <w:r>
        <w:rPr>
          <w:rFonts w:ascii="Arial" w:hAnsi="Arial" w:cs="Arial" w:hint="eastAsia"/>
          <w:color w:val="000000" w:themeColor="text1"/>
          <w:lang w:eastAsia="zh-CN"/>
        </w:rPr>
        <w:t xml:space="preserve">: For a given UE, which S-NSSAIs are considered as being registered to, E.g. the S-NSSAIs contained in the </w:t>
      </w:r>
      <w:r>
        <w:rPr>
          <w:rFonts w:ascii="Arial" w:hAnsi="Arial" w:cs="Arial"/>
          <w:color w:val="000000" w:themeColor="text1"/>
          <w:lang w:eastAsia="zh-CN"/>
        </w:rPr>
        <w:t>“</w:t>
      </w:r>
      <w:r>
        <w:rPr>
          <w:rFonts w:ascii="Arial" w:hAnsi="Arial" w:cs="Arial" w:hint="eastAsia"/>
          <w:color w:val="000000" w:themeColor="text1"/>
          <w:lang w:eastAsia="zh-CN"/>
        </w:rPr>
        <w:t>Allowed NSSAI</w:t>
      </w:r>
      <w:r>
        <w:rPr>
          <w:rFonts w:ascii="Arial" w:hAnsi="Arial" w:cs="Arial"/>
          <w:color w:val="000000" w:themeColor="text1"/>
          <w:lang w:eastAsia="zh-CN"/>
        </w:rPr>
        <w:t>”</w:t>
      </w:r>
      <w:r>
        <w:rPr>
          <w:rFonts w:ascii="Arial" w:hAnsi="Arial" w:cs="Arial" w:hint="eastAsia"/>
          <w:color w:val="000000" w:themeColor="text1"/>
          <w:lang w:eastAsia="zh-CN"/>
        </w:rPr>
        <w:t xml:space="preserve"> </w:t>
      </w:r>
      <w:r w:rsidR="00F873C4">
        <w:rPr>
          <w:rFonts w:ascii="Arial" w:hAnsi="Arial" w:cs="Arial" w:hint="eastAsia"/>
          <w:color w:val="000000" w:themeColor="text1"/>
          <w:lang w:eastAsia="zh-CN"/>
        </w:rPr>
        <w:t xml:space="preserve">most recently </w:t>
      </w:r>
      <w:r>
        <w:rPr>
          <w:rFonts w:ascii="Arial" w:hAnsi="Arial" w:cs="Arial" w:hint="eastAsia"/>
          <w:color w:val="000000" w:themeColor="text1"/>
          <w:lang w:eastAsia="zh-CN"/>
        </w:rPr>
        <w:t>sent to the UE?</w:t>
      </w:r>
    </w:p>
    <w:p w:rsidR="00A936A9" w:rsidRDefault="00A936A9">
      <w:pPr>
        <w:pStyle w:val="a3"/>
        <w:tabs>
          <w:tab w:val="clear" w:pos="4153"/>
          <w:tab w:val="clear" w:pos="8306"/>
        </w:tabs>
        <w:rPr>
          <w:rFonts w:ascii="Arial" w:hAnsi="Arial" w:cs="Arial" w:hint="eastAsia"/>
          <w:color w:val="000000" w:themeColor="text1"/>
          <w:lang w:eastAsia="zh-CN"/>
        </w:rPr>
      </w:pPr>
    </w:p>
    <w:p w:rsidR="00A936A9" w:rsidRDefault="00A936A9">
      <w:pPr>
        <w:pStyle w:val="a3"/>
        <w:tabs>
          <w:tab w:val="clear" w:pos="4153"/>
          <w:tab w:val="clear" w:pos="8306"/>
        </w:tabs>
        <w:rPr>
          <w:rFonts w:ascii="Arial" w:hAnsi="Arial" w:cs="Arial" w:hint="eastAsia"/>
          <w:color w:val="000000" w:themeColor="text1"/>
          <w:lang w:eastAsia="zh-CN"/>
        </w:rPr>
      </w:pPr>
      <w:r w:rsidRPr="00A936A9">
        <w:rPr>
          <w:rFonts w:ascii="Arial" w:hAnsi="Arial" w:cs="Arial" w:hint="eastAsia"/>
          <w:b/>
          <w:color w:val="000000" w:themeColor="text1"/>
          <w:lang w:eastAsia="zh-CN"/>
        </w:rPr>
        <w:t>Question2</w:t>
      </w:r>
      <w:r>
        <w:rPr>
          <w:rFonts w:ascii="Arial" w:hAnsi="Arial" w:cs="Arial" w:hint="eastAsia"/>
          <w:color w:val="000000" w:themeColor="text1"/>
          <w:lang w:eastAsia="zh-CN"/>
        </w:rPr>
        <w:t xml:space="preserve">: When the UE handover/TAU to 4G, is the UE still considered as registered to </w:t>
      </w:r>
      <w:r>
        <w:rPr>
          <w:rFonts w:ascii="Arial" w:hAnsi="Arial" w:cs="Arial"/>
          <w:color w:val="000000" w:themeColor="text1"/>
          <w:lang w:eastAsia="zh-CN"/>
        </w:rPr>
        <w:t>the</w:t>
      </w:r>
      <w:r>
        <w:rPr>
          <w:rFonts w:ascii="Arial" w:hAnsi="Arial" w:cs="Arial" w:hint="eastAsia"/>
          <w:color w:val="000000" w:themeColor="text1"/>
          <w:lang w:eastAsia="zh-CN"/>
        </w:rPr>
        <w:t xml:space="preserve"> network slice?</w:t>
      </w:r>
    </w:p>
    <w:p w:rsidR="00F873C4" w:rsidRDefault="00F873C4">
      <w:pPr>
        <w:pStyle w:val="a3"/>
        <w:tabs>
          <w:tab w:val="clear" w:pos="4153"/>
          <w:tab w:val="clear" w:pos="8306"/>
        </w:tabs>
        <w:rPr>
          <w:rFonts w:ascii="Arial" w:hAnsi="Arial" w:cs="Arial" w:hint="eastAsia"/>
          <w:color w:val="000000" w:themeColor="text1"/>
          <w:lang w:eastAsia="zh-CN"/>
        </w:rPr>
      </w:pPr>
    </w:p>
    <w:p w:rsidR="00F873C4" w:rsidRDefault="00F873C4">
      <w:pPr>
        <w:pStyle w:val="a3"/>
        <w:tabs>
          <w:tab w:val="clear" w:pos="4153"/>
          <w:tab w:val="clear" w:pos="8306"/>
        </w:tabs>
        <w:rPr>
          <w:rFonts w:ascii="Arial" w:hAnsi="Arial" w:cs="Arial" w:hint="eastAsia"/>
          <w:color w:val="000000" w:themeColor="text1"/>
          <w:lang w:eastAsia="zh-CN"/>
        </w:rPr>
      </w:pPr>
      <w:r w:rsidRPr="00A936A9">
        <w:rPr>
          <w:rFonts w:ascii="Arial" w:hAnsi="Arial" w:cs="Arial" w:hint="eastAsia"/>
          <w:b/>
          <w:color w:val="000000" w:themeColor="text1"/>
          <w:lang w:eastAsia="zh-CN"/>
        </w:rPr>
        <w:t>Question</w:t>
      </w:r>
      <w:r>
        <w:rPr>
          <w:rFonts w:ascii="Arial" w:hAnsi="Arial" w:cs="Arial" w:hint="eastAsia"/>
          <w:b/>
          <w:color w:val="000000" w:themeColor="text1"/>
          <w:lang w:eastAsia="zh-CN"/>
        </w:rPr>
        <w:t>3</w:t>
      </w:r>
      <w:r>
        <w:rPr>
          <w:rFonts w:ascii="Arial" w:hAnsi="Arial" w:cs="Arial" w:hint="eastAsia"/>
          <w:color w:val="000000" w:themeColor="text1"/>
          <w:lang w:eastAsia="zh-CN"/>
        </w:rPr>
        <w:t>: I</w:t>
      </w:r>
      <w:r w:rsidRPr="00F873C4">
        <w:rPr>
          <w:rFonts w:ascii="Arial" w:hAnsi="Arial" w:cs="Arial"/>
          <w:color w:val="000000" w:themeColor="text1"/>
          <w:lang w:eastAsia="zh-CN"/>
        </w:rPr>
        <w:t>f the UE registers via 3GPP and non-3GPP accesses in parallel, is the UE counted once or twice?</w:t>
      </w:r>
    </w:p>
    <w:p w:rsidR="00F873C4" w:rsidRDefault="00F873C4">
      <w:pPr>
        <w:pStyle w:val="a3"/>
        <w:tabs>
          <w:tab w:val="clear" w:pos="4153"/>
          <w:tab w:val="clear" w:pos="8306"/>
        </w:tabs>
        <w:rPr>
          <w:rFonts w:ascii="Arial" w:hAnsi="Arial" w:cs="Arial" w:hint="eastAsia"/>
          <w:color w:val="000000" w:themeColor="text1"/>
          <w:lang w:eastAsia="zh-CN"/>
        </w:rPr>
      </w:pPr>
    </w:p>
    <w:p w:rsidR="00463675" w:rsidRPr="00CF4E83" w:rsidRDefault="00463675">
      <w:pPr>
        <w:spacing w:after="120"/>
        <w:rPr>
          <w:rFonts w:ascii="Arial" w:hAnsi="Arial" w:cs="Arial"/>
          <w:b/>
          <w:color w:val="000000" w:themeColor="text1"/>
        </w:rPr>
      </w:pPr>
      <w:r w:rsidRPr="00CF4E83">
        <w:rPr>
          <w:rFonts w:ascii="Arial" w:hAnsi="Arial" w:cs="Arial"/>
          <w:b/>
          <w:color w:val="000000" w:themeColor="text1"/>
        </w:rPr>
        <w:t>2. Actions:</w:t>
      </w:r>
    </w:p>
    <w:p w:rsidR="00463675" w:rsidRPr="00CF4E83" w:rsidRDefault="00463675">
      <w:pPr>
        <w:spacing w:after="120"/>
        <w:ind w:left="1985" w:hanging="1985"/>
        <w:rPr>
          <w:rFonts w:ascii="Arial" w:hAnsi="Arial" w:cs="Arial"/>
          <w:b/>
          <w:color w:val="000000" w:themeColor="text1"/>
          <w:lang w:eastAsia="zh-CN"/>
        </w:rPr>
      </w:pPr>
      <w:r w:rsidRPr="00CF4E83">
        <w:rPr>
          <w:rFonts w:ascii="Arial" w:hAnsi="Arial" w:cs="Arial"/>
          <w:b/>
          <w:color w:val="000000" w:themeColor="text1"/>
        </w:rPr>
        <w:t>To S</w:t>
      </w:r>
      <w:r w:rsidR="000F4E43" w:rsidRPr="00CF4E83">
        <w:rPr>
          <w:rFonts w:ascii="Arial" w:hAnsi="Arial" w:cs="Arial"/>
          <w:b/>
          <w:color w:val="000000" w:themeColor="text1"/>
        </w:rPr>
        <w:t>A WG</w:t>
      </w:r>
      <w:r w:rsidR="00A936A9">
        <w:rPr>
          <w:rFonts w:ascii="Arial" w:hAnsi="Arial" w:cs="Arial" w:hint="eastAsia"/>
          <w:b/>
          <w:color w:val="000000" w:themeColor="text1"/>
          <w:lang w:eastAsia="zh-CN"/>
        </w:rPr>
        <w:t>5</w:t>
      </w:r>
      <w:r w:rsidR="00CF4E83">
        <w:rPr>
          <w:rFonts w:ascii="Arial" w:hAnsi="Arial" w:cs="Arial"/>
          <w:b/>
          <w:color w:val="000000" w:themeColor="text1"/>
        </w:rPr>
        <w:t xml:space="preserve"> group</w:t>
      </w:r>
    </w:p>
    <w:p w:rsidR="00463675" w:rsidRDefault="00463675" w:rsidP="00CF4E83">
      <w:pPr>
        <w:spacing w:after="120"/>
        <w:ind w:left="993" w:hanging="993"/>
        <w:rPr>
          <w:rFonts w:ascii="Arial" w:hAnsi="Arial" w:cs="Arial" w:hint="eastAsia"/>
          <w:color w:val="000000" w:themeColor="text1"/>
          <w:lang w:eastAsia="zh-CN"/>
        </w:rPr>
      </w:pPr>
      <w:r w:rsidRPr="00CF4E83">
        <w:rPr>
          <w:rFonts w:ascii="Arial" w:hAnsi="Arial" w:cs="Arial"/>
          <w:b/>
          <w:color w:val="000000" w:themeColor="text1"/>
        </w:rPr>
        <w:lastRenderedPageBreak/>
        <w:t xml:space="preserve">ACTION: </w:t>
      </w:r>
      <w:r w:rsidRPr="00CF4E83">
        <w:rPr>
          <w:rFonts w:ascii="Arial" w:hAnsi="Arial" w:cs="Arial"/>
          <w:b/>
          <w:color w:val="000000" w:themeColor="text1"/>
        </w:rPr>
        <w:tab/>
      </w:r>
      <w:r w:rsidR="00A936A9">
        <w:rPr>
          <w:rFonts w:ascii="Arial" w:hAnsi="Arial" w:cs="Arial" w:hint="eastAsia"/>
          <w:color w:val="000000" w:themeColor="text1"/>
          <w:lang w:eastAsia="zh-CN"/>
        </w:rPr>
        <w:t>CT4 kindly asks SA5</w:t>
      </w:r>
      <w:r w:rsidR="00DC231B">
        <w:rPr>
          <w:rFonts w:ascii="Arial" w:hAnsi="Arial" w:cs="Arial" w:hint="eastAsia"/>
          <w:color w:val="000000" w:themeColor="text1"/>
          <w:lang w:eastAsia="zh-CN"/>
        </w:rPr>
        <w:t xml:space="preserve"> to </w:t>
      </w:r>
      <w:r w:rsidR="009D5894">
        <w:rPr>
          <w:rFonts w:ascii="Arial" w:hAnsi="Arial" w:cs="Arial" w:hint="eastAsia"/>
          <w:color w:val="000000" w:themeColor="text1"/>
          <w:lang w:eastAsia="zh-CN"/>
        </w:rPr>
        <w:t>provide their answers to above questions</w:t>
      </w:r>
      <w:r w:rsidR="00DC231B">
        <w:rPr>
          <w:rFonts w:ascii="Arial" w:hAnsi="Arial" w:cs="Arial" w:hint="eastAsia"/>
          <w:color w:val="000000" w:themeColor="text1"/>
          <w:lang w:eastAsia="zh-CN"/>
        </w:rPr>
        <w:t>.</w:t>
      </w:r>
    </w:p>
    <w:p w:rsidR="009D5894" w:rsidRDefault="009D5894" w:rsidP="00CF4E83">
      <w:pPr>
        <w:spacing w:after="120"/>
        <w:ind w:left="993" w:hanging="993"/>
        <w:rPr>
          <w:rFonts w:ascii="Arial" w:hAnsi="Arial" w:cs="Arial" w:hint="eastAsia"/>
          <w:color w:val="000000" w:themeColor="text1"/>
          <w:lang w:eastAsia="zh-CN"/>
        </w:rPr>
      </w:pPr>
    </w:p>
    <w:p w:rsidR="009D5894" w:rsidRPr="00CF4E83" w:rsidRDefault="009D5894" w:rsidP="009D5894">
      <w:pPr>
        <w:spacing w:after="120"/>
        <w:ind w:left="1985" w:hanging="1985"/>
        <w:rPr>
          <w:rFonts w:ascii="Arial" w:hAnsi="Arial" w:cs="Arial"/>
          <w:b/>
          <w:color w:val="000000" w:themeColor="text1"/>
          <w:lang w:eastAsia="zh-CN"/>
        </w:rPr>
      </w:pPr>
      <w:r w:rsidRPr="00CF4E83">
        <w:rPr>
          <w:rFonts w:ascii="Arial" w:hAnsi="Arial" w:cs="Arial"/>
          <w:b/>
          <w:color w:val="000000" w:themeColor="text1"/>
        </w:rPr>
        <w:t>To SA WG</w:t>
      </w:r>
      <w:r>
        <w:rPr>
          <w:rFonts w:ascii="Arial" w:hAnsi="Arial" w:cs="Arial" w:hint="eastAsia"/>
          <w:b/>
          <w:color w:val="000000" w:themeColor="text1"/>
          <w:lang w:eastAsia="zh-CN"/>
        </w:rPr>
        <w:t>2</w:t>
      </w:r>
      <w:r>
        <w:rPr>
          <w:rFonts w:ascii="Arial" w:hAnsi="Arial" w:cs="Arial"/>
          <w:b/>
          <w:color w:val="000000" w:themeColor="text1"/>
        </w:rPr>
        <w:t xml:space="preserve"> group</w:t>
      </w:r>
    </w:p>
    <w:p w:rsidR="009D5894" w:rsidRPr="00CF4E83" w:rsidRDefault="009D5894" w:rsidP="009D5894">
      <w:pPr>
        <w:spacing w:after="120"/>
        <w:ind w:left="993" w:hanging="993"/>
        <w:rPr>
          <w:rFonts w:ascii="Arial" w:hAnsi="Arial" w:cs="Arial"/>
          <w:i/>
          <w:iCs/>
          <w:color w:val="000000" w:themeColor="text1"/>
          <w:lang w:eastAsia="zh-CN"/>
        </w:rPr>
      </w:pPr>
      <w:r w:rsidRPr="00CF4E83">
        <w:rPr>
          <w:rFonts w:ascii="Arial" w:hAnsi="Arial" w:cs="Arial"/>
          <w:b/>
          <w:color w:val="000000" w:themeColor="text1"/>
        </w:rPr>
        <w:t xml:space="preserve">ACTION: </w:t>
      </w:r>
      <w:r w:rsidRPr="00CF4E83">
        <w:rPr>
          <w:rFonts w:ascii="Arial" w:hAnsi="Arial" w:cs="Arial"/>
          <w:b/>
          <w:color w:val="000000" w:themeColor="text1"/>
        </w:rPr>
        <w:tab/>
      </w:r>
      <w:r>
        <w:rPr>
          <w:rFonts w:ascii="Arial" w:hAnsi="Arial" w:cs="Arial" w:hint="eastAsia"/>
          <w:color w:val="000000" w:themeColor="text1"/>
          <w:lang w:eastAsia="zh-CN"/>
        </w:rPr>
        <w:t>CT4 kindly asks SA2 to consider whether corresponding procedures need to be specified, e.g. when the event which will impact the counting of UEs registered to network slice happens, the AMF shall update the registration in the UDM accordingly.</w:t>
      </w:r>
    </w:p>
    <w:p w:rsidR="00463675" w:rsidRPr="000F4E43" w:rsidRDefault="00463675">
      <w:pPr>
        <w:spacing w:after="120"/>
        <w:ind w:left="993" w:hanging="993"/>
        <w:rPr>
          <w:rFonts w:ascii="Arial" w:hAnsi="Arial" w:cs="Arial"/>
        </w:rPr>
      </w:pPr>
    </w:p>
    <w:p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rsidR="006D0B09" w:rsidRDefault="006D0B09" w:rsidP="006D0B09">
      <w:pPr>
        <w:tabs>
          <w:tab w:val="left" w:pos="5103"/>
        </w:tabs>
        <w:spacing w:after="120"/>
        <w:ind w:left="2268" w:hanging="2268"/>
        <w:rPr>
          <w:rFonts w:ascii="Arial" w:hAnsi="Arial" w:cs="Arial"/>
          <w:bCs/>
        </w:rPr>
      </w:pPr>
      <w:r w:rsidRPr="00F0649B">
        <w:rPr>
          <w:rFonts w:ascii="Arial" w:hAnsi="Arial" w:cs="Arial"/>
          <w:bCs/>
        </w:rPr>
        <w:t>3GPP TSG CT4#</w:t>
      </w:r>
      <w:r w:rsidR="00EA19B5">
        <w:rPr>
          <w:rFonts w:ascii="Arial" w:hAnsi="Arial" w:cs="Arial"/>
          <w:bCs/>
        </w:rPr>
        <w:t>101</w:t>
      </w:r>
      <w:r w:rsidR="00E16BBB">
        <w:rPr>
          <w:rFonts w:ascii="Arial" w:hAnsi="Arial" w:cs="Arial"/>
          <w:bCs/>
        </w:rPr>
        <w:t>e</w:t>
      </w:r>
      <w:r w:rsidRPr="00F0649B">
        <w:rPr>
          <w:rFonts w:ascii="Arial" w:hAnsi="Arial" w:cs="Arial"/>
          <w:bCs/>
        </w:rPr>
        <w:tab/>
      </w:r>
      <w:r w:rsidR="00EA19B5">
        <w:rPr>
          <w:rFonts w:ascii="Arial" w:hAnsi="Arial" w:cs="Arial"/>
          <w:bCs/>
        </w:rPr>
        <w:t>11</w:t>
      </w:r>
      <w:r w:rsidR="00F16C83">
        <w:rPr>
          <w:rFonts w:ascii="Arial" w:hAnsi="Arial" w:cs="Arial"/>
          <w:bCs/>
        </w:rPr>
        <w:t>/2020</w:t>
      </w:r>
      <w:r w:rsidRPr="00F0649B">
        <w:rPr>
          <w:rFonts w:ascii="Arial" w:hAnsi="Arial" w:cs="Arial"/>
          <w:bCs/>
        </w:rPr>
        <w:tab/>
      </w:r>
      <w:r w:rsidR="00E16BBB">
        <w:rPr>
          <w:rFonts w:ascii="Arial" w:hAnsi="Arial" w:cs="Arial"/>
          <w:bCs/>
        </w:rPr>
        <w:t>E-Meeting</w:t>
      </w:r>
    </w:p>
    <w:p w:rsidR="0089666F" w:rsidRPr="00F0649B" w:rsidRDefault="0089666F" w:rsidP="00A7348D">
      <w:pPr>
        <w:tabs>
          <w:tab w:val="left" w:pos="5103"/>
        </w:tabs>
        <w:spacing w:after="120"/>
        <w:ind w:left="2268" w:hanging="2268"/>
        <w:rPr>
          <w:rFonts w:ascii="Arial" w:hAnsi="Arial" w:cs="Arial"/>
          <w:bCs/>
        </w:rPr>
      </w:pPr>
    </w:p>
    <w:p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7EB" w:rsidRDefault="003B17EB">
      <w:r>
        <w:separator/>
      </w:r>
    </w:p>
  </w:endnote>
  <w:endnote w:type="continuationSeparator" w:id="0">
    <w:p w:rsidR="003B17EB" w:rsidRDefault="003B17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7EB" w:rsidRDefault="003B17EB">
      <w:r>
        <w:separator/>
      </w:r>
    </w:p>
  </w:footnote>
  <w:footnote w:type="continuationSeparator" w:id="0">
    <w:p w:rsidR="003B17EB" w:rsidRDefault="003B1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uno Landais - rev1">
    <w15:presenceInfo w15:providerId="None" w15:userId="Bruno Landais - re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923E7C"/>
    <w:rsid w:val="000138DC"/>
    <w:rsid w:val="00061460"/>
    <w:rsid w:val="00066CDF"/>
    <w:rsid w:val="000762C5"/>
    <w:rsid w:val="000B1AA1"/>
    <w:rsid w:val="000F4E43"/>
    <w:rsid w:val="001608BF"/>
    <w:rsid w:val="00182F09"/>
    <w:rsid w:val="001A4AF7"/>
    <w:rsid w:val="001D53B0"/>
    <w:rsid w:val="001F5708"/>
    <w:rsid w:val="00324BCA"/>
    <w:rsid w:val="003663C4"/>
    <w:rsid w:val="00367678"/>
    <w:rsid w:val="003901E1"/>
    <w:rsid w:val="003B17EB"/>
    <w:rsid w:val="003D7231"/>
    <w:rsid w:val="00401229"/>
    <w:rsid w:val="004234FF"/>
    <w:rsid w:val="00445241"/>
    <w:rsid w:val="00463675"/>
    <w:rsid w:val="004B43FA"/>
    <w:rsid w:val="004C3F5A"/>
    <w:rsid w:val="004C4DCF"/>
    <w:rsid w:val="00507006"/>
    <w:rsid w:val="00581E47"/>
    <w:rsid w:val="00584B08"/>
    <w:rsid w:val="005B26B6"/>
    <w:rsid w:val="00687A0B"/>
    <w:rsid w:val="006A1B23"/>
    <w:rsid w:val="006D0B09"/>
    <w:rsid w:val="006E17C7"/>
    <w:rsid w:val="007116E4"/>
    <w:rsid w:val="00726FC3"/>
    <w:rsid w:val="0077485D"/>
    <w:rsid w:val="00797649"/>
    <w:rsid w:val="007E300A"/>
    <w:rsid w:val="00880386"/>
    <w:rsid w:val="0089666F"/>
    <w:rsid w:val="00923D45"/>
    <w:rsid w:val="00923E7C"/>
    <w:rsid w:val="00961914"/>
    <w:rsid w:val="009C66A5"/>
    <w:rsid w:val="009D2BDD"/>
    <w:rsid w:val="009D5894"/>
    <w:rsid w:val="009F6E85"/>
    <w:rsid w:val="00A7348D"/>
    <w:rsid w:val="00A936A9"/>
    <w:rsid w:val="00C3111F"/>
    <w:rsid w:val="00C46643"/>
    <w:rsid w:val="00C9148A"/>
    <w:rsid w:val="00CA2FB0"/>
    <w:rsid w:val="00CC00EA"/>
    <w:rsid w:val="00CD2265"/>
    <w:rsid w:val="00CF4E83"/>
    <w:rsid w:val="00D00658"/>
    <w:rsid w:val="00D21143"/>
    <w:rsid w:val="00D53018"/>
    <w:rsid w:val="00D676CD"/>
    <w:rsid w:val="00DB3F24"/>
    <w:rsid w:val="00DC231B"/>
    <w:rsid w:val="00DE2B96"/>
    <w:rsid w:val="00E16BBB"/>
    <w:rsid w:val="00E20604"/>
    <w:rsid w:val="00E4207B"/>
    <w:rsid w:val="00E6419E"/>
    <w:rsid w:val="00EA19B5"/>
    <w:rsid w:val="00EC650B"/>
    <w:rsid w:val="00F0649B"/>
    <w:rsid w:val="00F16C83"/>
    <w:rsid w:val="00F20B9A"/>
    <w:rsid w:val="00F20CD7"/>
    <w:rsid w:val="00F532B7"/>
    <w:rsid w:val="00F873C4"/>
    <w:rsid w:val="00F9363A"/>
    <w:rsid w:val="00FE2A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3B0"/>
    <w:rPr>
      <w:lang w:eastAsia="en-US"/>
    </w:rPr>
  </w:style>
  <w:style w:type="paragraph" w:styleId="1">
    <w:name w:val="heading 1"/>
    <w:aliases w:val="H1,h1"/>
    <w:basedOn w:val="a"/>
    <w:next w:val="a"/>
    <w:qFormat/>
    <w:rsid w:val="001D53B0"/>
    <w:pPr>
      <w:keepNext/>
      <w:spacing w:after="240"/>
      <w:ind w:left="1985" w:right="284" w:hanging="1985"/>
      <w:outlineLvl w:val="0"/>
    </w:pPr>
    <w:rPr>
      <w:rFonts w:ascii="Arial" w:hAnsi="Arial"/>
      <w:b/>
      <w:sz w:val="24"/>
    </w:rPr>
  </w:style>
  <w:style w:type="paragraph" w:styleId="2">
    <w:name w:val="heading 2"/>
    <w:aliases w:val="H2,h2"/>
    <w:basedOn w:val="a"/>
    <w:next w:val="a"/>
    <w:qFormat/>
    <w:rsid w:val="001D53B0"/>
    <w:pPr>
      <w:keepNext/>
      <w:ind w:right="284"/>
      <w:outlineLvl w:val="1"/>
    </w:pPr>
    <w:rPr>
      <w:rFonts w:ascii="Arial" w:hAnsi="Arial"/>
      <w:b/>
      <w:sz w:val="24"/>
    </w:rPr>
  </w:style>
  <w:style w:type="paragraph" w:styleId="3">
    <w:name w:val="heading 3"/>
    <w:aliases w:val="H3,h3"/>
    <w:basedOn w:val="a"/>
    <w:next w:val="a"/>
    <w:qFormat/>
    <w:rsid w:val="001D53B0"/>
    <w:pPr>
      <w:keepNext/>
      <w:outlineLvl w:val="2"/>
    </w:pPr>
    <w:rPr>
      <w:sz w:val="24"/>
    </w:rPr>
  </w:style>
  <w:style w:type="paragraph" w:styleId="4">
    <w:name w:val="heading 4"/>
    <w:aliases w:val="h4"/>
    <w:basedOn w:val="a"/>
    <w:next w:val="a"/>
    <w:qFormat/>
    <w:rsid w:val="001D53B0"/>
    <w:pPr>
      <w:keepNext/>
      <w:tabs>
        <w:tab w:val="left" w:pos="2694"/>
      </w:tabs>
      <w:ind w:left="708"/>
      <w:outlineLvl w:val="3"/>
    </w:pPr>
    <w:rPr>
      <w:rFonts w:ascii="Arial" w:hAnsi="Arial"/>
      <w:b/>
    </w:rPr>
  </w:style>
  <w:style w:type="paragraph" w:styleId="5">
    <w:name w:val="heading 5"/>
    <w:aliases w:val="h5"/>
    <w:basedOn w:val="a"/>
    <w:next w:val="a"/>
    <w:qFormat/>
    <w:rsid w:val="001D53B0"/>
    <w:pPr>
      <w:keepNext/>
      <w:jc w:val="center"/>
      <w:outlineLvl w:val="4"/>
    </w:pPr>
    <w:rPr>
      <w:rFonts w:ascii="Arial" w:hAnsi="Arial"/>
      <w:b/>
      <w:sz w:val="24"/>
    </w:rPr>
  </w:style>
  <w:style w:type="paragraph" w:styleId="6">
    <w:name w:val="heading 6"/>
    <w:aliases w:val="h6"/>
    <w:basedOn w:val="a"/>
    <w:next w:val="a"/>
    <w:qFormat/>
    <w:rsid w:val="001D53B0"/>
    <w:pPr>
      <w:keepNext/>
      <w:outlineLvl w:val="5"/>
    </w:pPr>
    <w:rPr>
      <w:rFonts w:ascii="Arial" w:hAnsi="Arial"/>
      <w:b/>
      <w:color w:val="C0C0C0"/>
      <w:sz w:val="24"/>
    </w:rPr>
  </w:style>
  <w:style w:type="paragraph" w:styleId="7">
    <w:name w:val="heading 7"/>
    <w:basedOn w:val="a"/>
    <w:next w:val="a"/>
    <w:qFormat/>
    <w:rsid w:val="001D53B0"/>
    <w:pPr>
      <w:keepNext/>
      <w:tabs>
        <w:tab w:val="left" w:pos="2694"/>
      </w:tabs>
      <w:ind w:left="708"/>
      <w:outlineLvl w:val="6"/>
    </w:pPr>
    <w:rPr>
      <w:rFonts w:ascii="Arial" w:hAnsi="Arial"/>
      <w:b/>
      <w:color w:val="0000FF"/>
    </w:rPr>
  </w:style>
  <w:style w:type="paragraph" w:styleId="8">
    <w:name w:val="heading 8"/>
    <w:basedOn w:val="a"/>
    <w:next w:val="a"/>
    <w:qFormat/>
    <w:rsid w:val="001D53B0"/>
    <w:pPr>
      <w:keepNext/>
      <w:spacing w:after="120"/>
      <w:ind w:left="1985" w:hanging="1985"/>
      <w:outlineLvl w:val="7"/>
    </w:pPr>
    <w:rPr>
      <w:rFonts w:ascii="Arial" w:hAnsi="Arial"/>
      <w:b/>
      <w:sz w:val="22"/>
    </w:rPr>
  </w:style>
  <w:style w:type="paragraph" w:styleId="9">
    <w:name w:val="heading 9"/>
    <w:basedOn w:val="a"/>
    <w:next w:val="a"/>
    <w:qFormat/>
    <w:rsid w:val="001D53B0"/>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3B0"/>
    <w:pPr>
      <w:tabs>
        <w:tab w:val="center" w:pos="4153"/>
        <w:tab w:val="right" w:pos="8306"/>
      </w:tabs>
    </w:pPr>
  </w:style>
  <w:style w:type="paragraph" w:styleId="a4">
    <w:name w:val="footer"/>
    <w:basedOn w:val="a"/>
    <w:semiHidden/>
    <w:rsid w:val="001D53B0"/>
    <w:pPr>
      <w:tabs>
        <w:tab w:val="center" w:pos="4153"/>
        <w:tab w:val="right" w:pos="8306"/>
      </w:tabs>
    </w:pPr>
  </w:style>
  <w:style w:type="paragraph" w:styleId="a5">
    <w:name w:val="annotation text"/>
    <w:basedOn w:val="a"/>
    <w:link w:val="Char"/>
    <w:semiHidden/>
    <w:rsid w:val="001D53B0"/>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rsid w:val="001D53B0"/>
  </w:style>
  <w:style w:type="paragraph" w:customStyle="1" w:styleId="B1">
    <w:name w:val="B1"/>
    <w:basedOn w:val="a"/>
    <w:rsid w:val="001D53B0"/>
    <w:pPr>
      <w:ind w:left="567" w:hanging="567"/>
      <w:jc w:val="both"/>
    </w:pPr>
    <w:rPr>
      <w:rFonts w:ascii="Arial" w:hAnsi="Arial"/>
    </w:rPr>
  </w:style>
  <w:style w:type="paragraph" w:customStyle="1" w:styleId="00BodyText">
    <w:name w:val="00 BodyText"/>
    <w:basedOn w:val="a"/>
    <w:rsid w:val="001D53B0"/>
    <w:pPr>
      <w:spacing w:after="220"/>
    </w:pPr>
    <w:rPr>
      <w:rFonts w:ascii="Arial" w:hAnsi="Arial"/>
      <w:sz w:val="22"/>
      <w:lang w:val="en-US"/>
    </w:rPr>
  </w:style>
  <w:style w:type="paragraph" w:customStyle="1" w:styleId="a7">
    <w:name w:val="??"/>
    <w:rsid w:val="001D53B0"/>
    <w:pPr>
      <w:widowControl w:val="0"/>
    </w:pPr>
    <w:rPr>
      <w:lang w:val="en-US" w:eastAsia="en-US"/>
    </w:rPr>
  </w:style>
  <w:style w:type="paragraph" w:customStyle="1" w:styleId="20">
    <w:name w:val="??? 2"/>
    <w:basedOn w:val="a7"/>
    <w:next w:val="a7"/>
    <w:rsid w:val="001D53B0"/>
    <w:pPr>
      <w:keepNext/>
    </w:pPr>
    <w:rPr>
      <w:rFonts w:ascii="Arial" w:hAnsi="Arial"/>
      <w:b/>
      <w:sz w:val="24"/>
    </w:rPr>
  </w:style>
  <w:style w:type="character" w:styleId="a8">
    <w:name w:val="annotation reference"/>
    <w:semiHidden/>
    <w:rsid w:val="001D53B0"/>
    <w:rPr>
      <w:sz w:val="16"/>
    </w:rPr>
  </w:style>
  <w:style w:type="paragraph" w:customStyle="1" w:styleId="DECISION">
    <w:name w:val="DECISION"/>
    <w:basedOn w:val="a"/>
    <w:rsid w:val="001D53B0"/>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1D53B0"/>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1D53B0"/>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1D53B0"/>
    <w:pPr>
      <w:numPr>
        <w:numId w:val="4"/>
      </w:numPr>
      <w:tabs>
        <w:tab w:val="num" w:pos="1125"/>
      </w:tabs>
    </w:pPr>
    <w:rPr>
      <w:color w:val="FF0000"/>
    </w:rPr>
  </w:style>
  <w:style w:type="paragraph" w:styleId="a9">
    <w:name w:val="Body Text"/>
    <w:basedOn w:val="a"/>
    <w:link w:val="Char0"/>
    <w:semiHidden/>
    <w:rsid w:val="001D53B0"/>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ad">
    <w:name w:val="Document Map"/>
    <w:basedOn w:val="a"/>
    <w:link w:val="Char3"/>
    <w:uiPriority w:val="99"/>
    <w:semiHidden/>
    <w:unhideWhenUsed/>
    <w:rsid w:val="00C9148A"/>
    <w:rPr>
      <w:rFonts w:ascii="SimSun" w:eastAsia="SimSun"/>
      <w:sz w:val="18"/>
      <w:szCs w:val="18"/>
    </w:rPr>
  </w:style>
  <w:style w:type="character" w:customStyle="1" w:styleId="Char3">
    <w:name w:val="文档结构图 Char"/>
    <w:basedOn w:val="a0"/>
    <w:link w:val="ad"/>
    <w:uiPriority w:val="99"/>
    <w:semiHidden/>
    <w:rsid w:val="00C9148A"/>
    <w:rPr>
      <w:rFonts w:ascii="SimSun" w:eastAsia="SimSun"/>
      <w:sz w:val="18"/>
      <w:szCs w:val="18"/>
      <w:lang w:eastAsia="en-US"/>
    </w:rPr>
  </w:style>
</w:styles>
</file>

<file path=word/webSettings.xml><?xml version="1.0" encoding="utf-8"?>
<w:webSettings xmlns:r="http://schemas.openxmlformats.org/officeDocument/2006/relationships" xmlns:w="http://schemas.openxmlformats.org/wordprocessingml/2006/main">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563611804">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452287018">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Song Yue113</cp:lastModifiedBy>
  <cp:revision>15</cp:revision>
  <cp:lastPrinted>2002-04-23T07:10:00Z</cp:lastPrinted>
  <dcterms:created xsi:type="dcterms:W3CDTF">2020-08-24T14:57:00Z</dcterms:created>
  <dcterms:modified xsi:type="dcterms:W3CDTF">2020-08-25T03:05:00Z</dcterms:modified>
</cp:coreProperties>
</file>