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8DF7F" w14:textId="689D4AF3" w:rsidR="00954638" w:rsidRPr="00C33343" w:rsidRDefault="00954638" w:rsidP="00954638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</w:t>
      </w:r>
      <w:r>
        <w:rPr>
          <w:rFonts w:ascii="Arial" w:hAnsi="Arial" w:cs="Arial"/>
          <w:b/>
          <w:bCs/>
          <w:sz w:val="24"/>
          <w:szCs w:val="24"/>
        </w:rPr>
        <w:t>CT6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>
        <w:rPr>
          <w:rFonts w:ascii="Arial" w:hAnsi="Arial" w:cs="Arial"/>
          <w:b/>
          <w:bCs/>
          <w:sz w:val="24"/>
          <w:szCs w:val="24"/>
        </w:rPr>
        <w:t>17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sz w:val="28"/>
          <w:szCs w:val="24"/>
        </w:rPr>
        <w:t>C6-230626</w:t>
      </w:r>
    </w:p>
    <w:p w14:paraId="7222B505" w14:textId="0FEC0D9F" w:rsidR="00954638" w:rsidRPr="000F4E43" w:rsidRDefault="00954638" w:rsidP="0095463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US;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/>
          <w:b/>
          <w:bCs/>
          <w:sz w:val="24"/>
          <w:szCs w:val="24"/>
        </w:rPr>
        <w:t>-1</w:t>
      </w:r>
      <w:r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8876F44" w14:textId="77777777" w:rsidR="00954638" w:rsidRPr="000F4E43" w:rsidRDefault="00954638" w:rsidP="00954638">
      <w:pPr>
        <w:rPr>
          <w:rFonts w:ascii="Arial" w:hAnsi="Arial" w:cs="Arial"/>
        </w:rPr>
      </w:pPr>
    </w:p>
    <w:p w14:paraId="63AB51BA" w14:textId="53663CB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2C3C57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62B3F" w:rsidRPr="00D62B3F">
        <w:rPr>
          <w:rFonts w:ascii="Arial" w:hAnsi="Arial" w:cs="Arial"/>
          <w:b/>
          <w:bCs/>
          <w:sz w:val="28"/>
          <w:szCs w:val="24"/>
        </w:rPr>
        <w:t>S2-</w:t>
      </w:r>
      <w:r w:rsidR="00CC6C94" w:rsidRPr="00D62B3F">
        <w:rPr>
          <w:rFonts w:ascii="Arial" w:hAnsi="Arial" w:cs="Arial"/>
          <w:b/>
          <w:bCs/>
          <w:sz w:val="28"/>
          <w:szCs w:val="24"/>
        </w:rPr>
        <w:t>2311</w:t>
      </w:r>
      <w:r w:rsidR="00CC6C94">
        <w:rPr>
          <w:rFonts w:ascii="Arial" w:hAnsi="Arial" w:cs="Arial"/>
          <w:b/>
          <w:bCs/>
          <w:sz w:val="28"/>
          <w:szCs w:val="24"/>
        </w:rPr>
        <w:t>773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E323731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B04D6B" w:rsidRPr="00B04D6B">
        <w:rPr>
          <w:color w:val="0D0D0D"/>
        </w:rPr>
        <w:t>Reply LS on UICC configuration for IMS Data Channel</w:t>
      </w:r>
    </w:p>
    <w:p w14:paraId="723DDC09" w14:textId="3CD02719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933C6" w:rsidRPr="00E933C6">
        <w:rPr>
          <w:bCs w:val="0"/>
        </w:rPr>
        <w:t>Reply LS on UICC configuration for IMS Data Channel</w:t>
      </w:r>
      <w:r w:rsidR="00FF7B54">
        <w:rPr>
          <w:bCs w:val="0"/>
        </w:rPr>
        <w:t xml:space="preserve"> (</w:t>
      </w:r>
      <w:r w:rsidR="00CC2C4B" w:rsidRPr="00CC2C4B">
        <w:rPr>
          <w:bCs w:val="0"/>
        </w:rPr>
        <w:t>C6-230469</w:t>
      </w:r>
      <w:r w:rsidR="008959B0">
        <w:rPr>
          <w:bCs w:val="0"/>
        </w:rPr>
        <w:t xml:space="preserve"> /</w:t>
      </w:r>
      <w:r w:rsidR="008959B0" w:rsidRPr="008959B0">
        <w:rPr>
          <w:bCs w:val="0"/>
        </w:rPr>
        <w:t>S2-2310087</w:t>
      </w:r>
      <w:r w:rsidR="00FF7B54">
        <w:rPr>
          <w:bCs w:val="0"/>
        </w:rPr>
        <w:t>)</w:t>
      </w:r>
    </w:p>
    <w:p w14:paraId="4A2F403A" w14:textId="5EE5B0D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F4749">
        <w:t>18</w:t>
      </w:r>
    </w:p>
    <w:p w14:paraId="11BFCDC2" w14:textId="62DFC3F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8E3BA8" w:rsidRPr="008E3BA8">
        <w:t>NG-RTC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6BA9095E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8E3BA8">
        <w:rPr>
          <w:b w:val="0"/>
          <w:bCs/>
        </w:rPr>
        <w:t>CT6</w:t>
      </w:r>
    </w:p>
    <w:p w14:paraId="6E0CADF1" w14:textId="71B80338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8E3BA8">
        <w:rPr>
          <w:b w:val="0"/>
          <w:bCs/>
        </w:rPr>
        <w:t>CT1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3C7FC0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E3BA8">
        <w:rPr>
          <w:b w:val="0"/>
          <w:bCs/>
          <w:color w:val="000000"/>
          <w:lang w:eastAsia="zh-CN"/>
        </w:rPr>
        <w:t>Kefeng</w:t>
      </w:r>
      <w:r w:rsidR="00E26F6A">
        <w:rPr>
          <w:b w:val="0"/>
          <w:bCs/>
          <w:color w:val="000000"/>
          <w:lang w:eastAsia="zh-CN"/>
        </w:rPr>
        <w:t xml:space="preserve">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B94774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607296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AD5C01" w14:textId="7BCEAE7D" w:rsidR="00DD6904" w:rsidRPr="00DD6904" w:rsidRDefault="00DD6904" w:rsidP="00DD6904">
      <w:pPr>
        <w:jc w:val="both"/>
        <w:rPr>
          <w:rFonts w:ascii="Arial" w:hAnsi="Arial" w:cs="Arial"/>
        </w:rPr>
      </w:pPr>
      <w:r w:rsidRPr="00DD6904">
        <w:rPr>
          <w:rFonts w:ascii="Arial" w:hAnsi="Arial" w:cs="Arial"/>
        </w:rPr>
        <w:t>SA2 thanks CT6</w:t>
      </w:r>
      <w:r>
        <w:rPr>
          <w:rFonts w:ascii="Arial" w:hAnsi="Arial" w:cs="Arial"/>
        </w:rPr>
        <w:t xml:space="preserve"> </w:t>
      </w:r>
      <w:r w:rsidRPr="00DD6904">
        <w:rPr>
          <w:rFonts w:ascii="Arial" w:hAnsi="Arial" w:cs="Arial"/>
        </w:rPr>
        <w:t xml:space="preserve">for the LS (C6-230469).  </w:t>
      </w:r>
    </w:p>
    <w:p w14:paraId="2D42E893" w14:textId="77777777" w:rsidR="002D657A" w:rsidRDefault="002D657A" w:rsidP="00DD6904">
      <w:pPr>
        <w:jc w:val="both"/>
        <w:rPr>
          <w:rFonts w:ascii="Arial" w:hAnsi="Arial" w:cs="Arial"/>
        </w:rPr>
      </w:pPr>
    </w:p>
    <w:p w14:paraId="2A5205CF" w14:textId="7F6D24A2" w:rsidR="006F3074" w:rsidRDefault="006F3074" w:rsidP="006F3074">
      <w:pPr>
        <w:jc w:val="both"/>
        <w:rPr>
          <w:rFonts w:ascii="Arial" w:hAnsi="Arial" w:cs="Arial"/>
        </w:rPr>
      </w:pPr>
      <w:r w:rsidRPr="006F3074">
        <w:rPr>
          <w:rFonts w:ascii="Arial" w:hAnsi="Arial" w:cs="Arial"/>
        </w:rPr>
        <w:t xml:space="preserve">When IMS </w:t>
      </w:r>
      <w:r>
        <w:rPr>
          <w:rFonts w:ascii="Arial" w:hAnsi="Arial" w:cs="Arial"/>
        </w:rPr>
        <w:t>D</w:t>
      </w:r>
      <w:r w:rsidRPr="006F3074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>C</w:t>
      </w:r>
      <w:r w:rsidRPr="006F3074">
        <w:rPr>
          <w:rFonts w:ascii="Arial" w:hAnsi="Arial" w:cs="Arial"/>
        </w:rPr>
        <w:t xml:space="preserve">hannel is supported, different operators </w:t>
      </w:r>
      <w:r>
        <w:rPr>
          <w:rFonts w:ascii="Arial" w:hAnsi="Arial" w:cs="Arial"/>
        </w:rPr>
        <w:t xml:space="preserve">may </w:t>
      </w:r>
      <w:r w:rsidRPr="006F3074">
        <w:rPr>
          <w:rFonts w:ascii="Arial" w:hAnsi="Arial" w:cs="Arial"/>
        </w:rPr>
        <w:t xml:space="preserve">have different requirements on when to establish a </w:t>
      </w:r>
      <w:r>
        <w:rPr>
          <w:rFonts w:ascii="Arial" w:hAnsi="Arial" w:cs="Arial"/>
        </w:rPr>
        <w:t>D</w:t>
      </w:r>
      <w:r w:rsidRPr="006F3074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>C</w:t>
      </w:r>
      <w:r w:rsidRPr="006F3074">
        <w:rPr>
          <w:rFonts w:ascii="Arial" w:hAnsi="Arial" w:cs="Arial"/>
        </w:rPr>
        <w:t>hannel during a</w:t>
      </w:r>
      <w:r w:rsidR="004774AC">
        <w:rPr>
          <w:rFonts w:ascii="Arial" w:hAnsi="Arial" w:cs="Arial"/>
        </w:rPr>
        <w:t>n</w:t>
      </w:r>
      <w:r w:rsidRPr="006F3074">
        <w:rPr>
          <w:rFonts w:ascii="Arial" w:hAnsi="Arial" w:cs="Arial"/>
        </w:rPr>
        <w:t xml:space="preserve"> IMS session</w:t>
      </w:r>
      <w:r>
        <w:rPr>
          <w:rFonts w:ascii="Arial" w:hAnsi="Arial" w:cs="Arial"/>
        </w:rPr>
        <w:t>.</w:t>
      </w:r>
      <w:r w:rsidRPr="006F30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</w:t>
      </w:r>
      <w:r w:rsidRPr="006F3074">
        <w:rPr>
          <w:rFonts w:ascii="Arial" w:hAnsi="Arial" w:cs="Arial"/>
        </w:rPr>
        <w:t>ome operator</w:t>
      </w:r>
      <w:r>
        <w:rPr>
          <w:rFonts w:ascii="Arial" w:hAnsi="Arial" w:cs="Arial"/>
        </w:rPr>
        <w:t>s</w:t>
      </w:r>
      <w:r w:rsidRPr="006F3074">
        <w:rPr>
          <w:rFonts w:ascii="Arial" w:hAnsi="Arial" w:cs="Arial"/>
        </w:rPr>
        <w:t xml:space="preserve"> ha</w:t>
      </w:r>
      <w:r>
        <w:rPr>
          <w:rFonts w:ascii="Arial" w:hAnsi="Arial" w:cs="Arial"/>
        </w:rPr>
        <w:t>ve</w:t>
      </w:r>
      <w:r w:rsidRPr="006F30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Pr="006F3074">
        <w:rPr>
          <w:rFonts w:ascii="Arial" w:hAnsi="Arial" w:cs="Arial"/>
        </w:rPr>
        <w:t xml:space="preserve">requirement to establish </w:t>
      </w:r>
      <w:r>
        <w:rPr>
          <w:rFonts w:ascii="Arial" w:hAnsi="Arial" w:cs="Arial"/>
        </w:rPr>
        <w:t>D</w:t>
      </w:r>
      <w:r w:rsidRPr="006F3074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>C</w:t>
      </w:r>
      <w:r w:rsidRPr="006F3074">
        <w:rPr>
          <w:rFonts w:ascii="Arial" w:hAnsi="Arial" w:cs="Arial"/>
        </w:rPr>
        <w:t xml:space="preserve">hannel when the IMS session is setup, to allow providing enhanced alerting or </w:t>
      </w:r>
      <w:proofErr w:type="spellStart"/>
      <w:r w:rsidRPr="006F3074">
        <w:rPr>
          <w:rFonts w:ascii="Arial" w:hAnsi="Arial" w:cs="Arial"/>
        </w:rPr>
        <w:t>ringback</w:t>
      </w:r>
      <w:proofErr w:type="spellEnd"/>
      <w:r w:rsidRPr="006F3074">
        <w:rPr>
          <w:rFonts w:ascii="Arial" w:hAnsi="Arial" w:cs="Arial"/>
        </w:rPr>
        <w:t xml:space="preserve"> services via data channel</w:t>
      </w:r>
      <w:r w:rsidR="00BF4D3E">
        <w:rPr>
          <w:rFonts w:ascii="Arial" w:hAnsi="Arial" w:cs="Arial"/>
        </w:rPr>
        <w:t>.</w:t>
      </w:r>
      <w:r w:rsidRPr="006F3074">
        <w:rPr>
          <w:rFonts w:ascii="Arial" w:hAnsi="Arial" w:cs="Arial"/>
        </w:rPr>
        <w:t xml:space="preserve"> </w:t>
      </w:r>
      <w:r w:rsidR="00BF4D3E">
        <w:rPr>
          <w:rFonts w:ascii="Arial" w:hAnsi="Arial" w:cs="Arial"/>
        </w:rPr>
        <w:t>O</w:t>
      </w:r>
      <w:r w:rsidRPr="006F3074">
        <w:rPr>
          <w:rFonts w:ascii="Arial" w:hAnsi="Arial" w:cs="Arial"/>
        </w:rPr>
        <w:t>ther operator</w:t>
      </w:r>
      <w:r>
        <w:rPr>
          <w:rFonts w:ascii="Arial" w:hAnsi="Arial" w:cs="Arial"/>
        </w:rPr>
        <w:t>s</w:t>
      </w:r>
      <w:r w:rsidRPr="006F3074">
        <w:rPr>
          <w:rFonts w:ascii="Arial" w:hAnsi="Arial" w:cs="Arial"/>
        </w:rPr>
        <w:t xml:space="preserve"> require the </w:t>
      </w:r>
      <w:r>
        <w:rPr>
          <w:rFonts w:ascii="Arial" w:hAnsi="Arial" w:cs="Arial"/>
        </w:rPr>
        <w:t>D</w:t>
      </w:r>
      <w:r w:rsidRPr="006F3074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>C</w:t>
      </w:r>
      <w:r w:rsidRPr="006F3074">
        <w:rPr>
          <w:rFonts w:ascii="Arial" w:hAnsi="Arial" w:cs="Arial"/>
        </w:rPr>
        <w:t xml:space="preserve">hannel being established after the </w:t>
      </w:r>
      <w:r>
        <w:rPr>
          <w:rFonts w:ascii="Arial" w:hAnsi="Arial" w:cs="Arial"/>
        </w:rPr>
        <w:t xml:space="preserve">IMS </w:t>
      </w:r>
      <w:r w:rsidRPr="006F3074">
        <w:rPr>
          <w:rFonts w:ascii="Arial" w:hAnsi="Arial" w:cs="Arial"/>
        </w:rPr>
        <w:t xml:space="preserve">session setup </w:t>
      </w:r>
      <w:r w:rsidR="00094C7E">
        <w:rPr>
          <w:rFonts w:ascii="Arial" w:hAnsi="Arial" w:cs="Arial"/>
        </w:rPr>
        <w:t>due to the</w:t>
      </w:r>
      <w:r>
        <w:rPr>
          <w:rFonts w:ascii="Arial" w:hAnsi="Arial" w:cs="Arial"/>
        </w:rPr>
        <w:t xml:space="preserve"> </w:t>
      </w:r>
      <w:r w:rsidRPr="006F3074">
        <w:rPr>
          <w:rFonts w:ascii="Arial" w:hAnsi="Arial" w:cs="Arial"/>
        </w:rPr>
        <w:t xml:space="preserve">concern on </w:t>
      </w:r>
      <w:r w:rsidR="000E32BA">
        <w:rPr>
          <w:rFonts w:ascii="Arial" w:hAnsi="Arial" w:cs="Arial"/>
        </w:rPr>
        <w:t xml:space="preserve">call setup </w:t>
      </w:r>
      <w:r w:rsidRPr="006F3074">
        <w:rPr>
          <w:rFonts w:ascii="Arial" w:hAnsi="Arial" w:cs="Arial"/>
        </w:rPr>
        <w:t xml:space="preserve">delay </w:t>
      </w:r>
      <w:r w:rsidR="00341230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Data Channel establishment</w:t>
      </w:r>
      <w:r w:rsidRPr="006F3074">
        <w:rPr>
          <w:rFonts w:ascii="Arial" w:hAnsi="Arial" w:cs="Arial"/>
        </w:rPr>
        <w:t xml:space="preserve">. </w:t>
      </w:r>
      <w:r w:rsidR="004774AC">
        <w:rPr>
          <w:rFonts w:ascii="Arial" w:hAnsi="Arial" w:cs="Arial"/>
        </w:rPr>
        <w:t>In SA2 understanding b</w:t>
      </w:r>
      <w:r w:rsidRPr="006F3074">
        <w:rPr>
          <w:rFonts w:ascii="Arial" w:hAnsi="Arial" w:cs="Arial"/>
        </w:rPr>
        <w:t xml:space="preserve">oth requirements </w:t>
      </w:r>
      <w:r w:rsidR="004774AC">
        <w:rPr>
          <w:rFonts w:ascii="Arial" w:hAnsi="Arial" w:cs="Arial"/>
        </w:rPr>
        <w:t>need to be addressed</w:t>
      </w:r>
      <w:r w:rsidRPr="006F3074">
        <w:rPr>
          <w:rFonts w:ascii="Arial" w:hAnsi="Arial" w:cs="Arial"/>
        </w:rPr>
        <w:t xml:space="preserve"> and </w:t>
      </w:r>
      <w:r w:rsidR="004774AC">
        <w:rPr>
          <w:rFonts w:ascii="Arial" w:hAnsi="Arial" w:cs="Arial"/>
        </w:rPr>
        <w:t>require</w:t>
      </w:r>
      <w:r w:rsidRPr="006F3074">
        <w:rPr>
          <w:rFonts w:ascii="Arial" w:hAnsi="Arial" w:cs="Arial"/>
        </w:rPr>
        <w:t xml:space="preserve"> </w:t>
      </w:r>
      <w:r w:rsidR="004774AC">
        <w:rPr>
          <w:rFonts w:ascii="Arial" w:hAnsi="Arial" w:cs="Arial"/>
        </w:rPr>
        <w:t>a solution</w:t>
      </w:r>
      <w:r w:rsidRPr="006F3074">
        <w:rPr>
          <w:rFonts w:ascii="Arial" w:hAnsi="Arial" w:cs="Arial"/>
        </w:rPr>
        <w:t xml:space="preserve"> </w:t>
      </w:r>
      <w:r w:rsidR="004774AC">
        <w:rPr>
          <w:rFonts w:ascii="Arial" w:hAnsi="Arial" w:cs="Arial"/>
        </w:rPr>
        <w:t xml:space="preserve">allowing to </w:t>
      </w:r>
      <w:r w:rsidRPr="006F3074">
        <w:rPr>
          <w:rFonts w:ascii="Arial" w:hAnsi="Arial" w:cs="Arial"/>
        </w:rPr>
        <w:t xml:space="preserve">control </w:t>
      </w:r>
      <w:r w:rsidR="004774AC">
        <w:rPr>
          <w:rFonts w:ascii="Arial" w:hAnsi="Arial" w:cs="Arial"/>
        </w:rPr>
        <w:t xml:space="preserve">UE behaviour </w:t>
      </w:r>
      <w:r>
        <w:rPr>
          <w:rFonts w:ascii="Arial" w:hAnsi="Arial" w:cs="Arial"/>
        </w:rPr>
        <w:t>by</w:t>
      </w:r>
      <w:r w:rsidRPr="006F3074">
        <w:rPr>
          <w:rFonts w:ascii="Arial" w:hAnsi="Arial" w:cs="Arial"/>
        </w:rPr>
        <w:t xml:space="preserve"> </w:t>
      </w:r>
      <w:r w:rsidR="004774AC">
        <w:rPr>
          <w:rFonts w:ascii="Arial" w:hAnsi="Arial" w:cs="Arial"/>
        </w:rPr>
        <w:t xml:space="preserve">the </w:t>
      </w:r>
      <w:r w:rsidRPr="006F3074">
        <w:rPr>
          <w:rFonts w:ascii="Arial" w:hAnsi="Arial" w:cs="Arial"/>
        </w:rPr>
        <w:t>operator. Therefore</w:t>
      </w:r>
      <w:r w:rsidR="004774AC">
        <w:rPr>
          <w:rFonts w:ascii="Arial" w:hAnsi="Arial" w:cs="Arial"/>
        </w:rPr>
        <w:t>,</w:t>
      </w:r>
      <w:r w:rsidRPr="006F3074">
        <w:rPr>
          <w:rFonts w:ascii="Arial" w:hAnsi="Arial" w:cs="Arial"/>
        </w:rPr>
        <w:t xml:space="preserve"> </w:t>
      </w:r>
      <w:r w:rsidR="004774AC">
        <w:rPr>
          <w:rFonts w:ascii="Arial" w:hAnsi="Arial" w:cs="Arial"/>
        </w:rPr>
        <w:t>a</w:t>
      </w:r>
      <w:r w:rsidRPr="006F3074">
        <w:rPr>
          <w:rFonts w:ascii="Arial" w:hAnsi="Arial" w:cs="Arial"/>
        </w:rPr>
        <w:t xml:space="preserve"> mechanism to indicate </w:t>
      </w:r>
      <w:r w:rsidR="004774AC">
        <w:rPr>
          <w:rFonts w:ascii="Arial" w:hAnsi="Arial" w:cs="Arial"/>
        </w:rPr>
        <w:t>operator</w:t>
      </w:r>
      <w:r w:rsidRPr="006F3074">
        <w:rPr>
          <w:rFonts w:ascii="Arial" w:hAnsi="Arial" w:cs="Arial"/>
        </w:rPr>
        <w:t xml:space="preserve"> preferences </w:t>
      </w:r>
      <w:r w:rsidR="004774AC">
        <w:rPr>
          <w:rFonts w:ascii="Arial" w:hAnsi="Arial" w:cs="Arial"/>
        </w:rPr>
        <w:t>at</w:t>
      </w:r>
      <w:r w:rsidRPr="006F3074">
        <w:rPr>
          <w:rFonts w:ascii="Arial" w:hAnsi="Arial" w:cs="Arial"/>
        </w:rPr>
        <w:t xml:space="preserve"> the UE is necessary.</w:t>
      </w:r>
    </w:p>
    <w:p w14:paraId="387AC7F0" w14:textId="77777777" w:rsidR="006F3074" w:rsidRDefault="006F3074" w:rsidP="006F3074">
      <w:pPr>
        <w:jc w:val="both"/>
        <w:rPr>
          <w:rFonts w:ascii="Arial" w:hAnsi="Arial" w:cs="Arial"/>
        </w:rPr>
      </w:pPr>
    </w:p>
    <w:p w14:paraId="519C5B10" w14:textId="3725F9BA" w:rsidR="00143A54" w:rsidRDefault="004774AC" w:rsidP="00DD69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First, the operator needs to able to control whether IMS Data Channel is allowed for the UE or not. Secondly, i</w:t>
      </w:r>
      <w:r w:rsidR="000D6D64">
        <w:rPr>
          <w:rFonts w:ascii="Arial" w:hAnsi="Arial" w:cs="Arial"/>
        </w:rPr>
        <w:t xml:space="preserve">f IMS Data Channel is allowed for </w:t>
      </w:r>
      <w:r w:rsidR="00CD06FD">
        <w:rPr>
          <w:rFonts w:ascii="Arial" w:hAnsi="Arial" w:cs="Arial"/>
        </w:rPr>
        <w:t>the</w:t>
      </w:r>
      <w:r w:rsidR="000D6D64">
        <w:rPr>
          <w:rFonts w:ascii="Arial" w:hAnsi="Arial" w:cs="Arial"/>
        </w:rPr>
        <w:t xml:space="preserve"> UE,</w:t>
      </w:r>
      <w:r w:rsidR="00DD6904" w:rsidRPr="00DD6904">
        <w:rPr>
          <w:rFonts w:ascii="Arial" w:hAnsi="Arial" w:cs="Arial"/>
        </w:rPr>
        <w:t xml:space="preserve"> </w:t>
      </w:r>
      <w:r w:rsidR="00C5453B">
        <w:rPr>
          <w:rFonts w:ascii="Arial" w:hAnsi="Arial" w:cs="Arial"/>
        </w:rPr>
        <w:t>SA2 has</w:t>
      </w:r>
      <w:r w:rsidR="0003597E">
        <w:rPr>
          <w:rFonts w:ascii="Arial" w:hAnsi="Arial" w:cs="Arial"/>
        </w:rPr>
        <w:t xml:space="preserve"> specified following two options</w:t>
      </w:r>
      <w:r w:rsidR="00CE2880">
        <w:rPr>
          <w:rFonts w:ascii="Arial" w:hAnsi="Arial" w:cs="Arial"/>
        </w:rPr>
        <w:t xml:space="preserve"> </w:t>
      </w:r>
      <w:r w:rsidR="000D6D64" w:rsidRPr="00DD6904">
        <w:rPr>
          <w:rFonts w:ascii="Arial" w:hAnsi="Arial" w:cs="Arial"/>
        </w:rPr>
        <w:t>when a</w:t>
      </w:r>
      <w:r w:rsidR="000D6D64">
        <w:rPr>
          <w:rFonts w:ascii="Arial" w:hAnsi="Arial" w:cs="Arial"/>
        </w:rPr>
        <w:t>n</w:t>
      </w:r>
      <w:r w:rsidR="000D6D64" w:rsidRPr="00DD6904">
        <w:rPr>
          <w:rFonts w:ascii="Arial" w:hAnsi="Arial" w:cs="Arial"/>
        </w:rPr>
        <w:t xml:space="preserve"> </w:t>
      </w:r>
      <w:r w:rsidR="000D6D64">
        <w:rPr>
          <w:rFonts w:ascii="Arial" w:hAnsi="Arial" w:cs="Arial"/>
        </w:rPr>
        <w:t xml:space="preserve">IMS </w:t>
      </w:r>
      <w:r w:rsidR="000D6D64" w:rsidRPr="00DD6904">
        <w:rPr>
          <w:rFonts w:ascii="Arial" w:hAnsi="Arial" w:cs="Arial"/>
        </w:rPr>
        <w:t xml:space="preserve">Data Channel </w:t>
      </w:r>
      <w:r w:rsidR="000D6D64">
        <w:rPr>
          <w:rFonts w:ascii="Arial" w:hAnsi="Arial" w:cs="Arial"/>
        </w:rPr>
        <w:t xml:space="preserve">is </w:t>
      </w:r>
      <w:r w:rsidR="000D3286">
        <w:rPr>
          <w:rFonts w:ascii="Arial" w:hAnsi="Arial" w:cs="Arial"/>
        </w:rPr>
        <w:t xml:space="preserve">to be </w:t>
      </w:r>
      <w:r w:rsidR="000D6D64">
        <w:rPr>
          <w:rFonts w:ascii="Arial" w:hAnsi="Arial" w:cs="Arial"/>
        </w:rPr>
        <w:t>established</w:t>
      </w:r>
      <w:r w:rsidR="0003597E">
        <w:rPr>
          <w:rFonts w:ascii="Arial" w:hAnsi="Arial" w:cs="Arial"/>
        </w:rPr>
        <w:t>:</w:t>
      </w:r>
    </w:p>
    <w:p w14:paraId="6F732C62" w14:textId="754FA192" w:rsidR="00CF5328" w:rsidRDefault="00CF5328" w:rsidP="00CF5328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UE </w:t>
      </w:r>
      <w:r w:rsidRPr="00CF5328">
        <w:rPr>
          <w:rFonts w:ascii="Arial" w:hAnsi="Arial" w:cs="Arial"/>
        </w:rPr>
        <w:t>establish</w:t>
      </w:r>
      <w:r>
        <w:rPr>
          <w:rFonts w:ascii="Arial" w:hAnsi="Arial" w:cs="Arial"/>
        </w:rPr>
        <w:t>es</w:t>
      </w:r>
      <w:r w:rsidRPr="00CF5328">
        <w:rPr>
          <w:rFonts w:ascii="Arial" w:hAnsi="Arial" w:cs="Arial"/>
        </w:rPr>
        <w:t xml:space="preserve"> an IMS Data Channel simultaneously while establishing an IMS audio/video session or</w:t>
      </w:r>
      <w:r w:rsidR="005275EE">
        <w:rPr>
          <w:rFonts w:ascii="Arial" w:hAnsi="Arial" w:cs="Arial"/>
        </w:rPr>
        <w:t>,</w:t>
      </w:r>
      <w:r w:rsidRPr="00CF5328">
        <w:rPr>
          <w:rFonts w:ascii="Arial" w:hAnsi="Arial" w:cs="Arial"/>
        </w:rPr>
        <w:t xml:space="preserve"> </w:t>
      </w:r>
    </w:p>
    <w:p w14:paraId="3054931A" w14:textId="46EA2724" w:rsidR="0003597E" w:rsidRDefault="007F31A3" w:rsidP="00CF5328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UE u</w:t>
      </w:r>
      <w:r w:rsidR="00CF5328" w:rsidRPr="00CF5328">
        <w:rPr>
          <w:rFonts w:ascii="Arial" w:hAnsi="Arial" w:cs="Arial"/>
        </w:rPr>
        <w:t>pgrade</w:t>
      </w:r>
      <w:r>
        <w:rPr>
          <w:rFonts w:ascii="Arial" w:hAnsi="Arial" w:cs="Arial"/>
        </w:rPr>
        <w:t>s</w:t>
      </w:r>
      <w:r w:rsidR="00CF5328" w:rsidRPr="00CF5328">
        <w:rPr>
          <w:rFonts w:ascii="Arial" w:hAnsi="Arial" w:cs="Arial"/>
        </w:rPr>
        <w:t xml:space="preserve"> an ongoing IMS audio/video session to an IMS Data Channel session</w:t>
      </w:r>
      <w:r w:rsidR="004774AC">
        <w:rPr>
          <w:rFonts w:ascii="Arial" w:hAnsi="Arial" w:cs="Arial"/>
        </w:rPr>
        <w:t>.</w:t>
      </w:r>
    </w:p>
    <w:p w14:paraId="787535F2" w14:textId="77777777" w:rsidR="00C5453B" w:rsidRDefault="00C5453B" w:rsidP="00DD6904">
      <w:pPr>
        <w:jc w:val="both"/>
        <w:rPr>
          <w:rFonts w:ascii="Arial" w:hAnsi="Arial" w:cs="Arial"/>
        </w:rPr>
      </w:pP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DA991B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275EE">
        <w:rPr>
          <w:rFonts w:ascii="Arial" w:hAnsi="Arial" w:cs="Arial"/>
          <w:b/>
        </w:rPr>
        <w:t>CT6</w:t>
      </w:r>
      <w:r w:rsidR="00257CEE">
        <w:rPr>
          <w:rFonts w:ascii="Arial" w:hAnsi="Arial" w:cs="Arial"/>
          <w:b/>
        </w:rPr>
        <w:t xml:space="preserve">: </w:t>
      </w:r>
    </w:p>
    <w:p w14:paraId="45B1E75B" w14:textId="39BE52A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B592D" w:rsidRPr="000B592D">
        <w:rPr>
          <w:rFonts w:ascii="Arial" w:hAnsi="Arial" w:cs="Arial"/>
        </w:rPr>
        <w:t>SA2 kindly asks CT6 to take the above information into account</w:t>
      </w:r>
      <w:r w:rsidR="000B592D">
        <w:rPr>
          <w:rFonts w:ascii="Arial" w:hAnsi="Arial" w:cs="Arial"/>
        </w:rPr>
        <w:t xml:space="preserve"> for UICC configuration</w:t>
      </w:r>
      <w:r w:rsidR="00A46486">
        <w:rPr>
          <w:rFonts w:ascii="Arial" w:hAnsi="Arial" w:cs="Arial"/>
        </w:rPr>
        <w:t>.</w:t>
      </w:r>
    </w:p>
    <w:p w14:paraId="0CB2704B" w14:textId="77777777" w:rsidR="0000002E" w:rsidRDefault="0000002E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23E742" w14:textId="63B6FD86" w:rsidR="00A44C42" w:rsidRDefault="00A44C42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 w:rsidR="006A031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 November 2023</w:t>
      </w:r>
      <w:r>
        <w:rPr>
          <w:rFonts w:ascii="Arial" w:hAnsi="Arial" w:cs="Arial"/>
          <w:bCs/>
        </w:rPr>
        <w:tab/>
        <w:t>Chicago, USA</w:t>
      </w:r>
    </w:p>
    <w:p w14:paraId="6002BE46" w14:textId="0DF47DE5" w:rsidR="00CC6C94" w:rsidRDefault="00CC6C94" w:rsidP="00DF72CF">
      <w:pPr>
        <w:tabs>
          <w:tab w:val="left" w:pos="2977"/>
          <w:tab w:val="left" w:pos="5954"/>
        </w:tabs>
        <w:spacing w:after="120"/>
        <w:ind w:left="2268" w:hanging="2268"/>
        <w:rPr>
          <w:rFonts w:ascii="Arial" w:hAnsi="Arial" w:cs="Arial"/>
          <w:bCs/>
        </w:rPr>
      </w:pPr>
      <w:r w:rsidRPr="00CC6C94">
        <w:rPr>
          <w:rFonts w:ascii="Arial" w:hAnsi="Arial" w:cs="Arial"/>
          <w:bCs/>
        </w:rPr>
        <w:t>TSG</w:t>
      </w:r>
      <w:r w:rsidR="00DF72CF">
        <w:rPr>
          <w:rFonts w:ascii="Arial" w:hAnsi="Arial" w:cs="Arial"/>
          <w:bCs/>
        </w:rPr>
        <w:t>-</w:t>
      </w:r>
      <w:r w:rsidRPr="00CC6C94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>Meeting</w:t>
      </w:r>
      <w:r w:rsidRPr="00CC6C94">
        <w:rPr>
          <w:rFonts w:ascii="Arial" w:hAnsi="Arial" w:cs="Arial"/>
          <w:bCs/>
        </w:rPr>
        <w:t xml:space="preserve"> #160adhoc</w:t>
      </w:r>
      <w:r w:rsidR="000F60F8">
        <w:rPr>
          <w:rFonts w:ascii="Arial" w:hAnsi="Arial" w:cs="Arial"/>
          <w:bCs/>
        </w:rPr>
        <w:tab/>
      </w:r>
      <w:r w:rsidR="000A065D" w:rsidRPr="00CC6C94">
        <w:rPr>
          <w:rFonts w:ascii="Arial" w:hAnsi="Arial" w:cs="Arial"/>
          <w:bCs/>
        </w:rPr>
        <w:t>22 – 2</w:t>
      </w:r>
      <w:r w:rsidR="007F6875">
        <w:rPr>
          <w:rFonts w:ascii="Arial" w:hAnsi="Arial" w:cs="Arial"/>
          <w:bCs/>
        </w:rPr>
        <w:t>9</w:t>
      </w:r>
      <w:r w:rsidR="000A065D" w:rsidRPr="00CC6C94"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</w:r>
      <w:proofErr w:type="spellStart"/>
      <w:r w:rsidR="000A065D" w:rsidRPr="00CC6C94">
        <w:rPr>
          <w:rFonts w:ascii="Arial" w:hAnsi="Arial" w:cs="Arial"/>
          <w:bCs/>
        </w:rPr>
        <w:t>Elbonia</w:t>
      </w:r>
      <w:proofErr w:type="spellEnd"/>
    </w:p>
    <w:sectPr w:rsidR="00CC6C9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F19FD" w14:textId="77777777" w:rsidR="00AF5A3E" w:rsidRDefault="00AF5A3E">
      <w:r>
        <w:separator/>
      </w:r>
    </w:p>
  </w:endnote>
  <w:endnote w:type="continuationSeparator" w:id="0">
    <w:p w14:paraId="0369F6CD" w14:textId="77777777" w:rsidR="00AF5A3E" w:rsidRDefault="00AF5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D5E1D" w14:textId="77777777" w:rsidR="00AF5A3E" w:rsidRDefault="00AF5A3E">
      <w:r>
        <w:separator/>
      </w:r>
    </w:p>
  </w:footnote>
  <w:footnote w:type="continuationSeparator" w:id="0">
    <w:p w14:paraId="4553AB0D" w14:textId="77777777" w:rsidR="00AF5A3E" w:rsidRDefault="00AF5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B714D5"/>
    <w:multiLevelType w:val="hybridMultilevel"/>
    <w:tmpl w:val="B518D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42835875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2E"/>
    <w:rsid w:val="0000385D"/>
    <w:rsid w:val="00006D55"/>
    <w:rsid w:val="0000791B"/>
    <w:rsid w:val="00011E59"/>
    <w:rsid w:val="00022C70"/>
    <w:rsid w:val="0003296E"/>
    <w:rsid w:val="0003597E"/>
    <w:rsid w:val="00051102"/>
    <w:rsid w:val="000534DD"/>
    <w:rsid w:val="00066AAD"/>
    <w:rsid w:val="00077A67"/>
    <w:rsid w:val="000853EA"/>
    <w:rsid w:val="00092844"/>
    <w:rsid w:val="00094C7E"/>
    <w:rsid w:val="000A065D"/>
    <w:rsid w:val="000A468F"/>
    <w:rsid w:val="000B08DF"/>
    <w:rsid w:val="000B592D"/>
    <w:rsid w:val="000B70AE"/>
    <w:rsid w:val="000C4018"/>
    <w:rsid w:val="000C6CA1"/>
    <w:rsid w:val="000D3286"/>
    <w:rsid w:val="000D6D64"/>
    <w:rsid w:val="000E32BA"/>
    <w:rsid w:val="000E7FEC"/>
    <w:rsid w:val="000F08AB"/>
    <w:rsid w:val="000F2149"/>
    <w:rsid w:val="000F4E43"/>
    <w:rsid w:val="000F60F8"/>
    <w:rsid w:val="0010059B"/>
    <w:rsid w:val="00121BEE"/>
    <w:rsid w:val="00124717"/>
    <w:rsid w:val="001269B9"/>
    <w:rsid w:val="00127D76"/>
    <w:rsid w:val="00133547"/>
    <w:rsid w:val="00142757"/>
    <w:rsid w:val="00143A54"/>
    <w:rsid w:val="001707C8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D657A"/>
    <w:rsid w:val="002E07ED"/>
    <w:rsid w:val="002E26FC"/>
    <w:rsid w:val="002E586D"/>
    <w:rsid w:val="003007F7"/>
    <w:rsid w:val="00324937"/>
    <w:rsid w:val="00330207"/>
    <w:rsid w:val="00341230"/>
    <w:rsid w:val="00343BBE"/>
    <w:rsid w:val="00344778"/>
    <w:rsid w:val="00377562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4AC"/>
    <w:rsid w:val="00477B8F"/>
    <w:rsid w:val="00481F2C"/>
    <w:rsid w:val="0048200D"/>
    <w:rsid w:val="00484EE1"/>
    <w:rsid w:val="0049341F"/>
    <w:rsid w:val="00493DB4"/>
    <w:rsid w:val="004A31B6"/>
    <w:rsid w:val="004A4AD5"/>
    <w:rsid w:val="004C21B9"/>
    <w:rsid w:val="004C31D1"/>
    <w:rsid w:val="004C3C1E"/>
    <w:rsid w:val="004D6C05"/>
    <w:rsid w:val="004E2D8A"/>
    <w:rsid w:val="004E592D"/>
    <w:rsid w:val="004E7F6A"/>
    <w:rsid w:val="004F1C32"/>
    <w:rsid w:val="004F4749"/>
    <w:rsid w:val="004F4A64"/>
    <w:rsid w:val="005124BC"/>
    <w:rsid w:val="00514789"/>
    <w:rsid w:val="005148A5"/>
    <w:rsid w:val="00515908"/>
    <w:rsid w:val="00522B64"/>
    <w:rsid w:val="005275EE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D5678"/>
    <w:rsid w:val="005E3010"/>
    <w:rsid w:val="00600780"/>
    <w:rsid w:val="00607296"/>
    <w:rsid w:val="00610219"/>
    <w:rsid w:val="00612C41"/>
    <w:rsid w:val="0062301C"/>
    <w:rsid w:val="0063764F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0311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3074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31A3"/>
    <w:rsid w:val="007F6875"/>
    <w:rsid w:val="007F6BB2"/>
    <w:rsid w:val="007F74BE"/>
    <w:rsid w:val="0080339C"/>
    <w:rsid w:val="00804603"/>
    <w:rsid w:val="00812DAF"/>
    <w:rsid w:val="008239CA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67567"/>
    <w:rsid w:val="008723D1"/>
    <w:rsid w:val="008810E7"/>
    <w:rsid w:val="00895918"/>
    <w:rsid w:val="008959B0"/>
    <w:rsid w:val="008A6165"/>
    <w:rsid w:val="008A6C7D"/>
    <w:rsid w:val="008B2BBD"/>
    <w:rsid w:val="008C5A45"/>
    <w:rsid w:val="008D0E9A"/>
    <w:rsid w:val="008E3BA8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45F1F"/>
    <w:rsid w:val="00951114"/>
    <w:rsid w:val="00951722"/>
    <w:rsid w:val="00954638"/>
    <w:rsid w:val="009757F5"/>
    <w:rsid w:val="00981150"/>
    <w:rsid w:val="00990BAF"/>
    <w:rsid w:val="0099357B"/>
    <w:rsid w:val="00996DAA"/>
    <w:rsid w:val="009A7366"/>
    <w:rsid w:val="009B003E"/>
    <w:rsid w:val="009B342F"/>
    <w:rsid w:val="009B349E"/>
    <w:rsid w:val="009B7846"/>
    <w:rsid w:val="009C10AC"/>
    <w:rsid w:val="009C2467"/>
    <w:rsid w:val="009D430F"/>
    <w:rsid w:val="009D4F3B"/>
    <w:rsid w:val="009D7AE7"/>
    <w:rsid w:val="009E16A0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7AA0"/>
    <w:rsid w:val="00A42DCE"/>
    <w:rsid w:val="00A441B5"/>
    <w:rsid w:val="00A44C42"/>
    <w:rsid w:val="00A46486"/>
    <w:rsid w:val="00A50158"/>
    <w:rsid w:val="00A63F0D"/>
    <w:rsid w:val="00A7216C"/>
    <w:rsid w:val="00A80196"/>
    <w:rsid w:val="00A91215"/>
    <w:rsid w:val="00A9352D"/>
    <w:rsid w:val="00AA7EEF"/>
    <w:rsid w:val="00AB0F34"/>
    <w:rsid w:val="00AB5CBD"/>
    <w:rsid w:val="00AC50B2"/>
    <w:rsid w:val="00AC6962"/>
    <w:rsid w:val="00AD03D0"/>
    <w:rsid w:val="00AD7C4E"/>
    <w:rsid w:val="00AE1BD2"/>
    <w:rsid w:val="00AE500E"/>
    <w:rsid w:val="00AF5A3E"/>
    <w:rsid w:val="00AF5D18"/>
    <w:rsid w:val="00B04D6B"/>
    <w:rsid w:val="00B050F4"/>
    <w:rsid w:val="00B060B9"/>
    <w:rsid w:val="00B111AC"/>
    <w:rsid w:val="00B11FCB"/>
    <w:rsid w:val="00B31FE9"/>
    <w:rsid w:val="00B33565"/>
    <w:rsid w:val="00B33FE3"/>
    <w:rsid w:val="00B37F5C"/>
    <w:rsid w:val="00B50041"/>
    <w:rsid w:val="00B51FDA"/>
    <w:rsid w:val="00B53275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BF4D3E"/>
    <w:rsid w:val="00C01728"/>
    <w:rsid w:val="00C157BC"/>
    <w:rsid w:val="00C230D5"/>
    <w:rsid w:val="00C23B4B"/>
    <w:rsid w:val="00C24E32"/>
    <w:rsid w:val="00C25B1D"/>
    <w:rsid w:val="00C260AC"/>
    <w:rsid w:val="00C3304B"/>
    <w:rsid w:val="00C33343"/>
    <w:rsid w:val="00C4047B"/>
    <w:rsid w:val="00C4081E"/>
    <w:rsid w:val="00C42F45"/>
    <w:rsid w:val="00C47105"/>
    <w:rsid w:val="00C5453B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50A"/>
    <w:rsid w:val="00CC2A7D"/>
    <w:rsid w:val="00CC2C4B"/>
    <w:rsid w:val="00CC6C94"/>
    <w:rsid w:val="00CC7E4D"/>
    <w:rsid w:val="00CD06FD"/>
    <w:rsid w:val="00CD379D"/>
    <w:rsid w:val="00CE2880"/>
    <w:rsid w:val="00CF1FEC"/>
    <w:rsid w:val="00CF5328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62B3F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6904"/>
    <w:rsid w:val="00DD788E"/>
    <w:rsid w:val="00DD7930"/>
    <w:rsid w:val="00DE24B5"/>
    <w:rsid w:val="00DF0595"/>
    <w:rsid w:val="00DF5F3E"/>
    <w:rsid w:val="00DF72CF"/>
    <w:rsid w:val="00E0546B"/>
    <w:rsid w:val="00E1525A"/>
    <w:rsid w:val="00E1676B"/>
    <w:rsid w:val="00E210DB"/>
    <w:rsid w:val="00E2173E"/>
    <w:rsid w:val="00E26F6A"/>
    <w:rsid w:val="00E40161"/>
    <w:rsid w:val="00E424EA"/>
    <w:rsid w:val="00E536F5"/>
    <w:rsid w:val="00E701EF"/>
    <w:rsid w:val="00E73C1F"/>
    <w:rsid w:val="00E74294"/>
    <w:rsid w:val="00E74A33"/>
    <w:rsid w:val="00E87510"/>
    <w:rsid w:val="00E933C6"/>
    <w:rsid w:val="00E9373D"/>
    <w:rsid w:val="00EA0E76"/>
    <w:rsid w:val="00EA3D34"/>
    <w:rsid w:val="00EA651F"/>
    <w:rsid w:val="00EA7270"/>
    <w:rsid w:val="00EC13E9"/>
    <w:rsid w:val="00EC5CB1"/>
    <w:rsid w:val="00ED50EA"/>
    <w:rsid w:val="00EE3074"/>
    <w:rsid w:val="00EF3528"/>
    <w:rsid w:val="00EF6D04"/>
    <w:rsid w:val="00F273AA"/>
    <w:rsid w:val="00F33ED0"/>
    <w:rsid w:val="00F33ED7"/>
    <w:rsid w:val="00F353A7"/>
    <w:rsid w:val="00F35917"/>
    <w:rsid w:val="00F374D3"/>
    <w:rsid w:val="00F62570"/>
    <w:rsid w:val="00F8237B"/>
    <w:rsid w:val="00F8271C"/>
    <w:rsid w:val="00F82745"/>
    <w:rsid w:val="00F92B6B"/>
    <w:rsid w:val="00F92DEA"/>
    <w:rsid w:val="00F96B97"/>
    <w:rsid w:val="00F974F7"/>
    <w:rsid w:val="00FA03DC"/>
    <w:rsid w:val="00FA1240"/>
    <w:rsid w:val="00FC2901"/>
    <w:rsid w:val="00FC49EC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D379D"/>
    <w:rPr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95463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3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31.124_CR0716R3_(Rel-17)_UEConTest_R17</cp:lastModifiedBy>
  <cp:revision>15</cp:revision>
  <cp:lastPrinted>2002-04-23T08:10:00Z</cp:lastPrinted>
  <dcterms:created xsi:type="dcterms:W3CDTF">2023-10-12T01:22:00Z</dcterms:created>
  <dcterms:modified xsi:type="dcterms:W3CDTF">2023-10-29T18:58:00Z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