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95D40">
        <w:rPr>
          <w:b/>
          <w:noProof/>
          <w:sz w:val="24"/>
        </w:rPr>
        <w:t>134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053EF">
              <w:rPr>
                <w:b/>
                <w:noProof/>
                <w:sz w:val="28"/>
              </w:rPr>
              <w:t>272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95D40">
              <w:rPr>
                <w:b/>
                <w:noProof/>
                <w:sz w:val="28"/>
              </w:rPr>
              <w:t>792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053E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3F7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Maximum-UE-Availability-Time AVP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053EF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255DB">
              <w:t>5</w:t>
            </w:r>
            <w:r w:rsidR="00695D40">
              <w:t>, MONTE-CT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9E3476">
              <w:t>2</w:t>
            </w:r>
            <w:r>
              <w:t>-</w:t>
            </w:r>
            <w:r w:rsidR="009E3476"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255DB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9E3476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Maximum-UE-Availability-Time AVP</w:t>
            </w:r>
            <w:r w:rsidR="001834AF">
              <w:rPr>
                <w:noProof/>
              </w:rPr>
              <w:t>.</w:t>
            </w:r>
          </w:p>
          <w:p w:rsidR="005073D3" w:rsidRDefault="005073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3561" w:rsidRDefault="009E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reporting the event type "UE Rechability", the Monitoring-Event-Report AVP may be included.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4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Maximum UE Availability Time cannot be reported during the event "UE Reachability"</w:t>
            </w:r>
            <w:r w:rsidR="00D255DB">
              <w:rPr>
                <w:noProof/>
              </w:rPr>
              <w:t>.</w:t>
            </w:r>
          </w:p>
          <w:p w:rsidR="003C2340" w:rsidRDefault="003C23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3476">
            <w:pPr>
              <w:pStyle w:val="CRCoverPage"/>
              <w:spacing w:after="0"/>
              <w:ind w:left="100"/>
              <w:rPr>
                <w:noProof/>
              </w:rPr>
            </w:pPr>
            <w:r w:rsidRPr="00C139B4">
              <w:rPr>
                <w:rFonts w:hint="eastAsia"/>
                <w:lang w:eastAsia="zh-CN"/>
              </w:rPr>
              <w:t>7.3.196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9E3476" w:rsidRPr="00C139B4" w:rsidRDefault="009E3476" w:rsidP="009E3476">
      <w:pPr>
        <w:pStyle w:val="Ttulo3"/>
      </w:pPr>
      <w:bookmarkStart w:id="4" w:name="vnid"/>
      <w:bookmarkStart w:id="5" w:name="_Toc533199053"/>
      <w:bookmarkStart w:id="6" w:name="_Toc533198841"/>
      <w:bookmarkEnd w:id="3"/>
      <w:bookmarkEnd w:id="4"/>
      <w:r w:rsidRPr="00C139B4">
        <w:rPr>
          <w:rFonts w:hint="eastAsia"/>
          <w:lang w:eastAsia="zh-CN"/>
        </w:rPr>
        <w:t>7.3.196</w:t>
      </w:r>
      <w:r w:rsidRPr="00C139B4">
        <w:tab/>
      </w:r>
      <w:r w:rsidRPr="00C139B4">
        <w:rPr>
          <w:rFonts w:hint="eastAsia"/>
          <w:lang w:eastAsia="zh-CN"/>
        </w:rPr>
        <w:t>Monitoring-Event-Report</w:t>
      </w:r>
      <w:bookmarkEnd w:id="5"/>
    </w:p>
    <w:p w:rsidR="009E3476" w:rsidRPr="00C139B4" w:rsidRDefault="009E3476" w:rsidP="009E3476">
      <w:pPr>
        <w:rPr>
          <w:lang w:val="en-US" w:eastAsia="zh-CN"/>
        </w:rPr>
      </w:pPr>
      <w:r w:rsidRPr="00C139B4">
        <w:t xml:space="preserve">The </w:t>
      </w:r>
      <w:r w:rsidRPr="00C139B4">
        <w:rPr>
          <w:rFonts w:hint="eastAsia"/>
          <w:lang w:eastAsia="zh-CN"/>
        </w:rPr>
        <w:t>Monitoring-Event-Report</w:t>
      </w:r>
      <w:r w:rsidRPr="00C139B4">
        <w:t xml:space="preserve"> AVP is of type </w:t>
      </w:r>
      <w:r w:rsidRPr="00C139B4">
        <w:rPr>
          <w:rFonts w:hint="eastAsia"/>
          <w:lang w:eastAsia="zh-CN"/>
        </w:rPr>
        <w:t xml:space="preserve">Grouped. </w:t>
      </w:r>
      <w:r w:rsidRPr="00C139B4">
        <w:t xml:space="preserve">It shall contain </w:t>
      </w:r>
      <w:r w:rsidRPr="00C139B4">
        <w:rPr>
          <w:rFonts w:hint="eastAsia"/>
        </w:rPr>
        <w:t xml:space="preserve">the </w:t>
      </w:r>
      <w:r w:rsidRPr="00C139B4">
        <w:rPr>
          <w:rFonts w:hint="eastAsia"/>
          <w:lang w:eastAsia="zh-CN"/>
        </w:rPr>
        <w:t xml:space="preserve">Monitoring event report </w:t>
      </w:r>
      <w:r w:rsidRPr="00C139B4">
        <w:t>data.</w:t>
      </w:r>
      <w:r w:rsidRPr="00C139B4">
        <w:rPr>
          <w:rFonts w:hint="eastAsia"/>
          <w:lang w:eastAsia="zh-CN"/>
        </w:rPr>
        <w:t xml:space="preserve"> </w:t>
      </w:r>
      <w:r w:rsidRPr="00C139B4">
        <w:rPr>
          <w:lang w:val="en-US"/>
        </w:rPr>
        <w:t xml:space="preserve">It </w:t>
      </w:r>
      <w:r w:rsidRPr="00C139B4">
        <w:rPr>
          <w:rFonts w:hint="eastAsia"/>
          <w:lang w:val="en-US" w:eastAsia="zh-CN"/>
        </w:rPr>
        <w:t>i</w:t>
      </w:r>
      <w:r w:rsidRPr="00C139B4">
        <w:rPr>
          <w:lang w:val="en-US"/>
        </w:rPr>
        <w:t>s originally defined in 3GPP TS 29.</w:t>
      </w:r>
      <w:r w:rsidRPr="00C139B4">
        <w:rPr>
          <w:lang w:val="en-US" w:eastAsia="zh-CN"/>
        </w:rPr>
        <w:t>336</w:t>
      </w:r>
      <w:r w:rsidRPr="00C139B4">
        <w:rPr>
          <w:lang w:val="en-US"/>
        </w:rPr>
        <w:t xml:space="preserve"> [54].</w:t>
      </w:r>
    </w:p>
    <w:p w:rsidR="009E3476" w:rsidRPr="00C139B4" w:rsidRDefault="009E3476" w:rsidP="009E3476">
      <w:pPr>
        <w:rPr>
          <w:lang w:val="en-US" w:eastAsia="zh-CN"/>
        </w:rPr>
      </w:pPr>
      <w:r w:rsidRPr="00C139B4">
        <w:rPr>
          <w:lang w:val="en-US" w:eastAsia="zh-CN"/>
        </w:rPr>
        <w:t>For</w:t>
      </w:r>
      <w:r w:rsidRPr="00C139B4">
        <w:rPr>
          <w:rFonts w:hint="eastAsia"/>
          <w:lang w:val="en-US" w:eastAsia="zh-CN"/>
        </w:rPr>
        <w:t xml:space="preserve"> S6a/S6d interface, the Monitoring-Event-Report AVP format is </w:t>
      </w:r>
      <w:r w:rsidRPr="00C139B4">
        <w:rPr>
          <w:lang w:val="en-US" w:eastAsia="zh-CN"/>
        </w:rPr>
        <w:t xml:space="preserve">specified </w:t>
      </w:r>
      <w:r w:rsidRPr="00C139B4">
        <w:rPr>
          <w:rFonts w:hint="eastAsia"/>
          <w:lang w:val="en-US" w:eastAsia="zh-CN"/>
        </w:rPr>
        <w:t>as following:</w:t>
      </w:r>
    </w:p>
    <w:p w:rsidR="009E3476" w:rsidRPr="00C139B4" w:rsidRDefault="009E3476" w:rsidP="009E3476">
      <w:r w:rsidRPr="00C139B4">
        <w:t>AVP format:</w:t>
      </w:r>
    </w:p>
    <w:p w:rsidR="009E3476" w:rsidRPr="00C139B4" w:rsidRDefault="009E3476" w:rsidP="009E3476">
      <w:pPr>
        <w:ind w:left="568"/>
      </w:pPr>
      <w:r w:rsidRPr="00C139B4">
        <w:rPr>
          <w:rFonts w:hint="eastAsia"/>
          <w:lang w:eastAsia="zh-CN"/>
        </w:rPr>
        <w:t>Monitoring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Event</w:t>
      </w:r>
      <w:r w:rsidRPr="00C139B4">
        <w:rPr>
          <w:lang w:eastAsia="zh-CN"/>
        </w:rPr>
        <w:t xml:space="preserve"> </w:t>
      </w:r>
      <w:r w:rsidRPr="00C139B4">
        <w:rPr>
          <w:rFonts w:hint="eastAsia"/>
          <w:lang w:eastAsia="zh-CN"/>
        </w:rPr>
        <w:t>Report</w:t>
      </w:r>
      <w:r w:rsidRPr="00C139B4">
        <w:t xml:space="preserve">::= &lt;AVP header: </w:t>
      </w:r>
      <w:r w:rsidRPr="00C139B4">
        <w:rPr>
          <w:lang w:val="en-US" w:eastAsia="zh-CN"/>
        </w:rPr>
        <w:t>3123</w:t>
      </w:r>
      <w:r w:rsidRPr="00C139B4">
        <w:t xml:space="preserve"> 10415&gt;</w:t>
      </w:r>
    </w:p>
    <w:p w:rsidR="009E3476" w:rsidRPr="00C139B4" w:rsidRDefault="009E3476" w:rsidP="009E3476">
      <w:pPr>
        <w:ind w:left="1420"/>
      </w:pPr>
      <w:r w:rsidRPr="00C139B4">
        <w:t>{ SCEF-Reference-ID }</w:t>
      </w:r>
    </w:p>
    <w:p w:rsidR="009E3476" w:rsidRPr="00C139B4" w:rsidRDefault="009E3476" w:rsidP="009E3476">
      <w:pPr>
        <w:ind w:left="1420"/>
      </w:pPr>
      <w:r w:rsidRPr="00C139B4">
        <w:t>[ SCEF-ID ]</w:t>
      </w:r>
    </w:p>
    <w:p w:rsidR="009E3476" w:rsidRPr="00C139B4" w:rsidRDefault="009E3476" w:rsidP="009E3476">
      <w:pPr>
        <w:ind w:left="1420"/>
      </w:pPr>
      <w:r w:rsidRPr="00C139B4">
        <w:t>[ Reachability-Information ]</w:t>
      </w:r>
    </w:p>
    <w:p w:rsidR="009E3476" w:rsidRPr="00C139B4" w:rsidRDefault="009E3476" w:rsidP="009E3476">
      <w:pPr>
        <w:ind w:left="1420"/>
        <w:rPr>
          <w:color w:val="000000"/>
          <w:lang w:eastAsia="ja-JP"/>
        </w:rPr>
      </w:pPr>
      <w:r w:rsidRPr="00C139B4">
        <w:rPr>
          <w:color w:val="000000"/>
          <w:lang w:eastAsia="ja-JP"/>
        </w:rPr>
        <w:t>[ EPS-Location-Information ]</w:t>
      </w:r>
    </w:p>
    <w:p w:rsidR="009E3476" w:rsidRPr="00C139B4" w:rsidRDefault="009E3476" w:rsidP="009E3476">
      <w:pPr>
        <w:ind w:left="1420"/>
      </w:pPr>
      <w:r w:rsidRPr="00C139B4">
        <w:rPr>
          <w:color w:val="000000"/>
          <w:lang w:eastAsia="ja-JP"/>
        </w:rPr>
        <w:t xml:space="preserve">[ </w:t>
      </w:r>
      <w:r w:rsidRPr="00C139B4">
        <w:t>Monitoring-Type ]</w:t>
      </w:r>
    </w:p>
    <w:p w:rsidR="009E3476" w:rsidRDefault="009E3476" w:rsidP="009E3476">
      <w:pPr>
        <w:ind w:left="1420"/>
      </w:pPr>
      <w:r w:rsidRPr="00C139B4">
        <w:t>[ Loss-Of-Connectivity-Reason ]</w:t>
      </w:r>
    </w:p>
    <w:p w:rsidR="009E3476" w:rsidRDefault="009E3476" w:rsidP="009E3476">
      <w:pPr>
        <w:ind w:left="1420"/>
        <w:rPr>
          <w:ins w:id="7" w:author="Jesus de Gregorio" w:date="2019-02-01T20:20:00Z"/>
        </w:rPr>
      </w:pPr>
      <w:r>
        <w:t>[ Idle-Status-Indication ]</w:t>
      </w:r>
    </w:p>
    <w:p w:rsidR="009E3476" w:rsidRPr="00C139B4" w:rsidRDefault="009E3476" w:rsidP="009E3476">
      <w:pPr>
        <w:ind w:left="1420"/>
      </w:pPr>
      <w:ins w:id="8" w:author="Jesus de Gregorio" w:date="2019-02-01T20:20:00Z">
        <w:r>
          <w:t>[ Maximum</w:t>
        </w:r>
      </w:ins>
      <w:ins w:id="9" w:author="Jesus de Gregorio" w:date="2019-02-01T20:21:00Z">
        <w:r>
          <w:t>-UE-Availability-Time ]</w:t>
        </w:r>
      </w:ins>
    </w:p>
    <w:p w:rsidR="009E3476" w:rsidRPr="00C139B4" w:rsidRDefault="009E3476" w:rsidP="009E3476">
      <w:pPr>
        <w:ind w:left="1420"/>
      </w:pPr>
      <w:r w:rsidRPr="00C139B4">
        <w:t>*[ AVP ]</w:t>
      </w:r>
    </w:p>
    <w:p w:rsidR="009E3476" w:rsidRPr="00C139B4" w:rsidRDefault="009E3476" w:rsidP="009E3476">
      <w:r w:rsidRPr="00C139B4">
        <w:t xml:space="preserve">For S6a/S6d interface, when the Monitoring-Type AVP takes the value </w:t>
      </w:r>
      <w:r w:rsidRPr="00C139B4">
        <w:rPr>
          <w:lang w:val="en-US"/>
        </w:rPr>
        <w:t>UE_REACHABILITY (1)</w:t>
      </w:r>
      <w:r w:rsidRPr="00C139B4">
        <w:t xml:space="preserve">, the Reachability-Information AVP shall take the value REACHABLE_FOR_DATA (1). </w:t>
      </w:r>
    </w:p>
    <w:p w:rsidR="00A83561" w:rsidRDefault="00A83561" w:rsidP="00A83561">
      <w:pPr>
        <w:pStyle w:val="CRCoverPage"/>
        <w:spacing w:after="0"/>
        <w:rPr>
          <w:noProof/>
          <w:sz w:val="8"/>
          <w:szCs w:val="8"/>
        </w:rPr>
      </w:pPr>
    </w:p>
    <w:bookmarkEnd w:id="6"/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0782" w:rsidRDefault="005E0782">
      <w:r>
        <w:separator/>
      </w:r>
    </w:p>
  </w:endnote>
  <w:endnote w:type="continuationSeparator" w:id="0">
    <w:p w:rsidR="005E0782" w:rsidRDefault="005E0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0782" w:rsidRDefault="005E0782">
      <w:r>
        <w:separator/>
      </w:r>
    </w:p>
  </w:footnote>
  <w:footnote w:type="continuationSeparator" w:id="0">
    <w:p w:rsidR="005E0782" w:rsidRDefault="005E0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6B7138"/>
    <w:multiLevelType w:val="hybridMultilevel"/>
    <w:tmpl w:val="0FD01858"/>
    <w:lvl w:ilvl="0" w:tplc="39F84B38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D36CCD"/>
    <w:multiLevelType w:val="hybridMultilevel"/>
    <w:tmpl w:val="76784E9E"/>
    <w:lvl w:ilvl="0" w:tplc="A6709014">
      <w:start w:val="1"/>
      <w:numFmt w:val="bullet"/>
      <w:lvlText w:val="-"/>
      <w:lvlJc w:val="left"/>
      <w:pPr>
        <w:tabs>
          <w:tab w:val="num" w:pos="765"/>
        </w:tabs>
        <w:ind w:left="765" w:hanging="360"/>
      </w:pPr>
      <w:rPr>
        <w:rFonts w:ascii="FuturaA Bk BT" w:hAnsi="FuturaA Bk BT" w:hint="default"/>
      </w:rPr>
    </w:lvl>
    <w:lvl w:ilvl="1" w:tplc="040C0003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0E8E03FA"/>
    <w:multiLevelType w:val="hybridMultilevel"/>
    <w:tmpl w:val="BCA4647A"/>
    <w:lvl w:ilvl="0" w:tplc="54FA9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C228C"/>
    <w:multiLevelType w:val="hybridMultilevel"/>
    <w:tmpl w:val="CA6878A4"/>
    <w:lvl w:ilvl="0" w:tplc="C9846DD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035C70"/>
    <w:multiLevelType w:val="hybridMultilevel"/>
    <w:tmpl w:val="D3029D28"/>
    <w:lvl w:ilvl="0" w:tplc="B28E6F3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E4227"/>
    <w:multiLevelType w:val="hybridMultilevel"/>
    <w:tmpl w:val="07CC8CC8"/>
    <w:lvl w:ilvl="0" w:tplc="737CD43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C4B201A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8C3391"/>
    <w:multiLevelType w:val="multilevel"/>
    <w:tmpl w:val="F8FEEDD8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 w15:restartNumberingAfterBreak="0">
    <w:nsid w:val="1DFF72B5"/>
    <w:multiLevelType w:val="multilevel"/>
    <w:tmpl w:val="D59AF36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0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 w15:restartNumberingAfterBreak="0">
    <w:nsid w:val="425B6C7D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47FE2912"/>
    <w:multiLevelType w:val="hybridMultilevel"/>
    <w:tmpl w:val="5FACB9E4"/>
    <w:lvl w:ilvl="0" w:tplc="2F5643B2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8202B00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9CF4CF6"/>
    <w:multiLevelType w:val="hybridMultilevel"/>
    <w:tmpl w:val="9C0622C6"/>
    <w:lvl w:ilvl="0" w:tplc="DBDC441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F5F35C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51D1018B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58F16B28"/>
    <w:multiLevelType w:val="hybridMultilevel"/>
    <w:tmpl w:val="3ADC8AF4"/>
    <w:lvl w:ilvl="0" w:tplc="FEDC0B68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09548A"/>
    <w:multiLevelType w:val="hybridMultilevel"/>
    <w:tmpl w:val="FE964CD4"/>
    <w:lvl w:ilvl="0" w:tplc="59661520">
      <w:start w:val="3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506C17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FCD5AA0"/>
    <w:multiLevelType w:val="singleLevel"/>
    <w:tmpl w:val="FD7C192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77107E5C"/>
    <w:multiLevelType w:val="singleLevel"/>
    <w:tmpl w:val="A4CA883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C87244E"/>
    <w:multiLevelType w:val="hybridMultilevel"/>
    <w:tmpl w:val="997CB55E"/>
    <w:lvl w:ilvl="0" w:tplc="79F6756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9F16BA"/>
    <w:multiLevelType w:val="hybridMultilevel"/>
    <w:tmpl w:val="9FC84F7E"/>
    <w:lvl w:ilvl="0" w:tplc="E41213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2"/>
  </w:num>
  <w:num w:numId="5">
    <w:abstractNumId w:val="1"/>
  </w:num>
  <w:num w:numId="6">
    <w:abstractNumId w:val="3"/>
  </w:num>
  <w:num w:numId="7">
    <w:abstractNumId w:val="5"/>
  </w:num>
  <w:num w:numId="8">
    <w:abstractNumId w:val="13"/>
  </w:num>
  <w:num w:numId="9">
    <w:abstractNumId w:val="19"/>
  </w:num>
  <w:num w:numId="10">
    <w:abstractNumId w:val="21"/>
  </w:num>
  <w:num w:numId="11">
    <w:abstractNumId w:val="4"/>
  </w:num>
  <w:num w:numId="12">
    <w:abstractNumId w:val="2"/>
  </w:num>
  <w:num w:numId="13">
    <w:abstractNumId w:val="6"/>
  </w:num>
  <w:num w:numId="14">
    <w:abstractNumId w:val="9"/>
  </w:num>
  <w:num w:numId="15">
    <w:abstractNumId w:val="16"/>
  </w:num>
  <w:num w:numId="16">
    <w:abstractNumId w:val="17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0"/>
  </w:num>
  <w:num w:numId="22">
    <w:abstractNumId w:val="12"/>
  </w:num>
  <w:num w:numId="23">
    <w:abstractNumId w:val="7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00"/>
  </w:docVars>
  <w:rsids>
    <w:rsidRoot w:val="00022E4A"/>
    <w:rsid w:val="00022E4A"/>
    <w:rsid w:val="00026824"/>
    <w:rsid w:val="00044208"/>
    <w:rsid w:val="00044F5C"/>
    <w:rsid w:val="000814C2"/>
    <w:rsid w:val="000A6394"/>
    <w:rsid w:val="000B7FED"/>
    <w:rsid w:val="000C038A"/>
    <w:rsid w:val="000C6598"/>
    <w:rsid w:val="00145D43"/>
    <w:rsid w:val="001834AF"/>
    <w:rsid w:val="00192C46"/>
    <w:rsid w:val="001A08B3"/>
    <w:rsid w:val="001A7B60"/>
    <w:rsid w:val="001B498E"/>
    <w:rsid w:val="001B52F0"/>
    <w:rsid w:val="001B6F6C"/>
    <w:rsid w:val="001B7A65"/>
    <w:rsid w:val="001E41F3"/>
    <w:rsid w:val="0026004D"/>
    <w:rsid w:val="002640DD"/>
    <w:rsid w:val="00272250"/>
    <w:rsid w:val="00275D12"/>
    <w:rsid w:val="00284FEB"/>
    <w:rsid w:val="002860C4"/>
    <w:rsid w:val="002B5741"/>
    <w:rsid w:val="002C1C82"/>
    <w:rsid w:val="002D2E67"/>
    <w:rsid w:val="00305409"/>
    <w:rsid w:val="003158F5"/>
    <w:rsid w:val="003609EF"/>
    <w:rsid w:val="0036231A"/>
    <w:rsid w:val="00374DD4"/>
    <w:rsid w:val="003C2340"/>
    <w:rsid w:val="003E1A36"/>
    <w:rsid w:val="00410371"/>
    <w:rsid w:val="0042112F"/>
    <w:rsid w:val="004242F1"/>
    <w:rsid w:val="004B75B7"/>
    <w:rsid w:val="005073D3"/>
    <w:rsid w:val="0051580D"/>
    <w:rsid w:val="00547111"/>
    <w:rsid w:val="00571FEB"/>
    <w:rsid w:val="00592D74"/>
    <w:rsid w:val="005C103C"/>
    <w:rsid w:val="005D5CA5"/>
    <w:rsid w:val="005E0782"/>
    <w:rsid w:val="005E2C44"/>
    <w:rsid w:val="00621188"/>
    <w:rsid w:val="006257ED"/>
    <w:rsid w:val="00695808"/>
    <w:rsid w:val="00695D40"/>
    <w:rsid w:val="006B46FB"/>
    <w:rsid w:val="006E21FB"/>
    <w:rsid w:val="006F59BA"/>
    <w:rsid w:val="007053EF"/>
    <w:rsid w:val="00720B33"/>
    <w:rsid w:val="007455CC"/>
    <w:rsid w:val="00792342"/>
    <w:rsid w:val="007977A8"/>
    <w:rsid w:val="007B512A"/>
    <w:rsid w:val="007C2097"/>
    <w:rsid w:val="007D1684"/>
    <w:rsid w:val="007D6887"/>
    <w:rsid w:val="007D6A07"/>
    <w:rsid w:val="007F7259"/>
    <w:rsid w:val="008040A8"/>
    <w:rsid w:val="008279FA"/>
    <w:rsid w:val="008626E7"/>
    <w:rsid w:val="00866B65"/>
    <w:rsid w:val="00870EE7"/>
    <w:rsid w:val="008A45A6"/>
    <w:rsid w:val="008A7A53"/>
    <w:rsid w:val="008F0F13"/>
    <w:rsid w:val="008F686C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E3476"/>
    <w:rsid w:val="009F734F"/>
    <w:rsid w:val="00A246B6"/>
    <w:rsid w:val="00A47E70"/>
    <w:rsid w:val="00A50CF0"/>
    <w:rsid w:val="00A7671C"/>
    <w:rsid w:val="00A83561"/>
    <w:rsid w:val="00AA2CBC"/>
    <w:rsid w:val="00AC5820"/>
    <w:rsid w:val="00AD1CD8"/>
    <w:rsid w:val="00AD42AC"/>
    <w:rsid w:val="00B258BB"/>
    <w:rsid w:val="00B67B97"/>
    <w:rsid w:val="00B968C8"/>
    <w:rsid w:val="00BA3EC5"/>
    <w:rsid w:val="00BA51D9"/>
    <w:rsid w:val="00BB5DFC"/>
    <w:rsid w:val="00BD279D"/>
    <w:rsid w:val="00BD6BB8"/>
    <w:rsid w:val="00C0042B"/>
    <w:rsid w:val="00C123F7"/>
    <w:rsid w:val="00C16E5A"/>
    <w:rsid w:val="00C37A25"/>
    <w:rsid w:val="00C455D2"/>
    <w:rsid w:val="00C66BA2"/>
    <w:rsid w:val="00C95985"/>
    <w:rsid w:val="00CC5026"/>
    <w:rsid w:val="00CC68D0"/>
    <w:rsid w:val="00D03F9A"/>
    <w:rsid w:val="00D06D51"/>
    <w:rsid w:val="00D24991"/>
    <w:rsid w:val="00D255DB"/>
    <w:rsid w:val="00D50255"/>
    <w:rsid w:val="00D52703"/>
    <w:rsid w:val="00D57588"/>
    <w:rsid w:val="00DE34CF"/>
    <w:rsid w:val="00E13F3D"/>
    <w:rsid w:val="00E34898"/>
    <w:rsid w:val="00E468A4"/>
    <w:rsid w:val="00EB09B7"/>
    <w:rsid w:val="00EE7D7C"/>
    <w:rsid w:val="00EF48B8"/>
    <w:rsid w:val="00EF764D"/>
    <w:rsid w:val="00F25D98"/>
    <w:rsid w:val="00F300FB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5D324E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L3"/>
    <w:basedOn w:val="Ttulo2"/>
    <w:next w:val="Normal"/>
    <w:link w:val="Ttulo3Car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aliases w:val="h4,H4,4,H4-Heading 4,a.,Heading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uiPriority w:val="39"/>
    <w:rsid w:val="000B7FED"/>
    <w:pPr>
      <w:spacing w:before="180"/>
      <w:ind w:left="2693" w:hanging="2693"/>
    </w:pPr>
    <w:rPr>
      <w:b/>
    </w:rPr>
  </w:style>
  <w:style w:type="paragraph" w:styleId="TD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uiPriority w:val="39"/>
    <w:rsid w:val="000B7FED"/>
    <w:pPr>
      <w:ind w:left="1701" w:hanging="1701"/>
    </w:pPr>
  </w:style>
  <w:style w:type="paragraph" w:styleId="TDC4">
    <w:name w:val="toc 4"/>
    <w:basedOn w:val="TDC3"/>
    <w:uiPriority w:val="39"/>
    <w:rsid w:val="000B7FED"/>
    <w:pPr>
      <w:ind w:left="1418" w:hanging="1418"/>
    </w:pPr>
  </w:style>
  <w:style w:type="paragraph" w:styleId="TDC3">
    <w:name w:val="toc 3"/>
    <w:basedOn w:val="TDC2"/>
    <w:uiPriority w:val="39"/>
    <w:rsid w:val="000B7FED"/>
    <w:pPr>
      <w:ind w:left="1134" w:hanging="1134"/>
    </w:pPr>
  </w:style>
  <w:style w:type="paragraph" w:styleId="TDC2">
    <w:name w:val="toc 2"/>
    <w:basedOn w:val="TD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DC9">
    <w:name w:val="toc 9"/>
    <w:basedOn w:val="TD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uiPriority w:val="39"/>
    <w:rsid w:val="000B7FED"/>
    <w:pPr>
      <w:ind w:left="1985" w:hanging="1985"/>
    </w:pPr>
  </w:style>
  <w:style w:type="paragraph" w:styleId="TDC7">
    <w:name w:val="toc 7"/>
    <w:basedOn w:val="TDC6"/>
    <w:next w:val="Normal"/>
    <w:uiPriority w:val="39"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paragraph" w:customStyle="1" w:styleId="NormalLeft1cm">
    <w:name w:val="Normal + Left:  1 cm"/>
    <w:aliases w:val="First line:  0.5 cm,After:  0 pt"/>
    <w:basedOn w:val="Normal"/>
    <w:rsid w:val="00D255DB"/>
    <w:pPr>
      <w:spacing w:after="0"/>
      <w:ind w:left="1134" w:firstLine="2268"/>
    </w:pPr>
    <w:rPr>
      <w:rFonts w:eastAsia="SimSun"/>
    </w:rPr>
  </w:style>
  <w:style w:type="character" w:customStyle="1" w:styleId="Ttulo3Car">
    <w:name w:val="Título 3 Car"/>
    <w:aliases w:val="H3 Car,Underrubrik2 Car,H3-Heading 3 Car,3 Car,l3.3 Car,h3 Car,l3 Car,list 3 Car,list3 Car,subhead Car,Heading3 Car,1. Car,Heading No. L3 Car,E3 Car,Heading Three Car,h 3 Car,3rd level Car,heading 3 Car,RFQ2 Car,no break Car,h31 Car,CT Car"/>
    <w:link w:val="Ttulo3"/>
    <w:rsid w:val="00A83561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356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A83561"/>
  </w:style>
  <w:style w:type="paragraph" w:customStyle="1" w:styleId="Guidance">
    <w:name w:val="Guidance"/>
    <w:basedOn w:val="Normal"/>
    <w:rsid w:val="00A83561"/>
    <w:rPr>
      <w:i/>
      <w:color w:val="0000FF"/>
    </w:rPr>
  </w:style>
  <w:style w:type="paragraph" w:customStyle="1" w:styleId="INDENT1">
    <w:name w:val="INDENT1"/>
    <w:basedOn w:val="Normal"/>
    <w:rsid w:val="00A8356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8356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8356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8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8356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A8356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A8356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Textosinformato">
    <w:name w:val="Plain Text"/>
    <w:basedOn w:val="Normal"/>
    <w:link w:val="TextosinformatoCar"/>
    <w:rsid w:val="00A83561"/>
    <w:rPr>
      <w:rFonts w:ascii="Courier New" w:eastAsia="SimSun" w:hAnsi="Courier New"/>
      <w:lang w:val="nb-NO"/>
    </w:rPr>
  </w:style>
  <w:style w:type="character" w:customStyle="1" w:styleId="TextosinformatoCar">
    <w:name w:val="Texto sin formato Car"/>
    <w:basedOn w:val="Fuentedeprrafopredeter"/>
    <w:link w:val="Textosinformato"/>
    <w:rsid w:val="00A83561"/>
    <w:rPr>
      <w:rFonts w:ascii="Courier New" w:eastAsia="SimSun" w:hAnsi="Courier New"/>
      <w:lang w:val="nb-NO" w:eastAsia="en-US"/>
    </w:rPr>
  </w:style>
  <w:style w:type="paragraph" w:styleId="Textoindependiente">
    <w:name w:val="Body Text"/>
    <w:basedOn w:val="Normal"/>
    <w:link w:val="TextoindependienteCar"/>
    <w:rsid w:val="00A83561"/>
    <w:rPr>
      <w:rFonts w:eastAsia="SimSun"/>
    </w:rPr>
  </w:style>
  <w:style w:type="character" w:customStyle="1" w:styleId="TextoindependienteCar">
    <w:name w:val="Texto independiente Car"/>
    <w:basedOn w:val="Fuentedeprrafopredeter"/>
    <w:link w:val="Textoindependiente"/>
    <w:rsid w:val="00A83561"/>
    <w:rPr>
      <w:rFonts w:ascii="Times New Roman" w:eastAsia="SimSun" w:hAnsi="Times New Roman"/>
      <w:lang w:val="en-GB" w:eastAsia="en-US"/>
    </w:rPr>
  </w:style>
  <w:style w:type="paragraph" w:customStyle="1" w:styleId="Table">
    <w:name w:val="Table_#"/>
    <w:basedOn w:val="Normal"/>
    <w:next w:val="Normal"/>
    <w:rsid w:val="00A83561"/>
    <w:pPr>
      <w:keepNext/>
      <w:widowControl w:val="0"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NormalCentered">
    <w:name w:val="Normal + Centered"/>
    <w:basedOn w:val="Normal"/>
    <w:rsid w:val="00A83561"/>
    <w:rPr>
      <w:rFonts w:eastAsia="SimSun"/>
    </w:rPr>
  </w:style>
  <w:style w:type="paragraph" w:customStyle="1" w:styleId="NormalLeft451cm">
    <w:name w:val="Normal + Left:  4.51 cm"/>
    <w:basedOn w:val="Normal"/>
    <w:rsid w:val="00A83561"/>
    <w:rPr>
      <w:rFonts w:eastAsia="SimSun"/>
    </w:rPr>
  </w:style>
  <w:style w:type="paragraph" w:styleId="NormalWeb">
    <w:name w:val="Normal (Web)"/>
    <w:basedOn w:val="Normal"/>
    <w:rsid w:val="00A83561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NormalLeft25cm">
    <w:name w:val="Normal + Left:  2.5 cm"/>
    <w:basedOn w:val="Normal"/>
    <w:rsid w:val="00A83561"/>
    <w:rPr>
      <w:rFonts w:eastAsia="SimSun"/>
    </w:rPr>
  </w:style>
  <w:style w:type="paragraph" w:customStyle="1" w:styleId="NormalLeft10cm">
    <w:name w:val="Normal + Left:  1.0 cm"/>
    <w:basedOn w:val="NormalLeft25cm"/>
    <w:rsid w:val="00A83561"/>
  </w:style>
  <w:style w:type="character" w:customStyle="1" w:styleId="H3Char">
    <w:name w:val="H3 Char"/>
    <w:aliases w:val="Underrubrik2 Char,H3-Heading 3 Char,3 Char,l3.3 Char,h3 Char,l3 Char,list 3 Char,list3 Char,subhead Char,Heading3 Char,1. Char,Heading No. L3 Char,E3 Char,Heading Three Char,h 3 Char,3rd level Char,heading 3 Char Char,heading 3 Char,RFQ2 Char"/>
    <w:rsid w:val="00A83561"/>
    <w:rPr>
      <w:rFonts w:ascii="Arial" w:eastAsia="SimSun" w:hAnsi="Arial"/>
      <w:sz w:val="28"/>
      <w:lang w:val="en-GB" w:eastAsia="en-US" w:bidi="ar-SA"/>
    </w:rPr>
  </w:style>
  <w:style w:type="character" w:customStyle="1" w:styleId="NOChar">
    <w:name w:val="NO Char"/>
    <w:link w:val="NO"/>
    <w:rsid w:val="00A83561"/>
    <w:rPr>
      <w:rFonts w:ascii="Times New Roman" w:hAnsi="Times New Roman"/>
      <w:lang w:val="en-GB" w:eastAsia="en-US"/>
    </w:rPr>
  </w:style>
  <w:style w:type="character" w:customStyle="1" w:styleId="H3Char1">
    <w:name w:val="H3 Char1"/>
    <w:aliases w:val="Underrubrik2 Char1,H3-Heading 3 Char1,3 Char1,l3.3 Char1,h3 Char1,l3 Char1,list 3 Char1,list3 Char1,subhead Char1,Heading3 Char1,1. Char1,Heading No. L3 Char1,E3 Char1,Heading Three Char1,h 3 Char1,3rd level Char1,heading 3 Char Char1"/>
    <w:rsid w:val="00A83561"/>
    <w:rPr>
      <w:rFonts w:ascii="Arial" w:hAnsi="Arial"/>
      <w:sz w:val="28"/>
      <w:lang w:val="en-GB" w:eastAsia="en-US" w:bidi="ar-SA"/>
    </w:rPr>
  </w:style>
  <w:style w:type="table" w:styleId="Tablaconcuadrcula">
    <w:name w:val="Table Grid"/>
    <w:basedOn w:val="Tablanormal"/>
    <w:rsid w:val="00A83561"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3Char2">
    <w:name w:val="H3 Char2"/>
    <w:aliases w:val="Underrubrik2 Char2,H3-Heading 3 Char2,3 Char2,l3.3 Char2,h3 Char2,l3 Char2,list 3 Char2,list3 Char2,subhead Char2,Heading3 Char2,1. Char2,Heading No. L3 Char2,E3 Char2,Heading Three Char2,h 3 Char2,3rd level Char2,heading 3 Char Char2"/>
    <w:rsid w:val="00A83561"/>
    <w:rPr>
      <w:rFonts w:ascii="Arial" w:hAnsi="Arial"/>
      <w:sz w:val="28"/>
      <w:lang w:val="en-GB" w:eastAsia="en-US" w:bidi="ar-SA"/>
    </w:rPr>
  </w:style>
  <w:style w:type="character" w:customStyle="1" w:styleId="H3Char3">
    <w:name w:val="H3 Char3"/>
    <w:aliases w:val="Underrubrik2 Char3,H3-Heading 3 Char3,3 Char3,l3.3 Char3,h3 Char3,l3 Char3,list 3 Char3,list3 Char3,subhead Char3,Heading3 Char3,1. Char3,Heading No. L3 Char3,E3 Char3,Heading Three Char3,h 3 Char3,3rd level Char3,heading 3 Char Char3"/>
    <w:rsid w:val="00A83561"/>
    <w:rPr>
      <w:rFonts w:ascii="Arial" w:hAnsi="Arial"/>
      <w:sz w:val="28"/>
      <w:lang w:val="en-GB" w:eastAsia="en-US" w:bidi="ar-SA"/>
    </w:rPr>
  </w:style>
  <w:style w:type="character" w:customStyle="1" w:styleId="apple-style-span">
    <w:name w:val="apple-style-span"/>
    <w:basedOn w:val="Fuentedeprrafopredeter"/>
    <w:rsid w:val="00A83561"/>
  </w:style>
  <w:style w:type="character" w:customStyle="1" w:styleId="H3Char4">
    <w:name w:val="H3 Char4"/>
    <w:aliases w:val="Underrubrik2 Char4,H3-Heading 3 Char4,3 Char4,l3.3 Char4,h3 Char4,l3 Char4,list 3 Char4,list3 Char4,subhead Char4,Heading3 Char4,1. Char4,Heading No. L3 Char4,E3 Char4,Heading Three Char4,h 3 Char4,3rd level Char4,heading 3 Char Char4"/>
    <w:rsid w:val="00A8356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83561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83561"/>
    <w:rPr>
      <w:rFonts w:ascii="Arial" w:hAnsi="Arial"/>
      <w:sz w:val="18"/>
      <w:lang w:val="en-GB" w:eastAsia="en-US" w:bidi="ar-SA"/>
    </w:rPr>
  </w:style>
  <w:style w:type="character" w:customStyle="1" w:styleId="H3Char5">
    <w:name w:val="H3 Char5"/>
    <w:aliases w:val="Underrubrik2 Char5,H3-Heading 3 Char5,3 Char5,l3.3 Char5,h3 Char5,l3 Char5,list 3 Char5,list3 Char5,subhead Char5,Heading3 Char5,1. Char5,Heading No. L3 Char5,E3 Char5,Heading Three Char5,h 3 Char5,3rd level Char5,heading 3 Char1,RFQ2 Char1"/>
    <w:rsid w:val="00A83561"/>
    <w:rPr>
      <w:rFonts w:ascii="Arial" w:hAnsi="Arial"/>
      <w:sz w:val="28"/>
      <w:lang w:val="en-GB" w:eastAsia="en-US" w:bidi="ar-SA"/>
    </w:rPr>
  </w:style>
  <w:style w:type="character" w:customStyle="1" w:styleId="H3Char6">
    <w:name w:val="H3 Char6"/>
    <w:aliases w:val="Underrubrik2 Char6,H3-Heading 3 Char6,3 Char6,l3.3 Char6,h3 Char6,l3 Char6,list 3 Char6,list3 Char6,subhead Char6,Heading3 Char6,1. Char6,Heading No. L3 Char6,E3 Char6,Heading Three Char6,h 3 Char6,3rd level Char6,heading 3 Char2,RFQ2 Char2"/>
    <w:rsid w:val="00A83561"/>
    <w:rPr>
      <w:rFonts w:ascii="Arial" w:hAnsi="Arial"/>
      <w:sz w:val="28"/>
      <w:lang w:val="en-GB"/>
    </w:rPr>
  </w:style>
  <w:style w:type="paragraph" w:customStyle="1" w:styleId="ASN1TABLEmiddle">
    <w:name w:val="ASN.1 TABLE middle"/>
    <w:rsid w:val="00A83561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NChar">
    <w:name w:val="TAN Char"/>
    <w:link w:val="TAN"/>
    <w:rsid w:val="00A8356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A4D9D-665A-4398-B99B-94AD9257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392</Words>
  <Characters>2160</Characters>
  <Application>Microsoft Office Word</Application>
  <DocSecurity>0</DocSecurity>
  <Lines>18</Lines>
  <Paragraphs>5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2547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2019-02-01T19:19:00Z</dcterms:created>
  <dcterms:modified xsi:type="dcterms:W3CDTF">2019-02-15T16:36:00Z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