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BE" w:rsidRPr="00127518" w:rsidRDefault="00546EBE" w:rsidP="00546E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7518">
        <w:rPr>
          <w:b/>
          <w:noProof/>
          <w:sz w:val="24"/>
        </w:rPr>
        <w:t>3GPP TSG CT4 Meeting #66bis</w:t>
      </w:r>
      <w:r w:rsidRPr="00127518">
        <w:rPr>
          <w:b/>
          <w:i/>
          <w:noProof/>
          <w:sz w:val="28"/>
        </w:rPr>
        <w:tab/>
      </w:r>
      <w:r w:rsidRPr="00127518">
        <w:rPr>
          <w:b/>
          <w:noProof/>
          <w:sz w:val="28"/>
        </w:rPr>
        <w:t>C4-</w:t>
      </w:r>
      <w:r w:rsidRPr="00626688">
        <w:rPr>
          <w:b/>
          <w:noProof/>
          <w:sz w:val="28"/>
        </w:rPr>
        <w:t>14</w:t>
      </w:r>
      <w:r w:rsidR="008B0A34" w:rsidRPr="00626688">
        <w:rPr>
          <w:b/>
          <w:noProof/>
          <w:sz w:val="28"/>
        </w:rPr>
        <w:t>1</w:t>
      </w:r>
      <w:r w:rsidR="00626688">
        <w:rPr>
          <w:b/>
          <w:noProof/>
          <w:sz w:val="28"/>
        </w:rPr>
        <w:t>757</w:t>
      </w:r>
    </w:p>
    <w:p w:rsidR="001B01F1" w:rsidRDefault="00546EBE" w:rsidP="00546EBE">
      <w:pPr>
        <w:pStyle w:val="CRCoverPage"/>
        <w:outlineLvl w:val="0"/>
        <w:rPr>
          <w:b/>
          <w:sz w:val="24"/>
        </w:rPr>
      </w:pPr>
      <w:r w:rsidRPr="00127518">
        <w:rPr>
          <w:b/>
          <w:sz w:val="24"/>
        </w:rPr>
        <w:t>Sophia-Antipolis, FR; 20</w:t>
      </w:r>
      <w:r w:rsidRPr="00127518">
        <w:rPr>
          <w:b/>
          <w:sz w:val="24"/>
          <w:vertAlign w:val="superscript"/>
        </w:rPr>
        <w:t xml:space="preserve">th </w:t>
      </w:r>
      <w:r w:rsidRPr="00127518">
        <w:rPr>
          <w:b/>
          <w:sz w:val="24"/>
        </w:rPr>
        <w:t>– 24</w:t>
      </w:r>
      <w:r w:rsidRPr="00127518">
        <w:rPr>
          <w:b/>
          <w:sz w:val="24"/>
          <w:vertAlign w:val="superscript"/>
        </w:rPr>
        <w:t>th</w:t>
      </w:r>
      <w:r w:rsidRPr="00127518">
        <w:rPr>
          <w:b/>
          <w:sz w:val="24"/>
        </w:rPr>
        <w:t xml:space="preserve"> October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D64924" w:rsidRPr="006B5418" w:rsidRDefault="00D64924" w:rsidP="00D64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Alcatel-Lucent</w:t>
      </w:r>
    </w:p>
    <w:p w:rsidR="00D64924" w:rsidRPr="006B5418" w:rsidRDefault="00D64924" w:rsidP="00D64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WebRTC and </w:t>
      </w:r>
      <w:r w:rsidR="00641716">
        <w:rPr>
          <w:rFonts w:ascii="Arial" w:hAnsi="Arial" w:cs="Arial"/>
          <w:b/>
          <w:bCs/>
          <w:lang w:val="en-US"/>
        </w:rPr>
        <w:t xml:space="preserve">SRTP key management scheme selection </w:t>
      </w:r>
    </w:p>
    <w:p w:rsidR="00D64924" w:rsidRPr="006B5418" w:rsidRDefault="00D64924" w:rsidP="00D64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654D5F">
        <w:rPr>
          <w:rFonts w:ascii="Arial" w:hAnsi="Arial" w:cs="Arial"/>
          <w:b/>
          <w:bCs/>
          <w:lang w:val="en-US"/>
        </w:rPr>
        <w:t xml:space="preserve">TS </w:t>
      </w:r>
      <w:r>
        <w:rPr>
          <w:rFonts w:ascii="Arial" w:hAnsi="Arial" w:cs="Arial"/>
          <w:b/>
          <w:bCs/>
          <w:lang w:val="en-US"/>
        </w:rPr>
        <w:t>2</w:t>
      </w:r>
      <w:r w:rsidR="00654D5F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</w:t>
      </w:r>
      <w:r w:rsidR="00654D5F">
        <w:rPr>
          <w:rFonts w:ascii="Arial" w:hAnsi="Arial" w:cs="Arial"/>
          <w:b/>
          <w:bCs/>
          <w:lang w:val="en-US"/>
        </w:rPr>
        <w:t>334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4D5F">
        <w:rPr>
          <w:rFonts w:ascii="Arial" w:hAnsi="Arial" w:cs="Arial"/>
          <w:b/>
          <w:bCs/>
          <w:lang w:val="en-US"/>
        </w:rPr>
        <w:t>V12</w:t>
      </w:r>
      <w:r>
        <w:rPr>
          <w:rFonts w:ascii="Arial" w:hAnsi="Arial" w:cs="Arial"/>
          <w:b/>
          <w:bCs/>
          <w:lang w:val="en-US"/>
        </w:rPr>
        <w:t>.</w:t>
      </w:r>
      <w:r w:rsidR="00654D5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:rsidR="00D64924" w:rsidRPr="006B5418" w:rsidRDefault="00D64924" w:rsidP="00D64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54D5F">
        <w:rPr>
          <w:rFonts w:ascii="Arial" w:hAnsi="Arial" w:cs="Arial"/>
          <w:b/>
          <w:bCs/>
          <w:lang w:val="en-US"/>
        </w:rPr>
        <w:t>20.5 [</w:t>
      </w:r>
      <w:r w:rsidR="00654D5F" w:rsidRPr="00654D5F">
        <w:rPr>
          <w:rFonts w:ascii="Arial" w:hAnsi="Arial" w:cs="Arial"/>
          <w:b/>
          <w:bCs/>
          <w:lang w:val="en-US"/>
        </w:rPr>
        <w:t>IMS_WebRTC</w:t>
      </w:r>
      <w:r w:rsidR="00654D5F">
        <w:rPr>
          <w:rFonts w:ascii="Arial" w:hAnsi="Arial" w:cs="Arial"/>
          <w:b/>
          <w:bCs/>
          <w:lang w:val="en-US"/>
        </w:rPr>
        <w:t>]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64924">
        <w:rPr>
          <w:rFonts w:ascii="Arial" w:hAnsi="Arial" w:cs="Arial"/>
          <w:b/>
          <w:bCs/>
        </w:rPr>
        <w:t>DISC</w:t>
      </w:r>
    </w:p>
    <w:p w:rsidR="00236D1F" w:rsidRPr="00D64924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654D5F" w:rsidRDefault="00654D5F">
      <w:pPr>
        <w:rPr>
          <w:rFonts w:ascii="Arial" w:hAnsi="Arial" w:cs="Arial"/>
          <w:b/>
          <w:bCs/>
        </w:rPr>
      </w:pPr>
    </w:p>
    <w:p w:rsidR="00654D5F" w:rsidRPr="006B5418" w:rsidRDefault="00654D5F" w:rsidP="00654D5F">
      <w:pPr>
        <w:pStyle w:val="CRCoverPage"/>
        <w:rPr>
          <w:b/>
          <w:lang w:val="en-US"/>
        </w:rPr>
      </w:pPr>
      <w:r>
        <w:rPr>
          <w:b/>
          <w:lang w:val="en-US"/>
        </w:rPr>
        <w:t>Background:</w:t>
      </w:r>
    </w:p>
    <w:p w:rsidR="00654D5F" w:rsidRDefault="00641716" w:rsidP="00654D5F">
      <w:pPr>
        <w:rPr>
          <w:lang w:val="en-US"/>
        </w:rPr>
      </w:pPr>
      <w:r>
        <w:rPr>
          <w:lang w:val="en-US"/>
        </w:rPr>
        <w:t xml:space="preserve">The eIMS-AGW needs to support two </w:t>
      </w:r>
      <w:r w:rsidRPr="00641716">
        <w:rPr>
          <w:lang w:val="en-US"/>
        </w:rPr>
        <w:t>SRTP key management scheme</w:t>
      </w:r>
      <w:r>
        <w:rPr>
          <w:lang w:val="en-US"/>
        </w:rPr>
        <w:t>s with the introduction of WebRTC:</w:t>
      </w:r>
    </w:p>
    <w:p w:rsidR="00641716" w:rsidRDefault="00641716" w:rsidP="00641716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SDES-based (already supported by H.248 "29.334" profile) and</w:t>
      </w:r>
    </w:p>
    <w:p w:rsidR="00641716" w:rsidRPr="00641716" w:rsidRDefault="00641716" w:rsidP="00641716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DTLS-SRTP based (new)</w:t>
      </w:r>
    </w:p>
    <w:p w:rsidR="00A51918" w:rsidRDefault="00A51918" w:rsidP="00654D5F">
      <w:pPr>
        <w:rPr>
          <w:lang w:val="en-US"/>
        </w:rPr>
      </w:pPr>
    </w:p>
    <w:p w:rsidR="00641716" w:rsidRPr="006B5418" w:rsidRDefault="00641716" w:rsidP="00641716">
      <w:pPr>
        <w:pStyle w:val="CRCoverPage"/>
        <w:rPr>
          <w:b/>
          <w:lang w:val="en-US"/>
        </w:rPr>
      </w:pPr>
      <w:r>
        <w:rPr>
          <w:b/>
          <w:lang w:val="en-US"/>
        </w:rPr>
        <w:t>Discussion:</w:t>
      </w:r>
    </w:p>
    <w:p w:rsidR="00641716" w:rsidRDefault="00641716" w:rsidP="00654D5F">
      <w:pPr>
        <w:rPr>
          <w:lang w:val="en-US"/>
        </w:rPr>
      </w:pPr>
      <w:r>
        <w:rPr>
          <w:lang w:val="en-US"/>
        </w:rPr>
        <w:t xml:space="preserve">The existing SDES SRTP support in H.248 "29.334" profile is not using the H.248 </w:t>
      </w:r>
      <w:r w:rsidRPr="00641716">
        <w:rPr>
          <w:i/>
          <w:lang w:val="en-US"/>
        </w:rPr>
        <w:t>srtp</w:t>
      </w:r>
      <w:r>
        <w:rPr>
          <w:lang w:val="en-US"/>
        </w:rPr>
        <w:t xml:space="preserve"> package according to ITU-T Recommendation H.248.77 simply due to the fact that the package was developed in parallel to the 3GPP profile and the publication process in ITU-T was lasting much longer than the profile adoption in 3GPP.</w:t>
      </w:r>
    </w:p>
    <w:p w:rsidR="00641716" w:rsidRDefault="00641716" w:rsidP="00654D5F">
      <w:pPr>
        <w:rPr>
          <w:lang w:val="en-US"/>
        </w:rPr>
      </w:pPr>
      <w:r>
        <w:rPr>
          <w:lang w:val="en-US"/>
        </w:rPr>
        <w:t>This was an unfortunate situation from protocol specification perspective, but product implementations could live with that situation because only one SRTP key management scheme was in place.</w:t>
      </w:r>
    </w:p>
    <w:p w:rsidR="00641716" w:rsidRDefault="00641716" w:rsidP="00654D5F">
      <w:pPr>
        <w:rPr>
          <w:lang w:val="en-US"/>
        </w:rPr>
      </w:pPr>
    </w:p>
    <w:p w:rsidR="00641716" w:rsidRDefault="00641716" w:rsidP="00654D5F">
      <w:pPr>
        <w:rPr>
          <w:lang w:val="en-US"/>
        </w:rPr>
      </w:pPr>
      <w:r>
        <w:rPr>
          <w:lang w:val="en-US"/>
        </w:rPr>
        <w:t xml:space="preserve">The eIMS-AGW is required to support two </w:t>
      </w:r>
      <w:r w:rsidRPr="00641716">
        <w:rPr>
          <w:lang w:val="en-US"/>
        </w:rPr>
        <w:t>SRTP key management scheme</w:t>
      </w:r>
      <w:r>
        <w:rPr>
          <w:lang w:val="en-US"/>
        </w:rPr>
        <w:t>s in parallel, which implies an unambiguous discrimination method from MGC towards MG for SRTP-enabled H.248 stream endpoints.</w:t>
      </w:r>
    </w:p>
    <w:p w:rsidR="00486161" w:rsidRDefault="00486161" w:rsidP="00654D5F">
      <w:pPr>
        <w:rPr>
          <w:lang w:val="en-US"/>
        </w:rPr>
      </w:pPr>
      <w:r>
        <w:rPr>
          <w:lang w:val="en-US"/>
        </w:rPr>
        <w:t xml:space="preserve">The </w:t>
      </w:r>
      <w:r w:rsidRPr="00641716">
        <w:rPr>
          <w:lang w:val="en-US"/>
        </w:rPr>
        <w:t>SRTP key management scheme</w:t>
      </w:r>
      <w:r>
        <w:rPr>
          <w:lang w:val="en-US"/>
        </w:rPr>
        <w:t xml:space="preserve"> is a H.248 TerminationState level characteristic, above the level of Local and Remote descriptors.</w:t>
      </w:r>
    </w:p>
    <w:p w:rsidR="00486161" w:rsidRDefault="00486161" w:rsidP="00654D5F">
      <w:pPr>
        <w:rPr>
          <w:lang w:val="en-US"/>
        </w:rPr>
      </w:pPr>
    </w:p>
    <w:p w:rsidR="00486161" w:rsidRDefault="00486161" w:rsidP="00654D5F">
      <w:pPr>
        <w:rPr>
          <w:lang w:val="en-US"/>
        </w:rPr>
      </w:pPr>
      <w:r>
        <w:rPr>
          <w:lang w:val="en-US"/>
        </w:rPr>
        <w:t xml:space="preserve">The simplest and most straightforward stage 3 solution is the usage of the H.248.77 </w:t>
      </w:r>
      <w:r w:rsidRPr="00486161">
        <w:rPr>
          <w:i/>
          <w:lang w:val="en-US"/>
        </w:rPr>
        <w:t>srtp/km</w:t>
      </w:r>
      <w:r>
        <w:rPr>
          <w:lang w:val="en-US"/>
        </w:rPr>
        <w:t xml:space="preserve"> property ("which should be anyhow supported for SDES"):</w:t>
      </w:r>
    </w:p>
    <w:p w:rsidR="00486161" w:rsidRDefault="00486161" w:rsidP="00486161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>codepoint "</w:t>
      </w:r>
      <w:r w:rsidRPr="00486161">
        <w:rPr>
          <w:rFonts w:ascii="Courier New" w:hAnsi="Courier New" w:cs="Courier New"/>
          <w:lang w:val="en-US"/>
        </w:rPr>
        <w:t>srtp/km = SDES</w:t>
      </w:r>
      <w:r>
        <w:rPr>
          <w:lang w:val="en-US"/>
        </w:rPr>
        <w:t>" (for existing IMS MTSI SRTP services) and</w:t>
      </w:r>
    </w:p>
    <w:p w:rsidR="00486161" w:rsidRPr="00486161" w:rsidRDefault="00486161" w:rsidP="00486161">
      <w:pPr>
        <w:pStyle w:val="ListParagraph"/>
        <w:numPr>
          <w:ilvl w:val="0"/>
          <w:numId w:val="10"/>
        </w:numPr>
        <w:rPr>
          <w:lang w:val="en-US"/>
        </w:rPr>
      </w:pPr>
      <w:proofErr w:type="gramStart"/>
      <w:r>
        <w:rPr>
          <w:lang w:val="en-US"/>
        </w:rPr>
        <w:t>codepoint</w:t>
      </w:r>
      <w:proofErr w:type="gramEnd"/>
      <w:r>
        <w:rPr>
          <w:lang w:val="en-US"/>
        </w:rPr>
        <w:t xml:space="preserve"> "</w:t>
      </w:r>
      <w:r w:rsidRPr="00486161">
        <w:rPr>
          <w:rFonts w:ascii="Courier New" w:hAnsi="Courier New" w:cs="Courier New"/>
          <w:lang w:val="en-US"/>
        </w:rPr>
        <w:t xml:space="preserve">srtp/km = </w:t>
      </w:r>
      <w:r>
        <w:rPr>
          <w:rFonts w:ascii="Courier New" w:hAnsi="Courier New" w:cs="Courier New"/>
          <w:lang w:val="en-US"/>
        </w:rPr>
        <w:t>DTLS-SRTP</w:t>
      </w:r>
      <w:r>
        <w:rPr>
          <w:lang w:val="en-US"/>
        </w:rPr>
        <w:t>" (for WebRTC).</w:t>
      </w:r>
    </w:p>
    <w:p w:rsidR="00486161" w:rsidRDefault="00486161" w:rsidP="00654D5F">
      <w:pPr>
        <w:rPr>
          <w:lang w:val="en-US"/>
        </w:rPr>
      </w:pPr>
    </w:p>
    <w:p w:rsidR="003A2634" w:rsidRPr="006B5418" w:rsidRDefault="003A2634" w:rsidP="003A2634">
      <w:pPr>
        <w:pStyle w:val="CRCoverPage"/>
        <w:rPr>
          <w:b/>
          <w:lang w:val="en-US"/>
        </w:rPr>
      </w:pPr>
      <w:r>
        <w:rPr>
          <w:b/>
          <w:lang w:val="en-US"/>
        </w:rPr>
        <w:t>Summary:</w:t>
      </w:r>
    </w:p>
    <w:p w:rsidR="007A17C2" w:rsidRDefault="00B70CAE" w:rsidP="007A17C2">
      <w:pPr>
        <w:rPr>
          <w:lang w:val="en-US"/>
        </w:rPr>
      </w:pPr>
      <w:r>
        <w:rPr>
          <w:lang w:val="en-US"/>
        </w:rPr>
        <w:t>The proposed proceeding would imply</w:t>
      </w:r>
      <w:r w:rsidR="007A17C2">
        <w:rPr>
          <w:lang w:val="en-US"/>
        </w:rPr>
        <w:t>:</w:t>
      </w:r>
    </w:p>
    <w:p w:rsidR="00B70CAE" w:rsidRDefault="007A17C2" w:rsidP="002A6803">
      <w:pPr>
        <w:numPr>
          <w:ilvl w:val="0"/>
          <w:numId w:val="11"/>
        </w:numPr>
        <w:spacing w:before="120" w:after="120"/>
        <w:ind w:left="357" w:hanging="357"/>
        <w:rPr>
          <w:lang w:val="en-US"/>
        </w:rPr>
      </w:pPr>
      <w:r>
        <w:rPr>
          <w:lang w:val="en-US"/>
        </w:rPr>
        <w:t xml:space="preserve">the </w:t>
      </w:r>
      <w:r w:rsidR="00B70CAE">
        <w:rPr>
          <w:lang w:val="en-US"/>
        </w:rPr>
        <w:t xml:space="preserve">formal introduction of the H.248 </w:t>
      </w:r>
      <w:r w:rsidR="00B70CAE" w:rsidRPr="002A6803">
        <w:rPr>
          <w:i/>
          <w:lang w:val="en-US"/>
        </w:rPr>
        <w:t>srtp</w:t>
      </w:r>
      <w:r w:rsidR="00B70CAE">
        <w:rPr>
          <w:lang w:val="en-US"/>
        </w:rPr>
        <w:t xml:space="preserve"> package to 29.334 and</w:t>
      </w:r>
    </w:p>
    <w:p w:rsidR="007A17C2" w:rsidRDefault="002A6803" w:rsidP="002A6803">
      <w:pPr>
        <w:numPr>
          <w:ilvl w:val="0"/>
          <w:numId w:val="11"/>
        </w:numPr>
        <w:spacing w:before="120" w:after="120"/>
        <w:ind w:left="357" w:hanging="357"/>
        <w:rPr>
          <w:lang w:val="en-US"/>
        </w:rPr>
      </w:pP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H.248 </w:t>
      </w:r>
      <w:r w:rsidRPr="002A6803">
        <w:rPr>
          <w:i/>
          <w:lang w:val="en-US"/>
        </w:rPr>
        <w:t>srtp</w:t>
      </w:r>
      <w:r>
        <w:rPr>
          <w:lang w:val="en-US"/>
        </w:rPr>
        <w:t xml:space="preserve"> package extension for </w:t>
      </w:r>
      <w:r w:rsidR="00DF329C">
        <w:rPr>
          <w:lang w:val="en-US"/>
        </w:rPr>
        <w:t xml:space="preserve">(at least) </w:t>
      </w:r>
      <w:r>
        <w:rPr>
          <w:lang w:val="en-US"/>
        </w:rPr>
        <w:t>an additional codepoint related to DTLS-SRTP.</w:t>
      </w:r>
      <w:r w:rsidR="007A17C2">
        <w:rPr>
          <w:lang w:val="en-US"/>
        </w:rPr>
        <w:t xml:space="preserve"> </w:t>
      </w:r>
    </w:p>
    <w:p w:rsidR="00DF329C" w:rsidRDefault="00DF329C" w:rsidP="00DF329C">
      <w:pPr>
        <w:spacing w:before="120" w:after="120"/>
        <w:rPr>
          <w:lang w:val="en-US"/>
        </w:rPr>
      </w:pPr>
      <w:r>
        <w:rPr>
          <w:lang w:val="en-US"/>
        </w:rPr>
        <w:t>Furthermore, an H.248 profile needs to</w:t>
      </w:r>
    </w:p>
    <w:p w:rsidR="00DF329C" w:rsidRDefault="00DF329C" w:rsidP="002A6803">
      <w:pPr>
        <w:numPr>
          <w:ilvl w:val="0"/>
          <w:numId w:val="11"/>
        </w:numPr>
        <w:spacing w:before="120" w:after="120"/>
        <w:ind w:left="357" w:hanging="357"/>
        <w:rPr>
          <w:lang w:val="en-US"/>
        </w:rPr>
      </w:pPr>
      <w:proofErr w:type="gramStart"/>
      <w:r>
        <w:rPr>
          <w:lang w:val="en-US"/>
        </w:rPr>
        <w:t>define</w:t>
      </w:r>
      <w:proofErr w:type="gramEnd"/>
      <w:r>
        <w:rPr>
          <w:lang w:val="en-US"/>
        </w:rPr>
        <w:t xml:space="preserve"> the set of relevant </w:t>
      </w:r>
      <w:r w:rsidRPr="00DF329C">
        <w:rPr>
          <w:i/>
          <w:lang w:val="en-US"/>
        </w:rPr>
        <w:t>encryption transforms</w:t>
      </w:r>
      <w:r>
        <w:rPr>
          <w:lang w:val="en-US"/>
        </w:rPr>
        <w:t xml:space="preserve">, i.e., there would be then </w:t>
      </w:r>
      <w:r w:rsidRPr="00DF329C">
        <w:rPr>
          <w:i/>
          <w:lang w:val="en-US"/>
        </w:rPr>
        <w:t>srtp/km</w:t>
      </w:r>
      <w:r>
        <w:rPr>
          <w:lang w:val="en-US"/>
        </w:rPr>
        <w:t xml:space="preserve"> codepoint specific </w:t>
      </w:r>
      <w:r>
        <w:t xml:space="preserve">lists of supported encryption transforms (see property </w:t>
      </w:r>
      <w:r w:rsidRPr="00DF329C">
        <w:rPr>
          <w:i/>
          <w:lang w:val="en-US"/>
        </w:rPr>
        <w:t>srtp/</w:t>
      </w:r>
      <w:r>
        <w:rPr>
          <w:i/>
          <w:lang w:val="en-US"/>
        </w:rPr>
        <w:t>set</w:t>
      </w:r>
      <w:r>
        <w:t>).</w:t>
      </w:r>
    </w:p>
    <w:p w:rsidR="003A2634" w:rsidRPr="00674512" w:rsidRDefault="003A2634" w:rsidP="00654D5F"/>
    <w:p w:rsidR="00654D5F" w:rsidRPr="006B5418" w:rsidRDefault="00654D5F" w:rsidP="00654D5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Proposal</w:t>
      </w:r>
    </w:p>
    <w:p w:rsidR="00654D5F" w:rsidRPr="006B5418" w:rsidRDefault="00654D5F" w:rsidP="00654D5F">
      <w:pPr>
        <w:rPr>
          <w:lang w:val="en-US"/>
        </w:rPr>
      </w:pPr>
      <w:r>
        <w:rPr>
          <w:lang w:val="en-US"/>
        </w:rPr>
        <w:t>Not (yet) any action for 2</w:t>
      </w:r>
      <w:r w:rsidR="003A2634">
        <w:rPr>
          <w:lang w:val="en-US"/>
        </w:rPr>
        <w:t>3</w:t>
      </w:r>
      <w:r>
        <w:rPr>
          <w:lang w:val="en-US"/>
        </w:rPr>
        <w:t>.</w:t>
      </w:r>
      <w:r w:rsidR="003A2634">
        <w:rPr>
          <w:lang w:val="en-US"/>
        </w:rPr>
        <w:t>334</w:t>
      </w:r>
      <w:r w:rsidRPr="006B5418">
        <w:rPr>
          <w:lang w:val="en-US"/>
        </w:rPr>
        <w:t>.</w:t>
      </w:r>
    </w:p>
    <w:p w:rsidR="00654D5F" w:rsidRPr="00654D5F" w:rsidRDefault="00654D5F">
      <w:pPr>
        <w:rPr>
          <w:rFonts w:ascii="Arial" w:hAnsi="Arial" w:cs="Arial"/>
          <w:b/>
          <w:bCs/>
          <w:lang w:val="en-US"/>
        </w:rPr>
      </w:pPr>
    </w:p>
    <w:sectPr w:rsidR="00654D5F" w:rsidRPr="00654D5F" w:rsidSect="00B822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CAE" w:rsidRDefault="00B70CAE">
      <w:r>
        <w:separator/>
      </w:r>
    </w:p>
  </w:endnote>
  <w:endnote w:type="continuationSeparator" w:id="0">
    <w:p w:rsidR="00B70CAE" w:rsidRDefault="00B70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CAE" w:rsidRDefault="00B70CAE">
      <w:r>
        <w:separator/>
      </w:r>
    </w:p>
  </w:footnote>
  <w:footnote w:type="continuationSeparator" w:id="0">
    <w:p w:rsidR="00B70CAE" w:rsidRDefault="00B70C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1E2C"/>
    <w:multiLevelType w:val="hybridMultilevel"/>
    <w:tmpl w:val="4F280092"/>
    <w:lvl w:ilvl="0" w:tplc="FF70F0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B758D"/>
    <w:multiLevelType w:val="hybridMultilevel"/>
    <w:tmpl w:val="F466A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812834"/>
    <w:multiLevelType w:val="hybridMultilevel"/>
    <w:tmpl w:val="04E4ECC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F364AD8"/>
    <w:multiLevelType w:val="hybridMultilevel"/>
    <w:tmpl w:val="486E2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2850233"/>
    <w:multiLevelType w:val="hybridMultilevel"/>
    <w:tmpl w:val="F6723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04C93"/>
    <w:multiLevelType w:val="hybridMultilevel"/>
    <w:tmpl w:val="574A0B08"/>
    <w:lvl w:ilvl="0" w:tplc="AB3A5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B2134D"/>
    <w:multiLevelType w:val="hybridMultilevel"/>
    <w:tmpl w:val="08E0B414"/>
    <w:lvl w:ilvl="0" w:tplc="6F464B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DABAD050">
      <w:numFmt w:val="bullet"/>
      <w:lvlText w:val="–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A34B20"/>
    <w:multiLevelType w:val="hybridMultilevel"/>
    <w:tmpl w:val="7D9063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9"/>
  </w:num>
  <w:num w:numId="6">
    <w:abstractNumId w:val="0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354"/>
    <w:rsid w:val="0003020A"/>
    <w:rsid w:val="00046686"/>
    <w:rsid w:val="00046FDD"/>
    <w:rsid w:val="00057E1E"/>
    <w:rsid w:val="00072A7C"/>
    <w:rsid w:val="000775E7"/>
    <w:rsid w:val="000967F4"/>
    <w:rsid w:val="000E0429"/>
    <w:rsid w:val="000F6E51"/>
    <w:rsid w:val="0014413C"/>
    <w:rsid w:val="00192B41"/>
    <w:rsid w:val="00197E4A"/>
    <w:rsid w:val="001B01F1"/>
    <w:rsid w:val="001B650D"/>
    <w:rsid w:val="001D0B09"/>
    <w:rsid w:val="002070CB"/>
    <w:rsid w:val="00235F9B"/>
    <w:rsid w:val="00236BBA"/>
    <w:rsid w:val="00236D1F"/>
    <w:rsid w:val="002541D3"/>
    <w:rsid w:val="00256429"/>
    <w:rsid w:val="0026253E"/>
    <w:rsid w:val="002919B7"/>
    <w:rsid w:val="00295D61"/>
    <w:rsid w:val="002A6803"/>
    <w:rsid w:val="002B2FE7"/>
    <w:rsid w:val="002B34EA"/>
    <w:rsid w:val="002B5361"/>
    <w:rsid w:val="002D37F2"/>
    <w:rsid w:val="002E3AE2"/>
    <w:rsid w:val="002F7CCB"/>
    <w:rsid w:val="00313F3E"/>
    <w:rsid w:val="00320536"/>
    <w:rsid w:val="00325E33"/>
    <w:rsid w:val="003275E6"/>
    <w:rsid w:val="003315EA"/>
    <w:rsid w:val="00354553"/>
    <w:rsid w:val="00392C87"/>
    <w:rsid w:val="003A2634"/>
    <w:rsid w:val="003A67E1"/>
    <w:rsid w:val="003D4593"/>
    <w:rsid w:val="0040145D"/>
    <w:rsid w:val="00411339"/>
    <w:rsid w:val="00443493"/>
    <w:rsid w:val="00450D5F"/>
    <w:rsid w:val="004518DB"/>
    <w:rsid w:val="00477EBC"/>
    <w:rsid w:val="00486161"/>
    <w:rsid w:val="004A0A73"/>
    <w:rsid w:val="004A4562"/>
    <w:rsid w:val="004E1010"/>
    <w:rsid w:val="0050202A"/>
    <w:rsid w:val="005141ED"/>
    <w:rsid w:val="0052032E"/>
    <w:rsid w:val="00541707"/>
    <w:rsid w:val="00544D8F"/>
    <w:rsid w:val="00546EBE"/>
    <w:rsid w:val="00553BDE"/>
    <w:rsid w:val="00562495"/>
    <w:rsid w:val="005777AF"/>
    <w:rsid w:val="00593DC4"/>
    <w:rsid w:val="00594C25"/>
    <w:rsid w:val="005A6ABC"/>
    <w:rsid w:val="005C0FFC"/>
    <w:rsid w:val="005C3F71"/>
    <w:rsid w:val="005E7235"/>
    <w:rsid w:val="005F4B34"/>
    <w:rsid w:val="00623AED"/>
    <w:rsid w:val="006242FD"/>
    <w:rsid w:val="00626688"/>
    <w:rsid w:val="00633971"/>
    <w:rsid w:val="00641716"/>
    <w:rsid w:val="00654D5F"/>
    <w:rsid w:val="00660354"/>
    <w:rsid w:val="00665B9B"/>
    <w:rsid w:val="0067217C"/>
    <w:rsid w:val="006B6962"/>
    <w:rsid w:val="006D3D54"/>
    <w:rsid w:val="006E1A49"/>
    <w:rsid w:val="006E36BE"/>
    <w:rsid w:val="006F4B7A"/>
    <w:rsid w:val="00710142"/>
    <w:rsid w:val="00723919"/>
    <w:rsid w:val="00762474"/>
    <w:rsid w:val="00781A62"/>
    <w:rsid w:val="00783C0E"/>
    <w:rsid w:val="00787383"/>
    <w:rsid w:val="00791B51"/>
    <w:rsid w:val="007A17C2"/>
    <w:rsid w:val="007B5F65"/>
    <w:rsid w:val="00854A49"/>
    <w:rsid w:val="0089218E"/>
    <w:rsid w:val="008A06BE"/>
    <w:rsid w:val="008B0A34"/>
    <w:rsid w:val="008D3DA6"/>
    <w:rsid w:val="008F7444"/>
    <w:rsid w:val="0091399A"/>
    <w:rsid w:val="00926791"/>
    <w:rsid w:val="00940736"/>
    <w:rsid w:val="00962672"/>
    <w:rsid w:val="009768C3"/>
    <w:rsid w:val="00996533"/>
    <w:rsid w:val="009A3833"/>
    <w:rsid w:val="009A5F57"/>
    <w:rsid w:val="009A62E2"/>
    <w:rsid w:val="009B110B"/>
    <w:rsid w:val="009B196A"/>
    <w:rsid w:val="009D6D9F"/>
    <w:rsid w:val="00A10ADB"/>
    <w:rsid w:val="00A17F01"/>
    <w:rsid w:val="00A27A64"/>
    <w:rsid w:val="00A308EE"/>
    <w:rsid w:val="00A37F80"/>
    <w:rsid w:val="00A51918"/>
    <w:rsid w:val="00A63024"/>
    <w:rsid w:val="00A82FCC"/>
    <w:rsid w:val="00A906A4"/>
    <w:rsid w:val="00AA574E"/>
    <w:rsid w:val="00AD5B51"/>
    <w:rsid w:val="00B3526C"/>
    <w:rsid w:val="00B47534"/>
    <w:rsid w:val="00B70CAE"/>
    <w:rsid w:val="00B76F50"/>
    <w:rsid w:val="00B822B6"/>
    <w:rsid w:val="00B84B54"/>
    <w:rsid w:val="00B92C7D"/>
    <w:rsid w:val="00B93BB2"/>
    <w:rsid w:val="00BC2E5F"/>
    <w:rsid w:val="00BD3E51"/>
    <w:rsid w:val="00BF0A84"/>
    <w:rsid w:val="00C03706"/>
    <w:rsid w:val="00C159BC"/>
    <w:rsid w:val="00C15A54"/>
    <w:rsid w:val="00C404D1"/>
    <w:rsid w:val="00C42176"/>
    <w:rsid w:val="00C52914"/>
    <w:rsid w:val="00C5567D"/>
    <w:rsid w:val="00C57456"/>
    <w:rsid w:val="00C63F06"/>
    <w:rsid w:val="00C7131F"/>
    <w:rsid w:val="00CA5DB0"/>
    <w:rsid w:val="00D145EC"/>
    <w:rsid w:val="00D44A74"/>
    <w:rsid w:val="00D57CD2"/>
    <w:rsid w:val="00D57E66"/>
    <w:rsid w:val="00D64924"/>
    <w:rsid w:val="00D8756E"/>
    <w:rsid w:val="00D938DD"/>
    <w:rsid w:val="00DC0F52"/>
    <w:rsid w:val="00DC4726"/>
    <w:rsid w:val="00DF329C"/>
    <w:rsid w:val="00E041CD"/>
    <w:rsid w:val="00E1463F"/>
    <w:rsid w:val="00E363A9"/>
    <w:rsid w:val="00E53AE3"/>
    <w:rsid w:val="00EC10EC"/>
    <w:rsid w:val="00EE0176"/>
    <w:rsid w:val="00EF0942"/>
    <w:rsid w:val="00F0218C"/>
    <w:rsid w:val="00F0393B"/>
    <w:rsid w:val="00F313DD"/>
    <w:rsid w:val="00F378BE"/>
    <w:rsid w:val="00F763A4"/>
    <w:rsid w:val="00F941B8"/>
    <w:rsid w:val="00FA79A7"/>
    <w:rsid w:val="00FC643D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22B6"/>
    <w:rPr>
      <w:lang w:eastAsia="en-US"/>
    </w:rPr>
  </w:style>
  <w:style w:type="paragraph" w:styleId="Heading1">
    <w:name w:val="heading 1"/>
    <w:basedOn w:val="Normal"/>
    <w:next w:val="Normal"/>
    <w:qFormat/>
    <w:rsid w:val="00B822B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B822B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822B6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B822B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B822B6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22B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822B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B822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B822B6"/>
  </w:style>
  <w:style w:type="paragraph" w:customStyle="1" w:styleId="B1">
    <w:name w:val="B1"/>
    <w:basedOn w:val="Normal"/>
    <w:rsid w:val="00B822B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822B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822B6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B822B6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B822B6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FootnoteReference">
    <w:name w:val="footnote reference"/>
    <w:basedOn w:val="DefaultParagraphFont"/>
    <w:rsid w:val="00654D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54D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54D5F"/>
    <w:rPr>
      <w:sz w:val="16"/>
      <w:lang w:eastAsia="en-US"/>
    </w:rPr>
  </w:style>
  <w:style w:type="character" w:styleId="Hyperlink">
    <w:name w:val="Hyperlink"/>
    <w:basedOn w:val="DefaultParagraphFont"/>
    <w:rsid w:val="00654D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417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ALU</cp:lastModifiedBy>
  <cp:revision>9</cp:revision>
  <cp:lastPrinted>2001-04-23T09:30:00Z</cp:lastPrinted>
  <dcterms:created xsi:type="dcterms:W3CDTF">2014-06-26T11:17:00Z</dcterms:created>
  <dcterms:modified xsi:type="dcterms:W3CDTF">2014-10-10T12:34:00Z</dcterms:modified>
</cp:coreProperties>
</file>