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700E1D67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r w:rsidR="00B66A25">
        <w:rPr>
          <w:b/>
          <w:noProof/>
          <w:sz w:val="24"/>
        </w:rPr>
        <w:t>417</w:t>
      </w:r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2225C79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F0649B" w:rsidRPr="003D5156">
        <w:t>L</w:t>
      </w:r>
      <w:r w:rsidRPr="003D5156">
        <w:t xml:space="preserve">S on </w:t>
      </w:r>
      <w:r w:rsidR="00B66A25">
        <w:t>Multicast MBS session Deactivation and Reactivation</w:t>
      </w:r>
    </w:p>
    <w:p w14:paraId="56E3B846" w14:textId="7F38A31B" w:rsidR="00463675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3AD647CF" w14:textId="77777777" w:rsidR="00B66A25" w:rsidRPr="00B66A25" w:rsidRDefault="00B66A25" w:rsidP="00B66A25"/>
    <w:p w14:paraId="10A3FECE" w14:textId="6FCBF30E" w:rsidR="00B66A25" w:rsidRPr="00B66A25" w:rsidRDefault="00B66A25" w:rsidP="00B66A25">
      <w:pPr>
        <w:rPr>
          <w:rFonts w:ascii="Arial" w:hAnsi="Arial" w:cs="Arial"/>
          <w:b/>
          <w:bCs/>
          <w:kern w:val="28"/>
        </w:rPr>
      </w:pPr>
      <w:r w:rsidRPr="00B66A25">
        <w:rPr>
          <w:rFonts w:ascii="Arial" w:hAnsi="Arial" w:cs="Arial"/>
          <w:b/>
          <w:bCs/>
          <w:kern w:val="28"/>
        </w:rPr>
        <w:t>Work Item:</w:t>
      </w:r>
      <w:r w:rsidRPr="00B66A25">
        <w:t xml:space="preserve"> </w:t>
      </w:r>
      <w:r w:rsidRPr="003D5156">
        <w:tab/>
      </w:r>
      <w:r>
        <w:t xml:space="preserve">    </w:t>
      </w:r>
      <w:r>
        <w:rPr>
          <w:rFonts w:ascii="Arial" w:hAnsi="Arial" w:cs="Arial"/>
          <w:b/>
          <w:bCs/>
          <w:kern w:val="28"/>
        </w:rPr>
        <w:t>5MBS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7820FC7B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B66A25">
        <w:rPr>
          <w:bCs/>
          <w:lang w:val="en-US"/>
        </w:rPr>
        <w:t>SA2</w:t>
      </w:r>
    </w:p>
    <w:p w14:paraId="033E954A" w14:textId="4411A295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B66A25">
        <w:rPr>
          <w:bCs/>
          <w:lang w:val="fr-FR"/>
        </w:rPr>
        <w:t>RAN3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CD5732A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B66A25" w:rsidRPr="009C2BC8">
        <w:rPr>
          <w:b w:val="0"/>
          <w:bCs w:val="0"/>
          <w:i/>
          <w:iCs/>
        </w:rPr>
        <w:t>None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555C402" w14:textId="77777777" w:rsidR="00B66A25" w:rsidRDefault="00B66A25">
      <w:pPr>
        <w:spacing w:after="120"/>
        <w:rPr>
          <w:rFonts w:ascii="Arial" w:hAnsi="Arial" w:cs="Arial"/>
          <w:lang w:val="en-US"/>
        </w:rPr>
      </w:pPr>
    </w:p>
    <w:p w14:paraId="2A14C189" w14:textId="7523A623" w:rsidR="00B66A25" w:rsidRDefault="00B66A25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CT4 kindly ask SA2 to answer the following questions</w:t>
      </w:r>
      <w:r w:rsidR="009C2B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A97ED4" w14:textId="77777777" w:rsidR="005C6FC0" w:rsidRDefault="005C6FC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4F2791EE" w14:textId="65CD4733" w:rsidR="00B66A25" w:rsidRPr="009C2BC8" w:rsidRDefault="00B66A25" w:rsidP="009C2BC8">
      <w:pPr>
        <w:overflowPunct w:val="0"/>
        <w:autoSpaceDE w:val="0"/>
        <w:autoSpaceDN w:val="0"/>
        <w:adjustRightInd w:val="0"/>
        <w:spacing w:after="180"/>
        <w:ind w:left="720" w:hanging="720"/>
        <w:textAlignment w:val="baseline"/>
        <w:rPr>
          <w:rFonts w:ascii="Arial" w:hAnsi="Arial" w:cs="Arial"/>
          <w:b/>
          <w:bCs/>
        </w:rPr>
      </w:pPr>
      <w:r w:rsidRPr="009C2BC8">
        <w:rPr>
          <w:rFonts w:ascii="Arial" w:hAnsi="Arial" w:cs="Arial"/>
          <w:b/>
          <w:bCs/>
        </w:rPr>
        <w:t xml:space="preserve">Q1: </w:t>
      </w:r>
      <w:r w:rsidR="009C2BC8" w:rsidRPr="009C2BC8">
        <w:rPr>
          <w:rFonts w:ascii="Arial" w:hAnsi="Arial" w:cs="Arial"/>
          <w:b/>
          <w:bCs/>
        </w:rPr>
        <w:tab/>
      </w:r>
      <w:r w:rsidRPr="007D7571">
        <w:rPr>
          <w:rFonts w:ascii="Arial" w:hAnsi="Arial" w:cs="Arial"/>
        </w:rPr>
        <w:t xml:space="preserve">During the MBS session deactivation procedure, does the MB-SMF </w:t>
      </w:r>
      <w:r w:rsidR="004449C0" w:rsidRPr="007D7571">
        <w:rPr>
          <w:rFonts w:ascii="Arial" w:hAnsi="Arial" w:cs="Arial"/>
        </w:rPr>
        <w:t>instruct</w:t>
      </w:r>
      <w:r w:rsidRPr="007D7571">
        <w:rPr>
          <w:rFonts w:ascii="Arial" w:hAnsi="Arial" w:cs="Arial"/>
        </w:rPr>
        <w:t xml:space="preserve"> the MB-UPF to stop the forwarding of DL MBS data towards the N3mb DL F-TEIDs configured </w:t>
      </w:r>
      <w:r w:rsidR="005C6FC0" w:rsidRPr="007D7571">
        <w:rPr>
          <w:rFonts w:ascii="Arial" w:hAnsi="Arial" w:cs="Arial"/>
        </w:rPr>
        <w:t>in the MB-UPF</w:t>
      </w:r>
      <w:r w:rsidR="005C6FC0" w:rsidRPr="007D7571">
        <w:rPr>
          <w:rFonts w:ascii="Arial" w:hAnsi="Arial" w:cs="Arial"/>
        </w:rPr>
        <w:t xml:space="preserve"> </w:t>
      </w:r>
      <w:r w:rsidRPr="007D7571">
        <w:rPr>
          <w:rFonts w:ascii="Arial" w:hAnsi="Arial" w:cs="Arial"/>
        </w:rPr>
        <w:t>for the MBS session?</w:t>
      </w:r>
      <w:r w:rsidRPr="009C2BC8">
        <w:rPr>
          <w:rFonts w:ascii="Arial" w:hAnsi="Arial" w:cs="Arial"/>
          <w:b/>
          <w:bCs/>
        </w:rPr>
        <w:t xml:space="preserve">  </w:t>
      </w:r>
    </w:p>
    <w:p w14:paraId="77AE0317" w14:textId="36DBF3E6" w:rsidR="00B66A25" w:rsidRPr="009C2BC8" w:rsidRDefault="00B66A25" w:rsidP="009C2BC8">
      <w:pPr>
        <w:overflowPunct w:val="0"/>
        <w:autoSpaceDE w:val="0"/>
        <w:autoSpaceDN w:val="0"/>
        <w:adjustRightInd w:val="0"/>
        <w:spacing w:after="180"/>
        <w:ind w:left="720" w:hanging="720"/>
        <w:textAlignment w:val="baseline"/>
        <w:rPr>
          <w:rFonts w:ascii="Arial" w:hAnsi="Arial" w:cs="Arial"/>
          <w:b/>
          <w:bCs/>
        </w:rPr>
      </w:pPr>
      <w:r w:rsidRPr="009C2BC8">
        <w:rPr>
          <w:rFonts w:ascii="Arial" w:hAnsi="Arial" w:cs="Arial"/>
          <w:b/>
          <w:bCs/>
        </w:rPr>
        <w:t xml:space="preserve">Q2: </w:t>
      </w:r>
      <w:r w:rsidR="009C2BC8" w:rsidRPr="009C2BC8">
        <w:rPr>
          <w:rFonts w:ascii="Arial" w:hAnsi="Arial" w:cs="Arial"/>
          <w:b/>
          <w:bCs/>
        </w:rPr>
        <w:tab/>
      </w:r>
      <w:r w:rsidRPr="007D7571">
        <w:rPr>
          <w:rFonts w:ascii="Arial" w:hAnsi="Arial" w:cs="Arial"/>
        </w:rPr>
        <w:t xml:space="preserve">If the answer to Q1 is yes, </w:t>
      </w:r>
      <w:r w:rsidR="00210D37" w:rsidRPr="007D7571">
        <w:rPr>
          <w:rFonts w:ascii="Arial" w:hAnsi="Arial" w:cs="Arial"/>
        </w:rPr>
        <w:t>when the multicast traffic resumes (i.e. first packet arrives at MB-UPF), does</w:t>
      </w:r>
      <w:r w:rsidRPr="007D7571">
        <w:rPr>
          <w:rFonts w:ascii="Arial" w:hAnsi="Arial" w:cs="Arial"/>
        </w:rPr>
        <w:t xml:space="preserve"> </w:t>
      </w:r>
      <w:r w:rsidR="00210D37" w:rsidRPr="007D7571">
        <w:rPr>
          <w:rFonts w:ascii="Arial" w:hAnsi="Arial" w:cs="Arial"/>
        </w:rPr>
        <w:t xml:space="preserve">the forwarding of MBS data towards the </w:t>
      </w:r>
      <w:r w:rsidR="00210D37" w:rsidRPr="007D7571">
        <w:rPr>
          <w:rFonts w:ascii="Arial" w:hAnsi="Arial" w:cs="Arial"/>
        </w:rPr>
        <w:t xml:space="preserve">N3mb DL F-TEIDs </w:t>
      </w:r>
      <w:r w:rsidR="00210D37" w:rsidRPr="007D7571">
        <w:rPr>
          <w:rFonts w:ascii="Arial" w:hAnsi="Arial" w:cs="Arial"/>
        </w:rPr>
        <w:t>only resume at step 15 of the MBS session activation call flow (Figure 7.2.5.2-1), i.e. after the MB-SMF activates the multicast MBS session towards the AMF(s) (and NG-RAN nodes) and receives a successful response from the AMF</w:t>
      </w:r>
      <w:r w:rsidR="005C6FC0">
        <w:rPr>
          <w:rFonts w:ascii="Arial" w:hAnsi="Arial" w:cs="Arial"/>
        </w:rPr>
        <w:t xml:space="preserve"> (and a first NG-RAN node)</w:t>
      </w:r>
      <w:r w:rsidR="00210D37" w:rsidRPr="007D7571">
        <w:rPr>
          <w:rFonts w:ascii="Arial" w:hAnsi="Arial" w:cs="Arial"/>
        </w:rPr>
        <w:t>?</w:t>
      </w:r>
    </w:p>
    <w:p w14:paraId="4C117E36" w14:textId="4FC9B81A" w:rsidR="0099597B" w:rsidRDefault="0099597B">
      <w:pPr>
        <w:spacing w:after="120"/>
        <w:rPr>
          <w:rFonts w:ascii="Arial" w:hAnsi="Arial" w:cs="Arial"/>
        </w:rPr>
      </w:pPr>
    </w:p>
    <w:p w14:paraId="68C5BA33" w14:textId="0ED0361A" w:rsidR="00210D37" w:rsidRDefault="00210D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Clause 6.7 (User plane management) of TS 23.247 specifies: </w:t>
      </w:r>
    </w:p>
    <w:p w14:paraId="5159D969" w14:textId="77777777" w:rsidR="00210D37" w:rsidRPr="00210D37" w:rsidRDefault="00210D37" w:rsidP="00210D37">
      <w:pPr>
        <w:pStyle w:val="B1"/>
        <w:rPr>
          <w:i/>
          <w:iCs/>
          <w:sz w:val="18"/>
          <w:szCs w:val="18"/>
          <w:lang w:eastAsia="ko-KR"/>
        </w:rPr>
      </w:pPr>
      <w:r w:rsidRPr="00210D37">
        <w:rPr>
          <w:i/>
          <w:iCs/>
          <w:sz w:val="18"/>
          <w:szCs w:val="18"/>
          <w:lang w:eastAsia="ko-KR"/>
        </w:rPr>
        <w:t>-</w:t>
      </w:r>
      <w:r w:rsidRPr="00210D37">
        <w:rPr>
          <w:i/>
          <w:iCs/>
          <w:sz w:val="18"/>
          <w:szCs w:val="18"/>
          <w:lang w:eastAsia="ko-KR"/>
        </w:rPr>
        <w:tab/>
      </w:r>
      <w:r w:rsidRPr="00F62417">
        <w:rPr>
          <w:i/>
          <w:iCs/>
          <w:sz w:val="18"/>
          <w:szCs w:val="18"/>
          <w:highlight w:val="yellow"/>
          <w:lang w:eastAsia="ko-KR"/>
        </w:rPr>
        <w:t>If the SMF wants to maintain the MBS data reception over N19mb but suspends the delivery of the data to the UE's PDU session, the Action of FAR set to "drop"</w:t>
      </w:r>
      <w:r w:rsidRPr="00210D37">
        <w:rPr>
          <w:i/>
          <w:iCs/>
          <w:sz w:val="18"/>
          <w:szCs w:val="18"/>
          <w:lang w:eastAsia="ko-KR"/>
        </w:rPr>
        <w:t xml:space="preserve"> (e.g. when the UE is switching from 5GC Individual delivery to 5GC Shared delivery due to the UE moving from MBS non-supporting NG-RAN to MBS supporting NG-RAN). Otherwise the SMF remove the related PDR and FAR.</w:t>
      </w:r>
    </w:p>
    <w:p w14:paraId="4FAB25B3" w14:textId="3F01A7C6" w:rsidR="00210D37" w:rsidRDefault="00210D37">
      <w:pPr>
        <w:spacing w:after="120"/>
        <w:rPr>
          <w:rFonts w:ascii="Arial" w:hAnsi="Arial" w:cs="Arial"/>
        </w:rPr>
      </w:pPr>
    </w:p>
    <w:p w14:paraId="73424122" w14:textId="33E5CE13" w:rsidR="00210D37" w:rsidRDefault="00F62417">
      <w:pPr>
        <w:spacing w:after="120"/>
        <w:rPr>
          <w:rFonts w:ascii="Arial" w:hAnsi="Arial" w:cs="Arial"/>
          <w:lang w:val="en-US"/>
        </w:rPr>
      </w:pPr>
      <w:r w:rsidRPr="00F62417">
        <w:rPr>
          <w:rFonts w:ascii="Arial" w:hAnsi="Arial" w:cs="Arial"/>
          <w:lang w:val="en-US"/>
        </w:rPr>
        <w:t>Clause 7.2.2.2 (Multicast session leave r</w:t>
      </w:r>
      <w:r>
        <w:rPr>
          <w:rFonts w:ascii="Arial" w:hAnsi="Arial" w:cs="Arial"/>
          <w:lang w:val="en-US"/>
        </w:rPr>
        <w:t>equested by the UE) specifies:</w:t>
      </w:r>
    </w:p>
    <w:p w14:paraId="73165C6A" w14:textId="77777777" w:rsidR="00F62417" w:rsidRPr="00F62417" w:rsidRDefault="00F62417" w:rsidP="00F62417">
      <w:pPr>
        <w:pStyle w:val="B1"/>
        <w:rPr>
          <w:i/>
          <w:iCs/>
          <w:sz w:val="18"/>
          <w:szCs w:val="18"/>
          <w:lang w:eastAsia="ko-KR"/>
        </w:rPr>
      </w:pPr>
      <w:r w:rsidRPr="00F62417">
        <w:rPr>
          <w:i/>
          <w:iCs/>
          <w:sz w:val="18"/>
          <w:szCs w:val="18"/>
          <w:lang w:eastAsia="ko-KR"/>
        </w:rPr>
        <w:t>4.</w:t>
      </w:r>
      <w:r w:rsidRPr="00F62417">
        <w:rPr>
          <w:i/>
          <w:iCs/>
          <w:sz w:val="18"/>
          <w:szCs w:val="18"/>
          <w:lang w:eastAsia="ko-KR"/>
        </w:rPr>
        <w:tab/>
        <w:t xml:space="preserve">[Conditional] If the UPF indicates the tunnel release (i.e. unicast transport was used), </w:t>
      </w:r>
      <w:r w:rsidRPr="00F62417">
        <w:rPr>
          <w:i/>
          <w:iCs/>
          <w:sz w:val="18"/>
          <w:szCs w:val="18"/>
          <w:highlight w:val="yellow"/>
          <w:lang w:eastAsia="ko-KR"/>
        </w:rPr>
        <w:t xml:space="preserve">the SMF invokes </w:t>
      </w:r>
      <w:proofErr w:type="spellStart"/>
      <w:r w:rsidRPr="00F62417">
        <w:rPr>
          <w:i/>
          <w:iCs/>
          <w:sz w:val="18"/>
          <w:szCs w:val="18"/>
          <w:highlight w:val="yellow"/>
          <w:lang w:eastAsia="ko-KR"/>
        </w:rPr>
        <w:t>Nmbsmf_MBSSession_ContextUpdate</w:t>
      </w:r>
      <w:proofErr w:type="spellEnd"/>
      <w:r w:rsidRPr="00F62417">
        <w:rPr>
          <w:i/>
          <w:iCs/>
          <w:sz w:val="18"/>
          <w:szCs w:val="18"/>
          <w:highlight w:val="yellow"/>
          <w:lang w:eastAsia="ko-KR"/>
        </w:rPr>
        <w:t xml:space="preserve"> Request</w:t>
      </w:r>
      <w:r w:rsidRPr="00F62417">
        <w:rPr>
          <w:i/>
          <w:iCs/>
          <w:sz w:val="18"/>
          <w:szCs w:val="18"/>
          <w:lang w:eastAsia="ko-KR"/>
        </w:rPr>
        <w:t xml:space="preserve"> (</w:t>
      </w:r>
      <w:r w:rsidRPr="00F62417">
        <w:rPr>
          <w:i/>
          <w:iCs/>
          <w:sz w:val="18"/>
          <w:szCs w:val="18"/>
          <w:highlight w:val="yellow"/>
          <w:lang w:eastAsia="ko-KR"/>
        </w:rPr>
        <w:t>Release</w:t>
      </w:r>
      <w:r w:rsidRPr="00F62417">
        <w:rPr>
          <w:i/>
          <w:iCs/>
          <w:sz w:val="18"/>
          <w:szCs w:val="18"/>
          <w:lang w:eastAsia="ko-KR"/>
        </w:rPr>
        <w:t xml:space="preserve">, MBS Session ID, tunnel information) </w:t>
      </w:r>
      <w:r w:rsidRPr="00F62417">
        <w:rPr>
          <w:i/>
          <w:iCs/>
          <w:sz w:val="18"/>
          <w:szCs w:val="18"/>
          <w:highlight w:val="yellow"/>
          <w:lang w:eastAsia="ko-KR"/>
        </w:rPr>
        <w:t>to release the tunnel between UPF and MB-UPF for this multicast MBS session</w:t>
      </w:r>
      <w:r w:rsidRPr="00F62417">
        <w:rPr>
          <w:i/>
          <w:iCs/>
          <w:sz w:val="18"/>
          <w:szCs w:val="18"/>
          <w:lang w:eastAsia="ko-KR"/>
        </w:rPr>
        <w:t>. The MB-SMF determines whether the context update is for tunnel release or create based on whether the tunnel information exists in the multicast MBS Session Context stored in the MB-SMF or not.</w:t>
      </w:r>
    </w:p>
    <w:p w14:paraId="45AA6351" w14:textId="43353BAA" w:rsidR="00210D37" w:rsidRDefault="00210D37">
      <w:pPr>
        <w:spacing w:after="120"/>
        <w:rPr>
          <w:rFonts w:ascii="Arial" w:hAnsi="Arial" w:cs="Arial"/>
        </w:rPr>
      </w:pPr>
    </w:p>
    <w:p w14:paraId="6C3EBBDA" w14:textId="7CE954A9" w:rsidR="00F62417" w:rsidRDefault="005C6F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2417">
        <w:rPr>
          <w:rFonts w:ascii="Arial" w:hAnsi="Arial" w:cs="Arial"/>
        </w:rPr>
        <w:t>lause 7.2.5.3 (MBS session deactivation procedure)</w:t>
      </w:r>
      <w:r>
        <w:rPr>
          <w:rFonts w:ascii="Arial" w:hAnsi="Arial" w:cs="Arial"/>
        </w:rPr>
        <w:t xml:space="preserve"> </w:t>
      </w:r>
      <w:r w:rsidR="00F62417">
        <w:rPr>
          <w:rFonts w:ascii="Arial" w:hAnsi="Arial" w:cs="Arial"/>
        </w:rPr>
        <w:t xml:space="preserve">specifies: </w:t>
      </w:r>
    </w:p>
    <w:p w14:paraId="741F23FD" w14:textId="77777777" w:rsidR="00F62417" w:rsidRPr="00F62417" w:rsidRDefault="00F62417" w:rsidP="00F62417">
      <w:pPr>
        <w:pStyle w:val="B1"/>
        <w:rPr>
          <w:i/>
          <w:iCs/>
          <w:sz w:val="18"/>
          <w:szCs w:val="18"/>
          <w:lang w:eastAsia="ko-KR"/>
        </w:rPr>
      </w:pPr>
      <w:r w:rsidRPr="00F62417">
        <w:rPr>
          <w:i/>
          <w:iCs/>
          <w:sz w:val="18"/>
          <w:szCs w:val="18"/>
          <w:lang w:eastAsia="ko-KR"/>
        </w:rPr>
        <w:lastRenderedPageBreak/>
        <w:t>2.</w:t>
      </w:r>
      <w:r w:rsidRPr="00F62417">
        <w:rPr>
          <w:i/>
          <w:iCs/>
          <w:sz w:val="18"/>
          <w:szCs w:val="18"/>
          <w:lang w:eastAsia="ko-KR"/>
        </w:rPr>
        <w:tab/>
        <w:t xml:space="preserve">The MB-SMF send N4mb Session Modification Request (TMGI, Buffered Downlink Traffic detection) to the MB-UPF. See clause 4.4 of TS 23.502 [6] for more details. The Buffered Downlink Traffic detection is requested by MB-SMF for next time MBS session activation. If the MBS session is to be activated via the AF request directly, this indication is not needed. </w:t>
      </w:r>
      <w:r w:rsidRPr="00F62417">
        <w:rPr>
          <w:i/>
          <w:iCs/>
          <w:sz w:val="18"/>
          <w:szCs w:val="18"/>
          <w:highlight w:val="yellow"/>
          <w:lang w:eastAsia="ko-KR"/>
        </w:rPr>
        <w:t>The MB-SMF also indicates the MB-UPF to remove the shared tunnel(s) that are used for Individual MBS traffic delivery over N19mb interface</w:t>
      </w:r>
      <w:r w:rsidRPr="00F62417">
        <w:rPr>
          <w:i/>
          <w:iCs/>
          <w:sz w:val="18"/>
          <w:szCs w:val="18"/>
          <w:lang w:eastAsia="ko-KR"/>
        </w:rPr>
        <w:t>.</w:t>
      </w:r>
    </w:p>
    <w:p w14:paraId="743A35E0" w14:textId="2B346068" w:rsidR="007D7571" w:rsidRDefault="007D7571">
      <w:pPr>
        <w:spacing w:after="120"/>
        <w:rPr>
          <w:rFonts w:ascii="Arial" w:hAnsi="Arial" w:cs="Arial"/>
        </w:rPr>
      </w:pPr>
    </w:p>
    <w:p w14:paraId="1CC6A8CC" w14:textId="30391ED2" w:rsidR="00F62417" w:rsidRPr="007D7571" w:rsidRDefault="00F62417" w:rsidP="009C2BC8">
      <w:pPr>
        <w:overflowPunct w:val="0"/>
        <w:autoSpaceDE w:val="0"/>
        <w:autoSpaceDN w:val="0"/>
        <w:adjustRightInd w:val="0"/>
        <w:spacing w:after="180"/>
        <w:ind w:left="720" w:hanging="720"/>
        <w:textAlignment w:val="baseline"/>
        <w:rPr>
          <w:rFonts w:ascii="Arial" w:hAnsi="Arial" w:cs="Arial"/>
        </w:rPr>
      </w:pPr>
      <w:r w:rsidRPr="009C2BC8">
        <w:rPr>
          <w:rFonts w:ascii="Arial" w:hAnsi="Arial" w:cs="Arial"/>
          <w:b/>
          <w:bCs/>
        </w:rPr>
        <w:t>Q</w:t>
      </w:r>
      <w:r w:rsidRPr="009C2BC8">
        <w:rPr>
          <w:rFonts w:ascii="Arial" w:hAnsi="Arial" w:cs="Arial"/>
          <w:b/>
          <w:bCs/>
        </w:rPr>
        <w:t>3</w:t>
      </w:r>
      <w:r w:rsidRPr="009C2BC8">
        <w:rPr>
          <w:rFonts w:ascii="Arial" w:hAnsi="Arial" w:cs="Arial"/>
          <w:b/>
          <w:bCs/>
        </w:rPr>
        <w:t xml:space="preserve">: </w:t>
      </w:r>
      <w:r w:rsidR="009C2BC8" w:rsidRPr="009C2BC8">
        <w:rPr>
          <w:rFonts w:ascii="Arial" w:hAnsi="Arial" w:cs="Arial"/>
          <w:b/>
          <w:bCs/>
        </w:rPr>
        <w:tab/>
      </w:r>
      <w:r w:rsidRPr="007D7571">
        <w:rPr>
          <w:rFonts w:ascii="Arial" w:hAnsi="Arial" w:cs="Arial"/>
        </w:rPr>
        <w:t xml:space="preserve">Does SA2 confirm that during an MBS session deactivation procedure, the SMF shall </w:t>
      </w:r>
      <w:r w:rsidR="005C6FC0">
        <w:rPr>
          <w:rFonts w:ascii="Arial" w:hAnsi="Arial" w:cs="Arial"/>
        </w:rPr>
        <w:t>never</w:t>
      </w:r>
      <w:r w:rsidRPr="007D7571">
        <w:rPr>
          <w:rFonts w:ascii="Arial" w:hAnsi="Arial" w:cs="Arial"/>
        </w:rPr>
        <w:t xml:space="preserve"> </w:t>
      </w:r>
      <w:r w:rsidR="005C6FC0">
        <w:rPr>
          <w:rFonts w:ascii="Arial" w:hAnsi="Arial" w:cs="Arial"/>
        </w:rPr>
        <w:t xml:space="preserve">try to </w:t>
      </w:r>
      <w:r w:rsidRPr="007D7571">
        <w:rPr>
          <w:rFonts w:ascii="Arial" w:hAnsi="Arial" w:cs="Arial"/>
        </w:rPr>
        <w:t>maintain the N19mb tunnels and shall not send any signaling towards the MB-SMF to tear down the N19mb tunnels (as it would do</w:t>
      </w:r>
      <w:r w:rsidR="005C6FC0">
        <w:rPr>
          <w:rFonts w:ascii="Arial" w:hAnsi="Arial" w:cs="Arial"/>
        </w:rPr>
        <w:t xml:space="preserve"> </w:t>
      </w:r>
      <w:r w:rsidRPr="007D7571">
        <w:rPr>
          <w:rFonts w:ascii="Arial" w:hAnsi="Arial" w:cs="Arial"/>
        </w:rPr>
        <w:t xml:space="preserve">in other scenarios)? </w:t>
      </w:r>
    </w:p>
    <w:p w14:paraId="112C11D9" w14:textId="77777777" w:rsidR="00F62417" w:rsidRPr="00F62417" w:rsidRDefault="00F62417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F62417" w:rsidRDefault="00463675">
      <w:pPr>
        <w:spacing w:after="120"/>
        <w:rPr>
          <w:rFonts w:ascii="Arial" w:hAnsi="Arial" w:cs="Arial"/>
          <w:b/>
          <w:lang w:val="en-US"/>
        </w:rPr>
      </w:pPr>
      <w:r w:rsidRPr="00F62417">
        <w:rPr>
          <w:rFonts w:ascii="Arial" w:hAnsi="Arial" w:cs="Arial"/>
          <w:b/>
          <w:lang w:val="en-US"/>
        </w:rPr>
        <w:t>2. Actions:</w:t>
      </w:r>
    </w:p>
    <w:p w14:paraId="7BF3A47C" w14:textId="74F33FB9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00761E">
        <w:rPr>
          <w:rFonts w:ascii="Arial" w:hAnsi="Arial" w:cs="Arial"/>
          <w:b/>
        </w:rPr>
        <w:t xml:space="preserve"> </w:t>
      </w:r>
      <w:r w:rsidR="0078509A">
        <w:rPr>
          <w:rFonts w:ascii="Arial" w:hAnsi="Arial" w:cs="Arial"/>
          <w:b/>
        </w:rPr>
        <w:t>SA2</w:t>
      </w:r>
      <w:r w:rsidR="0000761E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group.</w:t>
      </w:r>
    </w:p>
    <w:p w14:paraId="0939DFD5" w14:textId="19FB3F49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 xml:space="preserve">CT4 kindly asks </w:t>
      </w:r>
      <w:r w:rsidR="00B66A25">
        <w:rPr>
          <w:rFonts w:ascii="Arial" w:eastAsia="SimSun" w:hAnsi="Arial" w:cs="Arial"/>
          <w:lang w:eastAsia="en-GB"/>
        </w:rPr>
        <w:t>SA2</w:t>
      </w:r>
      <w:r w:rsidR="0000761E">
        <w:rPr>
          <w:rFonts w:ascii="Arial" w:eastAsia="SimSun" w:hAnsi="Arial" w:cs="Arial"/>
          <w:lang w:eastAsia="en-GB"/>
        </w:rPr>
        <w:t xml:space="preserve"> to </w:t>
      </w:r>
      <w:r w:rsidR="00B66A25">
        <w:rPr>
          <w:rFonts w:ascii="Arial" w:eastAsia="SimSun" w:hAnsi="Arial" w:cs="Arial"/>
          <w:lang w:eastAsia="en-GB"/>
        </w:rPr>
        <w:t>answer the above questions</w:t>
      </w:r>
      <w:r w:rsidR="0094036E">
        <w:rPr>
          <w:rFonts w:ascii="Arial" w:eastAsia="SimSun" w:hAnsi="Arial" w:cs="Arial"/>
          <w:lang w:eastAsia="en-GB"/>
        </w:rPr>
        <w:t xml:space="preserve"> and clarify stage 2 if necessary</w:t>
      </w:r>
      <w:r w:rsidR="00B66A25">
        <w:rPr>
          <w:rFonts w:ascii="Arial" w:eastAsia="SimSun" w:hAnsi="Arial" w:cs="Arial"/>
          <w:lang w:eastAsia="en-GB"/>
        </w:rPr>
        <w:t>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9590" w14:textId="77777777" w:rsidR="004546A2" w:rsidRDefault="004546A2">
      <w:r>
        <w:separator/>
      </w:r>
    </w:p>
  </w:endnote>
  <w:endnote w:type="continuationSeparator" w:id="0">
    <w:p w14:paraId="7458DC01" w14:textId="77777777" w:rsidR="004546A2" w:rsidRDefault="004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DEA6" w14:textId="77777777" w:rsidR="004546A2" w:rsidRDefault="004546A2">
      <w:r>
        <w:separator/>
      </w:r>
    </w:p>
  </w:footnote>
  <w:footnote w:type="continuationSeparator" w:id="0">
    <w:p w14:paraId="6B6BF399" w14:textId="77777777" w:rsidR="004546A2" w:rsidRDefault="0045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F4E43"/>
    <w:rsid w:val="00105899"/>
    <w:rsid w:val="00160824"/>
    <w:rsid w:val="001608BF"/>
    <w:rsid w:val="001734EB"/>
    <w:rsid w:val="001A4AF7"/>
    <w:rsid w:val="001D7F37"/>
    <w:rsid w:val="001E5073"/>
    <w:rsid w:val="00210D37"/>
    <w:rsid w:val="00255F34"/>
    <w:rsid w:val="00286566"/>
    <w:rsid w:val="002C130F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49C0"/>
    <w:rsid w:val="00445241"/>
    <w:rsid w:val="00450D4F"/>
    <w:rsid w:val="004546A2"/>
    <w:rsid w:val="00463675"/>
    <w:rsid w:val="00465639"/>
    <w:rsid w:val="004B43FA"/>
    <w:rsid w:val="004C3F5A"/>
    <w:rsid w:val="004C4DCF"/>
    <w:rsid w:val="00507006"/>
    <w:rsid w:val="00547888"/>
    <w:rsid w:val="00566E81"/>
    <w:rsid w:val="00584B08"/>
    <w:rsid w:val="005C6FC0"/>
    <w:rsid w:val="0062282B"/>
    <w:rsid w:val="00654758"/>
    <w:rsid w:val="00687A0B"/>
    <w:rsid w:val="006D0B09"/>
    <w:rsid w:val="006E17C7"/>
    <w:rsid w:val="007032C5"/>
    <w:rsid w:val="007116E4"/>
    <w:rsid w:val="00726FC3"/>
    <w:rsid w:val="0077485D"/>
    <w:rsid w:val="0078509A"/>
    <w:rsid w:val="007C7A2E"/>
    <w:rsid w:val="007D7571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4036E"/>
    <w:rsid w:val="00974197"/>
    <w:rsid w:val="0099597B"/>
    <w:rsid w:val="009C2BC8"/>
    <w:rsid w:val="009F6E85"/>
    <w:rsid w:val="00A54DE0"/>
    <w:rsid w:val="00A7348D"/>
    <w:rsid w:val="00A7702D"/>
    <w:rsid w:val="00AD51BB"/>
    <w:rsid w:val="00AE489C"/>
    <w:rsid w:val="00AE7BE7"/>
    <w:rsid w:val="00B056BC"/>
    <w:rsid w:val="00B144F4"/>
    <w:rsid w:val="00B6610D"/>
    <w:rsid w:val="00B66A25"/>
    <w:rsid w:val="00BA4CA6"/>
    <w:rsid w:val="00BE2AA7"/>
    <w:rsid w:val="00BF7EE2"/>
    <w:rsid w:val="00C01AAB"/>
    <w:rsid w:val="00C01FFB"/>
    <w:rsid w:val="00C165D1"/>
    <w:rsid w:val="00C543AF"/>
    <w:rsid w:val="00C5722C"/>
    <w:rsid w:val="00C6700A"/>
    <w:rsid w:val="00C76CA3"/>
    <w:rsid w:val="00CA2FB0"/>
    <w:rsid w:val="00CC09C8"/>
    <w:rsid w:val="00D40400"/>
    <w:rsid w:val="00D53018"/>
    <w:rsid w:val="00D676CD"/>
    <w:rsid w:val="00D84CA2"/>
    <w:rsid w:val="00D970E1"/>
    <w:rsid w:val="00DA5361"/>
    <w:rsid w:val="00DF7EEB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D6DB2"/>
    <w:rsid w:val="00EE1DD5"/>
    <w:rsid w:val="00F026AE"/>
    <w:rsid w:val="00F0649B"/>
    <w:rsid w:val="00F12248"/>
    <w:rsid w:val="00F16C83"/>
    <w:rsid w:val="00F20CD7"/>
    <w:rsid w:val="00F3741B"/>
    <w:rsid w:val="00F62417"/>
    <w:rsid w:val="00F745EA"/>
    <w:rsid w:val="00F9363A"/>
    <w:rsid w:val="00F970B2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qFormat/>
    <w:locked/>
    <w:rsid w:val="00210D3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rev1</cp:lastModifiedBy>
  <cp:revision>53</cp:revision>
  <cp:lastPrinted>2002-04-23T07:10:00Z</cp:lastPrinted>
  <dcterms:created xsi:type="dcterms:W3CDTF">2022-06-30T13:13:00Z</dcterms:created>
  <dcterms:modified xsi:type="dcterms:W3CDTF">2022-08-23T18:45:00Z</dcterms:modified>
</cp:coreProperties>
</file>