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3607" w14:textId="6FAFAA86" w:rsidR="000A5AC6" w:rsidRDefault="000A5AC6" w:rsidP="00B44F48">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120e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6F36C2" w:rsidRPr="006F36C2">
        <w:rPr>
          <w:b/>
          <w:noProof/>
          <w:sz w:val="24"/>
        </w:rPr>
        <w:t>C3-221677</w:t>
      </w:r>
      <w:r>
        <w:rPr>
          <w:b/>
          <w:noProof/>
          <w:sz w:val="24"/>
        </w:rPr>
        <w:fldChar w:fldCharType="begin"/>
      </w:r>
      <w:r>
        <w:rPr>
          <w:b/>
          <w:noProof/>
          <w:sz w:val="24"/>
        </w:rPr>
        <w:instrText xml:space="preserve"> DOCPROPERTY  Tdoc#  \* MERGEFORMAT </w:instrText>
      </w:r>
      <w:r>
        <w:rPr>
          <w:b/>
          <w:noProof/>
          <w:sz w:val="24"/>
        </w:rPr>
        <w:fldChar w:fldCharType="end"/>
      </w:r>
    </w:p>
    <w:p w14:paraId="0798A521" w14:textId="77777777" w:rsidR="000A5AC6" w:rsidRDefault="000A5AC6" w:rsidP="000A5AC6">
      <w:pPr>
        <w:pStyle w:val="CRCoverPage"/>
        <w:outlineLvl w:val="0"/>
        <w:rPr>
          <w:b/>
          <w:noProof/>
          <w:sz w:val="24"/>
        </w:rPr>
      </w:pPr>
      <w:r>
        <w:rPr>
          <w:b/>
          <w:noProof/>
          <w:sz w:val="24"/>
        </w:rPr>
        <w:t>E-Meeting, 17</w:t>
      </w:r>
      <w:r w:rsidRPr="00C45B67">
        <w:rPr>
          <w:b/>
          <w:noProof/>
          <w:sz w:val="24"/>
          <w:vertAlign w:val="superscript"/>
        </w:rPr>
        <w:t>th</w:t>
      </w:r>
      <w:r>
        <w:rPr>
          <w:b/>
          <w:noProof/>
          <w:sz w:val="24"/>
        </w:rPr>
        <w:t xml:space="preserve"> – 25</w:t>
      </w:r>
      <w:r w:rsidRPr="00C45B67">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AB7913">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AB7913">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59CA9945" w:rsidR="000915B7" w:rsidRDefault="00592A06">
            <w:pPr>
              <w:pStyle w:val="CRCoverPage"/>
              <w:spacing w:after="0"/>
              <w:jc w:val="right"/>
              <w:rPr>
                <w:b/>
                <w:noProof/>
                <w:sz w:val="28"/>
              </w:rPr>
            </w:pPr>
            <w:r>
              <w:rPr>
                <w:b/>
                <w:noProof/>
                <w:sz w:val="28"/>
              </w:rPr>
              <w:t>29.</w:t>
            </w:r>
            <w:r w:rsidR="006F36C2">
              <w:rPr>
                <w:b/>
                <w:noProof/>
                <w:sz w:val="28"/>
              </w:rPr>
              <w:t>554</w:t>
            </w:r>
          </w:p>
        </w:tc>
        <w:tc>
          <w:tcPr>
            <w:tcW w:w="709" w:type="dxa"/>
          </w:tcPr>
          <w:p w14:paraId="5F47F0E8" w14:textId="77777777" w:rsidR="000915B7" w:rsidRDefault="00AB7913">
            <w:pPr>
              <w:pStyle w:val="CRCoverPage"/>
              <w:spacing w:after="0"/>
              <w:jc w:val="center"/>
              <w:rPr>
                <w:noProof/>
              </w:rPr>
            </w:pPr>
            <w:r>
              <w:rPr>
                <w:b/>
                <w:noProof/>
                <w:sz w:val="28"/>
              </w:rPr>
              <w:t>CR</w:t>
            </w:r>
          </w:p>
        </w:tc>
        <w:tc>
          <w:tcPr>
            <w:tcW w:w="1276" w:type="dxa"/>
            <w:shd w:val="pct30" w:color="FFFF00" w:fill="auto"/>
          </w:tcPr>
          <w:p w14:paraId="5F47F0E9" w14:textId="380CBA58" w:rsidR="000915B7" w:rsidRDefault="00A2034F">
            <w:pPr>
              <w:pStyle w:val="CRCoverPage"/>
              <w:spacing w:after="0"/>
              <w:rPr>
                <w:noProof/>
              </w:rPr>
            </w:pPr>
            <w:r w:rsidRPr="00A2034F">
              <w:rPr>
                <w:b/>
                <w:noProof/>
                <w:sz w:val="28"/>
              </w:rPr>
              <w:t>0075</w:t>
            </w:r>
          </w:p>
        </w:tc>
        <w:tc>
          <w:tcPr>
            <w:tcW w:w="709" w:type="dxa"/>
          </w:tcPr>
          <w:p w14:paraId="5F47F0EA" w14:textId="77777777" w:rsidR="000915B7" w:rsidRDefault="00AB7913">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4A56558D" w:rsidR="000915B7" w:rsidRDefault="00F974A1">
            <w:pPr>
              <w:pStyle w:val="CRCoverPage"/>
              <w:spacing w:after="0"/>
              <w:jc w:val="center"/>
              <w:rPr>
                <w:b/>
                <w:noProof/>
              </w:rPr>
            </w:pPr>
            <w:r>
              <w:rPr>
                <w:b/>
                <w:noProof/>
                <w:sz w:val="28"/>
              </w:rPr>
              <w:t>-</w:t>
            </w:r>
          </w:p>
        </w:tc>
        <w:tc>
          <w:tcPr>
            <w:tcW w:w="2410" w:type="dxa"/>
          </w:tcPr>
          <w:p w14:paraId="5F47F0EC" w14:textId="77777777" w:rsidR="000915B7" w:rsidRDefault="00AB791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1CBD92B9" w:rsidR="000915B7" w:rsidRDefault="00592A06">
            <w:pPr>
              <w:pStyle w:val="CRCoverPage"/>
              <w:spacing w:after="0"/>
              <w:jc w:val="center"/>
              <w:rPr>
                <w:noProof/>
                <w:sz w:val="28"/>
              </w:rPr>
            </w:pPr>
            <w:r>
              <w:rPr>
                <w:b/>
                <w:noProof/>
                <w:sz w:val="28"/>
              </w:rPr>
              <w:t>17.</w:t>
            </w:r>
            <w:r w:rsidR="006F36C2">
              <w:rPr>
                <w:b/>
                <w:noProof/>
                <w:sz w:val="28"/>
              </w:rPr>
              <w:t>2</w:t>
            </w:r>
            <w:r>
              <w:rPr>
                <w:b/>
                <w:noProof/>
                <w:sz w:val="28"/>
              </w:rPr>
              <w:t>.0</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AB7913">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AB7913">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AB79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AB79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Default="000915B7">
            <w:pPr>
              <w:pStyle w:val="CRCoverPage"/>
              <w:spacing w:after="0"/>
              <w:jc w:val="center"/>
              <w:rPr>
                <w:b/>
                <w:caps/>
                <w:noProof/>
              </w:rPr>
            </w:pPr>
          </w:p>
        </w:tc>
        <w:tc>
          <w:tcPr>
            <w:tcW w:w="2126" w:type="dxa"/>
          </w:tcPr>
          <w:p w14:paraId="5F47F0FC" w14:textId="77777777" w:rsidR="000915B7" w:rsidRDefault="00AB79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AB79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AB79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64DEE437" w:rsidR="000915B7" w:rsidRPr="00BB2996" w:rsidRDefault="00AC1ED1">
            <w:pPr>
              <w:pStyle w:val="CRCoverPage"/>
              <w:spacing w:after="0"/>
              <w:ind w:left="100"/>
              <w:rPr>
                <w:noProof/>
              </w:rPr>
            </w:pPr>
            <w:r w:rsidRPr="00AC1ED1">
              <w:rPr>
                <w:noProof/>
              </w:rPr>
              <w:t>Update of info and externalDocs fields</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AB79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5CC122E1" w:rsidR="000915B7" w:rsidRDefault="002E5227">
            <w:pPr>
              <w:pStyle w:val="CRCoverPage"/>
              <w:spacing w:after="0"/>
              <w:ind w:left="100"/>
              <w:rPr>
                <w:noProof/>
              </w:rPr>
            </w:pPr>
            <w:r>
              <w:rPr>
                <w:noProof/>
              </w:rPr>
              <w:t>Ericsson</w:t>
            </w:r>
          </w:p>
        </w:tc>
      </w:tr>
      <w:tr w:rsidR="000915B7" w14:paraId="5F47F10F" w14:textId="77777777">
        <w:tc>
          <w:tcPr>
            <w:tcW w:w="1843" w:type="dxa"/>
            <w:tcBorders>
              <w:left w:val="single" w:sz="4" w:space="0" w:color="auto"/>
            </w:tcBorders>
          </w:tcPr>
          <w:p w14:paraId="5F47F10D" w14:textId="77777777" w:rsidR="000915B7" w:rsidRDefault="00AB79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77777777" w:rsidR="000915B7" w:rsidRDefault="00AB7913">
            <w:pPr>
              <w:pStyle w:val="CRCoverPage"/>
              <w:spacing w:after="0"/>
              <w:ind w:left="100"/>
              <w:rPr>
                <w:noProof/>
              </w:rPr>
            </w:pPr>
            <w:r>
              <w:t>CT3</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AB7913">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13A4C24C" w:rsidR="000915B7" w:rsidRDefault="00342882">
            <w:pPr>
              <w:pStyle w:val="CRCoverPage"/>
              <w:spacing w:after="0"/>
              <w:ind w:left="100"/>
              <w:rPr>
                <w:noProof/>
              </w:rPr>
            </w:pPr>
            <w:r w:rsidRPr="00342882">
              <w:rPr>
                <w:noProof/>
              </w:rPr>
              <w:t>TEI17</w:t>
            </w:r>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AB79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1B66EB4B" w:rsidR="000915B7" w:rsidRDefault="00185D64">
            <w:pPr>
              <w:pStyle w:val="CRCoverPage"/>
              <w:spacing w:after="0"/>
              <w:ind w:left="100"/>
              <w:rPr>
                <w:noProof/>
              </w:rPr>
            </w:pPr>
            <w:r>
              <w:t>202</w:t>
            </w:r>
            <w:r w:rsidR="008377D4">
              <w:t>2</w:t>
            </w:r>
            <w:r>
              <w:t>-</w:t>
            </w:r>
            <w:r w:rsidR="008377D4">
              <w:t>0</w:t>
            </w:r>
            <w:r w:rsidR="00465DD4">
              <w:t>2</w:t>
            </w:r>
            <w:r>
              <w:t>-</w:t>
            </w:r>
            <w:r w:rsidR="00465DD4">
              <w:t>25</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AB7913">
            <w:pPr>
              <w:pStyle w:val="CRCoverPage"/>
              <w:tabs>
                <w:tab w:val="right" w:pos="1759"/>
              </w:tabs>
              <w:spacing w:after="0"/>
              <w:rPr>
                <w:b/>
                <w:i/>
                <w:noProof/>
              </w:rPr>
            </w:pPr>
            <w:r>
              <w:rPr>
                <w:b/>
                <w:i/>
                <w:noProof/>
              </w:rPr>
              <w:t>Category:</w:t>
            </w:r>
          </w:p>
        </w:tc>
        <w:tc>
          <w:tcPr>
            <w:tcW w:w="851" w:type="dxa"/>
            <w:shd w:val="pct30" w:color="FFFF00" w:fill="auto"/>
          </w:tcPr>
          <w:p w14:paraId="5F47F120" w14:textId="49E4F158" w:rsidR="000915B7" w:rsidRDefault="00465DD4">
            <w:pPr>
              <w:pStyle w:val="CRCoverPage"/>
              <w:spacing w:after="0"/>
              <w:ind w:left="100" w:right="-609"/>
              <w:rPr>
                <w:b/>
                <w:noProof/>
              </w:rPr>
            </w:pPr>
            <w:r>
              <w:rPr>
                <w:b/>
                <w:noProof/>
              </w:rPr>
              <w:t>F</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AB79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7A81DF71" w:rsidR="000915B7" w:rsidRDefault="00185D64">
            <w:pPr>
              <w:pStyle w:val="CRCoverPage"/>
              <w:spacing w:after="0"/>
              <w:ind w:left="100"/>
              <w:rPr>
                <w:noProof/>
              </w:rPr>
            </w:pPr>
            <w:r>
              <w:t>Rel-17</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AB79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AB791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AB79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915B7" w14:paraId="5F47F12F" w14:textId="77777777">
        <w:tc>
          <w:tcPr>
            <w:tcW w:w="2694" w:type="dxa"/>
            <w:gridSpan w:val="2"/>
            <w:tcBorders>
              <w:top w:val="single" w:sz="4" w:space="0" w:color="auto"/>
              <w:left w:val="single" w:sz="4" w:space="0" w:color="auto"/>
            </w:tcBorders>
          </w:tcPr>
          <w:p w14:paraId="5F47F12D" w14:textId="77777777" w:rsidR="000915B7" w:rsidRDefault="00AB79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243C89" w14:textId="77777777" w:rsidR="009870F5" w:rsidRPr="00FB2EFE" w:rsidRDefault="009870F5" w:rsidP="009870F5">
            <w:pPr>
              <w:pStyle w:val="CRCoverPage"/>
              <w:spacing w:after="0"/>
              <w:ind w:left="100"/>
              <w:rPr>
                <w:rFonts w:cs="Arial"/>
                <w:bCs/>
              </w:rPr>
            </w:pPr>
            <w:r w:rsidRPr="00FB2EFE">
              <w:rPr>
                <w:rFonts w:cs="Arial"/>
                <w:bCs/>
              </w:rPr>
              <w:t xml:space="preserve">CR modifying </w:t>
            </w:r>
            <w:r w:rsidRPr="00FB2EFE">
              <w:rPr>
                <w:rFonts w:cs="Arial"/>
              </w:rPr>
              <w:t>Npcf_BDTPolicyControl API</w:t>
            </w:r>
            <w:r w:rsidRPr="00FB2EFE">
              <w:rPr>
                <w:rFonts w:cs="Arial"/>
                <w:bCs/>
              </w:rPr>
              <w:t xml:space="preserve"> has been agreed and the version number of the corresponding OpenAPI file thus needs to be incremented following the rules in TS 29.501, subclause 4.3.1.</w:t>
            </w:r>
          </w:p>
          <w:p w14:paraId="7132FA81" w14:textId="77777777" w:rsidR="009870F5" w:rsidRPr="00FB2EFE" w:rsidRDefault="009870F5" w:rsidP="009870F5">
            <w:pPr>
              <w:pStyle w:val="CRCoverPage"/>
              <w:spacing w:after="0"/>
              <w:ind w:left="100"/>
              <w:rPr>
                <w:rFonts w:cs="Arial"/>
              </w:rPr>
            </w:pPr>
          </w:p>
          <w:p w14:paraId="4BC1238B" w14:textId="47803D86" w:rsidR="009870F5" w:rsidRPr="00FB2EFE" w:rsidRDefault="009870F5" w:rsidP="009870F5">
            <w:pPr>
              <w:pStyle w:val="CRCoverPage"/>
              <w:spacing w:after="0"/>
              <w:ind w:left="100"/>
              <w:rPr>
                <w:rFonts w:cs="Arial"/>
                <w:bCs/>
              </w:rPr>
            </w:pPr>
            <w:r w:rsidRPr="00FB2EFE">
              <w:rPr>
                <w:rFonts w:cs="Arial"/>
              </w:rPr>
              <w:t>The following agreed CR updates the Npcf_BDTPolicyControl API for the present release:</w:t>
            </w:r>
          </w:p>
          <w:p w14:paraId="07B87F10" w14:textId="70B7D9A5" w:rsidR="007E48E1" w:rsidRPr="00FB2EFE" w:rsidRDefault="009870F5" w:rsidP="007E48E1">
            <w:pPr>
              <w:pStyle w:val="CRCoverPage"/>
              <w:spacing w:after="0"/>
              <w:ind w:left="100"/>
              <w:rPr>
                <w:rFonts w:cs="Arial"/>
              </w:rPr>
            </w:pPr>
            <w:r w:rsidRPr="00FB2EFE">
              <w:rPr>
                <w:rFonts w:cs="Arial"/>
              </w:rPr>
              <w:t>-</w:t>
            </w:r>
            <w:r w:rsidR="007E48E1" w:rsidRPr="00FB2EFE">
              <w:rPr>
                <w:rFonts w:cs="Arial"/>
              </w:rPr>
              <w:tab/>
              <w:t xml:space="preserve">TS 29.554 CR #0073 </w:t>
            </w:r>
            <w:r w:rsidR="007E48E1" w:rsidRPr="00FB2EFE">
              <w:rPr>
                <w:rFonts w:cs="Arial"/>
                <w:bCs/>
              </w:rPr>
              <w:t>is a backward compatible correction</w:t>
            </w:r>
            <w:r w:rsidR="007E48E1" w:rsidRPr="00FB2EFE">
              <w:rPr>
                <w:rFonts w:cs="Arial"/>
              </w:rPr>
              <w:t xml:space="preserve"> in Rel-17.</w:t>
            </w:r>
          </w:p>
          <w:p w14:paraId="2615555D" w14:textId="0B1F28B1" w:rsidR="009870F5" w:rsidRPr="00FB2EFE" w:rsidRDefault="009870F5" w:rsidP="009870F5">
            <w:pPr>
              <w:pStyle w:val="CRCoverPage"/>
              <w:spacing w:after="0"/>
              <w:ind w:left="100"/>
              <w:rPr>
                <w:rFonts w:cs="Arial"/>
              </w:rPr>
            </w:pPr>
          </w:p>
          <w:p w14:paraId="76D6776C" w14:textId="6D02E7AC" w:rsidR="00BF1126" w:rsidRDefault="00FE17C7" w:rsidP="00EA6597">
            <w:pPr>
              <w:pStyle w:val="CRCoverPage"/>
              <w:spacing w:after="0"/>
              <w:ind w:left="100"/>
            </w:pPr>
            <w:r w:rsidRPr="00FB2EFE">
              <w:t xml:space="preserve">As the present release is not yet frozen, a draft version number </w:t>
            </w:r>
            <w:r w:rsidR="00F52062">
              <w:t>should be</w:t>
            </w:r>
            <w:r w:rsidRPr="00FB2EFE">
              <w:t xml:space="preserve"> assigned. As the first </w:t>
            </w:r>
            <w:r w:rsidRPr="00FB2EFE">
              <w:rPr>
                <w:rFonts w:eastAsia="Calibri"/>
              </w:rPr>
              <w:t xml:space="preserve">backward compatible changes without prior backward incompatible changes to the existing API </w:t>
            </w:r>
            <w:r w:rsidR="00BF1126">
              <w:rPr>
                <w:rFonts w:eastAsia="Calibri"/>
              </w:rPr>
              <w:t>were</w:t>
            </w:r>
            <w:r w:rsidRPr="00FB2EFE">
              <w:rPr>
                <w:rFonts w:eastAsia="Calibri"/>
              </w:rPr>
              <w:t xml:space="preserve"> agreed in for present non-frozen release, </w:t>
            </w:r>
            <w:r w:rsidRPr="00FB2EFE">
              <w:t xml:space="preserve">the minor version number </w:t>
            </w:r>
            <w:r w:rsidR="00C11D22">
              <w:t>needs to be</w:t>
            </w:r>
            <w:r w:rsidRPr="00FB2EFE">
              <w:t xml:space="preserve"> incremented</w:t>
            </w:r>
            <w:r w:rsidR="00BF1126">
              <w:t>.</w:t>
            </w:r>
          </w:p>
          <w:p w14:paraId="1E3F6D60" w14:textId="77777777" w:rsidR="00AF5BE1" w:rsidRPr="00FB2EFE" w:rsidRDefault="00AF5BE1" w:rsidP="009870F5">
            <w:pPr>
              <w:pStyle w:val="CRCoverPage"/>
              <w:spacing w:after="0"/>
              <w:ind w:left="100"/>
              <w:rPr>
                <w:rFonts w:cs="Arial"/>
              </w:rPr>
            </w:pPr>
          </w:p>
          <w:p w14:paraId="5731C914" w14:textId="1DAA5912" w:rsidR="00503D9F" w:rsidRPr="00FB2EFE" w:rsidRDefault="007E48E1">
            <w:pPr>
              <w:pStyle w:val="CRCoverPage"/>
              <w:spacing w:after="0"/>
              <w:ind w:left="100"/>
              <w:rPr>
                <w:rFonts w:cs="Arial"/>
                <w:lang w:eastAsia="zh-CN"/>
              </w:rPr>
            </w:pPr>
            <w:r w:rsidRPr="00FB2EFE">
              <w:rPr>
                <w:rFonts w:cs="Arial"/>
              </w:rPr>
              <w:t xml:space="preserve">Since </w:t>
            </w:r>
            <w:r w:rsidRPr="00FB2EFE">
              <w:rPr>
                <w:rFonts w:cs="Arial"/>
                <w:lang w:eastAsia="zh-CN"/>
              </w:rPr>
              <w:t xml:space="preserve">a new Rel-17 TS version will be provided with changes to the OpenAPI specification file, the TS version number included in the "description" field of the </w:t>
            </w:r>
            <w:r w:rsidRPr="00FB2EFE">
              <w:rPr>
                <w:rFonts w:eastAsia="Calibri" w:cs="Arial"/>
              </w:rPr>
              <w:t>"externalDocs" object also needs to be updated</w:t>
            </w:r>
            <w:r w:rsidRPr="00FB2EFE">
              <w:rPr>
                <w:rFonts w:cs="Arial"/>
                <w:lang w:eastAsia="zh-CN"/>
              </w:rPr>
              <w:t>.</w:t>
            </w:r>
          </w:p>
          <w:p w14:paraId="77E38AB8" w14:textId="77777777" w:rsidR="00503D9F" w:rsidRPr="00FB2EFE" w:rsidRDefault="00503D9F">
            <w:pPr>
              <w:pStyle w:val="CRCoverPage"/>
              <w:spacing w:after="0"/>
              <w:ind w:left="100"/>
              <w:rPr>
                <w:rFonts w:cs="Arial"/>
                <w:lang w:eastAsia="zh-CN"/>
              </w:rPr>
            </w:pPr>
          </w:p>
          <w:p w14:paraId="731841C5" w14:textId="2DD7AF63" w:rsidR="00723A97" w:rsidRPr="00FB2EFE" w:rsidRDefault="00E47989" w:rsidP="00503D9F">
            <w:pPr>
              <w:pStyle w:val="CRCoverPage"/>
              <w:spacing w:after="0"/>
              <w:ind w:left="100"/>
              <w:rPr>
                <w:rFonts w:cs="Arial"/>
                <w:lang w:eastAsia="zh-CN"/>
              </w:rPr>
            </w:pPr>
            <w:r w:rsidRPr="00FB2EFE">
              <w:rPr>
                <w:rFonts w:cs="Arial"/>
                <w:lang w:eastAsia="zh-CN"/>
              </w:rPr>
              <w:t xml:space="preserve">Furthermore, </w:t>
            </w:r>
            <w:r w:rsidR="00503D9F" w:rsidRPr="00FB2EFE">
              <w:rPr>
                <w:rFonts w:cs="Arial"/>
              </w:rPr>
              <w:t>in the "description" field of the "info" object</w:t>
            </w:r>
            <w:r w:rsidR="00C15A31" w:rsidRPr="00FB2EFE">
              <w:rPr>
                <w:rFonts w:cs="Arial"/>
              </w:rPr>
              <w:t>,</w:t>
            </w:r>
            <w:r w:rsidR="00503D9F" w:rsidRPr="00FB2EFE">
              <w:rPr>
                <w:rFonts w:cs="Arial"/>
              </w:rPr>
              <w:t xml:space="preserve"> at the end of the first and second line two white spaces should be added to </w:t>
            </w:r>
            <w:r w:rsidR="005A7647">
              <w:rPr>
                <w:rFonts w:cs="Arial"/>
              </w:rPr>
              <w:t>make</w:t>
            </w:r>
            <w:r w:rsidR="00503D9F" w:rsidRPr="00FB2EFE">
              <w:rPr>
                <w:rFonts w:cs="Arial"/>
              </w:rPr>
              <w:t xml:space="preserve"> a "hard line break" mark, and </w:t>
            </w:r>
            <w:r w:rsidR="00503D9F" w:rsidRPr="00FB2EFE">
              <w:rPr>
                <w:rFonts w:cs="Arial"/>
                <w:lang w:eastAsia="zh-CN"/>
              </w:rPr>
              <w:t xml:space="preserve">in the "description" field of the </w:t>
            </w:r>
            <w:r w:rsidR="00503D9F" w:rsidRPr="00FB2EFE">
              <w:rPr>
                <w:rFonts w:eastAsia="Calibri" w:cs="Arial"/>
              </w:rPr>
              <w:t xml:space="preserve">"externalDocs" object </w:t>
            </w:r>
            <w:r w:rsidRPr="00FB2EFE">
              <w:rPr>
                <w:rFonts w:cs="Arial"/>
                <w:lang w:eastAsia="zh-CN"/>
              </w:rPr>
              <w:t>the url part needs to be updated to:</w:t>
            </w:r>
          </w:p>
          <w:p w14:paraId="5F47F12E" w14:textId="5184EA2B" w:rsidR="000915B7" w:rsidRPr="00FB2EFE" w:rsidRDefault="00E47989" w:rsidP="00503D9F">
            <w:pPr>
              <w:pStyle w:val="CRCoverPage"/>
              <w:spacing w:after="0"/>
              <w:ind w:left="100"/>
              <w:rPr>
                <w:rFonts w:cs="Arial"/>
              </w:rPr>
            </w:pPr>
            <w:r w:rsidRPr="00FB2EFE">
              <w:t>'https://www.3gpp.org/ftp/Specs/archive/29_series/29.554/'.</w:t>
            </w:r>
          </w:p>
        </w:tc>
      </w:tr>
      <w:tr w:rsidR="000915B7" w14:paraId="5F47F132" w14:textId="77777777">
        <w:tc>
          <w:tcPr>
            <w:tcW w:w="2694" w:type="dxa"/>
            <w:gridSpan w:val="2"/>
            <w:tcBorders>
              <w:left w:val="single" w:sz="4" w:space="0" w:color="auto"/>
            </w:tcBorders>
          </w:tcPr>
          <w:p w14:paraId="5F47F130"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1" w14:textId="77777777" w:rsidR="000915B7" w:rsidRDefault="000915B7">
            <w:pPr>
              <w:pStyle w:val="CRCoverPage"/>
              <w:spacing w:after="0"/>
              <w:rPr>
                <w:noProof/>
                <w:sz w:val="8"/>
                <w:szCs w:val="8"/>
              </w:rPr>
            </w:pPr>
          </w:p>
        </w:tc>
      </w:tr>
      <w:tr w:rsidR="000915B7" w14:paraId="5F47F135" w14:textId="77777777">
        <w:tc>
          <w:tcPr>
            <w:tcW w:w="2694" w:type="dxa"/>
            <w:gridSpan w:val="2"/>
            <w:tcBorders>
              <w:left w:val="single" w:sz="4" w:space="0" w:color="auto"/>
            </w:tcBorders>
          </w:tcPr>
          <w:p w14:paraId="5F47F133" w14:textId="77777777" w:rsidR="000915B7" w:rsidRDefault="00AB79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44D9D" w14:textId="2BE56566" w:rsidR="00BF1126" w:rsidRDefault="00BF1126" w:rsidP="00BF1126">
            <w:pPr>
              <w:pStyle w:val="CRCoverPage"/>
              <w:spacing w:after="0"/>
              <w:ind w:left="100"/>
              <w:rPr>
                <w:rFonts w:cs="Arial"/>
              </w:rPr>
            </w:pPr>
            <w:r>
              <w:t>T</w:t>
            </w:r>
            <w:r w:rsidRPr="00FB2EFE">
              <w:t xml:space="preserve">he Npcf_BDTPolicyControl Service API version value changed to </w:t>
            </w:r>
            <w:r w:rsidRPr="00FB2EFE">
              <w:rPr>
                <w:rFonts w:cs="Arial"/>
              </w:rPr>
              <w:t>"</w:t>
            </w:r>
            <w:r w:rsidRPr="00FB2EFE">
              <w:rPr>
                <w:rFonts w:cs="Courier New"/>
                <w:szCs w:val="16"/>
              </w:rPr>
              <w:t>1.2.0-alpha.1</w:t>
            </w:r>
            <w:r w:rsidRPr="00FB2EFE">
              <w:rPr>
                <w:rFonts w:cs="Arial"/>
              </w:rPr>
              <w:t>".</w:t>
            </w:r>
          </w:p>
          <w:p w14:paraId="1A6FD552" w14:textId="392A0FBB" w:rsidR="00BF1126" w:rsidRPr="00FB2EFE" w:rsidRDefault="00BF1126" w:rsidP="00BF1126">
            <w:pPr>
              <w:pStyle w:val="CRCoverPage"/>
              <w:spacing w:after="0"/>
              <w:ind w:left="100"/>
              <w:rPr>
                <w:rFonts w:cs="Arial"/>
              </w:rPr>
            </w:pPr>
            <w:r>
              <w:rPr>
                <w:rFonts w:cs="Arial"/>
                <w:lang w:eastAsia="zh-CN"/>
              </w:rPr>
              <w:t>T</w:t>
            </w:r>
            <w:r w:rsidRPr="00FB2EFE">
              <w:rPr>
                <w:rFonts w:cs="Arial"/>
                <w:lang w:eastAsia="zh-CN"/>
              </w:rPr>
              <w:t xml:space="preserve">he TS version number included in the "description" field of the </w:t>
            </w:r>
            <w:r w:rsidRPr="00FB2EFE">
              <w:rPr>
                <w:rFonts w:eastAsia="Calibri" w:cs="Arial"/>
              </w:rPr>
              <w:t xml:space="preserve">"externalDocs" object </w:t>
            </w:r>
            <w:r w:rsidRPr="00FB2EFE">
              <w:t>changed</w:t>
            </w:r>
            <w:r w:rsidRPr="00FB2EFE">
              <w:rPr>
                <w:rFonts w:eastAsia="Calibri" w:cs="Arial"/>
              </w:rPr>
              <w:t xml:space="preserve"> to "17.3.0"</w:t>
            </w:r>
            <w:r w:rsidRPr="00FB2EFE">
              <w:rPr>
                <w:rFonts w:cs="Arial"/>
                <w:lang w:eastAsia="zh-CN"/>
              </w:rPr>
              <w:t>.</w:t>
            </w:r>
          </w:p>
          <w:p w14:paraId="0A5209F4" w14:textId="77777777" w:rsidR="00BF1126" w:rsidRDefault="00BF1126" w:rsidP="00CC00F5">
            <w:pPr>
              <w:pStyle w:val="CRCoverPage"/>
              <w:spacing w:after="0"/>
              <w:ind w:left="100"/>
            </w:pPr>
          </w:p>
          <w:p w14:paraId="6906E2E6" w14:textId="68A9709B" w:rsidR="00B00520" w:rsidRDefault="00411592" w:rsidP="00CC00F5">
            <w:pPr>
              <w:pStyle w:val="CRCoverPage"/>
              <w:spacing w:after="0"/>
              <w:ind w:left="100"/>
              <w:rPr>
                <w:rFonts w:cs="Arial"/>
              </w:rPr>
            </w:pPr>
            <w:r>
              <w:rPr>
                <w:rFonts w:cs="Arial"/>
              </w:rPr>
              <w:t>T</w:t>
            </w:r>
            <w:r w:rsidR="00DC6D5C" w:rsidRPr="00FB2EFE">
              <w:rPr>
                <w:rFonts w:cs="Arial"/>
              </w:rPr>
              <w:t xml:space="preserve">he "description" field of the "info" object, </w:t>
            </w:r>
            <w:r w:rsidRPr="00FB2EFE">
              <w:rPr>
                <w:rFonts w:cs="Arial"/>
              </w:rPr>
              <w:t xml:space="preserve">two white spaces added </w:t>
            </w:r>
            <w:r w:rsidR="00DC6D5C" w:rsidRPr="00FB2EFE">
              <w:rPr>
                <w:rFonts w:cs="Arial"/>
              </w:rPr>
              <w:t>at the end of the first and second line</w:t>
            </w:r>
            <w:r w:rsidR="00DC6D5C">
              <w:rPr>
                <w:rFonts w:cs="Arial"/>
              </w:rPr>
              <w:t>.</w:t>
            </w:r>
          </w:p>
          <w:p w14:paraId="35BDC41F" w14:textId="586F885C" w:rsidR="00DC6D5C" w:rsidRPr="00FB2EFE" w:rsidRDefault="00DC6D5C" w:rsidP="00DC6D5C">
            <w:pPr>
              <w:pStyle w:val="CRCoverPage"/>
              <w:spacing w:after="0"/>
              <w:ind w:left="100"/>
              <w:rPr>
                <w:rFonts w:cs="Arial"/>
                <w:lang w:eastAsia="zh-CN"/>
              </w:rPr>
            </w:pPr>
            <w:r>
              <w:rPr>
                <w:rFonts w:cs="Arial"/>
                <w:lang w:eastAsia="zh-CN"/>
              </w:rPr>
              <w:t>T</w:t>
            </w:r>
            <w:r w:rsidRPr="00FB2EFE">
              <w:rPr>
                <w:rFonts w:cs="Arial"/>
                <w:lang w:eastAsia="zh-CN"/>
              </w:rPr>
              <w:t xml:space="preserve">he url part in the "description" field of the </w:t>
            </w:r>
            <w:r w:rsidRPr="00FB2EFE">
              <w:rPr>
                <w:rFonts w:eastAsia="Calibri" w:cs="Arial"/>
              </w:rPr>
              <w:t xml:space="preserve">"externalDocs" object </w:t>
            </w:r>
            <w:r w:rsidRPr="00FB2EFE">
              <w:rPr>
                <w:rFonts w:cs="Arial"/>
                <w:lang w:eastAsia="zh-CN"/>
              </w:rPr>
              <w:t>updated to:</w:t>
            </w:r>
          </w:p>
          <w:p w14:paraId="5F47F134" w14:textId="2C0A5101" w:rsidR="00EB211E" w:rsidRDefault="00DC6D5C" w:rsidP="00DC6D5C">
            <w:pPr>
              <w:pStyle w:val="CRCoverPage"/>
              <w:spacing w:after="0"/>
              <w:ind w:left="100"/>
              <w:rPr>
                <w:noProof/>
              </w:rPr>
            </w:pPr>
            <w:r w:rsidRPr="00FB2EFE">
              <w:t>'https://www.3gpp.org/ftp/Specs/archive/29_series/29.554/'.</w:t>
            </w:r>
          </w:p>
        </w:tc>
      </w:tr>
      <w:tr w:rsidR="000915B7" w14:paraId="5F47F138" w14:textId="77777777">
        <w:tc>
          <w:tcPr>
            <w:tcW w:w="2694" w:type="dxa"/>
            <w:gridSpan w:val="2"/>
            <w:tcBorders>
              <w:left w:val="single" w:sz="4" w:space="0" w:color="auto"/>
            </w:tcBorders>
          </w:tcPr>
          <w:p w14:paraId="5F47F136"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7" w14:textId="77777777" w:rsidR="000915B7" w:rsidRDefault="000915B7">
            <w:pPr>
              <w:pStyle w:val="CRCoverPage"/>
              <w:spacing w:after="0"/>
              <w:rPr>
                <w:noProof/>
                <w:sz w:val="8"/>
                <w:szCs w:val="8"/>
              </w:rPr>
            </w:pPr>
          </w:p>
        </w:tc>
      </w:tr>
      <w:tr w:rsidR="000915B7" w14:paraId="5F47F13B" w14:textId="77777777">
        <w:tc>
          <w:tcPr>
            <w:tcW w:w="2694" w:type="dxa"/>
            <w:gridSpan w:val="2"/>
            <w:tcBorders>
              <w:left w:val="single" w:sz="4" w:space="0" w:color="auto"/>
              <w:bottom w:val="single" w:sz="4" w:space="0" w:color="auto"/>
            </w:tcBorders>
          </w:tcPr>
          <w:p w14:paraId="5F47F139" w14:textId="77777777" w:rsidR="000915B7" w:rsidRDefault="00AB791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F47F13A" w14:textId="15988AB2" w:rsidR="000915B7" w:rsidRDefault="002A7FB2">
            <w:pPr>
              <w:pStyle w:val="CRCoverPage"/>
              <w:spacing w:after="0"/>
              <w:ind w:left="100"/>
              <w:rPr>
                <w:noProof/>
              </w:rPr>
            </w:pPr>
            <w:r w:rsidRPr="00BF2C64">
              <w:t>Incorrect API version number</w:t>
            </w:r>
            <w:r>
              <w:t xml:space="preserve"> and incorrect </w:t>
            </w:r>
            <w:r>
              <w:rPr>
                <w:rFonts w:eastAsia="Calibri" w:cs="Arial"/>
              </w:rPr>
              <w:t xml:space="preserve">TS </w:t>
            </w:r>
            <w:r w:rsidRPr="00BA79B8">
              <w:rPr>
                <w:rFonts w:eastAsia="Calibri" w:cs="Arial"/>
              </w:rPr>
              <w:t xml:space="preserve">version number </w:t>
            </w:r>
            <w:r w:rsidRPr="00BA79B8">
              <w:rPr>
                <w:rFonts w:cs="Arial"/>
                <w:lang w:eastAsia="zh-CN"/>
              </w:rPr>
              <w:t>in the "</w:t>
            </w:r>
            <w:r>
              <w:rPr>
                <w:rFonts w:cs="Arial"/>
                <w:lang w:eastAsia="zh-CN"/>
              </w:rPr>
              <w:t>description</w:t>
            </w:r>
            <w:r w:rsidRPr="00BA79B8">
              <w:rPr>
                <w:rFonts w:cs="Arial"/>
                <w:lang w:eastAsia="zh-CN"/>
              </w:rPr>
              <w:t xml:space="preserve">" field of the </w:t>
            </w:r>
            <w:r w:rsidRPr="00BA79B8">
              <w:rPr>
                <w:rFonts w:eastAsia="Calibri" w:cs="Arial"/>
              </w:rPr>
              <w:t>"externalDocs" object</w:t>
            </w:r>
            <w:r>
              <w:rPr>
                <w:rFonts w:eastAsia="Calibri" w:cs="Arial"/>
              </w:rPr>
              <w:t>.</w:t>
            </w:r>
          </w:p>
        </w:tc>
      </w:tr>
      <w:tr w:rsidR="000915B7" w14:paraId="5F47F13E" w14:textId="77777777">
        <w:tc>
          <w:tcPr>
            <w:tcW w:w="2694" w:type="dxa"/>
            <w:gridSpan w:val="2"/>
          </w:tcPr>
          <w:p w14:paraId="5F47F13C" w14:textId="77777777" w:rsidR="000915B7" w:rsidRDefault="000915B7">
            <w:pPr>
              <w:pStyle w:val="CRCoverPage"/>
              <w:spacing w:after="0"/>
              <w:rPr>
                <w:b/>
                <w:i/>
                <w:noProof/>
                <w:sz w:val="8"/>
                <w:szCs w:val="8"/>
              </w:rPr>
            </w:pPr>
          </w:p>
        </w:tc>
        <w:tc>
          <w:tcPr>
            <w:tcW w:w="6946" w:type="dxa"/>
            <w:gridSpan w:val="9"/>
          </w:tcPr>
          <w:p w14:paraId="5F47F13D" w14:textId="77777777" w:rsidR="000915B7" w:rsidRDefault="000915B7">
            <w:pPr>
              <w:pStyle w:val="CRCoverPage"/>
              <w:spacing w:after="0"/>
              <w:rPr>
                <w:noProof/>
                <w:sz w:val="8"/>
                <w:szCs w:val="8"/>
              </w:rPr>
            </w:pPr>
          </w:p>
        </w:tc>
      </w:tr>
      <w:tr w:rsidR="000915B7" w14:paraId="5F47F141" w14:textId="77777777">
        <w:tc>
          <w:tcPr>
            <w:tcW w:w="2694" w:type="dxa"/>
            <w:gridSpan w:val="2"/>
            <w:tcBorders>
              <w:top w:val="single" w:sz="4" w:space="0" w:color="auto"/>
              <w:left w:val="single" w:sz="4" w:space="0" w:color="auto"/>
            </w:tcBorders>
          </w:tcPr>
          <w:p w14:paraId="5F47F13F" w14:textId="77777777" w:rsidR="000915B7" w:rsidRDefault="00AB79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4EBA47C0" w:rsidR="000915B7" w:rsidRDefault="0071707D">
            <w:pPr>
              <w:pStyle w:val="CRCoverPage"/>
              <w:spacing w:after="0"/>
              <w:ind w:left="100"/>
              <w:rPr>
                <w:noProof/>
              </w:rPr>
            </w:pPr>
            <w:r>
              <w:rPr>
                <w:noProof/>
              </w:rPr>
              <w:t>A.2</w:t>
            </w:r>
          </w:p>
        </w:tc>
      </w:tr>
      <w:tr w:rsidR="000915B7" w14:paraId="5F47F144" w14:textId="77777777">
        <w:tc>
          <w:tcPr>
            <w:tcW w:w="2694" w:type="dxa"/>
            <w:gridSpan w:val="2"/>
            <w:tcBorders>
              <w:left w:val="single" w:sz="4" w:space="0" w:color="auto"/>
            </w:tcBorders>
          </w:tcPr>
          <w:p w14:paraId="5F47F142"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43" w14:textId="77777777" w:rsidR="000915B7" w:rsidRDefault="000915B7">
            <w:pPr>
              <w:pStyle w:val="CRCoverPage"/>
              <w:spacing w:after="0"/>
              <w:rPr>
                <w:noProof/>
                <w:sz w:val="8"/>
                <w:szCs w:val="8"/>
              </w:rPr>
            </w:pPr>
          </w:p>
        </w:tc>
      </w:tr>
      <w:tr w:rsidR="000915B7" w14:paraId="5F47F14A" w14:textId="77777777">
        <w:tc>
          <w:tcPr>
            <w:tcW w:w="2694" w:type="dxa"/>
            <w:gridSpan w:val="2"/>
            <w:tcBorders>
              <w:left w:val="single" w:sz="4" w:space="0" w:color="auto"/>
            </w:tcBorders>
          </w:tcPr>
          <w:p w14:paraId="5F47F145" w14:textId="77777777" w:rsidR="000915B7" w:rsidRDefault="0009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915B7" w:rsidRDefault="00AB79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Default="00AB7913">
            <w:pPr>
              <w:pStyle w:val="CRCoverPage"/>
              <w:spacing w:after="0"/>
              <w:jc w:val="center"/>
              <w:rPr>
                <w:b/>
                <w:caps/>
                <w:noProof/>
              </w:rPr>
            </w:pPr>
            <w:r>
              <w:rPr>
                <w:b/>
                <w:caps/>
                <w:noProof/>
              </w:rPr>
              <w:t>N</w:t>
            </w:r>
          </w:p>
        </w:tc>
        <w:tc>
          <w:tcPr>
            <w:tcW w:w="2977" w:type="dxa"/>
            <w:gridSpan w:val="4"/>
          </w:tcPr>
          <w:p w14:paraId="5F47F148" w14:textId="77777777" w:rsidR="000915B7" w:rsidRDefault="000915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915B7" w:rsidRDefault="000915B7">
            <w:pPr>
              <w:pStyle w:val="CRCoverPage"/>
              <w:spacing w:after="0"/>
              <w:ind w:left="99"/>
              <w:rPr>
                <w:noProof/>
              </w:rPr>
            </w:pPr>
          </w:p>
        </w:tc>
      </w:tr>
      <w:tr w:rsidR="000915B7" w14:paraId="5F47F150" w14:textId="77777777">
        <w:tc>
          <w:tcPr>
            <w:tcW w:w="2694" w:type="dxa"/>
            <w:gridSpan w:val="2"/>
            <w:tcBorders>
              <w:left w:val="single" w:sz="4" w:space="0" w:color="auto"/>
            </w:tcBorders>
          </w:tcPr>
          <w:p w14:paraId="5F47F14B" w14:textId="77777777" w:rsidR="000915B7" w:rsidRDefault="00AB79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Default="00E209A5">
            <w:pPr>
              <w:pStyle w:val="CRCoverPage"/>
              <w:spacing w:after="0"/>
              <w:jc w:val="center"/>
              <w:rPr>
                <w:b/>
                <w:caps/>
                <w:noProof/>
              </w:rPr>
            </w:pPr>
            <w:r>
              <w:rPr>
                <w:b/>
                <w:caps/>
                <w:noProof/>
              </w:rPr>
              <w:t>X</w:t>
            </w:r>
          </w:p>
        </w:tc>
        <w:tc>
          <w:tcPr>
            <w:tcW w:w="2977" w:type="dxa"/>
            <w:gridSpan w:val="4"/>
          </w:tcPr>
          <w:p w14:paraId="5F47F14E" w14:textId="77777777" w:rsidR="000915B7" w:rsidRDefault="00AB79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915B7" w:rsidRDefault="00AB7913">
            <w:pPr>
              <w:pStyle w:val="CRCoverPage"/>
              <w:spacing w:after="0"/>
              <w:ind w:left="99"/>
              <w:rPr>
                <w:noProof/>
              </w:rPr>
            </w:pPr>
            <w:r>
              <w:rPr>
                <w:noProof/>
              </w:rPr>
              <w:t xml:space="preserve">TS/TR ... CR ... </w:t>
            </w:r>
          </w:p>
        </w:tc>
      </w:tr>
      <w:tr w:rsidR="000915B7" w14:paraId="5F47F156" w14:textId="77777777">
        <w:tc>
          <w:tcPr>
            <w:tcW w:w="2694" w:type="dxa"/>
            <w:gridSpan w:val="2"/>
            <w:tcBorders>
              <w:left w:val="single" w:sz="4" w:space="0" w:color="auto"/>
            </w:tcBorders>
          </w:tcPr>
          <w:p w14:paraId="5F47F151" w14:textId="77777777" w:rsidR="000915B7" w:rsidRDefault="00AB79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Default="00E209A5">
            <w:pPr>
              <w:pStyle w:val="CRCoverPage"/>
              <w:spacing w:after="0"/>
              <w:jc w:val="center"/>
              <w:rPr>
                <w:b/>
                <w:caps/>
                <w:noProof/>
              </w:rPr>
            </w:pPr>
            <w:r>
              <w:rPr>
                <w:b/>
                <w:caps/>
                <w:noProof/>
              </w:rPr>
              <w:t>X</w:t>
            </w:r>
          </w:p>
        </w:tc>
        <w:tc>
          <w:tcPr>
            <w:tcW w:w="2977" w:type="dxa"/>
            <w:gridSpan w:val="4"/>
          </w:tcPr>
          <w:p w14:paraId="5F47F154" w14:textId="77777777" w:rsidR="000915B7" w:rsidRDefault="00AB79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915B7" w:rsidRDefault="00AB7913">
            <w:pPr>
              <w:pStyle w:val="CRCoverPage"/>
              <w:spacing w:after="0"/>
              <w:ind w:left="99"/>
              <w:rPr>
                <w:noProof/>
              </w:rPr>
            </w:pPr>
            <w:r>
              <w:rPr>
                <w:noProof/>
              </w:rPr>
              <w:t xml:space="preserve">TS/TR ... CR ... </w:t>
            </w:r>
          </w:p>
        </w:tc>
      </w:tr>
      <w:tr w:rsidR="000915B7" w14:paraId="5F47F15C" w14:textId="77777777">
        <w:tc>
          <w:tcPr>
            <w:tcW w:w="2694" w:type="dxa"/>
            <w:gridSpan w:val="2"/>
            <w:tcBorders>
              <w:left w:val="single" w:sz="4" w:space="0" w:color="auto"/>
            </w:tcBorders>
          </w:tcPr>
          <w:p w14:paraId="5F47F157" w14:textId="77777777" w:rsidR="000915B7" w:rsidRDefault="00AB79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Default="00E209A5">
            <w:pPr>
              <w:pStyle w:val="CRCoverPage"/>
              <w:spacing w:after="0"/>
              <w:jc w:val="center"/>
              <w:rPr>
                <w:b/>
                <w:caps/>
                <w:noProof/>
              </w:rPr>
            </w:pPr>
            <w:r>
              <w:rPr>
                <w:b/>
                <w:caps/>
                <w:noProof/>
              </w:rPr>
              <w:t>X</w:t>
            </w:r>
          </w:p>
        </w:tc>
        <w:tc>
          <w:tcPr>
            <w:tcW w:w="2977" w:type="dxa"/>
            <w:gridSpan w:val="4"/>
          </w:tcPr>
          <w:p w14:paraId="5F47F15A" w14:textId="77777777" w:rsidR="000915B7" w:rsidRDefault="00AB79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915B7" w:rsidRDefault="00AB7913">
            <w:pPr>
              <w:pStyle w:val="CRCoverPage"/>
              <w:spacing w:after="0"/>
              <w:ind w:left="99"/>
              <w:rPr>
                <w:noProof/>
              </w:rPr>
            </w:pPr>
            <w:r>
              <w:rPr>
                <w:noProof/>
              </w:rPr>
              <w:t xml:space="preserve">TS/TR ... CR ... </w:t>
            </w:r>
          </w:p>
        </w:tc>
      </w:tr>
      <w:tr w:rsidR="000915B7" w14:paraId="5F47F15F" w14:textId="77777777">
        <w:tc>
          <w:tcPr>
            <w:tcW w:w="2694" w:type="dxa"/>
            <w:gridSpan w:val="2"/>
            <w:tcBorders>
              <w:left w:val="single" w:sz="4" w:space="0" w:color="auto"/>
            </w:tcBorders>
          </w:tcPr>
          <w:p w14:paraId="5F47F15D" w14:textId="77777777" w:rsidR="000915B7" w:rsidRDefault="000915B7">
            <w:pPr>
              <w:pStyle w:val="CRCoverPage"/>
              <w:spacing w:after="0"/>
              <w:rPr>
                <w:b/>
                <w:i/>
                <w:noProof/>
              </w:rPr>
            </w:pPr>
          </w:p>
        </w:tc>
        <w:tc>
          <w:tcPr>
            <w:tcW w:w="6946" w:type="dxa"/>
            <w:gridSpan w:val="9"/>
            <w:tcBorders>
              <w:right w:val="single" w:sz="4" w:space="0" w:color="auto"/>
            </w:tcBorders>
          </w:tcPr>
          <w:p w14:paraId="5F47F15E" w14:textId="77777777" w:rsidR="000915B7" w:rsidRDefault="000915B7">
            <w:pPr>
              <w:pStyle w:val="CRCoverPage"/>
              <w:spacing w:after="0"/>
              <w:rPr>
                <w:noProof/>
              </w:rPr>
            </w:pPr>
          </w:p>
        </w:tc>
      </w:tr>
      <w:tr w:rsidR="000915B7" w14:paraId="5F47F162" w14:textId="77777777">
        <w:tc>
          <w:tcPr>
            <w:tcW w:w="2694" w:type="dxa"/>
            <w:gridSpan w:val="2"/>
            <w:tcBorders>
              <w:left w:val="single" w:sz="4" w:space="0" w:color="auto"/>
              <w:bottom w:val="single" w:sz="4" w:space="0" w:color="auto"/>
            </w:tcBorders>
          </w:tcPr>
          <w:p w14:paraId="5F47F160" w14:textId="77777777" w:rsidR="000915B7" w:rsidRDefault="00AB79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7F161" w14:textId="68ED1D31" w:rsidR="000915B7" w:rsidRDefault="000915B7" w:rsidP="00E209A5">
            <w:pPr>
              <w:pStyle w:val="CRCoverPage"/>
              <w:spacing w:after="0"/>
              <w:ind w:left="100"/>
              <w:rPr>
                <w:noProof/>
              </w:rPr>
            </w:pPr>
          </w:p>
        </w:tc>
      </w:tr>
      <w:tr w:rsidR="000915B7" w14:paraId="5F47F165" w14:textId="77777777">
        <w:tc>
          <w:tcPr>
            <w:tcW w:w="2694" w:type="dxa"/>
            <w:gridSpan w:val="2"/>
            <w:tcBorders>
              <w:top w:val="single" w:sz="4" w:space="0" w:color="auto"/>
              <w:bottom w:val="single" w:sz="4" w:space="0" w:color="auto"/>
            </w:tcBorders>
          </w:tcPr>
          <w:p w14:paraId="5F47F163" w14:textId="77777777" w:rsidR="000915B7" w:rsidRDefault="000915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Default="000915B7">
            <w:pPr>
              <w:pStyle w:val="CRCoverPage"/>
              <w:spacing w:after="0"/>
              <w:ind w:left="100"/>
              <w:rPr>
                <w:noProof/>
                <w:sz w:val="8"/>
                <w:szCs w:val="8"/>
              </w:rPr>
            </w:pPr>
          </w:p>
        </w:tc>
      </w:tr>
      <w:tr w:rsidR="000915B7"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Default="00AB79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915B7" w:rsidRDefault="000915B7">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296DDF83" w14:textId="77777777" w:rsidR="002673A2" w:rsidRDefault="002673A2" w:rsidP="002673A2">
      <w:pPr>
        <w:pStyle w:val="Heading1"/>
        <w:rPr>
          <w:noProof/>
        </w:rPr>
      </w:pPr>
      <w:bookmarkStart w:id="1" w:name="_Toc20408007"/>
      <w:bookmarkStart w:id="2" w:name="_Toc24720005"/>
      <w:bookmarkStart w:id="3" w:name="_Toc36041353"/>
      <w:bookmarkStart w:id="4" w:name="_Toc36041434"/>
      <w:bookmarkStart w:id="5" w:name="_Toc36041517"/>
      <w:bookmarkStart w:id="6" w:name="_Toc45134654"/>
      <w:bookmarkStart w:id="7" w:name="_Toc59019679"/>
      <w:bookmarkStart w:id="8" w:name="_Toc90661567"/>
      <w:r>
        <w:rPr>
          <w:noProof/>
        </w:rPr>
        <w:t>A.2</w:t>
      </w:r>
      <w:r>
        <w:rPr>
          <w:noProof/>
        </w:rPr>
        <w:tab/>
        <w:t>Npcf_BDTPolicyControl</w:t>
      </w:r>
      <w:r>
        <w:rPr>
          <w:noProof/>
          <w:lang w:eastAsia="zh-CN"/>
        </w:rPr>
        <w:t xml:space="preserve"> </w:t>
      </w:r>
      <w:r>
        <w:rPr>
          <w:noProof/>
        </w:rPr>
        <w:t>API</w:t>
      </w:r>
      <w:bookmarkEnd w:id="1"/>
      <w:bookmarkEnd w:id="2"/>
      <w:bookmarkEnd w:id="3"/>
      <w:bookmarkEnd w:id="4"/>
      <w:bookmarkEnd w:id="5"/>
      <w:bookmarkEnd w:id="6"/>
      <w:bookmarkEnd w:id="7"/>
      <w:bookmarkEnd w:id="8"/>
    </w:p>
    <w:p w14:paraId="77247BA7" w14:textId="77777777" w:rsidR="002673A2" w:rsidRDefault="002673A2" w:rsidP="002673A2">
      <w:pPr>
        <w:pStyle w:val="PL"/>
      </w:pPr>
      <w:r>
        <w:t>openapi: 3.0.0</w:t>
      </w:r>
    </w:p>
    <w:p w14:paraId="4DA8B86B" w14:textId="77777777" w:rsidR="002673A2" w:rsidRDefault="002673A2" w:rsidP="002673A2">
      <w:pPr>
        <w:pStyle w:val="PL"/>
      </w:pPr>
      <w:r>
        <w:t>info:</w:t>
      </w:r>
    </w:p>
    <w:p w14:paraId="5CB7B95C" w14:textId="77777777" w:rsidR="002673A2" w:rsidRDefault="002673A2" w:rsidP="002673A2">
      <w:pPr>
        <w:pStyle w:val="PL"/>
      </w:pPr>
      <w:r>
        <w:t xml:space="preserve">  title: Npcf_BDTPolicyControl Service API</w:t>
      </w:r>
    </w:p>
    <w:p w14:paraId="0F4EEC1F" w14:textId="44B8996E" w:rsidR="002673A2" w:rsidRDefault="002673A2" w:rsidP="002673A2">
      <w:pPr>
        <w:pStyle w:val="PL"/>
      </w:pPr>
      <w:r>
        <w:t xml:space="preserve">  version: </w:t>
      </w:r>
      <w:ins w:id="9" w:author="Ericsson n r0Feb-meet" w:date="2022-02-25T12:02:00Z">
        <w:r w:rsidR="0058602D">
          <w:rPr>
            <w:rFonts w:cs="Courier New"/>
            <w:szCs w:val="16"/>
          </w:rPr>
          <w:t>1.2.0-alpha.1</w:t>
        </w:r>
      </w:ins>
      <w:del w:id="10" w:author="Ericsson n r0Feb-meet" w:date="2022-02-25T12:02:00Z">
        <w:r w:rsidDel="0058602D">
          <w:delText>1.1.3</w:delText>
        </w:r>
      </w:del>
    </w:p>
    <w:p w14:paraId="61C511BD" w14:textId="77777777" w:rsidR="002673A2" w:rsidRDefault="002673A2" w:rsidP="002673A2">
      <w:pPr>
        <w:pStyle w:val="PL"/>
      </w:pPr>
      <w:r>
        <w:t xml:space="preserve">  description: |</w:t>
      </w:r>
    </w:p>
    <w:p w14:paraId="60466D81" w14:textId="5BD44537" w:rsidR="002673A2" w:rsidRDefault="002673A2" w:rsidP="002673A2">
      <w:pPr>
        <w:pStyle w:val="PL"/>
      </w:pPr>
      <w:r>
        <w:t xml:space="preserve">    PCF BDT Policy Control Service.</w:t>
      </w:r>
      <w:ins w:id="11" w:author="Ericsson n r0Feb-meet" w:date="2022-02-25T11:58:00Z">
        <w:r w:rsidR="0033620F">
          <w:t xml:space="preserve">  </w:t>
        </w:r>
      </w:ins>
    </w:p>
    <w:p w14:paraId="08E3D2A5" w14:textId="5FD206D6" w:rsidR="002673A2" w:rsidRDefault="002673A2" w:rsidP="002673A2">
      <w:pPr>
        <w:pStyle w:val="PL"/>
      </w:pPr>
      <w:r>
        <w:t xml:space="preserve">    © 202</w:t>
      </w:r>
      <w:ins w:id="12" w:author="Ericsson n r0Feb-meet" w:date="2022-02-25T11:56:00Z">
        <w:r w:rsidR="00E437BB">
          <w:t>2</w:t>
        </w:r>
      </w:ins>
      <w:del w:id="13" w:author="Ericsson n r0Feb-meet" w:date="2022-02-25T11:56:00Z">
        <w:r w:rsidDel="00E437BB">
          <w:delText>1</w:delText>
        </w:r>
      </w:del>
      <w:r>
        <w:t>, 3GPP Organizational Partners (ARIB, ATIS, CCSA, ETSI, TSDSI, TTA, TTC).</w:t>
      </w:r>
      <w:ins w:id="14" w:author="Ericsson n r0Feb-meet" w:date="2022-02-25T11:58:00Z">
        <w:r w:rsidR="0033620F">
          <w:t xml:space="preserve">  </w:t>
        </w:r>
      </w:ins>
    </w:p>
    <w:p w14:paraId="2714C32F" w14:textId="77777777" w:rsidR="002673A2" w:rsidRDefault="002673A2" w:rsidP="002673A2">
      <w:pPr>
        <w:pStyle w:val="PL"/>
      </w:pPr>
      <w:r>
        <w:t xml:space="preserve">    All rights reserved.</w:t>
      </w:r>
    </w:p>
    <w:p w14:paraId="6290A13D" w14:textId="77777777" w:rsidR="002673A2" w:rsidRDefault="002673A2" w:rsidP="002673A2">
      <w:pPr>
        <w:pStyle w:val="PL"/>
      </w:pPr>
      <w:r>
        <w:t>#</w:t>
      </w:r>
    </w:p>
    <w:p w14:paraId="61867FB8" w14:textId="77777777" w:rsidR="002673A2" w:rsidRDefault="002673A2" w:rsidP="002673A2">
      <w:pPr>
        <w:pStyle w:val="PL"/>
      </w:pPr>
      <w:r>
        <w:t>externalDocs:</w:t>
      </w:r>
    </w:p>
    <w:p w14:paraId="6231F381" w14:textId="77777777" w:rsidR="000C7E70" w:rsidRDefault="002673A2" w:rsidP="000C7E70">
      <w:pPr>
        <w:pStyle w:val="PL"/>
        <w:rPr>
          <w:ins w:id="15" w:author="Ericsson n r1Feb-meet" w:date="2022-03-02T09:27:00Z"/>
        </w:rPr>
      </w:pPr>
      <w:r>
        <w:t xml:space="preserve">  description: </w:t>
      </w:r>
      <w:ins w:id="16" w:author="Ericsson n r1Feb-meet" w:date="2022-03-02T09:27:00Z">
        <w:r w:rsidR="000C7E70">
          <w:t>&gt;</w:t>
        </w:r>
      </w:ins>
    </w:p>
    <w:p w14:paraId="7FDE9885" w14:textId="5BC9F66E" w:rsidR="002673A2" w:rsidRDefault="000C7E70" w:rsidP="002673A2">
      <w:pPr>
        <w:pStyle w:val="PL"/>
      </w:pPr>
      <w:ins w:id="17" w:author="Ericsson n r1Feb-meet" w:date="2022-03-02T09:27:00Z">
        <w:r>
          <w:t xml:space="preserve">    </w:t>
        </w:r>
      </w:ins>
      <w:r w:rsidR="002673A2">
        <w:t>3GPP TS 29.554 V1</w:t>
      </w:r>
      <w:ins w:id="18" w:author="Ericsson n r0Feb-meet" w:date="2022-02-25T11:56:00Z">
        <w:r w:rsidR="00E437BB">
          <w:t>7</w:t>
        </w:r>
      </w:ins>
      <w:del w:id="19" w:author="Ericsson n r0Feb-meet" w:date="2022-02-25T11:56:00Z">
        <w:r w:rsidR="002673A2" w:rsidDel="00E437BB">
          <w:delText>6</w:delText>
        </w:r>
      </w:del>
      <w:r w:rsidR="002673A2">
        <w:t>.</w:t>
      </w:r>
      <w:ins w:id="20" w:author="Ericsson n r0Feb-meet" w:date="2022-02-25T11:56:00Z">
        <w:r w:rsidR="00E437BB">
          <w:t>3</w:t>
        </w:r>
      </w:ins>
      <w:del w:id="21" w:author="Ericsson n r0Feb-meet" w:date="2022-02-25T11:56:00Z">
        <w:r w:rsidR="002673A2" w:rsidDel="00E437BB">
          <w:delText>7</w:delText>
        </w:r>
      </w:del>
      <w:r w:rsidR="002673A2">
        <w:t>.0; 5G System; Background Data Transfer Policy Control Service.</w:t>
      </w:r>
    </w:p>
    <w:p w14:paraId="198E2EFD" w14:textId="61A838E1" w:rsidR="002673A2" w:rsidRDefault="002673A2" w:rsidP="002673A2">
      <w:pPr>
        <w:pStyle w:val="PL"/>
      </w:pPr>
      <w:r>
        <w:t xml:space="preserve">  url: 'http</w:t>
      </w:r>
      <w:ins w:id="22" w:author="Ericsson n r0Feb-meet" w:date="2022-02-25T11:56:00Z">
        <w:r w:rsidR="002E779F">
          <w:t>s</w:t>
        </w:r>
      </w:ins>
      <w:r>
        <w:t>://www.3gpp.org/ftp/Specs/archive/29_series/29.554/'</w:t>
      </w:r>
    </w:p>
    <w:p w14:paraId="7EAD5F5F" w14:textId="77777777" w:rsidR="002673A2" w:rsidRDefault="002673A2" w:rsidP="002673A2">
      <w:pPr>
        <w:pStyle w:val="PL"/>
      </w:pPr>
      <w:r>
        <w:t>#</w:t>
      </w:r>
    </w:p>
    <w:p w14:paraId="5C30B9F1" w14:textId="77777777" w:rsidR="002673A2" w:rsidRDefault="002673A2" w:rsidP="002673A2">
      <w:pPr>
        <w:pStyle w:val="PL"/>
      </w:pPr>
      <w:r>
        <w:t>servers:</w:t>
      </w:r>
    </w:p>
    <w:p w14:paraId="545A4B42" w14:textId="77777777" w:rsidR="002673A2" w:rsidRDefault="002673A2" w:rsidP="002673A2">
      <w:pPr>
        <w:pStyle w:val="PL"/>
      </w:pPr>
      <w:r>
        <w:t xml:space="preserve">  - url: '{apiRoot}/npcf-bdtpolicycontrol/v1'</w:t>
      </w:r>
    </w:p>
    <w:p w14:paraId="270614B8" w14:textId="77777777" w:rsidR="002673A2" w:rsidRDefault="002673A2" w:rsidP="002673A2">
      <w:pPr>
        <w:pStyle w:val="PL"/>
      </w:pPr>
      <w:r>
        <w:t xml:space="preserve">    variables:</w:t>
      </w:r>
    </w:p>
    <w:p w14:paraId="2F55A658" w14:textId="77777777" w:rsidR="002673A2" w:rsidRDefault="002673A2" w:rsidP="002673A2">
      <w:pPr>
        <w:pStyle w:val="PL"/>
      </w:pPr>
      <w:r>
        <w:t xml:space="preserve">      apiRoot:</w:t>
      </w:r>
    </w:p>
    <w:p w14:paraId="03DB4D19" w14:textId="77777777" w:rsidR="002673A2" w:rsidRDefault="002673A2" w:rsidP="002673A2">
      <w:pPr>
        <w:pStyle w:val="PL"/>
      </w:pPr>
      <w:r>
        <w:t xml:space="preserve">        default: https://example.com</w:t>
      </w:r>
    </w:p>
    <w:p w14:paraId="0F29645E" w14:textId="77777777" w:rsidR="002673A2" w:rsidRDefault="002673A2" w:rsidP="002673A2">
      <w:pPr>
        <w:pStyle w:val="PL"/>
      </w:pPr>
      <w:r>
        <w:t xml:space="preserve">        description: apiRoot as defined in subclause 4.4 of 3GPP TS 29.501.</w:t>
      </w:r>
    </w:p>
    <w:p w14:paraId="41FC2B09" w14:textId="77777777" w:rsidR="002673A2" w:rsidRDefault="002673A2" w:rsidP="002673A2">
      <w:pPr>
        <w:pStyle w:val="PL"/>
      </w:pPr>
      <w:r>
        <w:t>security:</w:t>
      </w:r>
    </w:p>
    <w:p w14:paraId="020BDDA7" w14:textId="77777777" w:rsidR="002673A2" w:rsidRDefault="002673A2" w:rsidP="002673A2">
      <w:pPr>
        <w:pStyle w:val="PL"/>
      </w:pPr>
      <w:r>
        <w:t xml:space="preserve">  - {}</w:t>
      </w:r>
    </w:p>
    <w:p w14:paraId="1C42F9EE" w14:textId="77777777" w:rsidR="002673A2" w:rsidRDefault="002673A2" w:rsidP="002673A2">
      <w:pPr>
        <w:pStyle w:val="PL"/>
      </w:pPr>
      <w:r>
        <w:t xml:space="preserve">  - oAuth2ClientCredentials:</w:t>
      </w:r>
    </w:p>
    <w:p w14:paraId="507AE406" w14:textId="77777777" w:rsidR="002673A2" w:rsidRDefault="002673A2" w:rsidP="002673A2">
      <w:pPr>
        <w:pStyle w:val="PL"/>
      </w:pPr>
      <w:r>
        <w:t xml:space="preserve">    - npcf-bdtpolicycontrol</w:t>
      </w:r>
    </w:p>
    <w:p w14:paraId="158A8C61" w14:textId="77777777" w:rsidR="002673A2" w:rsidRDefault="002673A2" w:rsidP="002673A2">
      <w:pPr>
        <w:pStyle w:val="PL"/>
      </w:pPr>
      <w:r>
        <w:t>paths:</w:t>
      </w:r>
    </w:p>
    <w:p w14:paraId="7F3822AD" w14:textId="77777777" w:rsidR="002673A2" w:rsidRDefault="002673A2" w:rsidP="002673A2">
      <w:pPr>
        <w:pStyle w:val="PL"/>
      </w:pPr>
      <w:r>
        <w:t xml:space="preserve">  /bdtpolicies:</w:t>
      </w:r>
    </w:p>
    <w:p w14:paraId="279744F4" w14:textId="77777777" w:rsidR="002673A2" w:rsidRDefault="002673A2" w:rsidP="002673A2">
      <w:pPr>
        <w:pStyle w:val="PL"/>
      </w:pPr>
      <w:r>
        <w:t xml:space="preserve">    post:</w:t>
      </w:r>
    </w:p>
    <w:p w14:paraId="713D1316" w14:textId="77777777" w:rsidR="002673A2" w:rsidRDefault="002673A2" w:rsidP="002673A2">
      <w:pPr>
        <w:pStyle w:val="PL"/>
      </w:pPr>
      <w:r>
        <w:t xml:space="preserve">      </w:t>
      </w:r>
      <w:r>
        <w:rPr>
          <w:rFonts w:cs="Courier New"/>
          <w:szCs w:val="16"/>
        </w:rPr>
        <w:t xml:space="preserve">summary: Create a new </w:t>
      </w:r>
      <w:r>
        <w:t>Individual BDT policy</w:t>
      </w:r>
    </w:p>
    <w:p w14:paraId="4F123A03" w14:textId="77777777" w:rsidR="002673A2" w:rsidRDefault="002673A2" w:rsidP="002673A2">
      <w:pPr>
        <w:pStyle w:val="PL"/>
      </w:pPr>
      <w:r>
        <w:t xml:space="preserve">      </w:t>
      </w:r>
      <w:r>
        <w:rPr>
          <w:rFonts w:cs="Courier New"/>
          <w:szCs w:val="16"/>
        </w:rPr>
        <w:t>operationId: CreateBDTPolicy</w:t>
      </w:r>
    </w:p>
    <w:p w14:paraId="09486B39" w14:textId="77777777" w:rsidR="002673A2" w:rsidRDefault="002673A2" w:rsidP="002673A2">
      <w:pPr>
        <w:pStyle w:val="PL"/>
      </w:pPr>
      <w:r>
        <w:t xml:space="preserve">      tags:</w:t>
      </w:r>
    </w:p>
    <w:p w14:paraId="3A460CED" w14:textId="77777777" w:rsidR="002673A2" w:rsidRDefault="002673A2" w:rsidP="002673A2">
      <w:pPr>
        <w:pStyle w:val="PL"/>
      </w:pPr>
      <w:r>
        <w:t xml:space="preserve">        - BDT policies (Collection)</w:t>
      </w:r>
    </w:p>
    <w:p w14:paraId="2C6AA1D0" w14:textId="77777777" w:rsidR="002673A2" w:rsidRDefault="002673A2" w:rsidP="002673A2">
      <w:pPr>
        <w:pStyle w:val="PL"/>
      </w:pPr>
      <w:r>
        <w:t xml:space="preserve">      requestBody:</w:t>
      </w:r>
    </w:p>
    <w:p w14:paraId="11CE6781" w14:textId="77777777" w:rsidR="002673A2" w:rsidRDefault="002673A2" w:rsidP="002673A2">
      <w:pPr>
        <w:pStyle w:val="PL"/>
      </w:pPr>
      <w:r>
        <w:t xml:space="preserve">        description: Contains information for the creation of a new Individual BDT policy resource.</w:t>
      </w:r>
    </w:p>
    <w:p w14:paraId="36658985" w14:textId="77777777" w:rsidR="002673A2" w:rsidRDefault="002673A2" w:rsidP="002673A2">
      <w:pPr>
        <w:pStyle w:val="PL"/>
      </w:pPr>
      <w:r>
        <w:t xml:space="preserve">        required: true</w:t>
      </w:r>
    </w:p>
    <w:p w14:paraId="70597BFF" w14:textId="77777777" w:rsidR="002673A2" w:rsidRDefault="002673A2" w:rsidP="002673A2">
      <w:pPr>
        <w:pStyle w:val="PL"/>
      </w:pPr>
      <w:r>
        <w:t xml:space="preserve">        content:</w:t>
      </w:r>
    </w:p>
    <w:p w14:paraId="33F6C6D2" w14:textId="77777777" w:rsidR="002673A2" w:rsidRDefault="002673A2" w:rsidP="002673A2">
      <w:pPr>
        <w:pStyle w:val="PL"/>
      </w:pPr>
      <w:r>
        <w:t xml:space="preserve">          application/json:</w:t>
      </w:r>
    </w:p>
    <w:p w14:paraId="1D363065" w14:textId="77777777" w:rsidR="002673A2" w:rsidRDefault="002673A2" w:rsidP="002673A2">
      <w:pPr>
        <w:pStyle w:val="PL"/>
      </w:pPr>
      <w:r>
        <w:t xml:space="preserve">            schema:</w:t>
      </w:r>
    </w:p>
    <w:p w14:paraId="42EB5ED2" w14:textId="77777777" w:rsidR="002673A2" w:rsidRDefault="002673A2" w:rsidP="002673A2">
      <w:pPr>
        <w:pStyle w:val="PL"/>
      </w:pPr>
      <w:r>
        <w:t xml:space="preserve">              $ref: '#/components/schemas/BdtReqData'</w:t>
      </w:r>
    </w:p>
    <w:p w14:paraId="5AA166BE" w14:textId="77777777" w:rsidR="002673A2" w:rsidRDefault="002673A2" w:rsidP="002673A2">
      <w:pPr>
        <w:pStyle w:val="PL"/>
      </w:pPr>
      <w:r>
        <w:t xml:space="preserve">      responses:</w:t>
      </w:r>
    </w:p>
    <w:p w14:paraId="7CEF79A9" w14:textId="77777777" w:rsidR="002673A2" w:rsidRDefault="002673A2" w:rsidP="002673A2">
      <w:pPr>
        <w:pStyle w:val="PL"/>
      </w:pPr>
      <w:r>
        <w:t xml:space="preserve">        '201':</w:t>
      </w:r>
    </w:p>
    <w:p w14:paraId="0A1B4527" w14:textId="77777777" w:rsidR="002673A2" w:rsidRDefault="002673A2" w:rsidP="002673A2">
      <w:pPr>
        <w:pStyle w:val="PL"/>
      </w:pPr>
      <w:r>
        <w:t xml:space="preserve">          description: Background data transfer policies offered to an ASP.</w:t>
      </w:r>
    </w:p>
    <w:p w14:paraId="5338AD47" w14:textId="77777777" w:rsidR="002673A2" w:rsidRDefault="002673A2" w:rsidP="002673A2">
      <w:pPr>
        <w:pStyle w:val="PL"/>
      </w:pPr>
      <w:r>
        <w:t xml:space="preserve">          content:</w:t>
      </w:r>
    </w:p>
    <w:p w14:paraId="405C5AE7" w14:textId="77777777" w:rsidR="002673A2" w:rsidRDefault="002673A2" w:rsidP="002673A2">
      <w:pPr>
        <w:pStyle w:val="PL"/>
      </w:pPr>
      <w:r>
        <w:t xml:space="preserve">            application/json:</w:t>
      </w:r>
    </w:p>
    <w:p w14:paraId="32182F27" w14:textId="77777777" w:rsidR="002673A2" w:rsidRDefault="002673A2" w:rsidP="002673A2">
      <w:pPr>
        <w:pStyle w:val="PL"/>
      </w:pPr>
      <w:r>
        <w:t xml:space="preserve">              schema:</w:t>
      </w:r>
    </w:p>
    <w:p w14:paraId="64D5BFD6" w14:textId="77777777" w:rsidR="002673A2" w:rsidRDefault="002673A2" w:rsidP="002673A2">
      <w:pPr>
        <w:pStyle w:val="PL"/>
      </w:pPr>
      <w:r>
        <w:t xml:space="preserve">                $ref: '#/components/schemas/BdtPolicy'</w:t>
      </w:r>
    </w:p>
    <w:p w14:paraId="772D5852" w14:textId="77777777" w:rsidR="002673A2" w:rsidRDefault="002673A2" w:rsidP="002673A2">
      <w:pPr>
        <w:pStyle w:val="PL"/>
      </w:pPr>
      <w:r>
        <w:t xml:space="preserve">          headers:</w:t>
      </w:r>
    </w:p>
    <w:p w14:paraId="21A22AFE" w14:textId="77777777" w:rsidR="002673A2" w:rsidRDefault="002673A2" w:rsidP="002673A2">
      <w:pPr>
        <w:pStyle w:val="PL"/>
      </w:pPr>
      <w:r>
        <w:t xml:space="preserve">            Location:</w:t>
      </w:r>
    </w:p>
    <w:p w14:paraId="655806A5" w14:textId="77777777" w:rsidR="002673A2" w:rsidRDefault="002673A2" w:rsidP="002673A2">
      <w:pPr>
        <w:pStyle w:val="PL"/>
      </w:pPr>
      <w:r>
        <w:t xml:space="preserve">              description: 'Contains the URI of the created individual BDT policy resource, according to the structure: {apiRoot}/npcf-bdtpolicycontrol/v1/bdtpolicies/{bdtPolicyId}'</w:t>
      </w:r>
    </w:p>
    <w:p w14:paraId="7D03E6DE" w14:textId="77777777" w:rsidR="002673A2" w:rsidRDefault="002673A2" w:rsidP="002673A2">
      <w:pPr>
        <w:pStyle w:val="PL"/>
      </w:pPr>
      <w:r>
        <w:t xml:space="preserve">              required: true</w:t>
      </w:r>
    </w:p>
    <w:p w14:paraId="19BCC751" w14:textId="77777777" w:rsidR="002673A2" w:rsidRDefault="002673A2" w:rsidP="002673A2">
      <w:pPr>
        <w:pStyle w:val="PL"/>
      </w:pPr>
      <w:r>
        <w:t xml:space="preserve">              schema:</w:t>
      </w:r>
    </w:p>
    <w:p w14:paraId="7A371ADB" w14:textId="77777777" w:rsidR="002673A2" w:rsidRDefault="002673A2" w:rsidP="002673A2">
      <w:pPr>
        <w:pStyle w:val="PL"/>
      </w:pPr>
      <w:r>
        <w:t xml:space="preserve">                type: string</w:t>
      </w:r>
    </w:p>
    <w:p w14:paraId="2F0E38BF" w14:textId="77777777" w:rsidR="002673A2" w:rsidRDefault="002673A2" w:rsidP="002673A2">
      <w:pPr>
        <w:pStyle w:val="PL"/>
      </w:pPr>
      <w:r>
        <w:t>#</w:t>
      </w:r>
    </w:p>
    <w:p w14:paraId="4FA3D486" w14:textId="77777777" w:rsidR="002673A2" w:rsidRDefault="002673A2" w:rsidP="002673A2">
      <w:pPr>
        <w:pStyle w:val="PL"/>
      </w:pPr>
      <w:r>
        <w:t># Error scenarios POST</w:t>
      </w:r>
    </w:p>
    <w:p w14:paraId="5B1CEA0D" w14:textId="77777777" w:rsidR="002673A2" w:rsidRDefault="002673A2" w:rsidP="002673A2">
      <w:pPr>
        <w:pStyle w:val="PL"/>
      </w:pPr>
      <w:r>
        <w:t>#</w:t>
      </w:r>
    </w:p>
    <w:p w14:paraId="7F4BD899" w14:textId="77777777" w:rsidR="002673A2" w:rsidRDefault="002673A2" w:rsidP="002673A2">
      <w:pPr>
        <w:pStyle w:val="PL"/>
      </w:pPr>
      <w:r>
        <w:t xml:space="preserve">        '303':</w:t>
      </w:r>
    </w:p>
    <w:p w14:paraId="1BC16AA8" w14:textId="77777777" w:rsidR="002673A2" w:rsidRDefault="002673A2" w:rsidP="002673A2">
      <w:pPr>
        <w:pStyle w:val="PL"/>
      </w:pPr>
      <w:r>
        <w:t xml:space="preserve">          description: See Other. The result of the POST request would be equivalent to the existing Individual BDT policy resource.</w:t>
      </w:r>
    </w:p>
    <w:p w14:paraId="66257948" w14:textId="77777777" w:rsidR="002673A2" w:rsidRDefault="002673A2" w:rsidP="002673A2">
      <w:pPr>
        <w:pStyle w:val="PL"/>
      </w:pPr>
      <w:r>
        <w:t xml:space="preserve">          headers:</w:t>
      </w:r>
    </w:p>
    <w:p w14:paraId="46AABF95" w14:textId="77777777" w:rsidR="002673A2" w:rsidRDefault="002673A2" w:rsidP="002673A2">
      <w:pPr>
        <w:pStyle w:val="PL"/>
      </w:pPr>
      <w:r>
        <w:t xml:space="preserve">            Location:</w:t>
      </w:r>
    </w:p>
    <w:p w14:paraId="1F849DB5" w14:textId="77777777" w:rsidR="002673A2" w:rsidRDefault="002673A2" w:rsidP="002673A2">
      <w:pPr>
        <w:pStyle w:val="PL"/>
      </w:pPr>
      <w:r>
        <w:t xml:space="preserve">              description: 'Contains the URI of the existing individual BDT policy resource.'</w:t>
      </w:r>
    </w:p>
    <w:p w14:paraId="3DA2F5C8" w14:textId="77777777" w:rsidR="002673A2" w:rsidRDefault="002673A2" w:rsidP="002673A2">
      <w:pPr>
        <w:pStyle w:val="PL"/>
      </w:pPr>
      <w:r>
        <w:t xml:space="preserve">              required: true</w:t>
      </w:r>
    </w:p>
    <w:p w14:paraId="2FBBC902" w14:textId="77777777" w:rsidR="002673A2" w:rsidRDefault="002673A2" w:rsidP="002673A2">
      <w:pPr>
        <w:pStyle w:val="PL"/>
      </w:pPr>
      <w:r>
        <w:t xml:space="preserve">              schema:</w:t>
      </w:r>
    </w:p>
    <w:p w14:paraId="521B12EA" w14:textId="77777777" w:rsidR="002673A2" w:rsidRDefault="002673A2" w:rsidP="002673A2">
      <w:pPr>
        <w:pStyle w:val="PL"/>
      </w:pPr>
      <w:r>
        <w:t xml:space="preserve">                type: string</w:t>
      </w:r>
    </w:p>
    <w:p w14:paraId="73B175E5" w14:textId="77777777" w:rsidR="002673A2" w:rsidRDefault="002673A2" w:rsidP="002673A2">
      <w:pPr>
        <w:pStyle w:val="PL"/>
      </w:pPr>
      <w:r>
        <w:t xml:space="preserve">        '400':</w:t>
      </w:r>
    </w:p>
    <w:p w14:paraId="7A04B8B1" w14:textId="77777777" w:rsidR="002673A2" w:rsidRDefault="002673A2" w:rsidP="002673A2">
      <w:pPr>
        <w:pStyle w:val="PL"/>
      </w:pPr>
      <w:r>
        <w:t xml:space="preserve">          $ref: 'TS29571_CommonData.yaml#/components/responses/400'</w:t>
      </w:r>
    </w:p>
    <w:p w14:paraId="222E4AB9" w14:textId="77777777" w:rsidR="002673A2" w:rsidRDefault="002673A2" w:rsidP="002673A2">
      <w:pPr>
        <w:pStyle w:val="PL"/>
      </w:pPr>
      <w:r>
        <w:t xml:space="preserve">        '401':</w:t>
      </w:r>
    </w:p>
    <w:p w14:paraId="64F56EC0" w14:textId="77777777" w:rsidR="002673A2" w:rsidRDefault="002673A2" w:rsidP="002673A2">
      <w:pPr>
        <w:pStyle w:val="PL"/>
      </w:pPr>
      <w:r>
        <w:t xml:space="preserve">          $ref: 'TS29571_CommonData.yaml#/components/responses/401'</w:t>
      </w:r>
    </w:p>
    <w:p w14:paraId="36A6A9E5" w14:textId="77777777" w:rsidR="002673A2" w:rsidRDefault="002673A2" w:rsidP="002673A2">
      <w:pPr>
        <w:pStyle w:val="PL"/>
      </w:pPr>
      <w:r>
        <w:t xml:space="preserve">        '403':</w:t>
      </w:r>
    </w:p>
    <w:p w14:paraId="32D0907B" w14:textId="77777777" w:rsidR="002673A2" w:rsidRDefault="002673A2" w:rsidP="002673A2">
      <w:pPr>
        <w:pStyle w:val="PL"/>
      </w:pPr>
      <w:r>
        <w:t xml:space="preserve">          $ref: 'TS29571_CommonData.yaml#/components/responses/403'</w:t>
      </w:r>
    </w:p>
    <w:p w14:paraId="064393CE" w14:textId="77777777" w:rsidR="002673A2" w:rsidRDefault="002673A2" w:rsidP="002673A2">
      <w:pPr>
        <w:pStyle w:val="PL"/>
      </w:pPr>
      <w:r>
        <w:t xml:space="preserve">        '404':</w:t>
      </w:r>
    </w:p>
    <w:p w14:paraId="698A067F" w14:textId="77777777" w:rsidR="002673A2" w:rsidRDefault="002673A2" w:rsidP="002673A2">
      <w:pPr>
        <w:pStyle w:val="PL"/>
      </w:pPr>
      <w:r>
        <w:lastRenderedPageBreak/>
        <w:t xml:space="preserve">          $ref: 'TS29571_CommonData.yaml#/components/responses/404'</w:t>
      </w:r>
    </w:p>
    <w:p w14:paraId="6F282CF8" w14:textId="77777777" w:rsidR="002673A2" w:rsidRDefault="002673A2" w:rsidP="002673A2">
      <w:pPr>
        <w:pStyle w:val="PL"/>
      </w:pPr>
      <w:r>
        <w:t xml:space="preserve">        '411':</w:t>
      </w:r>
    </w:p>
    <w:p w14:paraId="73522971" w14:textId="77777777" w:rsidR="002673A2" w:rsidRDefault="002673A2" w:rsidP="002673A2">
      <w:pPr>
        <w:pStyle w:val="PL"/>
      </w:pPr>
      <w:r>
        <w:t xml:space="preserve">          $ref: 'TS29571_CommonData.yaml#/components/responses/411'</w:t>
      </w:r>
    </w:p>
    <w:p w14:paraId="320CBDED" w14:textId="77777777" w:rsidR="002673A2" w:rsidRDefault="002673A2" w:rsidP="002673A2">
      <w:pPr>
        <w:pStyle w:val="PL"/>
      </w:pPr>
      <w:r>
        <w:t xml:space="preserve">        '413':</w:t>
      </w:r>
    </w:p>
    <w:p w14:paraId="2DDEF9E7" w14:textId="77777777" w:rsidR="002673A2" w:rsidRDefault="002673A2" w:rsidP="002673A2">
      <w:pPr>
        <w:pStyle w:val="PL"/>
      </w:pPr>
      <w:r>
        <w:t xml:space="preserve">          $ref: 'TS29571_CommonData.yaml#/components/responses/413'</w:t>
      </w:r>
    </w:p>
    <w:p w14:paraId="5E25CD5C" w14:textId="77777777" w:rsidR="002673A2" w:rsidRDefault="002673A2" w:rsidP="002673A2">
      <w:pPr>
        <w:pStyle w:val="PL"/>
      </w:pPr>
      <w:r>
        <w:t xml:space="preserve">        '415':</w:t>
      </w:r>
    </w:p>
    <w:p w14:paraId="6B443655" w14:textId="77777777" w:rsidR="002673A2" w:rsidRDefault="002673A2" w:rsidP="002673A2">
      <w:pPr>
        <w:pStyle w:val="PL"/>
      </w:pPr>
      <w:r>
        <w:t xml:space="preserve">          $ref: 'TS29571_CommonData.yaml#/components/responses/415'</w:t>
      </w:r>
    </w:p>
    <w:p w14:paraId="32E55B02" w14:textId="77777777" w:rsidR="002673A2" w:rsidRDefault="002673A2" w:rsidP="002673A2">
      <w:pPr>
        <w:pStyle w:val="PL"/>
      </w:pPr>
      <w:r>
        <w:t xml:space="preserve">        '429':</w:t>
      </w:r>
    </w:p>
    <w:p w14:paraId="23E12695" w14:textId="77777777" w:rsidR="002673A2" w:rsidRDefault="002673A2" w:rsidP="002673A2">
      <w:pPr>
        <w:pStyle w:val="PL"/>
      </w:pPr>
      <w:r>
        <w:t xml:space="preserve">          $ref: 'TS29571_CommonData.yaml#/components/responses/429'</w:t>
      </w:r>
    </w:p>
    <w:p w14:paraId="0F91E737" w14:textId="77777777" w:rsidR="002673A2" w:rsidRDefault="002673A2" w:rsidP="002673A2">
      <w:pPr>
        <w:pStyle w:val="PL"/>
      </w:pPr>
      <w:r>
        <w:t xml:space="preserve">        '500':</w:t>
      </w:r>
    </w:p>
    <w:p w14:paraId="6B5FEE96" w14:textId="77777777" w:rsidR="002673A2" w:rsidRDefault="002673A2" w:rsidP="002673A2">
      <w:pPr>
        <w:pStyle w:val="PL"/>
      </w:pPr>
      <w:r>
        <w:t xml:space="preserve">          $ref: 'TS29571_CommonData.yaml#/components/responses/500'</w:t>
      </w:r>
    </w:p>
    <w:p w14:paraId="5A50E6E1" w14:textId="77777777" w:rsidR="002673A2" w:rsidRDefault="002673A2" w:rsidP="002673A2">
      <w:pPr>
        <w:pStyle w:val="PL"/>
      </w:pPr>
      <w:r>
        <w:t xml:space="preserve">        '503':</w:t>
      </w:r>
    </w:p>
    <w:p w14:paraId="6CB61F46" w14:textId="77777777" w:rsidR="002673A2" w:rsidRDefault="002673A2" w:rsidP="002673A2">
      <w:pPr>
        <w:pStyle w:val="PL"/>
      </w:pPr>
      <w:r>
        <w:t xml:space="preserve">          $ref: 'TS29571_CommonData.yaml#/components/responses/503'</w:t>
      </w:r>
    </w:p>
    <w:p w14:paraId="21DAC2F5" w14:textId="77777777" w:rsidR="002673A2" w:rsidRDefault="002673A2" w:rsidP="002673A2">
      <w:pPr>
        <w:pStyle w:val="PL"/>
      </w:pPr>
      <w:r>
        <w:t xml:space="preserve">        default:</w:t>
      </w:r>
    </w:p>
    <w:p w14:paraId="6075F4AA" w14:textId="77777777" w:rsidR="002673A2" w:rsidRDefault="002673A2" w:rsidP="002673A2">
      <w:pPr>
        <w:pStyle w:val="PL"/>
      </w:pPr>
      <w:r>
        <w:t xml:space="preserve">          $ref: 'TS29571_CommonData.yaml#/components/responses/default'</w:t>
      </w:r>
    </w:p>
    <w:p w14:paraId="2837F86C" w14:textId="77777777" w:rsidR="002673A2" w:rsidRDefault="002673A2" w:rsidP="002673A2">
      <w:pPr>
        <w:pStyle w:val="PL"/>
      </w:pPr>
      <w:r>
        <w:t>#</w:t>
      </w:r>
    </w:p>
    <w:p w14:paraId="064218D6" w14:textId="77777777" w:rsidR="002673A2" w:rsidRDefault="002673A2" w:rsidP="002673A2">
      <w:pPr>
        <w:pStyle w:val="PL"/>
      </w:pPr>
      <w:r>
        <w:t># End error scenarios POST</w:t>
      </w:r>
    </w:p>
    <w:p w14:paraId="30BF75CD" w14:textId="77777777" w:rsidR="002673A2" w:rsidRDefault="002673A2" w:rsidP="002673A2">
      <w:pPr>
        <w:pStyle w:val="PL"/>
      </w:pPr>
      <w:r>
        <w:t>#</w:t>
      </w:r>
    </w:p>
    <w:p w14:paraId="3C170BD2" w14:textId="77777777" w:rsidR="002673A2" w:rsidRDefault="002673A2" w:rsidP="002673A2">
      <w:pPr>
        <w:pStyle w:val="PL"/>
      </w:pPr>
      <w:r>
        <w:t xml:space="preserve">      callbacks:</w:t>
      </w:r>
    </w:p>
    <w:p w14:paraId="5B2D42AA" w14:textId="77777777" w:rsidR="002673A2" w:rsidRDefault="002673A2" w:rsidP="002673A2">
      <w:pPr>
        <w:pStyle w:val="PL"/>
      </w:pPr>
      <w:r>
        <w:t xml:space="preserve">        BdtNotification:</w:t>
      </w:r>
    </w:p>
    <w:p w14:paraId="7263699E" w14:textId="77777777" w:rsidR="002673A2" w:rsidRDefault="002673A2" w:rsidP="002673A2">
      <w:pPr>
        <w:pStyle w:val="PL"/>
      </w:pPr>
      <w:r>
        <w:t xml:space="preserve">          '{$request.body#/notifUri}':</w:t>
      </w:r>
    </w:p>
    <w:p w14:paraId="6AD7C7E2" w14:textId="77777777" w:rsidR="002673A2" w:rsidRDefault="002673A2" w:rsidP="002673A2">
      <w:pPr>
        <w:pStyle w:val="PL"/>
      </w:pPr>
      <w:r>
        <w:t xml:space="preserve">            post:</w:t>
      </w:r>
    </w:p>
    <w:p w14:paraId="731C221C" w14:textId="77777777" w:rsidR="002673A2" w:rsidRDefault="002673A2" w:rsidP="002673A2">
      <w:pPr>
        <w:pStyle w:val="PL"/>
      </w:pPr>
      <w:r>
        <w:t xml:space="preserve">              requestBody:</w:t>
      </w:r>
    </w:p>
    <w:p w14:paraId="19557380" w14:textId="77777777" w:rsidR="002673A2" w:rsidRDefault="002673A2" w:rsidP="002673A2">
      <w:pPr>
        <w:pStyle w:val="PL"/>
      </w:pPr>
      <w:r>
        <w:t xml:space="preserve">                required: true</w:t>
      </w:r>
    </w:p>
    <w:p w14:paraId="7E3CBB8E" w14:textId="77777777" w:rsidR="002673A2" w:rsidRDefault="002673A2" w:rsidP="002673A2">
      <w:pPr>
        <w:pStyle w:val="PL"/>
      </w:pPr>
      <w:r>
        <w:t xml:space="preserve">                content:</w:t>
      </w:r>
    </w:p>
    <w:p w14:paraId="7AF4306B" w14:textId="77777777" w:rsidR="002673A2" w:rsidRDefault="002673A2" w:rsidP="002673A2">
      <w:pPr>
        <w:pStyle w:val="PL"/>
      </w:pPr>
      <w:r>
        <w:t xml:space="preserve">                  application/json:</w:t>
      </w:r>
    </w:p>
    <w:p w14:paraId="04F26033" w14:textId="77777777" w:rsidR="002673A2" w:rsidRDefault="002673A2" w:rsidP="002673A2">
      <w:pPr>
        <w:pStyle w:val="PL"/>
      </w:pPr>
      <w:r>
        <w:t xml:space="preserve">                    schema:</w:t>
      </w:r>
    </w:p>
    <w:p w14:paraId="61614A95" w14:textId="77777777" w:rsidR="002673A2" w:rsidRDefault="002673A2" w:rsidP="002673A2">
      <w:pPr>
        <w:pStyle w:val="PL"/>
      </w:pPr>
      <w:r>
        <w:t xml:space="preserve">                      $ref: '#/components/schemas/Notification'</w:t>
      </w:r>
    </w:p>
    <w:p w14:paraId="6C772FF6" w14:textId="77777777" w:rsidR="002673A2" w:rsidRDefault="002673A2" w:rsidP="002673A2">
      <w:pPr>
        <w:pStyle w:val="PL"/>
      </w:pPr>
      <w:r>
        <w:t xml:space="preserve">              responses:</w:t>
      </w:r>
    </w:p>
    <w:p w14:paraId="3377D78B" w14:textId="77777777" w:rsidR="002673A2" w:rsidRDefault="002673A2" w:rsidP="002673A2">
      <w:pPr>
        <w:pStyle w:val="PL"/>
      </w:pPr>
      <w:r>
        <w:t xml:space="preserve">                '204':</w:t>
      </w:r>
    </w:p>
    <w:p w14:paraId="1794CDFC" w14:textId="77777777" w:rsidR="002673A2" w:rsidRDefault="002673A2" w:rsidP="002673A2">
      <w:pPr>
        <w:pStyle w:val="PL"/>
      </w:pPr>
      <w:r>
        <w:t xml:space="preserve">                  description: No Content, a reception of the BDT notification was successful.</w:t>
      </w:r>
    </w:p>
    <w:p w14:paraId="42AEF1E5" w14:textId="77777777" w:rsidR="002673A2" w:rsidRDefault="002673A2" w:rsidP="002673A2">
      <w:pPr>
        <w:pStyle w:val="PL"/>
      </w:pPr>
      <w:r>
        <w:t xml:space="preserve">                '307':</w:t>
      </w:r>
    </w:p>
    <w:p w14:paraId="4C82C49E" w14:textId="77777777" w:rsidR="002673A2" w:rsidRDefault="002673A2" w:rsidP="002673A2">
      <w:pPr>
        <w:pStyle w:val="PL"/>
      </w:pPr>
      <w:r>
        <w:t xml:space="preserve">                  $ref: 'TS29571_CommonData.yaml#/components/responses/307'</w:t>
      </w:r>
    </w:p>
    <w:p w14:paraId="4FBDC6DA" w14:textId="77777777" w:rsidR="002673A2" w:rsidRDefault="002673A2" w:rsidP="002673A2">
      <w:pPr>
        <w:pStyle w:val="PL"/>
      </w:pPr>
      <w:r>
        <w:t xml:space="preserve">                '308':</w:t>
      </w:r>
    </w:p>
    <w:p w14:paraId="3E8270C9" w14:textId="77777777" w:rsidR="002673A2" w:rsidRDefault="002673A2" w:rsidP="002673A2">
      <w:pPr>
        <w:pStyle w:val="PL"/>
      </w:pPr>
      <w:r>
        <w:t xml:space="preserve">                  $ref: 'TS29571_CommonData.yaml#/components/responses/308'</w:t>
      </w:r>
    </w:p>
    <w:p w14:paraId="2D2DB5D3" w14:textId="77777777" w:rsidR="002673A2" w:rsidRDefault="002673A2" w:rsidP="002673A2">
      <w:pPr>
        <w:pStyle w:val="PL"/>
      </w:pPr>
      <w:r>
        <w:t xml:space="preserve">                '400':</w:t>
      </w:r>
    </w:p>
    <w:p w14:paraId="4DA51B38" w14:textId="77777777" w:rsidR="002673A2" w:rsidRDefault="002673A2" w:rsidP="002673A2">
      <w:pPr>
        <w:pStyle w:val="PL"/>
      </w:pPr>
      <w:r>
        <w:t xml:space="preserve">                  $ref: 'TS29571_CommonData.yaml#/components/responses/400'</w:t>
      </w:r>
    </w:p>
    <w:p w14:paraId="52121CB1" w14:textId="77777777" w:rsidR="002673A2" w:rsidRDefault="002673A2" w:rsidP="002673A2">
      <w:pPr>
        <w:pStyle w:val="PL"/>
      </w:pPr>
      <w:r>
        <w:t xml:space="preserve">                '401':</w:t>
      </w:r>
    </w:p>
    <w:p w14:paraId="1BE39AFA" w14:textId="77777777" w:rsidR="002673A2" w:rsidRDefault="002673A2" w:rsidP="002673A2">
      <w:pPr>
        <w:pStyle w:val="PL"/>
      </w:pPr>
      <w:r>
        <w:t xml:space="preserve">                  $ref: 'TS29571_CommonData.yaml#/components/responses/401'</w:t>
      </w:r>
    </w:p>
    <w:p w14:paraId="05BD3926" w14:textId="77777777" w:rsidR="002673A2" w:rsidRDefault="002673A2" w:rsidP="002673A2">
      <w:pPr>
        <w:pStyle w:val="PL"/>
      </w:pPr>
      <w:r>
        <w:t xml:space="preserve">                '403':</w:t>
      </w:r>
    </w:p>
    <w:p w14:paraId="47460F7E" w14:textId="77777777" w:rsidR="002673A2" w:rsidRDefault="002673A2" w:rsidP="002673A2">
      <w:pPr>
        <w:pStyle w:val="PL"/>
      </w:pPr>
      <w:r>
        <w:t xml:space="preserve">                  $ref: 'TS29571_CommonData.yaml#/components/responses/403'</w:t>
      </w:r>
    </w:p>
    <w:p w14:paraId="65CD2073" w14:textId="77777777" w:rsidR="002673A2" w:rsidRDefault="002673A2" w:rsidP="002673A2">
      <w:pPr>
        <w:pStyle w:val="PL"/>
      </w:pPr>
      <w:r>
        <w:t xml:space="preserve">                '404':</w:t>
      </w:r>
    </w:p>
    <w:p w14:paraId="0962C727" w14:textId="77777777" w:rsidR="002673A2" w:rsidRDefault="002673A2" w:rsidP="002673A2">
      <w:pPr>
        <w:pStyle w:val="PL"/>
      </w:pPr>
      <w:r>
        <w:t xml:space="preserve">                  $ref: 'TS29571_CommonData.yaml#/components/responses/404'</w:t>
      </w:r>
    </w:p>
    <w:p w14:paraId="2D7EE1CF" w14:textId="77777777" w:rsidR="002673A2" w:rsidRDefault="002673A2" w:rsidP="002673A2">
      <w:pPr>
        <w:pStyle w:val="PL"/>
      </w:pPr>
      <w:r>
        <w:t xml:space="preserve">                '411':</w:t>
      </w:r>
    </w:p>
    <w:p w14:paraId="77A99657" w14:textId="77777777" w:rsidR="002673A2" w:rsidRDefault="002673A2" w:rsidP="002673A2">
      <w:pPr>
        <w:pStyle w:val="PL"/>
      </w:pPr>
      <w:r>
        <w:t xml:space="preserve">                  $ref: 'TS29571_CommonData.yaml#/components/responses/411'</w:t>
      </w:r>
    </w:p>
    <w:p w14:paraId="3FF98722" w14:textId="77777777" w:rsidR="002673A2" w:rsidRDefault="002673A2" w:rsidP="002673A2">
      <w:pPr>
        <w:pStyle w:val="PL"/>
      </w:pPr>
      <w:r>
        <w:t xml:space="preserve">                '413':</w:t>
      </w:r>
    </w:p>
    <w:p w14:paraId="62C2032F" w14:textId="77777777" w:rsidR="002673A2" w:rsidRDefault="002673A2" w:rsidP="002673A2">
      <w:pPr>
        <w:pStyle w:val="PL"/>
      </w:pPr>
      <w:r>
        <w:t xml:space="preserve">                  $ref: 'TS29571_CommonData.yaml#/components/responses/413'</w:t>
      </w:r>
    </w:p>
    <w:p w14:paraId="48010820" w14:textId="77777777" w:rsidR="002673A2" w:rsidRDefault="002673A2" w:rsidP="002673A2">
      <w:pPr>
        <w:pStyle w:val="PL"/>
      </w:pPr>
      <w:r>
        <w:t xml:space="preserve">                '415':</w:t>
      </w:r>
    </w:p>
    <w:p w14:paraId="6AA19C99" w14:textId="77777777" w:rsidR="002673A2" w:rsidRDefault="002673A2" w:rsidP="002673A2">
      <w:pPr>
        <w:pStyle w:val="PL"/>
      </w:pPr>
      <w:r>
        <w:t xml:space="preserve">                  $ref: 'TS29571_CommonData.yaml#/components/responses/415'</w:t>
      </w:r>
    </w:p>
    <w:p w14:paraId="550185C7" w14:textId="77777777" w:rsidR="002673A2" w:rsidRDefault="002673A2" w:rsidP="002673A2">
      <w:pPr>
        <w:pStyle w:val="PL"/>
      </w:pPr>
      <w:r>
        <w:t xml:space="preserve">                '429':</w:t>
      </w:r>
    </w:p>
    <w:p w14:paraId="36760839" w14:textId="77777777" w:rsidR="002673A2" w:rsidRDefault="002673A2" w:rsidP="002673A2">
      <w:pPr>
        <w:pStyle w:val="PL"/>
      </w:pPr>
      <w:r>
        <w:t xml:space="preserve">                  $ref: 'TS29571_CommonData.yaml#/components/responses/429'</w:t>
      </w:r>
    </w:p>
    <w:p w14:paraId="69263FE2" w14:textId="77777777" w:rsidR="002673A2" w:rsidRDefault="002673A2" w:rsidP="002673A2">
      <w:pPr>
        <w:pStyle w:val="PL"/>
      </w:pPr>
      <w:r>
        <w:t xml:space="preserve">                '500':</w:t>
      </w:r>
    </w:p>
    <w:p w14:paraId="7B6D9E62" w14:textId="77777777" w:rsidR="002673A2" w:rsidRDefault="002673A2" w:rsidP="002673A2">
      <w:pPr>
        <w:pStyle w:val="PL"/>
      </w:pPr>
      <w:r>
        <w:t xml:space="preserve">                  $ref: 'TS29571_CommonData.yaml#/components/responses/500'</w:t>
      </w:r>
    </w:p>
    <w:p w14:paraId="37621B46" w14:textId="77777777" w:rsidR="002673A2" w:rsidRDefault="002673A2" w:rsidP="002673A2">
      <w:pPr>
        <w:pStyle w:val="PL"/>
      </w:pPr>
      <w:r>
        <w:t xml:space="preserve">                '503':</w:t>
      </w:r>
    </w:p>
    <w:p w14:paraId="49BD2811" w14:textId="77777777" w:rsidR="002673A2" w:rsidRDefault="002673A2" w:rsidP="002673A2">
      <w:pPr>
        <w:pStyle w:val="PL"/>
      </w:pPr>
      <w:r>
        <w:t xml:space="preserve">                  $ref: 'TS29571_CommonData.yaml#/components/responses/503'</w:t>
      </w:r>
    </w:p>
    <w:p w14:paraId="78B6F3A2" w14:textId="77777777" w:rsidR="002673A2" w:rsidRDefault="002673A2" w:rsidP="002673A2">
      <w:pPr>
        <w:pStyle w:val="PL"/>
      </w:pPr>
      <w:r>
        <w:t xml:space="preserve">                default:</w:t>
      </w:r>
    </w:p>
    <w:p w14:paraId="1DAD776E" w14:textId="77777777" w:rsidR="002673A2" w:rsidRDefault="002673A2" w:rsidP="002673A2">
      <w:pPr>
        <w:pStyle w:val="PL"/>
      </w:pPr>
      <w:r>
        <w:t xml:space="preserve">                  $ref: 'TS29571_CommonData.yaml#/components/responses/default'</w:t>
      </w:r>
    </w:p>
    <w:p w14:paraId="22CB67E4" w14:textId="77777777" w:rsidR="002673A2" w:rsidRDefault="002673A2" w:rsidP="002673A2">
      <w:pPr>
        <w:pStyle w:val="PL"/>
      </w:pPr>
      <w:r>
        <w:t>#</w:t>
      </w:r>
    </w:p>
    <w:p w14:paraId="705D60C1" w14:textId="77777777" w:rsidR="002673A2" w:rsidRDefault="002673A2" w:rsidP="002673A2">
      <w:pPr>
        <w:pStyle w:val="PL"/>
      </w:pPr>
      <w:r>
        <w:t xml:space="preserve">  /bdtpolicies/{bdtPolicyId}:</w:t>
      </w:r>
    </w:p>
    <w:p w14:paraId="4955BE87" w14:textId="77777777" w:rsidR="002673A2" w:rsidRDefault="002673A2" w:rsidP="002673A2">
      <w:pPr>
        <w:pStyle w:val="PL"/>
      </w:pPr>
      <w:r>
        <w:t xml:space="preserve">    get:</w:t>
      </w:r>
    </w:p>
    <w:p w14:paraId="797B28F7" w14:textId="77777777" w:rsidR="002673A2" w:rsidRDefault="002673A2" w:rsidP="002673A2">
      <w:pPr>
        <w:pStyle w:val="PL"/>
      </w:pPr>
      <w:r>
        <w:t xml:space="preserve">      </w:t>
      </w:r>
      <w:r>
        <w:rPr>
          <w:rFonts w:cs="Courier New"/>
          <w:szCs w:val="16"/>
        </w:rPr>
        <w:t xml:space="preserve">summary: Read an </w:t>
      </w:r>
      <w:r>
        <w:t>Individual BDT policy</w:t>
      </w:r>
    </w:p>
    <w:p w14:paraId="04DF8977" w14:textId="77777777" w:rsidR="002673A2" w:rsidRDefault="002673A2" w:rsidP="002673A2">
      <w:pPr>
        <w:pStyle w:val="PL"/>
      </w:pPr>
      <w:r>
        <w:t xml:space="preserve">      </w:t>
      </w:r>
      <w:r>
        <w:rPr>
          <w:rFonts w:cs="Courier New"/>
          <w:szCs w:val="16"/>
        </w:rPr>
        <w:t>operationId: GetBDTPolicy</w:t>
      </w:r>
    </w:p>
    <w:p w14:paraId="0EA945EB" w14:textId="77777777" w:rsidR="002673A2" w:rsidRDefault="002673A2" w:rsidP="002673A2">
      <w:pPr>
        <w:pStyle w:val="PL"/>
      </w:pPr>
      <w:r>
        <w:t xml:space="preserve">      tags:</w:t>
      </w:r>
    </w:p>
    <w:p w14:paraId="0EEBF7E1" w14:textId="77777777" w:rsidR="002673A2" w:rsidRDefault="002673A2" w:rsidP="002673A2">
      <w:pPr>
        <w:pStyle w:val="PL"/>
      </w:pPr>
      <w:r>
        <w:t xml:space="preserve">        - Individual BDT policy (Document)</w:t>
      </w:r>
    </w:p>
    <w:p w14:paraId="0D912C5D" w14:textId="77777777" w:rsidR="002673A2" w:rsidRDefault="002673A2" w:rsidP="002673A2">
      <w:pPr>
        <w:pStyle w:val="PL"/>
      </w:pPr>
      <w:r>
        <w:t xml:space="preserve">      parameters:</w:t>
      </w:r>
    </w:p>
    <w:p w14:paraId="155F930D" w14:textId="77777777" w:rsidR="002673A2" w:rsidRDefault="002673A2" w:rsidP="002673A2">
      <w:pPr>
        <w:pStyle w:val="PL"/>
      </w:pPr>
      <w:r>
        <w:t xml:space="preserve">        - name: bdtPolicyId</w:t>
      </w:r>
    </w:p>
    <w:p w14:paraId="0E991418" w14:textId="77777777" w:rsidR="002673A2" w:rsidRDefault="002673A2" w:rsidP="002673A2">
      <w:pPr>
        <w:pStyle w:val="PL"/>
      </w:pPr>
      <w:r>
        <w:t xml:space="preserve">          description: String identifying the individual BDT policy resource in the PCF.</w:t>
      </w:r>
    </w:p>
    <w:p w14:paraId="21A4A34E" w14:textId="77777777" w:rsidR="002673A2" w:rsidRDefault="002673A2" w:rsidP="002673A2">
      <w:pPr>
        <w:pStyle w:val="PL"/>
      </w:pPr>
      <w:r>
        <w:t xml:space="preserve">          in: path</w:t>
      </w:r>
    </w:p>
    <w:p w14:paraId="44199EDC" w14:textId="77777777" w:rsidR="002673A2" w:rsidRDefault="002673A2" w:rsidP="002673A2">
      <w:pPr>
        <w:pStyle w:val="PL"/>
      </w:pPr>
      <w:r>
        <w:t xml:space="preserve">          required: true</w:t>
      </w:r>
    </w:p>
    <w:p w14:paraId="25F02841" w14:textId="77777777" w:rsidR="002673A2" w:rsidRDefault="002673A2" w:rsidP="002673A2">
      <w:pPr>
        <w:pStyle w:val="PL"/>
      </w:pPr>
      <w:r>
        <w:t xml:space="preserve">          schema:</w:t>
      </w:r>
    </w:p>
    <w:p w14:paraId="09450049" w14:textId="77777777" w:rsidR="002673A2" w:rsidRDefault="002673A2" w:rsidP="002673A2">
      <w:pPr>
        <w:pStyle w:val="PL"/>
      </w:pPr>
      <w:r>
        <w:t xml:space="preserve">            type: string</w:t>
      </w:r>
    </w:p>
    <w:p w14:paraId="3728AC9D" w14:textId="77777777" w:rsidR="002673A2" w:rsidRDefault="002673A2" w:rsidP="002673A2">
      <w:pPr>
        <w:pStyle w:val="PL"/>
      </w:pPr>
      <w:r>
        <w:t xml:space="preserve">      responses:</w:t>
      </w:r>
    </w:p>
    <w:p w14:paraId="2E72D070" w14:textId="77777777" w:rsidR="002673A2" w:rsidRDefault="002673A2" w:rsidP="002673A2">
      <w:pPr>
        <w:pStyle w:val="PL"/>
      </w:pPr>
      <w:r>
        <w:t xml:space="preserve">        '200':</w:t>
      </w:r>
    </w:p>
    <w:p w14:paraId="05B32485" w14:textId="77777777" w:rsidR="002673A2" w:rsidRDefault="002673A2" w:rsidP="002673A2">
      <w:pPr>
        <w:pStyle w:val="PL"/>
      </w:pPr>
      <w:r>
        <w:t xml:space="preserve">          description: Background data transfer policies offered to and selected by an ASP.</w:t>
      </w:r>
    </w:p>
    <w:p w14:paraId="448CAEE6" w14:textId="77777777" w:rsidR="002673A2" w:rsidRDefault="002673A2" w:rsidP="002673A2">
      <w:pPr>
        <w:pStyle w:val="PL"/>
      </w:pPr>
      <w:r>
        <w:t xml:space="preserve">          content:</w:t>
      </w:r>
    </w:p>
    <w:p w14:paraId="641E8A50" w14:textId="77777777" w:rsidR="002673A2" w:rsidRDefault="002673A2" w:rsidP="002673A2">
      <w:pPr>
        <w:pStyle w:val="PL"/>
      </w:pPr>
      <w:r>
        <w:t xml:space="preserve">            application/json:</w:t>
      </w:r>
    </w:p>
    <w:p w14:paraId="02AD1A53" w14:textId="77777777" w:rsidR="002673A2" w:rsidRDefault="002673A2" w:rsidP="002673A2">
      <w:pPr>
        <w:pStyle w:val="PL"/>
      </w:pPr>
      <w:r>
        <w:t xml:space="preserve">              schema:</w:t>
      </w:r>
    </w:p>
    <w:p w14:paraId="45D78DE9" w14:textId="77777777" w:rsidR="002673A2" w:rsidRDefault="002673A2" w:rsidP="002673A2">
      <w:pPr>
        <w:pStyle w:val="PL"/>
      </w:pPr>
      <w:r>
        <w:t xml:space="preserve">                $ref: '#/components/schemas/BdtPolicy'</w:t>
      </w:r>
    </w:p>
    <w:p w14:paraId="796C007B" w14:textId="77777777" w:rsidR="002673A2" w:rsidRDefault="002673A2" w:rsidP="002673A2">
      <w:pPr>
        <w:pStyle w:val="PL"/>
      </w:pPr>
      <w:r>
        <w:lastRenderedPageBreak/>
        <w:t>#</w:t>
      </w:r>
    </w:p>
    <w:p w14:paraId="3F5B618D" w14:textId="77777777" w:rsidR="002673A2" w:rsidRDefault="002673A2" w:rsidP="002673A2">
      <w:pPr>
        <w:pStyle w:val="PL"/>
      </w:pPr>
      <w:r>
        <w:t># Redirection scenarios GET</w:t>
      </w:r>
    </w:p>
    <w:p w14:paraId="2FBA233C" w14:textId="77777777" w:rsidR="002673A2" w:rsidRDefault="002673A2" w:rsidP="002673A2">
      <w:pPr>
        <w:pStyle w:val="PL"/>
      </w:pPr>
      <w:r>
        <w:t>#</w:t>
      </w:r>
    </w:p>
    <w:p w14:paraId="12E67371" w14:textId="77777777" w:rsidR="002673A2" w:rsidRDefault="002673A2" w:rsidP="002673A2">
      <w:pPr>
        <w:pStyle w:val="PL"/>
      </w:pPr>
      <w:r>
        <w:t xml:space="preserve">        '307':</w:t>
      </w:r>
    </w:p>
    <w:p w14:paraId="2DE763D5" w14:textId="77777777" w:rsidR="002673A2" w:rsidRDefault="002673A2" w:rsidP="002673A2">
      <w:pPr>
        <w:pStyle w:val="PL"/>
      </w:pPr>
      <w:r>
        <w:t xml:space="preserve">          $ref: 'TS29571_CommonData.yaml#/components/responses/307'</w:t>
      </w:r>
    </w:p>
    <w:p w14:paraId="20EDBB8C" w14:textId="77777777" w:rsidR="002673A2" w:rsidRDefault="002673A2" w:rsidP="002673A2">
      <w:pPr>
        <w:pStyle w:val="PL"/>
      </w:pPr>
      <w:r>
        <w:t xml:space="preserve">        '308':</w:t>
      </w:r>
    </w:p>
    <w:p w14:paraId="5B40A32E" w14:textId="77777777" w:rsidR="002673A2" w:rsidRDefault="002673A2" w:rsidP="002673A2">
      <w:pPr>
        <w:pStyle w:val="PL"/>
      </w:pPr>
      <w:r>
        <w:t xml:space="preserve">          $ref: 'TS29571_CommonData.yaml#/components/responses/308'</w:t>
      </w:r>
    </w:p>
    <w:p w14:paraId="59C0F3D3" w14:textId="77777777" w:rsidR="002673A2" w:rsidRDefault="002673A2" w:rsidP="002673A2">
      <w:pPr>
        <w:pStyle w:val="PL"/>
      </w:pPr>
      <w:r>
        <w:t>#</w:t>
      </w:r>
    </w:p>
    <w:p w14:paraId="5A56D6DE" w14:textId="77777777" w:rsidR="002673A2" w:rsidRDefault="002673A2" w:rsidP="002673A2">
      <w:pPr>
        <w:pStyle w:val="PL"/>
      </w:pPr>
      <w:r>
        <w:t># Error scenarios GET</w:t>
      </w:r>
    </w:p>
    <w:p w14:paraId="507DEE18" w14:textId="77777777" w:rsidR="002673A2" w:rsidRDefault="002673A2" w:rsidP="002673A2">
      <w:pPr>
        <w:pStyle w:val="PL"/>
      </w:pPr>
      <w:r>
        <w:t>#</w:t>
      </w:r>
    </w:p>
    <w:p w14:paraId="0A23FAB2" w14:textId="77777777" w:rsidR="002673A2" w:rsidRDefault="002673A2" w:rsidP="002673A2">
      <w:pPr>
        <w:pStyle w:val="PL"/>
      </w:pPr>
      <w:r>
        <w:t xml:space="preserve">        '400':</w:t>
      </w:r>
    </w:p>
    <w:p w14:paraId="21552854" w14:textId="77777777" w:rsidR="002673A2" w:rsidRDefault="002673A2" w:rsidP="002673A2">
      <w:pPr>
        <w:pStyle w:val="PL"/>
      </w:pPr>
      <w:r>
        <w:t xml:space="preserve">          $ref: 'TS29571_CommonData.yaml#/components/responses/400'</w:t>
      </w:r>
    </w:p>
    <w:p w14:paraId="5AF8D1B1" w14:textId="77777777" w:rsidR="002673A2" w:rsidRDefault="002673A2" w:rsidP="002673A2">
      <w:pPr>
        <w:pStyle w:val="PL"/>
      </w:pPr>
      <w:r>
        <w:t xml:space="preserve">        '401':</w:t>
      </w:r>
    </w:p>
    <w:p w14:paraId="16914F77" w14:textId="77777777" w:rsidR="002673A2" w:rsidRDefault="002673A2" w:rsidP="002673A2">
      <w:pPr>
        <w:pStyle w:val="PL"/>
      </w:pPr>
      <w:r>
        <w:t xml:space="preserve">          $ref: 'TS29571_CommonData.yaml#/components/responses/401'</w:t>
      </w:r>
    </w:p>
    <w:p w14:paraId="5FA24BBD" w14:textId="77777777" w:rsidR="002673A2" w:rsidRDefault="002673A2" w:rsidP="002673A2">
      <w:pPr>
        <w:pStyle w:val="PL"/>
      </w:pPr>
      <w:r>
        <w:t xml:space="preserve">        '403':</w:t>
      </w:r>
    </w:p>
    <w:p w14:paraId="704084BF" w14:textId="77777777" w:rsidR="002673A2" w:rsidRDefault="002673A2" w:rsidP="002673A2">
      <w:pPr>
        <w:pStyle w:val="PL"/>
      </w:pPr>
      <w:r>
        <w:t xml:space="preserve">          $ref: 'TS29571_CommonData.yaml#/components/responses/403'</w:t>
      </w:r>
    </w:p>
    <w:p w14:paraId="76319396" w14:textId="77777777" w:rsidR="002673A2" w:rsidRDefault="002673A2" w:rsidP="002673A2">
      <w:pPr>
        <w:pStyle w:val="PL"/>
      </w:pPr>
      <w:r>
        <w:t xml:space="preserve">        '404':</w:t>
      </w:r>
    </w:p>
    <w:p w14:paraId="66F7D99A" w14:textId="77777777" w:rsidR="002673A2" w:rsidRDefault="002673A2" w:rsidP="002673A2">
      <w:pPr>
        <w:pStyle w:val="PL"/>
      </w:pPr>
      <w:r>
        <w:t xml:space="preserve">          $ref: 'TS29571_CommonData.yaml#/components/responses/404'</w:t>
      </w:r>
    </w:p>
    <w:p w14:paraId="4D63C961" w14:textId="77777777" w:rsidR="002673A2" w:rsidRDefault="002673A2" w:rsidP="002673A2">
      <w:pPr>
        <w:pStyle w:val="PL"/>
      </w:pPr>
      <w:r>
        <w:t xml:space="preserve">        '406':</w:t>
      </w:r>
    </w:p>
    <w:p w14:paraId="08315F50" w14:textId="77777777" w:rsidR="002673A2" w:rsidRDefault="002673A2" w:rsidP="002673A2">
      <w:pPr>
        <w:pStyle w:val="PL"/>
      </w:pPr>
      <w:r>
        <w:t xml:space="preserve">          $ref: 'TS29571_CommonData.yaml#/components/responses/406'</w:t>
      </w:r>
    </w:p>
    <w:p w14:paraId="69224811" w14:textId="77777777" w:rsidR="002673A2" w:rsidRDefault="002673A2" w:rsidP="002673A2">
      <w:pPr>
        <w:pStyle w:val="PL"/>
      </w:pPr>
      <w:r>
        <w:t xml:space="preserve">        '429':</w:t>
      </w:r>
    </w:p>
    <w:p w14:paraId="6333A35E" w14:textId="77777777" w:rsidR="002673A2" w:rsidRDefault="002673A2" w:rsidP="002673A2">
      <w:pPr>
        <w:pStyle w:val="PL"/>
      </w:pPr>
      <w:r>
        <w:t xml:space="preserve">          $ref: 'TS29571_CommonData.yaml#/components/responses/429'</w:t>
      </w:r>
    </w:p>
    <w:p w14:paraId="4F0F3C44" w14:textId="77777777" w:rsidR="002673A2" w:rsidRDefault="002673A2" w:rsidP="002673A2">
      <w:pPr>
        <w:pStyle w:val="PL"/>
      </w:pPr>
      <w:r>
        <w:t xml:space="preserve">        '500':</w:t>
      </w:r>
    </w:p>
    <w:p w14:paraId="1687E4DB" w14:textId="77777777" w:rsidR="002673A2" w:rsidRDefault="002673A2" w:rsidP="002673A2">
      <w:pPr>
        <w:pStyle w:val="PL"/>
      </w:pPr>
      <w:r>
        <w:t xml:space="preserve">          $ref: 'TS29571_CommonData.yaml#/components/responses/500'</w:t>
      </w:r>
    </w:p>
    <w:p w14:paraId="76636B77" w14:textId="77777777" w:rsidR="002673A2" w:rsidRDefault="002673A2" w:rsidP="002673A2">
      <w:pPr>
        <w:pStyle w:val="PL"/>
      </w:pPr>
      <w:r>
        <w:t xml:space="preserve">        '503':</w:t>
      </w:r>
    </w:p>
    <w:p w14:paraId="5F1EA020" w14:textId="77777777" w:rsidR="002673A2" w:rsidRDefault="002673A2" w:rsidP="002673A2">
      <w:pPr>
        <w:pStyle w:val="PL"/>
      </w:pPr>
      <w:r>
        <w:t xml:space="preserve">          $ref: 'TS29571_CommonData.yaml#/components/responses/503'</w:t>
      </w:r>
    </w:p>
    <w:p w14:paraId="34F1DB0B" w14:textId="77777777" w:rsidR="002673A2" w:rsidRDefault="002673A2" w:rsidP="002673A2">
      <w:pPr>
        <w:pStyle w:val="PL"/>
      </w:pPr>
      <w:r>
        <w:t xml:space="preserve">        default:</w:t>
      </w:r>
    </w:p>
    <w:p w14:paraId="3D6D12A8" w14:textId="77777777" w:rsidR="002673A2" w:rsidRDefault="002673A2" w:rsidP="002673A2">
      <w:pPr>
        <w:pStyle w:val="PL"/>
      </w:pPr>
      <w:r>
        <w:t xml:space="preserve">          $ref: 'TS29571_CommonData.yaml#/components/responses/default'</w:t>
      </w:r>
    </w:p>
    <w:p w14:paraId="1C7192D2" w14:textId="77777777" w:rsidR="002673A2" w:rsidRDefault="002673A2" w:rsidP="002673A2">
      <w:pPr>
        <w:pStyle w:val="PL"/>
      </w:pPr>
      <w:r>
        <w:t>#</w:t>
      </w:r>
    </w:p>
    <w:p w14:paraId="4C1A4952" w14:textId="77777777" w:rsidR="002673A2" w:rsidRDefault="002673A2" w:rsidP="002673A2">
      <w:pPr>
        <w:pStyle w:val="PL"/>
      </w:pPr>
      <w:r>
        <w:t># End error scenarios GET</w:t>
      </w:r>
    </w:p>
    <w:p w14:paraId="277BB01F" w14:textId="77777777" w:rsidR="002673A2" w:rsidRDefault="002673A2" w:rsidP="002673A2">
      <w:pPr>
        <w:pStyle w:val="PL"/>
      </w:pPr>
      <w:r>
        <w:t>#</w:t>
      </w:r>
    </w:p>
    <w:p w14:paraId="4F206D3A" w14:textId="77777777" w:rsidR="002673A2" w:rsidRDefault="002673A2" w:rsidP="002673A2">
      <w:pPr>
        <w:pStyle w:val="PL"/>
      </w:pPr>
      <w:r>
        <w:t xml:space="preserve">    patch:</w:t>
      </w:r>
    </w:p>
    <w:p w14:paraId="2A0B2D5A" w14:textId="77777777" w:rsidR="002673A2" w:rsidRDefault="002673A2" w:rsidP="002673A2">
      <w:pPr>
        <w:pStyle w:val="PL"/>
      </w:pPr>
      <w:r>
        <w:t xml:space="preserve">      </w:t>
      </w:r>
      <w:r>
        <w:rPr>
          <w:rFonts w:cs="Courier New"/>
          <w:szCs w:val="16"/>
        </w:rPr>
        <w:t xml:space="preserve">summary: Update an </w:t>
      </w:r>
      <w:r>
        <w:t>Individual BDT policy</w:t>
      </w:r>
    </w:p>
    <w:p w14:paraId="09D7A306" w14:textId="77777777" w:rsidR="002673A2" w:rsidRDefault="002673A2" w:rsidP="002673A2">
      <w:pPr>
        <w:pStyle w:val="PL"/>
      </w:pPr>
      <w:r>
        <w:t xml:space="preserve">      </w:t>
      </w:r>
      <w:r>
        <w:rPr>
          <w:rFonts w:cs="Courier New"/>
          <w:szCs w:val="16"/>
        </w:rPr>
        <w:t>operationId: UpdateBDTPolicy</w:t>
      </w:r>
    </w:p>
    <w:p w14:paraId="3095E20A" w14:textId="77777777" w:rsidR="002673A2" w:rsidRDefault="002673A2" w:rsidP="002673A2">
      <w:pPr>
        <w:pStyle w:val="PL"/>
      </w:pPr>
      <w:r>
        <w:t xml:space="preserve">      tags:</w:t>
      </w:r>
    </w:p>
    <w:p w14:paraId="010D70B4" w14:textId="77777777" w:rsidR="002673A2" w:rsidRDefault="002673A2" w:rsidP="002673A2">
      <w:pPr>
        <w:pStyle w:val="PL"/>
      </w:pPr>
      <w:r>
        <w:t xml:space="preserve">        - Individual BDT policy (Document)</w:t>
      </w:r>
    </w:p>
    <w:p w14:paraId="7BA95F69" w14:textId="77777777" w:rsidR="002673A2" w:rsidRDefault="002673A2" w:rsidP="002673A2">
      <w:pPr>
        <w:pStyle w:val="PL"/>
      </w:pPr>
      <w:r>
        <w:t xml:space="preserve">      parameters:</w:t>
      </w:r>
    </w:p>
    <w:p w14:paraId="2BBE3DED" w14:textId="77777777" w:rsidR="002673A2" w:rsidRDefault="002673A2" w:rsidP="002673A2">
      <w:pPr>
        <w:pStyle w:val="PL"/>
      </w:pPr>
      <w:r>
        <w:t xml:space="preserve">      - name: bdtPolicyId</w:t>
      </w:r>
    </w:p>
    <w:p w14:paraId="3C5A7900" w14:textId="77777777" w:rsidR="002673A2" w:rsidRDefault="002673A2" w:rsidP="002673A2">
      <w:pPr>
        <w:pStyle w:val="PL"/>
      </w:pPr>
      <w:r>
        <w:t xml:space="preserve">        description: String identifying the individual BDT policy resource in the PCF.</w:t>
      </w:r>
    </w:p>
    <w:p w14:paraId="75E0CEE9" w14:textId="77777777" w:rsidR="002673A2" w:rsidRDefault="002673A2" w:rsidP="002673A2">
      <w:pPr>
        <w:pStyle w:val="PL"/>
      </w:pPr>
      <w:r>
        <w:t xml:space="preserve">        in: path</w:t>
      </w:r>
    </w:p>
    <w:p w14:paraId="4C6EBFA6" w14:textId="77777777" w:rsidR="002673A2" w:rsidRDefault="002673A2" w:rsidP="002673A2">
      <w:pPr>
        <w:pStyle w:val="PL"/>
      </w:pPr>
      <w:r>
        <w:t xml:space="preserve">        required: true</w:t>
      </w:r>
    </w:p>
    <w:p w14:paraId="4FBB18A6" w14:textId="77777777" w:rsidR="002673A2" w:rsidRDefault="002673A2" w:rsidP="002673A2">
      <w:pPr>
        <w:pStyle w:val="PL"/>
      </w:pPr>
      <w:r>
        <w:t xml:space="preserve">        schema:</w:t>
      </w:r>
    </w:p>
    <w:p w14:paraId="57AD6DDF" w14:textId="77777777" w:rsidR="002673A2" w:rsidRDefault="002673A2" w:rsidP="002673A2">
      <w:pPr>
        <w:pStyle w:val="PL"/>
      </w:pPr>
      <w:r>
        <w:t xml:space="preserve">          type: string</w:t>
      </w:r>
    </w:p>
    <w:p w14:paraId="335CEE7C" w14:textId="77777777" w:rsidR="002673A2" w:rsidRDefault="002673A2" w:rsidP="002673A2">
      <w:pPr>
        <w:pStyle w:val="PL"/>
      </w:pPr>
      <w:r>
        <w:t xml:space="preserve">      requestBody:</w:t>
      </w:r>
    </w:p>
    <w:p w14:paraId="0F35E929" w14:textId="77777777" w:rsidR="002673A2" w:rsidRDefault="002673A2" w:rsidP="002673A2">
      <w:pPr>
        <w:pStyle w:val="PL"/>
      </w:pPr>
      <w:r>
        <w:t xml:space="preserve">        description: Contains modification instruction to be performed on the BdtPolicy data structure to select a transfer policy </w:t>
      </w:r>
      <w:r>
        <w:rPr>
          <w:rFonts w:cs="Arial"/>
          <w:szCs w:val="18"/>
        </w:rPr>
        <w:t>and in addition, may</w:t>
      </w:r>
      <w:r>
        <w:t xml:space="preserve"> </w:t>
      </w:r>
      <w:r>
        <w:rPr>
          <w:rFonts w:cs="Arial"/>
          <w:szCs w:val="18"/>
        </w:rPr>
        <w:t xml:space="preserve">indicate </w:t>
      </w:r>
      <w:r>
        <w:rPr>
          <w:rFonts w:cs="Arial"/>
          <w:szCs w:val="18"/>
          <w:lang w:eastAsia="zh-CN"/>
        </w:rPr>
        <w:t>whether the BDT warning notification is enabled or disabled</w:t>
      </w:r>
      <w:r>
        <w:t>.</w:t>
      </w:r>
    </w:p>
    <w:p w14:paraId="223E82C4" w14:textId="77777777" w:rsidR="002673A2" w:rsidRDefault="002673A2" w:rsidP="002673A2">
      <w:pPr>
        <w:pStyle w:val="PL"/>
      </w:pPr>
      <w:r>
        <w:t xml:space="preserve">        required: true</w:t>
      </w:r>
    </w:p>
    <w:p w14:paraId="532B6DDF" w14:textId="77777777" w:rsidR="002673A2" w:rsidRDefault="002673A2" w:rsidP="002673A2">
      <w:pPr>
        <w:pStyle w:val="PL"/>
      </w:pPr>
      <w:r>
        <w:t xml:space="preserve">        content:</w:t>
      </w:r>
    </w:p>
    <w:p w14:paraId="4422E797" w14:textId="77777777" w:rsidR="002673A2" w:rsidRDefault="002673A2" w:rsidP="002673A2">
      <w:pPr>
        <w:pStyle w:val="PL"/>
      </w:pPr>
      <w:r>
        <w:t xml:space="preserve">          application/merge-patch+json:</w:t>
      </w:r>
    </w:p>
    <w:p w14:paraId="0A1B750F" w14:textId="77777777" w:rsidR="002673A2" w:rsidRDefault="002673A2" w:rsidP="002673A2">
      <w:pPr>
        <w:pStyle w:val="PL"/>
      </w:pPr>
      <w:r>
        <w:t xml:space="preserve">            schema:</w:t>
      </w:r>
    </w:p>
    <w:p w14:paraId="5A6674D3" w14:textId="77777777" w:rsidR="002673A2" w:rsidRDefault="002673A2" w:rsidP="002673A2">
      <w:pPr>
        <w:pStyle w:val="PL"/>
      </w:pPr>
      <w:r>
        <w:t xml:space="preserve">              $ref: '#/components/schemas/PatchBdtPolicy'</w:t>
      </w:r>
    </w:p>
    <w:p w14:paraId="279C9B38" w14:textId="77777777" w:rsidR="002673A2" w:rsidRDefault="002673A2" w:rsidP="002673A2">
      <w:pPr>
        <w:pStyle w:val="PL"/>
      </w:pPr>
      <w:r>
        <w:t xml:space="preserve">      responses:</w:t>
      </w:r>
    </w:p>
    <w:p w14:paraId="3DFB81A5" w14:textId="77777777" w:rsidR="002673A2" w:rsidRDefault="002673A2" w:rsidP="002673A2">
      <w:pPr>
        <w:pStyle w:val="PL"/>
      </w:pPr>
      <w:r>
        <w:t xml:space="preserve">        '200':</w:t>
      </w:r>
    </w:p>
    <w:p w14:paraId="74A969A9" w14:textId="77777777" w:rsidR="002673A2" w:rsidRDefault="002673A2" w:rsidP="002673A2">
      <w:pPr>
        <w:pStyle w:val="PL"/>
      </w:pPr>
      <w:r>
        <w:t xml:space="preserve">          description: The Individual BDT Policy resource is modified and a representation of that resource is returned.</w:t>
      </w:r>
    </w:p>
    <w:p w14:paraId="2247669E" w14:textId="77777777" w:rsidR="002673A2" w:rsidRDefault="002673A2" w:rsidP="002673A2">
      <w:pPr>
        <w:pStyle w:val="PL"/>
      </w:pPr>
      <w:r>
        <w:t xml:space="preserve">          content:</w:t>
      </w:r>
    </w:p>
    <w:p w14:paraId="2838765E" w14:textId="77777777" w:rsidR="002673A2" w:rsidRDefault="002673A2" w:rsidP="002673A2">
      <w:pPr>
        <w:pStyle w:val="PL"/>
      </w:pPr>
      <w:r>
        <w:t xml:space="preserve">            application/json:</w:t>
      </w:r>
    </w:p>
    <w:p w14:paraId="1921CC1E" w14:textId="77777777" w:rsidR="002673A2" w:rsidRDefault="002673A2" w:rsidP="002673A2">
      <w:pPr>
        <w:pStyle w:val="PL"/>
      </w:pPr>
      <w:r>
        <w:t xml:space="preserve">              schema:</w:t>
      </w:r>
    </w:p>
    <w:p w14:paraId="40A057D1" w14:textId="77777777" w:rsidR="002673A2" w:rsidRDefault="002673A2" w:rsidP="002673A2">
      <w:pPr>
        <w:pStyle w:val="PL"/>
      </w:pPr>
      <w:r>
        <w:t xml:space="preserve">                $ref: '#/components/schemas/BdtPolicy'</w:t>
      </w:r>
    </w:p>
    <w:p w14:paraId="6255BA40" w14:textId="77777777" w:rsidR="002673A2" w:rsidRDefault="002673A2" w:rsidP="002673A2">
      <w:pPr>
        <w:pStyle w:val="PL"/>
      </w:pPr>
      <w:r>
        <w:t xml:space="preserve">        '204':</w:t>
      </w:r>
    </w:p>
    <w:p w14:paraId="0DD7147A" w14:textId="77777777" w:rsidR="002673A2" w:rsidRDefault="002673A2" w:rsidP="002673A2">
      <w:pPr>
        <w:pStyle w:val="PL"/>
      </w:pPr>
      <w:r>
        <w:t xml:space="preserve">          description: The Individual BDT Policy resource is modified.</w:t>
      </w:r>
    </w:p>
    <w:p w14:paraId="0F393D07" w14:textId="77777777" w:rsidR="002673A2" w:rsidRDefault="002673A2" w:rsidP="002673A2">
      <w:pPr>
        <w:pStyle w:val="PL"/>
      </w:pPr>
      <w:r>
        <w:t>#</w:t>
      </w:r>
    </w:p>
    <w:p w14:paraId="21E6EB92" w14:textId="77777777" w:rsidR="002673A2" w:rsidRDefault="002673A2" w:rsidP="002673A2">
      <w:pPr>
        <w:pStyle w:val="PL"/>
      </w:pPr>
      <w:r>
        <w:t># Redirection scenarios PATCH</w:t>
      </w:r>
    </w:p>
    <w:p w14:paraId="32E7F218" w14:textId="77777777" w:rsidR="002673A2" w:rsidRDefault="002673A2" w:rsidP="002673A2">
      <w:pPr>
        <w:pStyle w:val="PL"/>
      </w:pPr>
      <w:r>
        <w:t>#</w:t>
      </w:r>
    </w:p>
    <w:p w14:paraId="073F4316" w14:textId="77777777" w:rsidR="002673A2" w:rsidRDefault="002673A2" w:rsidP="002673A2">
      <w:pPr>
        <w:pStyle w:val="PL"/>
      </w:pPr>
      <w:r>
        <w:t xml:space="preserve">        '307':</w:t>
      </w:r>
    </w:p>
    <w:p w14:paraId="20FD5798" w14:textId="77777777" w:rsidR="002673A2" w:rsidRDefault="002673A2" w:rsidP="002673A2">
      <w:pPr>
        <w:pStyle w:val="PL"/>
      </w:pPr>
      <w:r>
        <w:t xml:space="preserve">          $ref: 'TS29571_CommonData.yaml#/components/responses/307'</w:t>
      </w:r>
    </w:p>
    <w:p w14:paraId="32162954" w14:textId="77777777" w:rsidR="002673A2" w:rsidRDefault="002673A2" w:rsidP="002673A2">
      <w:pPr>
        <w:pStyle w:val="PL"/>
      </w:pPr>
      <w:r>
        <w:t xml:space="preserve">        '308':</w:t>
      </w:r>
    </w:p>
    <w:p w14:paraId="173C3D75" w14:textId="77777777" w:rsidR="002673A2" w:rsidRDefault="002673A2" w:rsidP="002673A2">
      <w:pPr>
        <w:pStyle w:val="PL"/>
      </w:pPr>
      <w:r>
        <w:t xml:space="preserve">          $ref: 'TS29571_CommonData.yaml#/components/responses/308'</w:t>
      </w:r>
    </w:p>
    <w:p w14:paraId="7D0E5EFB" w14:textId="77777777" w:rsidR="002673A2" w:rsidRDefault="002673A2" w:rsidP="002673A2">
      <w:pPr>
        <w:pStyle w:val="PL"/>
      </w:pPr>
      <w:r>
        <w:t>#</w:t>
      </w:r>
    </w:p>
    <w:p w14:paraId="2B5ECD34" w14:textId="77777777" w:rsidR="002673A2" w:rsidRDefault="002673A2" w:rsidP="002673A2">
      <w:pPr>
        <w:pStyle w:val="PL"/>
      </w:pPr>
      <w:r>
        <w:t># Error scenarios PATCH</w:t>
      </w:r>
    </w:p>
    <w:p w14:paraId="6EF30DD8" w14:textId="77777777" w:rsidR="002673A2" w:rsidRDefault="002673A2" w:rsidP="002673A2">
      <w:pPr>
        <w:pStyle w:val="PL"/>
      </w:pPr>
      <w:r>
        <w:t>#</w:t>
      </w:r>
    </w:p>
    <w:p w14:paraId="7D66FC05" w14:textId="77777777" w:rsidR="002673A2" w:rsidRDefault="002673A2" w:rsidP="002673A2">
      <w:pPr>
        <w:pStyle w:val="PL"/>
      </w:pPr>
      <w:r>
        <w:t xml:space="preserve">        '400':</w:t>
      </w:r>
    </w:p>
    <w:p w14:paraId="72DF4306" w14:textId="77777777" w:rsidR="002673A2" w:rsidRDefault="002673A2" w:rsidP="002673A2">
      <w:pPr>
        <w:pStyle w:val="PL"/>
      </w:pPr>
      <w:r>
        <w:t xml:space="preserve">          $ref: 'TS29571_CommonData.yaml#/components/responses/400'</w:t>
      </w:r>
    </w:p>
    <w:p w14:paraId="7A1B3D14" w14:textId="77777777" w:rsidR="002673A2" w:rsidRDefault="002673A2" w:rsidP="002673A2">
      <w:pPr>
        <w:pStyle w:val="PL"/>
      </w:pPr>
      <w:r>
        <w:t xml:space="preserve">        '401':</w:t>
      </w:r>
    </w:p>
    <w:p w14:paraId="02032ADF" w14:textId="77777777" w:rsidR="002673A2" w:rsidRDefault="002673A2" w:rsidP="002673A2">
      <w:pPr>
        <w:pStyle w:val="PL"/>
      </w:pPr>
      <w:r>
        <w:t xml:space="preserve">          $ref: 'TS29571_CommonData.yaml#/components/responses/401'</w:t>
      </w:r>
    </w:p>
    <w:p w14:paraId="4E905134" w14:textId="77777777" w:rsidR="002673A2" w:rsidRDefault="002673A2" w:rsidP="002673A2">
      <w:pPr>
        <w:pStyle w:val="PL"/>
      </w:pPr>
      <w:r>
        <w:t xml:space="preserve">        '403':</w:t>
      </w:r>
    </w:p>
    <w:p w14:paraId="11880778" w14:textId="77777777" w:rsidR="002673A2" w:rsidRDefault="002673A2" w:rsidP="002673A2">
      <w:pPr>
        <w:pStyle w:val="PL"/>
      </w:pPr>
      <w:r>
        <w:t xml:space="preserve">          $ref: 'TS29571_CommonData.yaml#/components/responses/403'</w:t>
      </w:r>
    </w:p>
    <w:p w14:paraId="2A934D54" w14:textId="77777777" w:rsidR="002673A2" w:rsidRDefault="002673A2" w:rsidP="002673A2">
      <w:pPr>
        <w:pStyle w:val="PL"/>
      </w:pPr>
      <w:r>
        <w:lastRenderedPageBreak/>
        <w:t xml:space="preserve">        '404':</w:t>
      </w:r>
    </w:p>
    <w:p w14:paraId="700A54F9" w14:textId="77777777" w:rsidR="002673A2" w:rsidRDefault="002673A2" w:rsidP="002673A2">
      <w:pPr>
        <w:pStyle w:val="PL"/>
      </w:pPr>
      <w:r>
        <w:t xml:space="preserve">          $ref: 'TS29571_CommonData.yaml#/components/responses/404'</w:t>
      </w:r>
    </w:p>
    <w:p w14:paraId="576ABCE8" w14:textId="77777777" w:rsidR="002673A2" w:rsidRDefault="002673A2" w:rsidP="002673A2">
      <w:pPr>
        <w:pStyle w:val="PL"/>
      </w:pPr>
      <w:r>
        <w:t xml:space="preserve">        '411':</w:t>
      </w:r>
    </w:p>
    <w:p w14:paraId="34DDF237" w14:textId="77777777" w:rsidR="002673A2" w:rsidRDefault="002673A2" w:rsidP="002673A2">
      <w:pPr>
        <w:pStyle w:val="PL"/>
      </w:pPr>
      <w:r>
        <w:t xml:space="preserve">          $ref: 'TS29571_CommonData.yaml#/components/responses/411'</w:t>
      </w:r>
    </w:p>
    <w:p w14:paraId="41A1EAF7" w14:textId="77777777" w:rsidR="002673A2" w:rsidRDefault="002673A2" w:rsidP="002673A2">
      <w:pPr>
        <w:pStyle w:val="PL"/>
      </w:pPr>
      <w:r>
        <w:t xml:space="preserve">        '413':</w:t>
      </w:r>
    </w:p>
    <w:p w14:paraId="7BBFEE67" w14:textId="77777777" w:rsidR="002673A2" w:rsidRDefault="002673A2" w:rsidP="002673A2">
      <w:pPr>
        <w:pStyle w:val="PL"/>
      </w:pPr>
      <w:r>
        <w:t xml:space="preserve">          $ref: 'TS29571_CommonData.yaml#/components/responses/413'</w:t>
      </w:r>
    </w:p>
    <w:p w14:paraId="0D29DC1C" w14:textId="77777777" w:rsidR="002673A2" w:rsidRDefault="002673A2" w:rsidP="002673A2">
      <w:pPr>
        <w:pStyle w:val="PL"/>
      </w:pPr>
      <w:r>
        <w:t xml:space="preserve">        '415':</w:t>
      </w:r>
    </w:p>
    <w:p w14:paraId="19EDC6DC" w14:textId="77777777" w:rsidR="002673A2" w:rsidRDefault="002673A2" w:rsidP="002673A2">
      <w:pPr>
        <w:pStyle w:val="PL"/>
      </w:pPr>
      <w:r>
        <w:t xml:space="preserve">          $ref: 'TS29571_CommonData.yaml#/components/responses/415'</w:t>
      </w:r>
    </w:p>
    <w:p w14:paraId="51F2B199" w14:textId="77777777" w:rsidR="002673A2" w:rsidRDefault="002673A2" w:rsidP="002673A2">
      <w:pPr>
        <w:pStyle w:val="PL"/>
      </w:pPr>
      <w:r>
        <w:t xml:space="preserve">        '429':</w:t>
      </w:r>
    </w:p>
    <w:p w14:paraId="669425F4" w14:textId="77777777" w:rsidR="002673A2" w:rsidRDefault="002673A2" w:rsidP="002673A2">
      <w:pPr>
        <w:pStyle w:val="PL"/>
      </w:pPr>
      <w:r>
        <w:t xml:space="preserve">          $ref: 'TS29571_CommonData.yaml#/components/responses/429'</w:t>
      </w:r>
    </w:p>
    <w:p w14:paraId="5C80E6A4" w14:textId="77777777" w:rsidR="002673A2" w:rsidRDefault="002673A2" w:rsidP="002673A2">
      <w:pPr>
        <w:pStyle w:val="PL"/>
      </w:pPr>
      <w:r>
        <w:t xml:space="preserve">        '500':</w:t>
      </w:r>
    </w:p>
    <w:p w14:paraId="581D1C16" w14:textId="77777777" w:rsidR="002673A2" w:rsidRDefault="002673A2" w:rsidP="002673A2">
      <w:pPr>
        <w:pStyle w:val="PL"/>
      </w:pPr>
      <w:r>
        <w:t xml:space="preserve">          $ref: 'TS29571_CommonData.yaml#/components/responses/500'</w:t>
      </w:r>
    </w:p>
    <w:p w14:paraId="6FCB5127" w14:textId="77777777" w:rsidR="002673A2" w:rsidRDefault="002673A2" w:rsidP="002673A2">
      <w:pPr>
        <w:pStyle w:val="PL"/>
      </w:pPr>
      <w:r>
        <w:t xml:space="preserve">        '503':</w:t>
      </w:r>
    </w:p>
    <w:p w14:paraId="65F54B36" w14:textId="77777777" w:rsidR="002673A2" w:rsidRDefault="002673A2" w:rsidP="002673A2">
      <w:pPr>
        <w:pStyle w:val="PL"/>
      </w:pPr>
      <w:r>
        <w:t xml:space="preserve">          $ref: 'TS29571_CommonData.yaml#/components/responses/503'</w:t>
      </w:r>
    </w:p>
    <w:p w14:paraId="0E53552D" w14:textId="77777777" w:rsidR="002673A2" w:rsidRDefault="002673A2" w:rsidP="002673A2">
      <w:pPr>
        <w:pStyle w:val="PL"/>
      </w:pPr>
      <w:r>
        <w:t xml:space="preserve">        default:</w:t>
      </w:r>
    </w:p>
    <w:p w14:paraId="2DF74ACF" w14:textId="77777777" w:rsidR="002673A2" w:rsidRDefault="002673A2" w:rsidP="002673A2">
      <w:pPr>
        <w:pStyle w:val="PL"/>
      </w:pPr>
      <w:r>
        <w:t xml:space="preserve">          $ref: 'TS29571_CommonData.yaml#/components/responses/default'</w:t>
      </w:r>
    </w:p>
    <w:p w14:paraId="02FDA82B" w14:textId="77777777" w:rsidR="002673A2" w:rsidRDefault="002673A2" w:rsidP="002673A2">
      <w:pPr>
        <w:pStyle w:val="PL"/>
      </w:pPr>
      <w:r>
        <w:t>#</w:t>
      </w:r>
    </w:p>
    <w:p w14:paraId="5829193D" w14:textId="77777777" w:rsidR="002673A2" w:rsidRDefault="002673A2" w:rsidP="002673A2">
      <w:pPr>
        <w:pStyle w:val="PL"/>
      </w:pPr>
      <w:r>
        <w:t># End error scenarios PATCH</w:t>
      </w:r>
    </w:p>
    <w:p w14:paraId="3BBA2C07" w14:textId="77777777" w:rsidR="002673A2" w:rsidRDefault="002673A2" w:rsidP="002673A2">
      <w:pPr>
        <w:pStyle w:val="PL"/>
      </w:pPr>
      <w:r>
        <w:t>#</w:t>
      </w:r>
    </w:p>
    <w:p w14:paraId="7037E47A" w14:textId="77777777" w:rsidR="002673A2" w:rsidRDefault="002673A2" w:rsidP="002673A2">
      <w:pPr>
        <w:pStyle w:val="PL"/>
      </w:pPr>
      <w:r>
        <w:t>#</w:t>
      </w:r>
    </w:p>
    <w:p w14:paraId="2B4517A7" w14:textId="77777777" w:rsidR="002673A2" w:rsidRDefault="002673A2" w:rsidP="002673A2">
      <w:pPr>
        <w:pStyle w:val="PL"/>
      </w:pPr>
      <w:r>
        <w:t>components:</w:t>
      </w:r>
    </w:p>
    <w:p w14:paraId="14A93AE9" w14:textId="77777777" w:rsidR="002673A2" w:rsidRDefault="002673A2" w:rsidP="002673A2">
      <w:pPr>
        <w:pStyle w:val="PL"/>
      </w:pPr>
      <w:r>
        <w:t xml:space="preserve">  securitySchemes:</w:t>
      </w:r>
    </w:p>
    <w:p w14:paraId="3B45BCEF" w14:textId="77777777" w:rsidR="002673A2" w:rsidRDefault="002673A2" w:rsidP="002673A2">
      <w:pPr>
        <w:pStyle w:val="PL"/>
      </w:pPr>
      <w:r>
        <w:t xml:space="preserve">    oAuth2ClientCredentials:</w:t>
      </w:r>
    </w:p>
    <w:p w14:paraId="7D6DF0D1" w14:textId="77777777" w:rsidR="002673A2" w:rsidRDefault="002673A2" w:rsidP="002673A2">
      <w:pPr>
        <w:pStyle w:val="PL"/>
      </w:pPr>
      <w:r>
        <w:t xml:space="preserve">      type: oauth2</w:t>
      </w:r>
    </w:p>
    <w:p w14:paraId="7DBC7383" w14:textId="77777777" w:rsidR="002673A2" w:rsidRDefault="002673A2" w:rsidP="002673A2">
      <w:pPr>
        <w:pStyle w:val="PL"/>
      </w:pPr>
      <w:r>
        <w:t xml:space="preserve">      flows:</w:t>
      </w:r>
    </w:p>
    <w:p w14:paraId="41A876E1" w14:textId="77777777" w:rsidR="002673A2" w:rsidRDefault="002673A2" w:rsidP="002673A2">
      <w:pPr>
        <w:pStyle w:val="PL"/>
      </w:pPr>
      <w:r>
        <w:t xml:space="preserve">        clientCredentials:</w:t>
      </w:r>
    </w:p>
    <w:p w14:paraId="76E56D2D" w14:textId="77777777" w:rsidR="002673A2" w:rsidRDefault="002673A2" w:rsidP="002673A2">
      <w:pPr>
        <w:pStyle w:val="PL"/>
      </w:pPr>
      <w:r>
        <w:t xml:space="preserve">          tokenUrl: '{nrfApiRoot}/oauth2/token'</w:t>
      </w:r>
    </w:p>
    <w:p w14:paraId="5A9A5693" w14:textId="77777777" w:rsidR="002673A2" w:rsidRDefault="002673A2" w:rsidP="002673A2">
      <w:pPr>
        <w:pStyle w:val="PL"/>
      </w:pPr>
      <w:r>
        <w:t xml:space="preserve">          scopes:</w:t>
      </w:r>
    </w:p>
    <w:p w14:paraId="6DF82FB9" w14:textId="77777777" w:rsidR="002673A2" w:rsidRDefault="002673A2" w:rsidP="002673A2">
      <w:pPr>
        <w:pStyle w:val="PL"/>
      </w:pPr>
      <w:r>
        <w:t xml:space="preserve">            npcf-bdtpolicycontrol: Access to the Npcf_BDTPolicyControl API</w:t>
      </w:r>
    </w:p>
    <w:p w14:paraId="654BC2BE" w14:textId="77777777" w:rsidR="002673A2" w:rsidRDefault="002673A2" w:rsidP="002673A2">
      <w:pPr>
        <w:pStyle w:val="PL"/>
      </w:pPr>
      <w:r>
        <w:t xml:space="preserve">  schemas:</w:t>
      </w:r>
    </w:p>
    <w:p w14:paraId="267ADAA7" w14:textId="77777777" w:rsidR="002673A2" w:rsidRDefault="002673A2" w:rsidP="002673A2">
      <w:pPr>
        <w:pStyle w:val="PL"/>
      </w:pPr>
      <w:r>
        <w:t>#</w:t>
      </w:r>
    </w:p>
    <w:p w14:paraId="5222F429" w14:textId="77777777" w:rsidR="002673A2" w:rsidRDefault="002673A2" w:rsidP="002673A2">
      <w:pPr>
        <w:pStyle w:val="PL"/>
      </w:pPr>
      <w:r>
        <w:t># Structured data types</w:t>
      </w:r>
    </w:p>
    <w:p w14:paraId="21FDAB47" w14:textId="77777777" w:rsidR="002673A2" w:rsidRDefault="002673A2" w:rsidP="002673A2">
      <w:pPr>
        <w:pStyle w:val="PL"/>
      </w:pPr>
      <w:r>
        <w:t>#</w:t>
      </w:r>
    </w:p>
    <w:p w14:paraId="1BA0893A" w14:textId="77777777" w:rsidR="002673A2" w:rsidRDefault="002673A2" w:rsidP="002673A2">
      <w:pPr>
        <w:pStyle w:val="PL"/>
      </w:pPr>
      <w:r>
        <w:t xml:space="preserve">    BdtPolicy:</w:t>
      </w:r>
    </w:p>
    <w:p w14:paraId="78BD4604" w14:textId="77777777" w:rsidR="002673A2" w:rsidRDefault="002673A2" w:rsidP="002673A2">
      <w:pPr>
        <w:pStyle w:val="PL"/>
      </w:pPr>
      <w:r>
        <w:t xml:space="preserve">      description: Represents an Individual BDT policy resource.</w:t>
      </w:r>
    </w:p>
    <w:p w14:paraId="10340064" w14:textId="77777777" w:rsidR="002673A2" w:rsidRDefault="002673A2" w:rsidP="002673A2">
      <w:pPr>
        <w:pStyle w:val="PL"/>
      </w:pPr>
      <w:r>
        <w:t xml:space="preserve">      type: object</w:t>
      </w:r>
    </w:p>
    <w:p w14:paraId="35FFB666" w14:textId="77777777" w:rsidR="002673A2" w:rsidRDefault="002673A2" w:rsidP="002673A2">
      <w:pPr>
        <w:pStyle w:val="PL"/>
      </w:pPr>
      <w:r>
        <w:t xml:space="preserve">      properties:</w:t>
      </w:r>
    </w:p>
    <w:p w14:paraId="2E053821" w14:textId="77777777" w:rsidR="002673A2" w:rsidRDefault="002673A2" w:rsidP="002673A2">
      <w:pPr>
        <w:pStyle w:val="PL"/>
      </w:pPr>
      <w:r>
        <w:t xml:space="preserve">        bdtPolData:</w:t>
      </w:r>
    </w:p>
    <w:p w14:paraId="194711FF" w14:textId="77777777" w:rsidR="002673A2" w:rsidRDefault="002673A2" w:rsidP="002673A2">
      <w:pPr>
        <w:pStyle w:val="PL"/>
      </w:pPr>
      <w:r>
        <w:t xml:space="preserve">          $ref: '#/components/schemas/BdtPolicyData'</w:t>
      </w:r>
    </w:p>
    <w:p w14:paraId="568A2C77" w14:textId="77777777" w:rsidR="002673A2" w:rsidRDefault="002673A2" w:rsidP="002673A2">
      <w:pPr>
        <w:pStyle w:val="PL"/>
      </w:pPr>
      <w:r>
        <w:t xml:space="preserve">        bdtReqData:</w:t>
      </w:r>
    </w:p>
    <w:p w14:paraId="0DD8C05A" w14:textId="77777777" w:rsidR="002673A2" w:rsidRDefault="002673A2" w:rsidP="002673A2">
      <w:pPr>
        <w:pStyle w:val="PL"/>
      </w:pPr>
      <w:r>
        <w:t xml:space="preserve">          $ref: '#/components/schemas/BdtReqData'</w:t>
      </w:r>
    </w:p>
    <w:p w14:paraId="4F57FE7B" w14:textId="77777777" w:rsidR="002673A2" w:rsidRDefault="002673A2" w:rsidP="002673A2">
      <w:pPr>
        <w:pStyle w:val="PL"/>
      </w:pPr>
      <w:r>
        <w:t>#</w:t>
      </w:r>
    </w:p>
    <w:p w14:paraId="7DCAA0F4" w14:textId="77777777" w:rsidR="002673A2" w:rsidRDefault="002673A2" w:rsidP="002673A2">
      <w:pPr>
        <w:pStyle w:val="PL"/>
      </w:pPr>
      <w:r>
        <w:t xml:space="preserve">    BdtReqData:</w:t>
      </w:r>
    </w:p>
    <w:p w14:paraId="618D9C89" w14:textId="77777777" w:rsidR="002673A2" w:rsidRDefault="002673A2" w:rsidP="002673A2">
      <w:pPr>
        <w:pStyle w:val="PL"/>
      </w:pPr>
      <w:r>
        <w:t xml:space="preserve">      description: Contains service requirements for creation a new Individual BDT policy resource.</w:t>
      </w:r>
    </w:p>
    <w:p w14:paraId="10BB2331" w14:textId="77777777" w:rsidR="002673A2" w:rsidRDefault="002673A2" w:rsidP="002673A2">
      <w:pPr>
        <w:pStyle w:val="PL"/>
      </w:pPr>
      <w:r>
        <w:t xml:space="preserve">      type: object</w:t>
      </w:r>
    </w:p>
    <w:p w14:paraId="7641C618" w14:textId="77777777" w:rsidR="002673A2" w:rsidRDefault="002673A2" w:rsidP="002673A2">
      <w:pPr>
        <w:pStyle w:val="PL"/>
      </w:pPr>
      <w:r>
        <w:t xml:space="preserve">      required:</w:t>
      </w:r>
    </w:p>
    <w:p w14:paraId="545988DE" w14:textId="77777777" w:rsidR="002673A2" w:rsidRDefault="002673A2" w:rsidP="002673A2">
      <w:pPr>
        <w:pStyle w:val="PL"/>
      </w:pPr>
      <w:r>
        <w:t xml:space="preserve">      - aspId</w:t>
      </w:r>
    </w:p>
    <w:p w14:paraId="09E49A1F" w14:textId="77777777" w:rsidR="002673A2" w:rsidRDefault="002673A2" w:rsidP="002673A2">
      <w:pPr>
        <w:pStyle w:val="PL"/>
      </w:pPr>
      <w:r>
        <w:t xml:space="preserve">      - desTimeInt</w:t>
      </w:r>
    </w:p>
    <w:p w14:paraId="21F95933" w14:textId="77777777" w:rsidR="002673A2" w:rsidRDefault="002673A2" w:rsidP="002673A2">
      <w:pPr>
        <w:pStyle w:val="PL"/>
      </w:pPr>
      <w:r>
        <w:t xml:space="preserve">      - numOfUes</w:t>
      </w:r>
    </w:p>
    <w:p w14:paraId="75DFCD5F" w14:textId="77777777" w:rsidR="002673A2" w:rsidRDefault="002673A2" w:rsidP="002673A2">
      <w:pPr>
        <w:pStyle w:val="PL"/>
      </w:pPr>
      <w:r>
        <w:t xml:space="preserve">      - volPerUe</w:t>
      </w:r>
    </w:p>
    <w:p w14:paraId="25D6992B" w14:textId="77777777" w:rsidR="002673A2" w:rsidRDefault="002673A2" w:rsidP="002673A2">
      <w:pPr>
        <w:pStyle w:val="PL"/>
      </w:pPr>
      <w:r>
        <w:t xml:space="preserve">      properties:</w:t>
      </w:r>
    </w:p>
    <w:p w14:paraId="34BED094" w14:textId="77777777" w:rsidR="002673A2" w:rsidRDefault="002673A2" w:rsidP="002673A2">
      <w:pPr>
        <w:pStyle w:val="PL"/>
      </w:pPr>
      <w:r>
        <w:t xml:space="preserve">        aspId:</w:t>
      </w:r>
    </w:p>
    <w:p w14:paraId="17547BF5" w14:textId="77777777" w:rsidR="002673A2" w:rsidRDefault="002673A2" w:rsidP="002673A2">
      <w:pPr>
        <w:pStyle w:val="PL"/>
      </w:pPr>
      <w:r>
        <w:t xml:space="preserve">          $ref: '#/components/schemas/AspId'</w:t>
      </w:r>
    </w:p>
    <w:p w14:paraId="1F2436B4" w14:textId="77777777" w:rsidR="002673A2" w:rsidRDefault="002673A2" w:rsidP="002673A2">
      <w:pPr>
        <w:pStyle w:val="PL"/>
      </w:pPr>
      <w:r>
        <w:t xml:space="preserve">        desTimeInt:</w:t>
      </w:r>
    </w:p>
    <w:p w14:paraId="4B5362EB" w14:textId="77777777" w:rsidR="002673A2" w:rsidRDefault="002673A2" w:rsidP="002673A2">
      <w:pPr>
        <w:pStyle w:val="PL"/>
      </w:pPr>
      <w:r>
        <w:t xml:space="preserve">          $ref: 'TS29122_CommonData.yaml#/components/schemas/TimeWindow'</w:t>
      </w:r>
    </w:p>
    <w:p w14:paraId="5906AECE" w14:textId="77777777" w:rsidR="002673A2" w:rsidRDefault="002673A2" w:rsidP="002673A2">
      <w:pPr>
        <w:pStyle w:val="PL"/>
      </w:pPr>
      <w:r>
        <w:t xml:space="preserve">        dnn:</w:t>
      </w:r>
    </w:p>
    <w:p w14:paraId="706D0214" w14:textId="77777777" w:rsidR="002673A2" w:rsidRDefault="002673A2" w:rsidP="002673A2">
      <w:pPr>
        <w:pStyle w:val="PL"/>
      </w:pPr>
      <w:r>
        <w:t xml:space="preserve">          $ref: 'TS29571_CommonData.yaml#/components/schemas/Dnn'</w:t>
      </w:r>
    </w:p>
    <w:p w14:paraId="20F5B307" w14:textId="77777777" w:rsidR="002673A2" w:rsidRDefault="002673A2" w:rsidP="002673A2">
      <w:pPr>
        <w:pStyle w:val="PL"/>
        <w:rPr>
          <w:lang w:eastAsia="es-ES"/>
        </w:rPr>
      </w:pPr>
      <w:r>
        <w:rPr>
          <w:lang w:eastAsia="es-ES"/>
        </w:rPr>
        <w:t xml:space="preserve">        interGroupId:</w:t>
      </w:r>
    </w:p>
    <w:p w14:paraId="0CE1CD77" w14:textId="77777777" w:rsidR="002673A2" w:rsidRDefault="002673A2" w:rsidP="002673A2">
      <w:pPr>
        <w:pStyle w:val="PL"/>
        <w:rPr>
          <w:lang w:eastAsia="es-ES"/>
        </w:rPr>
      </w:pPr>
      <w:r>
        <w:rPr>
          <w:lang w:eastAsia="es-ES"/>
        </w:rPr>
        <w:t xml:space="preserve">          $ref: 'TS29571_CommonData.yaml#/components/schemas/GroupId'</w:t>
      </w:r>
    </w:p>
    <w:p w14:paraId="4D94115E" w14:textId="77777777" w:rsidR="002673A2" w:rsidRDefault="002673A2" w:rsidP="002673A2">
      <w:pPr>
        <w:pStyle w:val="PL"/>
      </w:pPr>
      <w:r>
        <w:t xml:space="preserve">        notifUri:</w:t>
      </w:r>
    </w:p>
    <w:p w14:paraId="446B1366" w14:textId="77777777" w:rsidR="002673A2" w:rsidRDefault="002673A2" w:rsidP="002673A2">
      <w:pPr>
        <w:pStyle w:val="PL"/>
      </w:pPr>
      <w:r>
        <w:t xml:space="preserve">          $ref: 'TS29571_CommonData.yaml#/components/schemas/Uri'</w:t>
      </w:r>
    </w:p>
    <w:p w14:paraId="5AD3F822" w14:textId="77777777" w:rsidR="002673A2" w:rsidRDefault="002673A2" w:rsidP="002673A2">
      <w:pPr>
        <w:pStyle w:val="PL"/>
      </w:pPr>
      <w:r>
        <w:t xml:space="preserve">        nwAreaInfo:</w:t>
      </w:r>
    </w:p>
    <w:p w14:paraId="10E32684" w14:textId="77777777" w:rsidR="002673A2" w:rsidRDefault="002673A2" w:rsidP="002673A2">
      <w:pPr>
        <w:pStyle w:val="PL"/>
      </w:pPr>
      <w:r>
        <w:t xml:space="preserve">          $ref: '#/components/schemas/NetworkAreaInfo'</w:t>
      </w:r>
    </w:p>
    <w:p w14:paraId="75495A96" w14:textId="77777777" w:rsidR="002673A2" w:rsidRDefault="002673A2" w:rsidP="002673A2">
      <w:pPr>
        <w:pStyle w:val="PL"/>
      </w:pPr>
      <w:r>
        <w:t xml:space="preserve">        numOfUes:</w:t>
      </w:r>
    </w:p>
    <w:p w14:paraId="1A251505" w14:textId="77777777" w:rsidR="002673A2" w:rsidRDefault="002673A2" w:rsidP="002673A2">
      <w:pPr>
        <w:pStyle w:val="PL"/>
      </w:pPr>
      <w:r>
        <w:t xml:space="preserve">          description: Indicates a number of UEs.</w:t>
      </w:r>
    </w:p>
    <w:p w14:paraId="1BA42348" w14:textId="77777777" w:rsidR="002673A2" w:rsidRDefault="002673A2" w:rsidP="002673A2">
      <w:pPr>
        <w:pStyle w:val="PL"/>
      </w:pPr>
      <w:r>
        <w:t xml:space="preserve">          type: integer</w:t>
      </w:r>
    </w:p>
    <w:p w14:paraId="02EA390F" w14:textId="77777777" w:rsidR="002673A2" w:rsidRDefault="002673A2" w:rsidP="002673A2">
      <w:pPr>
        <w:pStyle w:val="PL"/>
      </w:pPr>
      <w:r>
        <w:t xml:space="preserve">        volPerUe:</w:t>
      </w:r>
    </w:p>
    <w:p w14:paraId="6E9B94E4" w14:textId="77777777" w:rsidR="002673A2" w:rsidRDefault="002673A2" w:rsidP="002673A2">
      <w:pPr>
        <w:pStyle w:val="PL"/>
      </w:pPr>
      <w:r>
        <w:t xml:space="preserve">          $ref: 'TS29122_CommonData.yaml#/components/schemas/UsageThreshold'</w:t>
      </w:r>
    </w:p>
    <w:p w14:paraId="61ABE19E" w14:textId="77777777" w:rsidR="002673A2" w:rsidRDefault="002673A2" w:rsidP="002673A2">
      <w:pPr>
        <w:pStyle w:val="PL"/>
      </w:pPr>
      <w:r>
        <w:t xml:space="preserve">        snssai:</w:t>
      </w:r>
    </w:p>
    <w:p w14:paraId="19FB65CF" w14:textId="77777777" w:rsidR="002673A2" w:rsidRDefault="002673A2" w:rsidP="002673A2">
      <w:pPr>
        <w:pStyle w:val="PL"/>
      </w:pPr>
      <w:r>
        <w:t xml:space="preserve">          $ref: 'TS29571_CommonData.yaml#/components/schemas/Snssai'</w:t>
      </w:r>
    </w:p>
    <w:p w14:paraId="5C7D6FE5" w14:textId="77777777" w:rsidR="002673A2" w:rsidRDefault="002673A2" w:rsidP="002673A2">
      <w:pPr>
        <w:pStyle w:val="PL"/>
      </w:pPr>
      <w:r>
        <w:t xml:space="preserve">        suppFeat:</w:t>
      </w:r>
    </w:p>
    <w:p w14:paraId="533A78C9" w14:textId="77777777" w:rsidR="002673A2" w:rsidRDefault="002673A2" w:rsidP="002673A2">
      <w:pPr>
        <w:pStyle w:val="PL"/>
      </w:pPr>
      <w:r>
        <w:t xml:space="preserve">          $ref: 'TS29571_CommonData.yaml#/components/schemas/SupportedFeatures'</w:t>
      </w:r>
    </w:p>
    <w:p w14:paraId="053893A3" w14:textId="77777777" w:rsidR="002673A2" w:rsidRDefault="002673A2" w:rsidP="002673A2">
      <w:pPr>
        <w:pStyle w:val="PL"/>
      </w:pPr>
      <w:r>
        <w:t xml:space="preserve">        </w:t>
      </w:r>
      <w:r>
        <w:rPr>
          <w:lang w:eastAsia="zh-CN"/>
        </w:rPr>
        <w:t>trafficDes</w:t>
      </w:r>
      <w:r>
        <w:t>:</w:t>
      </w:r>
    </w:p>
    <w:p w14:paraId="668474CE" w14:textId="77777777" w:rsidR="002673A2" w:rsidRDefault="002673A2" w:rsidP="002673A2">
      <w:pPr>
        <w:pStyle w:val="PL"/>
      </w:pPr>
      <w:r>
        <w:t xml:space="preserve">          $ref: 'TS29122_ResourceManagementOfBdt.yaml#/components/schemas/</w:t>
      </w:r>
      <w:r>
        <w:rPr>
          <w:lang w:eastAsia="zh-CN"/>
        </w:rPr>
        <w:t>TrafficDescriptor</w:t>
      </w:r>
      <w:r>
        <w:t>'</w:t>
      </w:r>
    </w:p>
    <w:p w14:paraId="02820391" w14:textId="77777777" w:rsidR="002673A2" w:rsidRDefault="002673A2" w:rsidP="002673A2">
      <w:pPr>
        <w:pStyle w:val="PL"/>
      </w:pPr>
      <w:r>
        <w:t xml:space="preserve">        warnNotifReq:</w:t>
      </w:r>
    </w:p>
    <w:p w14:paraId="50CF8766" w14:textId="77777777" w:rsidR="002673A2" w:rsidRDefault="002673A2" w:rsidP="002673A2">
      <w:pPr>
        <w:pStyle w:val="PL"/>
      </w:pPr>
      <w:r>
        <w:t xml:space="preserve">          description: </w:t>
      </w:r>
      <w:r>
        <w:rPr>
          <w:rFonts w:cs="Arial"/>
          <w:szCs w:val="18"/>
          <w:lang w:eastAsia="zh-CN"/>
        </w:rPr>
        <w:t>Indicates whether the BDT warning notification is enabled or disabled</w:t>
      </w:r>
      <w:r>
        <w:t>.</w:t>
      </w:r>
    </w:p>
    <w:p w14:paraId="448A36F6" w14:textId="77777777" w:rsidR="002673A2" w:rsidRDefault="002673A2" w:rsidP="002673A2">
      <w:pPr>
        <w:pStyle w:val="PL"/>
      </w:pPr>
      <w:r>
        <w:t xml:space="preserve">          type: boolean</w:t>
      </w:r>
    </w:p>
    <w:p w14:paraId="056B6339" w14:textId="77777777" w:rsidR="002673A2" w:rsidRDefault="002673A2" w:rsidP="002673A2">
      <w:pPr>
        <w:pStyle w:val="PL"/>
      </w:pPr>
      <w:r>
        <w:t xml:space="preserve">          default: false</w:t>
      </w:r>
    </w:p>
    <w:p w14:paraId="03CA2BBF" w14:textId="77777777" w:rsidR="002673A2" w:rsidRDefault="002673A2" w:rsidP="002673A2">
      <w:pPr>
        <w:pStyle w:val="PL"/>
      </w:pPr>
      <w:r>
        <w:lastRenderedPageBreak/>
        <w:t>#</w:t>
      </w:r>
    </w:p>
    <w:p w14:paraId="7DFCEE0A" w14:textId="77777777" w:rsidR="002673A2" w:rsidRDefault="002673A2" w:rsidP="002673A2">
      <w:pPr>
        <w:pStyle w:val="PL"/>
      </w:pPr>
      <w:r>
        <w:t xml:space="preserve">    BdtPolicyData:</w:t>
      </w:r>
    </w:p>
    <w:p w14:paraId="6B44E38D" w14:textId="77777777" w:rsidR="002673A2" w:rsidRDefault="002673A2" w:rsidP="002673A2">
      <w:pPr>
        <w:pStyle w:val="PL"/>
      </w:pPr>
      <w:r>
        <w:t xml:space="preserve">      description: Describes the authorization data of an Individual BDT policy resource.</w:t>
      </w:r>
    </w:p>
    <w:p w14:paraId="4CDA840B" w14:textId="77777777" w:rsidR="002673A2" w:rsidRDefault="002673A2" w:rsidP="002673A2">
      <w:pPr>
        <w:pStyle w:val="PL"/>
      </w:pPr>
      <w:r>
        <w:t xml:space="preserve">      type: object</w:t>
      </w:r>
    </w:p>
    <w:p w14:paraId="76088285" w14:textId="77777777" w:rsidR="002673A2" w:rsidRDefault="002673A2" w:rsidP="002673A2">
      <w:pPr>
        <w:pStyle w:val="PL"/>
      </w:pPr>
      <w:r>
        <w:t xml:space="preserve">      required:</w:t>
      </w:r>
    </w:p>
    <w:p w14:paraId="3F841111" w14:textId="77777777" w:rsidR="002673A2" w:rsidRDefault="002673A2" w:rsidP="002673A2">
      <w:pPr>
        <w:pStyle w:val="PL"/>
      </w:pPr>
      <w:r>
        <w:t xml:space="preserve">      - bdtRefId</w:t>
      </w:r>
    </w:p>
    <w:p w14:paraId="488F909E" w14:textId="77777777" w:rsidR="002673A2" w:rsidRDefault="002673A2" w:rsidP="002673A2">
      <w:pPr>
        <w:pStyle w:val="PL"/>
      </w:pPr>
      <w:r>
        <w:t xml:space="preserve">      - transfPolicies</w:t>
      </w:r>
    </w:p>
    <w:p w14:paraId="46ABD643" w14:textId="77777777" w:rsidR="002673A2" w:rsidRDefault="002673A2" w:rsidP="002673A2">
      <w:pPr>
        <w:pStyle w:val="PL"/>
      </w:pPr>
      <w:r>
        <w:t xml:space="preserve">      properties:</w:t>
      </w:r>
    </w:p>
    <w:p w14:paraId="4947B283" w14:textId="77777777" w:rsidR="002673A2" w:rsidRDefault="002673A2" w:rsidP="002673A2">
      <w:pPr>
        <w:pStyle w:val="PL"/>
      </w:pPr>
      <w:r>
        <w:t xml:space="preserve">        bdtRefId:</w:t>
      </w:r>
    </w:p>
    <w:p w14:paraId="5E983430" w14:textId="77777777" w:rsidR="002673A2" w:rsidRDefault="002673A2" w:rsidP="002673A2">
      <w:pPr>
        <w:pStyle w:val="PL"/>
      </w:pPr>
      <w:r>
        <w:t xml:space="preserve">          $ref: 'TS29122_CommonData.yaml#/components/schemas/BdtReferenceId'</w:t>
      </w:r>
    </w:p>
    <w:p w14:paraId="10170529" w14:textId="77777777" w:rsidR="002673A2" w:rsidRDefault="002673A2" w:rsidP="002673A2">
      <w:pPr>
        <w:pStyle w:val="PL"/>
      </w:pPr>
      <w:r>
        <w:t xml:space="preserve">        transfPolicies:</w:t>
      </w:r>
    </w:p>
    <w:p w14:paraId="5E2DA2B3" w14:textId="77777777" w:rsidR="002673A2" w:rsidRDefault="002673A2" w:rsidP="002673A2">
      <w:pPr>
        <w:pStyle w:val="PL"/>
      </w:pPr>
      <w:r>
        <w:t xml:space="preserve">          description: Contains transfer policies.</w:t>
      </w:r>
    </w:p>
    <w:p w14:paraId="17C79EB2" w14:textId="77777777" w:rsidR="002673A2" w:rsidRDefault="002673A2" w:rsidP="002673A2">
      <w:pPr>
        <w:pStyle w:val="PL"/>
      </w:pPr>
      <w:r>
        <w:t xml:space="preserve">          type: array</w:t>
      </w:r>
    </w:p>
    <w:p w14:paraId="601FDB31" w14:textId="77777777" w:rsidR="002673A2" w:rsidRDefault="002673A2" w:rsidP="002673A2">
      <w:pPr>
        <w:pStyle w:val="PL"/>
      </w:pPr>
      <w:r>
        <w:t xml:space="preserve">          items:</w:t>
      </w:r>
    </w:p>
    <w:p w14:paraId="4128E069" w14:textId="77777777" w:rsidR="002673A2" w:rsidRDefault="002673A2" w:rsidP="002673A2">
      <w:pPr>
        <w:pStyle w:val="PL"/>
      </w:pPr>
      <w:r>
        <w:t xml:space="preserve">            $ref: '#/components/schemas/TransferPolicy'</w:t>
      </w:r>
    </w:p>
    <w:p w14:paraId="5835EE6A" w14:textId="77777777" w:rsidR="002673A2" w:rsidRDefault="002673A2" w:rsidP="002673A2">
      <w:pPr>
        <w:pStyle w:val="PL"/>
      </w:pPr>
      <w:r>
        <w:t xml:space="preserve">          minItems: 1</w:t>
      </w:r>
    </w:p>
    <w:p w14:paraId="28084348" w14:textId="77777777" w:rsidR="002673A2" w:rsidRDefault="002673A2" w:rsidP="002673A2">
      <w:pPr>
        <w:pStyle w:val="PL"/>
      </w:pPr>
      <w:r>
        <w:t xml:space="preserve">        selTransPolicyId:</w:t>
      </w:r>
    </w:p>
    <w:p w14:paraId="6009F4C6" w14:textId="77777777" w:rsidR="002673A2" w:rsidRDefault="002673A2" w:rsidP="002673A2">
      <w:pPr>
        <w:pStyle w:val="PL"/>
      </w:pPr>
      <w:r>
        <w:t xml:space="preserve">          description: Contains an identity of the selected transfer policy.</w:t>
      </w:r>
    </w:p>
    <w:p w14:paraId="7900450A" w14:textId="77777777" w:rsidR="002673A2" w:rsidRDefault="002673A2" w:rsidP="002673A2">
      <w:pPr>
        <w:pStyle w:val="PL"/>
      </w:pPr>
      <w:r>
        <w:t xml:space="preserve">          type: integer</w:t>
      </w:r>
    </w:p>
    <w:p w14:paraId="1A658D2B" w14:textId="77777777" w:rsidR="002673A2" w:rsidRDefault="002673A2" w:rsidP="002673A2">
      <w:pPr>
        <w:pStyle w:val="PL"/>
      </w:pPr>
      <w:r>
        <w:t xml:space="preserve">        suppFeat:</w:t>
      </w:r>
    </w:p>
    <w:p w14:paraId="44E559E7" w14:textId="77777777" w:rsidR="002673A2" w:rsidRDefault="002673A2" w:rsidP="002673A2">
      <w:pPr>
        <w:pStyle w:val="PL"/>
      </w:pPr>
      <w:r>
        <w:t xml:space="preserve">          $ref: 'TS29571_CommonData.yaml#/components/schemas/SupportedFeatures'</w:t>
      </w:r>
    </w:p>
    <w:p w14:paraId="2DB6BDFF" w14:textId="77777777" w:rsidR="002673A2" w:rsidRDefault="002673A2" w:rsidP="002673A2">
      <w:pPr>
        <w:pStyle w:val="PL"/>
      </w:pPr>
      <w:r>
        <w:t>#</w:t>
      </w:r>
    </w:p>
    <w:p w14:paraId="56A3B9A0" w14:textId="77777777" w:rsidR="002673A2" w:rsidRDefault="002673A2" w:rsidP="002673A2">
      <w:pPr>
        <w:pStyle w:val="PL"/>
      </w:pPr>
      <w:r>
        <w:t xml:space="preserve">    PatchBdtPolicy:</w:t>
      </w:r>
    </w:p>
    <w:p w14:paraId="62150EBB" w14:textId="77777777" w:rsidR="002673A2" w:rsidRDefault="002673A2" w:rsidP="002673A2">
      <w:pPr>
        <w:pStyle w:val="PL"/>
      </w:pPr>
      <w:r>
        <w:t xml:space="preserve">      description: </w:t>
      </w:r>
      <w:r>
        <w:rPr>
          <w:rFonts w:cs="Arial"/>
          <w:szCs w:val="18"/>
        </w:rPr>
        <w:t>Describes the updates in authorization data of an Individual BDT Policy created by the PCF</w:t>
      </w:r>
      <w:r>
        <w:t>.</w:t>
      </w:r>
    </w:p>
    <w:p w14:paraId="5CE31371" w14:textId="77777777" w:rsidR="002673A2" w:rsidRDefault="002673A2" w:rsidP="002673A2">
      <w:pPr>
        <w:pStyle w:val="PL"/>
      </w:pPr>
      <w:r>
        <w:t xml:space="preserve">      type: object</w:t>
      </w:r>
    </w:p>
    <w:p w14:paraId="0E6DCB64" w14:textId="77777777" w:rsidR="002673A2" w:rsidRDefault="002673A2" w:rsidP="002673A2">
      <w:pPr>
        <w:pStyle w:val="PL"/>
      </w:pPr>
      <w:r>
        <w:t xml:space="preserve">      properties:</w:t>
      </w:r>
    </w:p>
    <w:p w14:paraId="2520800A" w14:textId="77777777" w:rsidR="002673A2" w:rsidRDefault="002673A2" w:rsidP="002673A2">
      <w:pPr>
        <w:pStyle w:val="PL"/>
      </w:pPr>
      <w:r>
        <w:t xml:space="preserve">        bdtPolData:</w:t>
      </w:r>
    </w:p>
    <w:p w14:paraId="6ADCC8C3" w14:textId="77777777" w:rsidR="002673A2" w:rsidRDefault="002673A2" w:rsidP="002673A2">
      <w:pPr>
        <w:pStyle w:val="PL"/>
      </w:pPr>
      <w:r>
        <w:t xml:space="preserve">          $ref: '#/components/schemas/BdtPolicyDataPatch'</w:t>
      </w:r>
    </w:p>
    <w:p w14:paraId="330EC578" w14:textId="77777777" w:rsidR="002673A2" w:rsidRDefault="002673A2" w:rsidP="002673A2">
      <w:pPr>
        <w:pStyle w:val="PL"/>
      </w:pPr>
      <w:r>
        <w:t xml:space="preserve">        bdtReqData:</w:t>
      </w:r>
    </w:p>
    <w:p w14:paraId="58BA6455" w14:textId="77777777" w:rsidR="002673A2" w:rsidRDefault="002673A2" w:rsidP="002673A2">
      <w:pPr>
        <w:pStyle w:val="PL"/>
      </w:pPr>
      <w:r>
        <w:t xml:space="preserve">          $ref: '#/components/schemas/BdtReqDataPatch'</w:t>
      </w:r>
    </w:p>
    <w:p w14:paraId="01A8059F" w14:textId="77777777" w:rsidR="002673A2" w:rsidRDefault="002673A2" w:rsidP="002673A2">
      <w:pPr>
        <w:pStyle w:val="PL"/>
      </w:pPr>
      <w:r>
        <w:t>#</w:t>
      </w:r>
    </w:p>
    <w:p w14:paraId="25EC5817" w14:textId="77777777" w:rsidR="002673A2" w:rsidRDefault="002673A2" w:rsidP="002673A2">
      <w:pPr>
        <w:pStyle w:val="PL"/>
      </w:pPr>
      <w:r>
        <w:t xml:space="preserve">    BdtPolicyDataPatch:</w:t>
      </w:r>
    </w:p>
    <w:p w14:paraId="76FC2E17" w14:textId="77777777" w:rsidR="002673A2" w:rsidRDefault="002673A2" w:rsidP="002673A2">
      <w:pPr>
        <w:pStyle w:val="PL"/>
      </w:pPr>
      <w:r>
        <w:t xml:space="preserve">      description: A JSON Merge Patch body schema containing modification instruction to be performed on the bdtPolData attribute of the BdtPolicy data structure to select a transfer policy. Adds selTransPolicyId to BdtPolicyData data structure.</w:t>
      </w:r>
    </w:p>
    <w:p w14:paraId="4381157D" w14:textId="77777777" w:rsidR="002673A2" w:rsidRDefault="002673A2" w:rsidP="002673A2">
      <w:pPr>
        <w:pStyle w:val="PL"/>
      </w:pPr>
      <w:r>
        <w:t xml:space="preserve">      type: object</w:t>
      </w:r>
    </w:p>
    <w:p w14:paraId="4A2238A6" w14:textId="77777777" w:rsidR="002673A2" w:rsidRDefault="002673A2" w:rsidP="002673A2">
      <w:pPr>
        <w:pStyle w:val="PL"/>
      </w:pPr>
      <w:r>
        <w:t xml:space="preserve">      required:</w:t>
      </w:r>
    </w:p>
    <w:p w14:paraId="1DE402C9" w14:textId="77777777" w:rsidR="002673A2" w:rsidRDefault="002673A2" w:rsidP="002673A2">
      <w:pPr>
        <w:pStyle w:val="PL"/>
      </w:pPr>
      <w:r>
        <w:t xml:space="preserve">      - selTransPolicyId</w:t>
      </w:r>
    </w:p>
    <w:p w14:paraId="4F4BA1A0" w14:textId="77777777" w:rsidR="002673A2" w:rsidRDefault="002673A2" w:rsidP="002673A2">
      <w:pPr>
        <w:pStyle w:val="PL"/>
      </w:pPr>
      <w:r>
        <w:t xml:space="preserve">      properties:</w:t>
      </w:r>
    </w:p>
    <w:p w14:paraId="23845157" w14:textId="77777777" w:rsidR="002673A2" w:rsidRDefault="002673A2" w:rsidP="002673A2">
      <w:pPr>
        <w:pStyle w:val="PL"/>
      </w:pPr>
      <w:r>
        <w:t xml:space="preserve">        selTransPolicyId:</w:t>
      </w:r>
    </w:p>
    <w:p w14:paraId="263144C2" w14:textId="77777777" w:rsidR="002673A2" w:rsidRDefault="002673A2" w:rsidP="002673A2">
      <w:pPr>
        <w:pStyle w:val="PL"/>
      </w:pPr>
      <w:r>
        <w:t xml:space="preserve">          description: Contains an identity (i.e. transPolicyId value) of the selected transfer policy. </w:t>
      </w:r>
      <w:r>
        <w:rPr>
          <w:rFonts w:eastAsia="SimSun"/>
        </w:rPr>
        <w:t>If the</w:t>
      </w:r>
      <w:r>
        <w:t xml:space="preserve"> BdtNotification</w:t>
      </w:r>
      <w:r>
        <w:rPr>
          <w:rFonts w:cs="Arial"/>
          <w:szCs w:val="18"/>
        </w:rPr>
        <w:t>_5G</w:t>
      </w:r>
      <w:r>
        <w:rPr>
          <w:rFonts w:eastAsia="SimSun"/>
        </w:rPr>
        <w:t xml:space="preserve"> feature is supported value 0 indicates that no transfer policy is selected.</w:t>
      </w:r>
    </w:p>
    <w:p w14:paraId="4B278B43" w14:textId="77777777" w:rsidR="002673A2" w:rsidRDefault="002673A2" w:rsidP="002673A2">
      <w:pPr>
        <w:pStyle w:val="PL"/>
      </w:pPr>
      <w:r>
        <w:t xml:space="preserve">          type: integer</w:t>
      </w:r>
    </w:p>
    <w:p w14:paraId="47165970" w14:textId="77777777" w:rsidR="002673A2" w:rsidRDefault="002673A2" w:rsidP="002673A2">
      <w:pPr>
        <w:pStyle w:val="PL"/>
      </w:pPr>
      <w:r>
        <w:t>#</w:t>
      </w:r>
    </w:p>
    <w:p w14:paraId="3F71FE32" w14:textId="77777777" w:rsidR="002673A2" w:rsidRDefault="002673A2" w:rsidP="002673A2">
      <w:pPr>
        <w:pStyle w:val="PL"/>
      </w:pPr>
      <w:r>
        <w:t xml:space="preserve">    BdtReqDataPatch:</w:t>
      </w:r>
    </w:p>
    <w:p w14:paraId="13319C35" w14:textId="77777777" w:rsidR="002673A2" w:rsidRDefault="002673A2" w:rsidP="002673A2">
      <w:pPr>
        <w:pStyle w:val="PL"/>
      </w:pPr>
      <w:r>
        <w:t xml:space="preserve">      description: A JSON Merge Patch body schema containing modification instruction to be performed on the bdtReqData attribute of the BdtPolicy data structure to indicate whether the BDT warning notification is enabled or disabled. Modifies warnNotifReq from BdtReqData data structure.</w:t>
      </w:r>
    </w:p>
    <w:p w14:paraId="71426123" w14:textId="77777777" w:rsidR="002673A2" w:rsidRDefault="002673A2" w:rsidP="002673A2">
      <w:pPr>
        <w:pStyle w:val="PL"/>
      </w:pPr>
      <w:r>
        <w:t xml:space="preserve">      type: object</w:t>
      </w:r>
    </w:p>
    <w:p w14:paraId="1A956B49" w14:textId="77777777" w:rsidR="002673A2" w:rsidRDefault="002673A2" w:rsidP="002673A2">
      <w:pPr>
        <w:pStyle w:val="PL"/>
      </w:pPr>
      <w:r>
        <w:t xml:space="preserve">      properties:</w:t>
      </w:r>
    </w:p>
    <w:p w14:paraId="714194D3" w14:textId="77777777" w:rsidR="002673A2" w:rsidRDefault="002673A2" w:rsidP="002673A2">
      <w:pPr>
        <w:pStyle w:val="PL"/>
      </w:pPr>
      <w:r>
        <w:t xml:space="preserve">        warnNotifReq:</w:t>
      </w:r>
    </w:p>
    <w:p w14:paraId="7BF76387" w14:textId="77777777" w:rsidR="002673A2" w:rsidRDefault="002673A2" w:rsidP="002673A2">
      <w:pPr>
        <w:pStyle w:val="PL"/>
      </w:pPr>
      <w:r>
        <w:t xml:space="preserve">          description: </w:t>
      </w:r>
      <w:r>
        <w:rPr>
          <w:rFonts w:cs="Arial"/>
          <w:szCs w:val="18"/>
          <w:lang w:eastAsia="zh-CN"/>
        </w:rPr>
        <w:t>Indicates whether the BDT warning notification is enabled or disabled</w:t>
      </w:r>
      <w:r>
        <w:t>.</w:t>
      </w:r>
    </w:p>
    <w:p w14:paraId="5CB21C11" w14:textId="77777777" w:rsidR="002673A2" w:rsidRDefault="002673A2" w:rsidP="002673A2">
      <w:pPr>
        <w:pStyle w:val="PL"/>
      </w:pPr>
      <w:r>
        <w:t xml:space="preserve">          type: boolean</w:t>
      </w:r>
    </w:p>
    <w:p w14:paraId="37EB92EA" w14:textId="77777777" w:rsidR="002673A2" w:rsidRDefault="002673A2" w:rsidP="002673A2">
      <w:pPr>
        <w:pStyle w:val="PL"/>
      </w:pPr>
      <w:r>
        <w:t>#</w:t>
      </w:r>
    </w:p>
    <w:p w14:paraId="636FF392" w14:textId="77777777" w:rsidR="002673A2" w:rsidRDefault="002673A2" w:rsidP="002673A2">
      <w:pPr>
        <w:pStyle w:val="PL"/>
      </w:pPr>
      <w:r>
        <w:t xml:space="preserve">    TransferPolicy:</w:t>
      </w:r>
    </w:p>
    <w:p w14:paraId="58E01CB4" w14:textId="77777777" w:rsidR="002673A2" w:rsidRDefault="002673A2" w:rsidP="002673A2">
      <w:pPr>
        <w:pStyle w:val="PL"/>
      </w:pPr>
      <w:r>
        <w:t xml:space="preserve">      description: Describes a transfer policy.</w:t>
      </w:r>
    </w:p>
    <w:p w14:paraId="28B9F81D" w14:textId="77777777" w:rsidR="002673A2" w:rsidRDefault="002673A2" w:rsidP="002673A2">
      <w:pPr>
        <w:pStyle w:val="PL"/>
      </w:pPr>
      <w:r>
        <w:t xml:space="preserve">      type: object</w:t>
      </w:r>
    </w:p>
    <w:p w14:paraId="01703865" w14:textId="77777777" w:rsidR="002673A2" w:rsidRDefault="002673A2" w:rsidP="002673A2">
      <w:pPr>
        <w:pStyle w:val="PL"/>
      </w:pPr>
      <w:r>
        <w:t xml:space="preserve">      required:</w:t>
      </w:r>
    </w:p>
    <w:p w14:paraId="49303596" w14:textId="77777777" w:rsidR="002673A2" w:rsidRDefault="002673A2" w:rsidP="002673A2">
      <w:pPr>
        <w:pStyle w:val="PL"/>
      </w:pPr>
      <w:r>
        <w:t xml:space="preserve">      - ratingGroup</w:t>
      </w:r>
    </w:p>
    <w:p w14:paraId="59848C7D" w14:textId="77777777" w:rsidR="002673A2" w:rsidRDefault="002673A2" w:rsidP="002673A2">
      <w:pPr>
        <w:pStyle w:val="PL"/>
      </w:pPr>
      <w:r>
        <w:t xml:space="preserve">      - recTimeInt</w:t>
      </w:r>
    </w:p>
    <w:p w14:paraId="4D0E8A46" w14:textId="77777777" w:rsidR="002673A2" w:rsidRDefault="002673A2" w:rsidP="002673A2">
      <w:pPr>
        <w:pStyle w:val="PL"/>
      </w:pPr>
      <w:r>
        <w:t xml:space="preserve">      - transPolicyId</w:t>
      </w:r>
    </w:p>
    <w:p w14:paraId="41DB8ABA" w14:textId="77777777" w:rsidR="002673A2" w:rsidRDefault="002673A2" w:rsidP="002673A2">
      <w:pPr>
        <w:pStyle w:val="PL"/>
      </w:pPr>
      <w:r>
        <w:t xml:space="preserve">      properties:</w:t>
      </w:r>
    </w:p>
    <w:p w14:paraId="1E65DF9C" w14:textId="77777777" w:rsidR="002673A2" w:rsidRDefault="002673A2" w:rsidP="002673A2">
      <w:pPr>
        <w:pStyle w:val="PL"/>
      </w:pPr>
      <w:r>
        <w:t xml:space="preserve">        maxBitRateDl:</w:t>
      </w:r>
    </w:p>
    <w:p w14:paraId="45401593" w14:textId="77777777" w:rsidR="002673A2" w:rsidRDefault="002673A2" w:rsidP="002673A2">
      <w:pPr>
        <w:pStyle w:val="PL"/>
      </w:pPr>
      <w:r>
        <w:t xml:space="preserve">          $ref: 'TS29571_CommonData.yaml#/components/schemas/BitRate'</w:t>
      </w:r>
    </w:p>
    <w:p w14:paraId="46888131" w14:textId="77777777" w:rsidR="002673A2" w:rsidRDefault="002673A2" w:rsidP="002673A2">
      <w:pPr>
        <w:pStyle w:val="PL"/>
      </w:pPr>
      <w:r>
        <w:t xml:space="preserve">        maxBitRateUl:</w:t>
      </w:r>
    </w:p>
    <w:p w14:paraId="7DD11801" w14:textId="77777777" w:rsidR="002673A2" w:rsidRDefault="002673A2" w:rsidP="002673A2">
      <w:pPr>
        <w:pStyle w:val="PL"/>
      </w:pPr>
      <w:r>
        <w:t xml:space="preserve">          $ref: 'TS29571_CommonData.yaml#/components/schemas/BitRate'</w:t>
      </w:r>
    </w:p>
    <w:p w14:paraId="5992CB15" w14:textId="77777777" w:rsidR="002673A2" w:rsidRDefault="002673A2" w:rsidP="002673A2">
      <w:pPr>
        <w:pStyle w:val="PL"/>
      </w:pPr>
      <w:r>
        <w:t xml:space="preserve">        ratingGroup:</w:t>
      </w:r>
    </w:p>
    <w:p w14:paraId="6F85D40B" w14:textId="77777777" w:rsidR="002673A2" w:rsidRDefault="002673A2" w:rsidP="002673A2">
      <w:pPr>
        <w:pStyle w:val="PL"/>
      </w:pPr>
      <w:r>
        <w:t xml:space="preserve">          description: Indicates a rating group for the recommended time window.</w:t>
      </w:r>
    </w:p>
    <w:p w14:paraId="7C24AE04" w14:textId="77777777" w:rsidR="002673A2" w:rsidRDefault="002673A2" w:rsidP="002673A2">
      <w:pPr>
        <w:pStyle w:val="PL"/>
      </w:pPr>
      <w:r>
        <w:t xml:space="preserve">          type: integer</w:t>
      </w:r>
    </w:p>
    <w:p w14:paraId="2634D1C1" w14:textId="77777777" w:rsidR="002673A2" w:rsidRDefault="002673A2" w:rsidP="002673A2">
      <w:pPr>
        <w:pStyle w:val="PL"/>
      </w:pPr>
      <w:r>
        <w:t xml:space="preserve">        recTimeInt:</w:t>
      </w:r>
    </w:p>
    <w:p w14:paraId="535FAE28" w14:textId="77777777" w:rsidR="002673A2" w:rsidRDefault="002673A2" w:rsidP="002673A2">
      <w:pPr>
        <w:pStyle w:val="PL"/>
      </w:pPr>
      <w:r>
        <w:t xml:space="preserve">          $ref: 'TS29122_CommonData.yaml#/components/schemas/TimeWindow'</w:t>
      </w:r>
    </w:p>
    <w:p w14:paraId="18A91498" w14:textId="77777777" w:rsidR="002673A2" w:rsidRDefault="002673A2" w:rsidP="002673A2">
      <w:pPr>
        <w:pStyle w:val="PL"/>
      </w:pPr>
      <w:r>
        <w:t xml:space="preserve">        transPolicyId:</w:t>
      </w:r>
    </w:p>
    <w:p w14:paraId="2987B974" w14:textId="77777777" w:rsidR="002673A2" w:rsidRDefault="002673A2" w:rsidP="002673A2">
      <w:pPr>
        <w:pStyle w:val="PL"/>
      </w:pPr>
      <w:r>
        <w:t xml:space="preserve">          description: Contains an identity of a transfer policy.</w:t>
      </w:r>
    </w:p>
    <w:p w14:paraId="56E24D63" w14:textId="77777777" w:rsidR="002673A2" w:rsidRDefault="002673A2" w:rsidP="002673A2">
      <w:pPr>
        <w:pStyle w:val="PL"/>
      </w:pPr>
      <w:r>
        <w:t xml:space="preserve">          type: integer</w:t>
      </w:r>
    </w:p>
    <w:p w14:paraId="42BFBC49" w14:textId="77777777" w:rsidR="002673A2" w:rsidRDefault="002673A2" w:rsidP="002673A2">
      <w:pPr>
        <w:pStyle w:val="PL"/>
        <w:rPr>
          <w:rFonts w:cs="Courier New"/>
        </w:rPr>
      </w:pPr>
      <w:r>
        <w:rPr>
          <w:rFonts w:cs="Courier New"/>
        </w:rPr>
        <w:t xml:space="preserve">    NetworkAreaInfo:</w:t>
      </w:r>
    </w:p>
    <w:p w14:paraId="50A716E2" w14:textId="77777777" w:rsidR="002673A2" w:rsidRDefault="002673A2" w:rsidP="002673A2">
      <w:pPr>
        <w:pStyle w:val="PL"/>
        <w:rPr>
          <w:rFonts w:cs="Courier New"/>
        </w:rPr>
      </w:pPr>
      <w:r>
        <w:rPr>
          <w:rFonts w:cs="Courier New"/>
        </w:rPr>
        <w:lastRenderedPageBreak/>
        <w:t xml:space="preserve">      description: Describes a network area information in which the NF service consumer requests the number of UEs.</w:t>
      </w:r>
    </w:p>
    <w:p w14:paraId="3525B830" w14:textId="77777777" w:rsidR="002673A2" w:rsidRDefault="002673A2" w:rsidP="002673A2">
      <w:pPr>
        <w:pStyle w:val="PL"/>
        <w:rPr>
          <w:rFonts w:cs="Courier New"/>
        </w:rPr>
      </w:pPr>
      <w:r>
        <w:rPr>
          <w:rFonts w:cs="Courier New"/>
        </w:rPr>
        <w:t xml:space="preserve">      type: object</w:t>
      </w:r>
    </w:p>
    <w:p w14:paraId="0317EC59" w14:textId="77777777" w:rsidR="002673A2" w:rsidRDefault="002673A2" w:rsidP="002673A2">
      <w:pPr>
        <w:pStyle w:val="PL"/>
        <w:rPr>
          <w:rFonts w:cs="Courier New"/>
          <w:szCs w:val="16"/>
        </w:rPr>
      </w:pPr>
      <w:r>
        <w:rPr>
          <w:rFonts w:cs="Courier New"/>
          <w:szCs w:val="16"/>
        </w:rPr>
        <w:t xml:space="preserve">      properties:</w:t>
      </w:r>
    </w:p>
    <w:p w14:paraId="47D2BCD1" w14:textId="77777777" w:rsidR="002673A2" w:rsidRDefault="002673A2" w:rsidP="002673A2">
      <w:pPr>
        <w:pStyle w:val="PL"/>
        <w:rPr>
          <w:rFonts w:cs="Courier New"/>
          <w:szCs w:val="16"/>
        </w:rPr>
      </w:pPr>
      <w:r>
        <w:rPr>
          <w:rFonts w:cs="Courier New"/>
          <w:szCs w:val="16"/>
        </w:rPr>
        <w:t xml:space="preserve">        ecgis:</w:t>
      </w:r>
    </w:p>
    <w:p w14:paraId="7AA27764" w14:textId="77777777" w:rsidR="002673A2" w:rsidRDefault="002673A2" w:rsidP="002673A2">
      <w:pPr>
        <w:pStyle w:val="PL"/>
        <w:rPr>
          <w:rFonts w:cs="Courier New"/>
          <w:szCs w:val="16"/>
        </w:rPr>
      </w:pPr>
      <w:r>
        <w:rPr>
          <w:rFonts w:cs="Courier New"/>
          <w:szCs w:val="16"/>
        </w:rPr>
        <w:t xml:space="preserve">          description: Contains a list of E-UTRA cell identities.</w:t>
      </w:r>
    </w:p>
    <w:p w14:paraId="45CB2386" w14:textId="77777777" w:rsidR="002673A2" w:rsidRDefault="002673A2" w:rsidP="002673A2">
      <w:pPr>
        <w:pStyle w:val="PL"/>
        <w:rPr>
          <w:rFonts w:cs="Courier New"/>
          <w:szCs w:val="16"/>
        </w:rPr>
      </w:pPr>
      <w:r>
        <w:rPr>
          <w:rFonts w:cs="Courier New"/>
          <w:szCs w:val="16"/>
        </w:rPr>
        <w:t xml:space="preserve">          type: array</w:t>
      </w:r>
    </w:p>
    <w:p w14:paraId="1D1EB09C" w14:textId="77777777" w:rsidR="002673A2" w:rsidRDefault="002673A2" w:rsidP="002673A2">
      <w:pPr>
        <w:pStyle w:val="PL"/>
        <w:rPr>
          <w:rFonts w:cs="Courier New"/>
          <w:szCs w:val="16"/>
        </w:rPr>
      </w:pPr>
      <w:r>
        <w:rPr>
          <w:rFonts w:cs="Courier New"/>
          <w:szCs w:val="16"/>
        </w:rPr>
        <w:t xml:space="preserve">          items:</w:t>
      </w:r>
    </w:p>
    <w:p w14:paraId="3D6A1DD9" w14:textId="77777777" w:rsidR="002673A2" w:rsidRDefault="002673A2" w:rsidP="002673A2">
      <w:pPr>
        <w:pStyle w:val="PL"/>
        <w:rPr>
          <w:rFonts w:cs="Courier New"/>
          <w:szCs w:val="16"/>
        </w:rPr>
      </w:pPr>
      <w:r>
        <w:rPr>
          <w:rFonts w:cs="Courier New"/>
          <w:szCs w:val="16"/>
        </w:rPr>
        <w:t xml:space="preserve">            $ref: 'TS29571_CommonData.yaml#/components/schemas/Ecgi'</w:t>
      </w:r>
    </w:p>
    <w:p w14:paraId="2B07EB1F" w14:textId="77777777" w:rsidR="002673A2" w:rsidRDefault="002673A2" w:rsidP="002673A2">
      <w:pPr>
        <w:pStyle w:val="PL"/>
      </w:pPr>
      <w:r>
        <w:t xml:space="preserve">          minItems: 1</w:t>
      </w:r>
    </w:p>
    <w:p w14:paraId="69D3BD34" w14:textId="77777777" w:rsidR="002673A2" w:rsidRDefault="002673A2" w:rsidP="002673A2">
      <w:pPr>
        <w:pStyle w:val="PL"/>
        <w:rPr>
          <w:rFonts w:cs="Courier New"/>
          <w:szCs w:val="16"/>
        </w:rPr>
      </w:pPr>
      <w:r>
        <w:rPr>
          <w:rFonts w:cs="Courier New"/>
          <w:szCs w:val="16"/>
        </w:rPr>
        <w:t xml:space="preserve">        ncgis:</w:t>
      </w:r>
    </w:p>
    <w:p w14:paraId="7B0E75E3" w14:textId="77777777" w:rsidR="002673A2" w:rsidRDefault="002673A2" w:rsidP="002673A2">
      <w:pPr>
        <w:pStyle w:val="PL"/>
        <w:rPr>
          <w:rFonts w:cs="Courier New"/>
          <w:szCs w:val="16"/>
        </w:rPr>
      </w:pPr>
      <w:r>
        <w:rPr>
          <w:rFonts w:cs="Courier New"/>
          <w:szCs w:val="16"/>
        </w:rPr>
        <w:t xml:space="preserve">          description: Contains a list of NR cell identities.</w:t>
      </w:r>
    </w:p>
    <w:p w14:paraId="74CD8B49" w14:textId="77777777" w:rsidR="002673A2" w:rsidRDefault="002673A2" w:rsidP="002673A2">
      <w:pPr>
        <w:pStyle w:val="PL"/>
        <w:rPr>
          <w:rFonts w:cs="Courier New"/>
          <w:szCs w:val="16"/>
        </w:rPr>
      </w:pPr>
      <w:r>
        <w:rPr>
          <w:rFonts w:cs="Courier New"/>
          <w:szCs w:val="16"/>
        </w:rPr>
        <w:t xml:space="preserve">          type: array</w:t>
      </w:r>
    </w:p>
    <w:p w14:paraId="0C65593F" w14:textId="77777777" w:rsidR="002673A2" w:rsidRDefault="002673A2" w:rsidP="002673A2">
      <w:pPr>
        <w:pStyle w:val="PL"/>
        <w:rPr>
          <w:rFonts w:cs="Courier New"/>
          <w:szCs w:val="16"/>
        </w:rPr>
      </w:pPr>
      <w:r>
        <w:rPr>
          <w:rFonts w:cs="Courier New"/>
          <w:szCs w:val="16"/>
        </w:rPr>
        <w:t xml:space="preserve">          items:</w:t>
      </w:r>
    </w:p>
    <w:p w14:paraId="271D84C1" w14:textId="77777777" w:rsidR="002673A2" w:rsidRDefault="002673A2" w:rsidP="002673A2">
      <w:pPr>
        <w:pStyle w:val="PL"/>
        <w:rPr>
          <w:rFonts w:cs="Courier New"/>
          <w:szCs w:val="16"/>
        </w:rPr>
      </w:pPr>
      <w:r>
        <w:rPr>
          <w:rFonts w:cs="Courier New"/>
          <w:szCs w:val="16"/>
        </w:rPr>
        <w:t xml:space="preserve">            $ref: 'TS29571_CommonData.yaml#/components/schemas/Ncgi'</w:t>
      </w:r>
    </w:p>
    <w:p w14:paraId="327AA2CD" w14:textId="77777777" w:rsidR="002673A2" w:rsidRDefault="002673A2" w:rsidP="002673A2">
      <w:pPr>
        <w:pStyle w:val="PL"/>
      </w:pPr>
      <w:r>
        <w:t xml:space="preserve">          minItems: 1</w:t>
      </w:r>
    </w:p>
    <w:p w14:paraId="25C45F47" w14:textId="77777777" w:rsidR="002673A2" w:rsidRDefault="002673A2" w:rsidP="002673A2">
      <w:pPr>
        <w:pStyle w:val="PL"/>
        <w:rPr>
          <w:rFonts w:cs="Courier New"/>
          <w:szCs w:val="16"/>
        </w:rPr>
      </w:pPr>
      <w:r>
        <w:rPr>
          <w:rFonts w:cs="Courier New"/>
          <w:szCs w:val="16"/>
        </w:rPr>
        <w:t xml:space="preserve">        gRanNodeIds:</w:t>
      </w:r>
    </w:p>
    <w:p w14:paraId="7987E13C" w14:textId="77777777" w:rsidR="002673A2" w:rsidRDefault="002673A2" w:rsidP="002673A2">
      <w:pPr>
        <w:pStyle w:val="PL"/>
        <w:rPr>
          <w:rFonts w:cs="Courier New"/>
          <w:szCs w:val="16"/>
        </w:rPr>
      </w:pPr>
      <w:r>
        <w:rPr>
          <w:rFonts w:cs="Courier New"/>
          <w:szCs w:val="16"/>
        </w:rPr>
        <w:t xml:space="preserve">          description: Contains a list of NG RAN nodes.</w:t>
      </w:r>
    </w:p>
    <w:p w14:paraId="6CD8AEB5" w14:textId="77777777" w:rsidR="002673A2" w:rsidRDefault="002673A2" w:rsidP="002673A2">
      <w:pPr>
        <w:pStyle w:val="PL"/>
        <w:rPr>
          <w:rFonts w:cs="Courier New"/>
          <w:szCs w:val="16"/>
        </w:rPr>
      </w:pPr>
      <w:r>
        <w:rPr>
          <w:rFonts w:cs="Courier New"/>
          <w:szCs w:val="16"/>
        </w:rPr>
        <w:t xml:space="preserve">          type: array</w:t>
      </w:r>
    </w:p>
    <w:p w14:paraId="4FB355F5" w14:textId="77777777" w:rsidR="002673A2" w:rsidRDefault="002673A2" w:rsidP="002673A2">
      <w:pPr>
        <w:pStyle w:val="PL"/>
        <w:rPr>
          <w:rFonts w:cs="Courier New"/>
          <w:szCs w:val="16"/>
        </w:rPr>
      </w:pPr>
      <w:r>
        <w:rPr>
          <w:rFonts w:cs="Courier New"/>
          <w:szCs w:val="16"/>
        </w:rPr>
        <w:t xml:space="preserve">          items:</w:t>
      </w:r>
    </w:p>
    <w:p w14:paraId="2DF569C1" w14:textId="77777777" w:rsidR="002673A2" w:rsidRDefault="002673A2" w:rsidP="002673A2">
      <w:pPr>
        <w:pStyle w:val="PL"/>
        <w:rPr>
          <w:rFonts w:cs="Courier New"/>
          <w:szCs w:val="16"/>
        </w:rPr>
      </w:pPr>
      <w:r>
        <w:rPr>
          <w:rFonts w:cs="Courier New"/>
          <w:szCs w:val="16"/>
        </w:rPr>
        <w:t xml:space="preserve">            $ref: 'TS29571_CommonData.yaml#/components/schemas/GlobalRanNodeId'</w:t>
      </w:r>
    </w:p>
    <w:p w14:paraId="3AE6CB1C" w14:textId="77777777" w:rsidR="002673A2" w:rsidRDefault="002673A2" w:rsidP="002673A2">
      <w:pPr>
        <w:pStyle w:val="PL"/>
      </w:pPr>
      <w:r>
        <w:t xml:space="preserve">          minItems: 1</w:t>
      </w:r>
    </w:p>
    <w:p w14:paraId="430ABB47" w14:textId="77777777" w:rsidR="002673A2" w:rsidRDefault="002673A2" w:rsidP="002673A2">
      <w:pPr>
        <w:pStyle w:val="PL"/>
        <w:rPr>
          <w:rFonts w:cs="Courier New"/>
          <w:szCs w:val="16"/>
        </w:rPr>
      </w:pPr>
      <w:r>
        <w:rPr>
          <w:rFonts w:cs="Courier New"/>
          <w:szCs w:val="16"/>
        </w:rPr>
        <w:t xml:space="preserve">        tais:</w:t>
      </w:r>
    </w:p>
    <w:p w14:paraId="0DBF5EEC" w14:textId="77777777" w:rsidR="002673A2" w:rsidRDefault="002673A2" w:rsidP="002673A2">
      <w:pPr>
        <w:pStyle w:val="PL"/>
        <w:rPr>
          <w:rFonts w:cs="Courier New"/>
          <w:szCs w:val="16"/>
        </w:rPr>
      </w:pPr>
      <w:r>
        <w:rPr>
          <w:rFonts w:cs="Courier New"/>
          <w:szCs w:val="16"/>
        </w:rPr>
        <w:t xml:space="preserve">          description: Contains a list of tracking area identities.</w:t>
      </w:r>
    </w:p>
    <w:p w14:paraId="01A94C32" w14:textId="77777777" w:rsidR="002673A2" w:rsidRDefault="002673A2" w:rsidP="002673A2">
      <w:pPr>
        <w:pStyle w:val="PL"/>
        <w:rPr>
          <w:rFonts w:cs="Courier New"/>
          <w:szCs w:val="16"/>
        </w:rPr>
      </w:pPr>
      <w:r>
        <w:rPr>
          <w:rFonts w:cs="Courier New"/>
          <w:szCs w:val="16"/>
        </w:rPr>
        <w:t xml:space="preserve">          type: array</w:t>
      </w:r>
    </w:p>
    <w:p w14:paraId="56DCC014" w14:textId="77777777" w:rsidR="002673A2" w:rsidRDefault="002673A2" w:rsidP="002673A2">
      <w:pPr>
        <w:pStyle w:val="PL"/>
        <w:rPr>
          <w:rFonts w:cs="Courier New"/>
          <w:szCs w:val="16"/>
        </w:rPr>
      </w:pPr>
      <w:r>
        <w:rPr>
          <w:rFonts w:cs="Courier New"/>
          <w:szCs w:val="16"/>
        </w:rPr>
        <w:t xml:space="preserve">          items:</w:t>
      </w:r>
    </w:p>
    <w:p w14:paraId="6DC195A8" w14:textId="77777777" w:rsidR="002673A2" w:rsidRDefault="002673A2" w:rsidP="002673A2">
      <w:pPr>
        <w:pStyle w:val="PL"/>
        <w:rPr>
          <w:rFonts w:cs="Courier New"/>
          <w:szCs w:val="16"/>
        </w:rPr>
      </w:pPr>
      <w:r>
        <w:rPr>
          <w:rFonts w:cs="Courier New"/>
          <w:szCs w:val="16"/>
        </w:rPr>
        <w:t xml:space="preserve">            $ref: 'TS29571_CommonData.yaml#/components/schemas/Tai'</w:t>
      </w:r>
    </w:p>
    <w:p w14:paraId="369743E5" w14:textId="77777777" w:rsidR="002673A2" w:rsidRDefault="002673A2" w:rsidP="002673A2">
      <w:pPr>
        <w:pStyle w:val="PL"/>
      </w:pPr>
      <w:r>
        <w:t xml:space="preserve">          minItems: 1</w:t>
      </w:r>
    </w:p>
    <w:p w14:paraId="64147764" w14:textId="77777777" w:rsidR="002673A2" w:rsidRDefault="002673A2" w:rsidP="002673A2">
      <w:pPr>
        <w:pStyle w:val="PL"/>
      </w:pPr>
      <w:r>
        <w:t>#</w:t>
      </w:r>
    </w:p>
    <w:p w14:paraId="003510F2" w14:textId="77777777" w:rsidR="002673A2" w:rsidRDefault="002673A2" w:rsidP="002673A2">
      <w:pPr>
        <w:pStyle w:val="PL"/>
      </w:pPr>
      <w:r>
        <w:rPr>
          <w:rFonts w:cs="Courier New"/>
        </w:rPr>
        <w:t xml:space="preserve">    </w:t>
      </w:r>
      <w:r>
        <w:t>Notification:</w:t>
      </w:r>
    </w:p>
    <w:p w14:paraId="0ED7D0AF" w14:textId="77777777" w:rsidR="002673A2" w:rsidRDefault="002673A2" w:rsidP="002673A2">
      <w:pPr>
        <w:pStyle w:val="PL"/>
      </w:pPr>
      <w:r>
        <w:rPr>
          <w:rFonts w:cs="Courier New"/>
        </w:rPr>
        <w:t xml:space="preserve">      </w:t>
      </w:r>
      <w:r>
        <w:t>description: Describes a BDT notification.</w:t>
      </w:r>
    </w:p>
    <w:p w14:paraId="086D88F8" w14:textId="77777777" w:rsidR="002673A2" w:rsidRDefault="002673A2" w:rsidP="002673A2">
      <w:pPr>
        <w:pStyle w:val="PL"/>
      </w:pPr>
      <w:r>
        <w:t xml:space="preserve">      type: object</w:t>
      </w:r>
    </w:p>
    <w:p w14:paraId="6D2C4732" w14:textId="77777777" w:rsidR="002673A2" w:rsidRDefault="002673A2" w:rsidP="002673A2">
      <w:pPr>
        <w:pStyle w:val="PL"/>
      </w:pPr>
      <w:r>
        <w:t xml:space="preserve">      required:</w:t>
      </w:r>
    </w:p>
    <w:p w14:paraId="56B448E6" w14:textId="77777777" w:rsidR="002673A2" w:rsidRDefault="002673A2" w:rsidP="002673A2">
      <w:pPr>
        <w:pStyle w:val="PL"/>
      </w:pPr>
      <w:r>
        <w:t xml:space="preserve">      - bdtRefId</w:t>
      </w:r>
    </w:p>
    <w:p w14:paraId="5D5D75A5" w14:textId="77777777" w:rsidR="002673A2" w:rsidRDefault="002673A2" w:rsidP="002673A2">
      <w:pPr>
        <w:pStyle w:val="PL"/>
      </w:pPr>
      <w:r>
        <w:t xml:space="preserve">      properties:</w:t>
      </w:r>
    </w:p>
    <w:p w14:paraId="65772FD4" w14:textId="77777777" w:rsidR="002673A2" w:rsidRDefault="002673A2" w:rsidP="002673A2">
      <w:pPr>
        <w:pStyle w:val="PL"/>
      </w:pPr>
      <w:r>
        <w:t xml:space="preserve">        bdtRefId:</w:t>
      </w:r>
    </w:p>
    <w:p w14:paraId="2872BFA5" w14:textId="77777777" w:rsidR="002673A2" w:rsidRDefault="002673A2" w:rsidP="002673A2">
      <w:pPr>
        <w:pStyle w:val="PL"/>
      </w:pPr>
      <w:r>
        <w:t xml:space="preserve">          $ref: 'TS29122_CommonData.yaml#/components/schemas/BdtReferenceId'</w:t>
      </w:r>
    </w:p>
    <w:p w14:paraId="552ED86F" w14:textId="77777777" w:rsidR="002673A2" w:rsidRDefault="002673A2" w:rsidP="002673A2">
      <w:pPr>
        <w:pStyle w:val="PL"/>
      </w:pPr>
      <w:r>
        <w:t xml:space="preserve">        candPolicies:</w:t>
      </w:r>
    </w:p>
    <w:p w14:paraId="0131FCB6" w14:textId="77777777" w:rsidR="002673A2" w:rsidRDefault="002673A2" w:rsidP="002673A2">
      <w:pPr>
        <w:pStyle w:val="PL"/>
      </w:pPr>
      <w:r>
        <w:t xml:space="preserve">          description: Contains </w:t>
      </w:r>
      <w:r>
        <w:rPr>
          <w:lang w:eastAsia="zh-CN"/>
        </w:rPr>
        <w:t xml:space="preserve">a list of the candidate transfer policies from which the AF may select a new transfer policy </w:t>
      </w:r>
      <w:r>
        <w:t>due to a network performance is below the criteria set by the operator.</w:t>
      </w:r>
    </w:p>
    <w:p w14:paraId="75B8722F" w14:textId="77777777" w:rsidR="002673A2" w:rsidRDefault="002673A2" w:rsidP="002673A2">
      <w:pPr>
        <w:pStyle w:val="PL"/>
      </w:pPr>
      <w:r>
        <w:t xml:space="preserve">          type: array</w:t>
      </w:r>
    </w:p>
    <w:p w14:paraId="40016B63" w14:textId="77777777" w:rsidR="002673A2" w:rsidRDefault="002673A2" w:rsidP="002673A2">
      <w:pPr>
        <w:pStyle w:val="PL"/>
      </w:pPr>
      <w:r>
        <w:t xml:space="preserve">          items:</w:t>
      </w:r>
    </w:p>
    <w:p w14:paraId="11819327" w14:textId="77777777" w:rsidR="002673A2" w:rsidRDefault="002673A2" w:rsidP="002673A2">
      <w:pPr>
        <w:pStyle w:val="PL"/>
      </w:pPr>
      <w:r>
        <w:t xml:space="preserve">            $ref: '#/components/schemas/TransferPolicy'</w:t>
      </w:r>
    </w:p>
    <w:p w14:paraId="32F6FF02" w14:textId="77777777" w:rsidR="002673A2" w:rsidRDefault="002673A2" w:rsidP="002673A2">
      <w:pPr>
        <w:pStyle w:val="PL"/>
      </w:pPr>
      <w:r>
        <w:t xml:space="preserve">          minItems: 1</w:t>
      </w:r>
    </w:p>
    <w:p w14:paraId="48A1C046" w14:textId="77777777" w:rsidR="002673A2" w:rsidRDefault="002673A2" w:rsidP="002673A2">
      <w:pPr>
        <w:pStyle w:val="PL"/>
      </w:pPr>
      <w:r>
        <w:t xml:space="preserve">        nwAreaInfo:</w:t>
      </w:r>
    </w:p>
    <w:p w14:paraId="005A2163" w14:textId="77777777" w:rsidR="002673A2" w:rsidRDefault="002673A2" w:rsidP="002673A2">
      <w:pPr>
        <w:pStyle w:val="PL"/>
      </w:pPr>
      <w:r>
        <w:t xml:space="preserve">          $ref: '#/components/schemas/NetworkAreaInfo'</w:t>
      </w:r>
    </w:p>
    <w:p w14:paraId="1CBF9248" w14:textId="77777777" w:rsidR="002673A2" w:rsidRDefault="002673A2" w:rsidP="002673A2">
      <w:pPr>
        <w:pStyle w:val="PL"/>
      </w:pPr>
      <w:r>
        <w:t xml:space="preserve">        timeWindow:</w:t>
      </w:r>
    </w:p>
    <w:p w14:paraId="7C5B9A4A" w14:textId="77777777" w:rsidR="002673A2" w:rsidRDefault="002673A2" w:rsidP="002673A2">
      <w:pPr>
        <w:pStyle w:val="PL"/>
      </w:pPr>
      <w:r>
        <w:t xml:space="preserve">          $ref: 'TS29122_CommonData.yaml#/components/schemas/TimeWindow'</w:t>
      </w:r>
    </w:p>
    <w:p w14:paraId="613AF1B5" w14:textId="77777777" w:rsidR="002673A2" w:rsidRDefault="002673A2" w:rsidP="002673A2">
      <w:pPr>
        <w:pStyle w:val="PL"/>
      </w:pPr>
      <w:r>
        <w:t>#</w:t>
      </w:r>
    </w:p>
    <w:p w14:paraId="2D578B17" w14:textId="77777777" w:rsidR="002673A2" w:rsidRDefault="002673A2" w:rsidP="002673A2">
      <w:pPr>
        <w:pStyle w:val="PL"/>
      </w:pPr>
      <w:r>
        <w:t># Simple data types</w:t>
      </w:r>
    </w:p>
    <w:p w14:paraId="127FBF22" w14:textId="77777777" w:rsidR="002673A2" w:rsidRDefault="002673A2" w:rsidP="002673A2">
      <w:pPr>
        <w:pStyle w:val="PL"/>
      </w:pPr>
      <w:r>
        <w:t>#</w:t>
      </w:r>
    </w:p>
    <w:p w14:paraId="49D443A8" w14:textId="77777777" w:rsidR="002673A2" w:rsidRDefault="002673A2" w:rsidP="002673A2">
      <w:pPr>
        <w:pStyle w:val="PL"/>
      </w:pPr>
      <w:r>
        <w:t xml:space="preserve">    AspId:</w:t>
      </w:r>
    </w:p>
    <w:p w14:paraId="6F3468BB" w14:textId="77777777" w:rsidR="002673A2" w:rsidRDefault="002673A2" w:rsidP="002673A2">
      <w:pPr>
        <w:pStyle w:val="PL"/>
      </w:pPr>
      <w:r>
        <w:t xml:space="preserve">      description: Contains an identity of an application service provider.</w:t>
      </w:r>
    </w:p>
    <w:p w14:paraId="48A2D2EE" w14:textId="77777777" w:rsidR="002673A2" w:rsidRDefault="002673A2" w:rsidP="002673A2">
      <w:pPr>
        <w:pStyle w:val="PL"/>
      </w:pPr>
      <w:r>
        <w:t xml:space="preserve">      type: string</w:t>
      </w:r>
    </w:p>
    <w:p w14:paraId="2982DE30" w14:textId="77777777" w:rsidR="002673A2" w:rsidRDefault="002673A2" w:rsidP="002673A2">
      <w:pPr>
        <w:pStyle w:val="PL"/>
      </w:pPr>
      <w:r>
        <w:t>#</w:t>
      </w:r>
    </w:p>
    <w:p w14:paraId="1C92963B" w14:textId="77777777" w:rsidR="002673A2" w:rsidRDefault="002673A2" w:rsidP="002673A2">
      <w:pPr>
        <w:pStyle w:val="PL"/>
      </w:pPr>
      <w:r>
        <w:t>#</w:t>
      </w:r>
    </w:p>
    <w:p w14:paraId="0AA5CC90" w14:textId="77777777" w:rsidR="00AB7913" w:rsidRPr="00E12D5F" w:rsidRDefault="00AB7913" w:rsidP="00AB7913"/>
    <w:p w14:paraId="15A55CBF"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03E3DA37" w14:textId="0F4F9DF7" w:rsidR="00AB7913" w:rsidRDefault="00AB7913" w:rsidP="00AB7913">
      <w:pPr>
        <w:rPr>
          <w:noProof/>
        </w:rPr>
      </w:pPr>
    </w:p>
    <w:sectPr w:rsidR="00AB791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AEE66" w14:textId="77777777" w:rsidR="00926483" w:rsidRDefault="00926483">
      <w:r>
        <w:separator/>
      </w:r>
    </w:p>
  </w:endnote>
  <w:endnote w:type="continuationSeparator" w:id="0">
    <w:p w14:paraId="0C31663F" w14:textId="77777777" w:rsidR="00926483" w:rsidRDefault="0092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65525" w14:textId="77777777" w:rsidR="00926483" w:rsidRDefault="00926483">
      <w:r>
        <w:separator/>
      </w:r>
    </w:p>
  </w:footnote>
  <w:footnote w:type="continuationSeparator" w:id="0">
    <w:p w14:paraId="1DB5A648" w14:textId="77777777" w:rsidR="00926483" w:rsidRDefault="00926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F171" w14:textId="77777777" w:rsidR="000915B7" w:rsidRDefault="00AB79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26C1" w14:textId="77777777" w:rsidR="00A9104D" w:rsidRDefault="00512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F7ED" w14:textId="77777777" w:rsidR="00A9104D" w:rsidRDefault="00AB791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3853" w14:textId="77777777" w:rsidR="00A9104D" w:rsidRDefault="00512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4"/>
  </w:num>
  <w:num w:numId="7">
    <w:abstractNumId w:val="5"/>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r0Feb-meet">
    <w15:presenceInfo w15:providerId="None" w15:userId="Ericsson n r0Feb-meet"/>
  </w15:person>
  <w15:person w15:author="Ericsson n r1Feb-meet">
    <w15:presenceInfo w15:providerId="None" w15:userId="Ericsson n r1Feb-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B7"/>
    <w:rsid w:val="00062941"/>
    <w:rsid w:val="000915B7"/>
    <w:rsid w:val="000A5AC6"/>
    <w:rsid w:val="000C7E70"/>
    <w:rsid w:val="00111D3A"/>
    <w:rsid w:val="00126C73"/>
    <w:rsid w:val="00130FBC"/>
    <w:rsid w:val="00181362"/>
    <w:rsid w:val="00185D64"/>
    <w:rsid w:val="00207815"/>
    <w:rsid w:val="00247A8D"/>
    <w:rsid w:val="002673A2"/>
    <w:rsid w:val="00282639"/>
    <w:rsid w:val="002A7FB2"/>
    <w:rsid w:val="002B1AAD"/>
    <w:rsid w:val="002E5227"/>
    <w:rsid w:val="002E779F"/>
    <w:rsid w:val="00332375"/>
    <w:rsid w:val="0033620F"/>
    <w:rsid w:val="00342882"/>
    <w:rsid w:val="00411592"/>
    <w:rsid w:val="004206D3"/>
    <w:rsid w:val="00457152"/>
    <w:rsid w:val="00465DD4"/>
    <w:rsid w:val="00471EBC"/>
    <w:rsid w:val="004F2E82"/>
    <w:rsid w:val="00503D9F"/>
    <w:rsid w:val="005129A4"/>
    <w:rsid w:val="00513D48"/>
    <w:rsid w:val="005523C0"/>
    <w:rsid w:val="0058602D"/>
    <w:rsid w:val="00592A06"/>
    <w:rsid w:val="005A7647"/>
    <w:rsid w:val="005B51EB"/>
    <w:rsid w:val="005E1E0C"/>
    <w:rsid w:val="005E50C5"/>
    <w:rsid w:val="00675835"/>
    <w:rsid w:val="006F165A"/>
    <w:rsid w:val="006F36C2"/>
    <w:rsid w:val="0071707D"/>
    <w:rsid w:val="00723A97"/>
    <w:rsid w:val="007E48E1"/>
    <w:rsid w:val="008377D4"/>
    <w:rsid w:val="00850398"/>
    <w:rsid w:val="00882D2C"/>
    <w:rsid w:val="00897A53"/>
    <w:rsid w:val="008C11EC"/>
    <w:rsid w:val="008D04F9"/>
    <w:rsid w:val="00926483"/>
    <w:rsid w:val="00942A7D"/>
    <w:rsid w:val="00967007"/>
    <w:rsid w:val="0097075E"/>
    <w:rsid w:val="00976E6E"/>
    <w:rsid w:val="009870F5"/>
    <w:rsid w:val="00990B42"/>
    <w:rsid w:val="00991939"/>
    <w:rsid w:val="009E4D11"/>
    <w:rsid w:val="00A2034F"/>
    <w:rsid w:val="00A462D0"/>
    <w:rsid w:val="00A65A60"/>
    <w:rsid w:val="00A76074"/>
    <w:rsid w:val="00AA720A"/>
    <w:rsid w:val="00AB7913"/>
    <w:rsid w:val="00AC1ED1"/>
    <w:rsid w:val="00AF5BE1"/>
    <w:rsid w:val="00B00520"/>
    <w:rsid w:val="00B22024"/>
    <w:rsid w:val="00B91B4F"/>
    <w:rsid w:val="00BB2996"/>
    <w:rsid w:val="00BB3EE8"/>
    <w:rsid w:val="00BF1126"/>
    <w:rsid w:val="00C038DA"/>
    <w:rsid w:val="00C11D22"/>
    <w:rsid w:val="00C15A31"/>
    <w:rsid w:val="00C2198B"/>
    <w:rsid w:val="00C23DEE"/>
    <w:rsid w:val="00C5113E"/>
    <w:rsid w:val="00C52B85"/>
    <w:rsid w:val="00C56C7E"/>
    <w:rsid w:val="00C87CBA"/>
    <w:rsid w:val="00CC0091"/>
    <w:rsid w:val="00CC00F5"/>
    <w:rsid w:val="00D0174D"/>
    <w:rsid w:val="00D204B7"/>
    <w:rsid w:val="00DC6D5C"/>
    <w:rsid w:val="00DC7D88"/>
    <w:rsid w:val="00DE4099"/>
    <w:rsid w:val="00DF165D"/>
    <w:rsid w:val="00E175D8"/>
    <w:rsid w:val="00E209A5"/>
    <w:rsid w:val="00E437BB"/>
    <w:rsid w:val="00E47989"/>
    <w:rsid w:val="00E804D8"/>
    <w:rsid w:val="00E856B6"/>
    <w:rsid w:val="00EA6597"/>
    <w:rsid w:val="00EB211E"/>
    <w:rsid w:val="00EC2757"/>
    <w:rsid w:val="00F02A9F"/>
    <w:rsid w:val="00F05559"/>
    <w:rsid w:val="00F070C7"/>
    <w:rsid w:val="00F1634C"/>
    <w:rsid w:val="00F46093"/>
    <w:rsid w:val="00F52062"/>
    <w:rsid w:val="00F54BD7"/>
    <w:rsid w:val="00F86C28"/>
    <w:rsid w:val="00F974A1"/>
    <w:rsid w:val="00FB2EFE"/>
    <w:rsid w:val="00FE17C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customStyle="1" w:styleId="TAJ">
    <w:name w:val="TAJ"/>
    <w:basedOn w:val="TH"/>
    <w:rsid w:val="002673A2"/>
  </w:style>
  <w:style w:type="paragraph" w:customStyle="1" w:styleId="Guidance">
    <w:name w:val="Guidance"/>
    <w:basedOn w:val="Normal"/>
    <w:rsid w:val="002673A2"/>
    <w:rPr>
      <w:i/>
      <w:color w:val="0000FF"/>
    </w:rPr>
  </w:style>
  <w:style w:type="character" w:customStyle="1" w:styleId="DocumentMapChar">
    <w:name w:val="Document Map Char"/>
    <w:link w:val="DocumentMap"/>
    <w:rsid w:val="002673A2"/>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2673A2"/>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rsid w:val="002673A2"/>
    <w:rPr>
      <w:rFonts w:ascii="Times New Roman" w:hAnsi="Times New Roman"/>
      <w:lang w:val="en-GB" w:eastAsia="en-US"/>
    </w:rPr>
  </w:style>
  <w:style w:type="character" w:customStyle="1" w:styleId="THChar">
    <w:name w:val="TH Char"/>
    <w:link w:val="TH"/>
    <w:qFormat/>
    <w:rsid w:val="002673A2"/>
    <w:rPr>
      <w:rFonts w:ascii="Arial" w:hAnsi="Arial"/>
      <w:b/>
      <w:lang w:val="en-GB" w:eastAsia="en-US"/>
    </w:rPr>
  </w:style>
  <w:style w:type="character" w:customStyle="1" w:styleId="EditorsNoteChar">
    <w:name w:val="Editor's Note Char"/>
    <w:aliases w:val="EN Char"/>
    <w:link w:val="EditorsNote"/>
    <w:rsid w:val="002673A2"/>
    <w:rPr>
      <w:rFonts w:ascii="Times New Roman" w:hAnsi="Times New Roman"/>
      <w:color w:val="FF0000"/>
      <w:lang w:val="en-GB" w:eastAsia="en-US"/>
    </w:rPr>
  </w:style>
  <w:style w:type="character" w:customStyle="1" w:styleId="TAHChar">
    <w:name w:val="TAH Char"/>
    <w:link w:val="TAH"/>
    <w:qFormat/>
    <w:rsid w:val="002673A2"/>
    <w:rPr>
      <w:rFonts w:ascii="Arial" w:hAnsi="Arial"/>
      <w:b/>
      <w:sz w:val="18"/>
      <w:lang w:val="en-GB" w:eastAsia="en-US"/>
    </w:rPr>
  </w:style>
  <w:style w:type="character" w:customStyle="1" w:styleId="TALChar">
    <w:name w:val="TAL Char"/>
    <w:link w:val="TAL"/>
    <w:qFormat/>
    <w:rsid w:val="002673A2"/>
    <w:rPr>
      <w:rFonts w:ascii="Arial" w:hAnsi="Arial"/>
      <w:sz w:val="18"/>
      <w:lang w:val="en-GB" w:eastAsia="en-US"/>
    </w:rPr>
  </w:style>
  <w:style w:type="paragraph" w:customStyle="1" w:styleId="TempNote">
    <w:name w:val="TempNote"/>
    <w:basedOn w:val="Normal"/>
    <w:qFormat/>
    <w:rsid w:val="002673A2"/>
    <w:pPr>
      <w:overflowPunct w:val="0"/>
      <w:autoSpaceDE w:val="0"/>
      <w:autoSpaceDN w:val="0"/>
      <w:adjustRightInd w:val="0"/>
      <w:spacing w:after="0"/>
      <w:textAlignment w:val="baseline"/>
    </w:pPr>
    <w:rPr>
      <w:rFonts w:ascii="Arial" w:hAnsi="Arial"/>
      <w:i/>
      <w:color w:val="0070C0"/>
    </w:rPr>
  </w:style>
  <w:style w:type="character" w:customStyle="1" w:styleId="B1Char">
    <w:name w:val="B1 Char"/>
    <w:link w:val="B1"/>
    <w:qFormat/>
    <w:rsid w:val="002673A2"/>
    <w:rPr>
      <w:rFonts w:ascii="Times New Roman" w:hAnsi="Times New Roman"/>
      <w:lang w:val="en-GB" w:eastAsia="en-US"/>
    </w:rPr>
  </w:style>
  <w:style w:type="character" w:customStyle="1" w:styleId="Heading3Char">
    <w:name w:val="Heading 3 Char"/>
    <w:link w:val="Heading3"/>
    <w:rsid w:val="002673A2"/>
    <w:rPr>
      <w:rFonts w:ascii="Arial" w:hAnsi="Arial"/>
      <w:sz w:val="28"/>
      <w:lang w:val="en-GB" w:eastAsia="en-US"/>
    </w:rPr>
  </w:style>
  <w:style w:type="character" w:customStyle="1" w:styleId="TFChar">
    <w:name w:val="TF Char"/>
    <w:link w:val="TF"/>
    <w:rsid w:val="002673A2"/>
    <w:rPr>
      <w:rFonts w:ascii="Arial" w:hAnsi="Arial"/>
      <w:b/>
      <w:lang w:val="en-GB" w:eastAsia="en-US"/>
    </w:rPr>
  </w:style>
  <w:style w:type="character" w:customStyle="1" w:styleId="NOZchn">
    <w:name w:val="NO Zchn"/>
    <w:link w:val="NO"/>
    <w:rsid w:val="002673A2"/>
    <w:rPr>
      <w:rFonts w:ascii="Times New Roman" w:hAnsi="Times New Roman"/>
      <w:lang w:val="en-GB" w:eastAsia="en-US"/>
    </w:rPr>
  </w:style>
  <w:style w:type="character" w:customStyle="1" w:styleId="Heading4Char">
    <w:name w:val="Heading 4 Char"/>
    <w:link w:val="Heading4"/>
    <w:rsid w:val="002673A2"/>
    <w:rPr>
      <w:rFonts w:ascii="Arial" w:hAnsi="Arial"/>
      <w:sz w:val="24"/>
      <w:lang w:val="en-GB" w:eastAsia="en-US"/>
    </w:rPr>
  </w:style>
  <w:style w:type="character" w:customStyle="1" w:styleId="TANChar">
    <w:name w:val="TAN Char"/>
    <w:link w:val="TAN"/>
    <w:rsid w:val="002673A2"/>
    <w:rPr>
      <w:rFonts w:ascii="Arial" w:hAnsi="Arial"/>
      <w:sz w:val="18"/>
      <w:lang w:val="en-GB" w:eastAsia="en-US"/>
    </w:rPr>
  </w:style>
  <w:style w:type="character" w:customStyle="1" w:styleId="TACChar">
    <w:name w:val="TAC Char"/>
    <w:link w:val="TAC"/>
    <w:rsid w:val="002673A2"/>
    <w:rPr>
      <w:rFonts w:ascii="Arial" w:hAnsi="Arial"/>
      <w:sz w:val="18"/>
      <w:lang w:val="en-GB" w:eastAsia="en-US"/>
    </w:rPr>
  </w:style>
  <w:style w:type="character" w:customStyle="1" w:styleId="BalloonTextChar">
    <w:name w:val="Balloon Text Char"/>
    <w:link w:val="BalloonText"/>
    <w:rsid w:val="002673A2"/>
    <w:rPr>
      <w:rFonts w:ascii="Tahoma" w:hAnsi="Tahoma" w:cs="Tahoma"/>
      <w:sz w:val="16"/>
      <w:szCs w:val="16"/>
      <w:lang w:val="en-GB" w:eastAsia="en-US"/>
    </w:rPr>
  </w:style>
  <w:style w:type="character" w:customStyle="1" w:styleId="CommentTextChar">
    <w:name w:val="Comment Text Char"/>
    <w:link w:val="CommentText"/>
    <w:rsid w:val="002673A2"/>
    <w:rPr>
      <w:rFonts w:ascii="Times New Roman" w:hAnsi="Times New Roman"/>
      <w:lang w:val="en-GB" w:eastAsia="en-US"/>
    </w:rPr>
  </w:style>
  <w:style w:type="character" w:customStyle="1" w:styleId="CommentSubjectChar">
    <w:name w:val="Comment Subject Char"/>
    <w:link w:val="CommentSubject"/>
    <w:rsid w:val="002673A2"/>
    <w:rPr>
      <w:rFonts w:ascii="Times New Roman" w:hAnsi="Times New Roman"/>
      <w:b/>
      <w:bCs/>
      <w:lang w:val="en-GB" w:eastAsia="en-US"/>
    </w:rPr>
  </w:style>
  <w:style w:type="character" w:styleId="UnresolvedMention">
    <w:name w:val="Unresolved Mention"/>
    <w:uiPriority w:val="99"/>
    <w:semiHidden/>
    <w:unhideWhenUsed/>
    <w:rsid w:val="002673A2"/>
    <w:rPr>
      <w:color w:val="808080"/>
      <w:shd w:val="clear" w:color="auto" w:fill="E6E6E6"/>
    </w:rPr>
  </w:style>
  <w:style w:type="character" w:customStyle="1" w:styleId="B2Char">
    <w:name w:val="B2 Char"/>
    <w:link w:val="B2"/>
    <w:locked/>
    <w:rsid w:val="002673A2"/>
    <w:rPr>
      <w:rFonts w:ascii="Times New Roman" w:hAnsi="Times New Roman"/>
      <w:lang w:val="en-GB" w:eastAsia="en-US"/>
    </w:rPr>
  </w:style>
  <w:style w:type="character" w:customStyle="1" w:styleId="Heading2Char">
    <w:name w:val="Heading 2 Char"/>
    <w:link w:val="Heading2"/>
    <w:locked/>
    <w:rsid w:val="002673A2"/>
    <w:rPr>
      <w:rFonts w:ascii="Arial" w:hAnsi="Arial"/>
      <w:sz w:val="32"/>
      <w:lang w:val="en-GB" w:eastAsia="en-US"/>
    </w:rPr>
  </w:style>
  <w:style w:type="character" w:customStyle="1" w:styleId="Heading1Char">
    <w:name w:val="Heading 1 Char"/>
    <w:link w:val="Heading1"/>
    <w:locked/>
    <w:rsid w:val="002673A2"/>
    <w:rPr>
      <w:rFonts w:ascii="Arial" w:hAnsi="Arial"/>
      <w:sz w:val="36"/>
      <w:lang w:val="en-GB" w:eastAsia="en-US"/>
    </w:rPr>
  </w:style>
  <w:style w:type="character" w:customStyle="1" w:styleId="Heading8Char">
    <w:name w:val="Heading 8 Char"/>
    <w:link w:val="Heading8"/>
    <w:locked/>
    <w:rsid w:val="002673A2"/>
    <w:rPr>
      <w:rFonts w:ascii="Arial" w:hAnsi="Arial"/>
      <w:sz w:val="36"/>
      <w:lang w:val="en-GB" w:eastAsia="en-US"/>
    </w:rPr>
  </w:style>
  <w:style w:type="paragraph" w:styleId="ListParagraph">
    <w:name w:val="List Paragraph"/>
    <w:basedOn w:val="Normal"/>
    <w:uiPriority w:val="34"/>
    <w:qFormat/>
    <w:rsid w:val="002673A2"/>
    <w:pPr>
      <w:spacing w:after="0"/>
      <w:ind w:left="720"/>
      <w:contextualSpacing/>
    </w:pPr>
    <w:rPr>
      <w:rFonts w:ascii="Arial" w:hAnsi="Arial"/>
      <w:sz w:val="22"/>
    </w:rPr>
  </w:style>
  <w:style w:type="character" w:customStyle="1" w:styleId="PLChar">
    <w:name w:val="PL Char"/>
    <w:link w:val="PL"/>
    <w:qFormat/>
    <w:locked/>
    <w:rsid w:val="002673A2"/>
    <w:rPr>
      <w:rFonts w:ascii="Courier New" w:hAnsi="Courier New"/>
      <w:noProof/>
      <w:sz w:val="16"/>
      <w:lang w:val="en-GB" w:eastAsia="en-US"/>
    </w:rPr>
  </w:style>
  <w:style w:type="character" w:customStyle="1" w:styleId="EWChar">
    <w:name w:val="EW Char"/>
    <w:link w:val="EW"/>
    <w:locked/>
    <w:rsid w:val="002673A2"/>
    <w:rPr>
      <w:rFonts w:ascii="Times New Roman" w:hAnsi="Times New Roman"/>
      <w:lang w:val="en-GB" w:eastAsia="en-US"/>
    </w:rPr>
  </w:style>
  <w:style w:type="character" w:customStyle="1" w:styleId="CRCoverPageZchn">
    <w:name w:val="CR Cover Page Zchn"/>
    <w:link w:val="CRCoverPage"/>
    <w:rsid w:val="009870F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5DB8-AE72-4F40-8637-A386E046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2815</Words>
  <Characters>16048</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CR#0075</cp:lastModifiedBy>
  <cp:revision>2</cp:revision>
  <cp:lastPrinted>1899-12-31T23:00:00Z</cp:lastPrinted>
  <dcterms:created xsi:type="dcterms:W3CDTF">2022-03-02T15:15:00Z</dcterms:created>
  <dcterms:modified xsi:type="dcterms:W3CDTF">2022-03-02T15:15:00Z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