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E6B989" w14:textId="3415C104" w:rsidR="00934BD9" w:rsidRDefault="001478DE">
      <w:pPr>
        <w:pStyle w:val="CRCoverPage"/>
        <w:tabs>
          <w:tab w:val="right" w:pos="9639"/>
        </w:tabs>
        <w:spacing w:after="0"/>
        <w:rPr>
          <w:b/>
          <w:noProof/>
          <w:sz w:val="24"/>
        </w:rPr>
      </w:pPr>
      <w:r>
        <w:rPr>
          <w:b/>
          <w:noProof/>
          <w:sz w:val="24"/>
        </w:rPr>
        <w:t>3GPP TSG-CT3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11</w:t>
      </w:r>
      <w:r w:rsidR="00A72964">
        <w:rPr>
          <w:b/>
          <w:noProof/>
          <w:sz w:val="24"/>
        </w:rPr>
        <w:t>9</w:t>
      </w:r>
      <w:r w:rsidR="00231E23">
        <w:rPr>
          <w:b/>
          <w:noProof/>
          <w:sz w:val="24"/>
        </w:rPr>
        <w:t>-bis-</w:t>
      </w:r>
      <w:r>
        <w:rPr>
          <w:b/>
          <w:noProof/>
          <w:sz w:val="24"/>
        </w:rPr>
        <w:t>e</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C3-2</w:t>
      </w:r>
      <w:r w:rsidR="00231E23">
        <w:rPr>
          <w:b/>
          <w:noProof/>
          <w:sz w:val="24"/>
        </w:rPr>
        <w:t>2</w:t>
      </w:r>
      <w:r w:rsidR="00191AFE">
        <w:rPr>
          <w:b/>
          <w:noProof/>
          <w:sz w:val="24"/>
        </w:rPr>
        <w:t>0025</w:t>
      </w:r>
      <w:r>
        <w:rPr>
          <w:b/>
          <w:noProof/>
          <w:sz w:val="24"/>
        </w:rPr>
        <w:fldChar w:fldCharType="begin"/>
      </w:r>
      <w:r>
        <w:rPr>
          <w:b/>
          <w:noProof/>
          <w:sz w:val="24"/>
        </w:rPr>
        <w:instrText xml:space="preserve"> DOCPROPERTY  Tdoc#  \* MERGEFORMAT </w:instrText>
      </w:r>
      <w:r>
        <w:rPr>
          <w:b/>
          <w:noProof/>
          <w:sz w:val="24"/>
        </w:rPr>
        <w:fldChar w:fldCharType="end"/>
      </w:r>
    </w:p>
    <w:p w14:paraId="4668AF2F" w14:textId="44069445" w:rsidR="00934BD9" w:rsidRDefault="001478DE">
      <w:pPr>
        <w:pStyle w:val="CRCoverPage"/>
        <w:outlineLvl w:val="0"/>
        <w:rPr>
          <w:b/>
          <w:noProof/>
          <w:sz w:val="24"/>
        </w:rPr>
      </w:pPr>
      <w:r>
        <w:rPr>
          <w:b/>
          <w:noProof/>
          <w:sz w:val="24"/>
        </w:rPr>
        <w:t>E-Meeting, 1</w:t>
      </w:r>
      <w:r w:rsidR="00231E23">
        <w:rPr>
          <w:b/>
          <w:noProof/>
          <w:sz w:val="24"/>
        </w:rPr>
        <w:t>7</w:t>
      </w:r>
      <w:r w:rsidR="00C45B67" w:rsidRPr="00C45B67">
        <w:rPr>
          <w:b/>
          <w:noProof/>
          <w:sz w:val="24"/>
          <w:vertAlign w:val="superscript"/>
        </w:rPr>
        <w:t>th</w:t>
      </w:r>
      <w:r>
        <w:rPr>
          <w:b/>
          <w:noProof/>
          <w:sz w:val="24"/>
        </w:rPr>
        <w:t xml:space="preserve"> – </w:t>
      </w:r>
      <w:r w:rsidR="00231E23">
        <w:rPr>
          <w:b/>
          <w:noProof/>
          <w:sz w:val="24"/>
        </w:rPr>
        <w:t>21</w:t>
      </w:r>
      <w:r w:rsidR="00231E23">
        <w:rPr>
          <w:b/>
          <w:noProof/>
          <w:sz w:val="24"/>
          <w:vertAlign w:val="superscript"/>
        </w:rPr>
        <w:t>st</w:t>
      </w:r>
      <w:r w:rsidR="00C45B67">
        <w:rPr>
          <w:b/>
          <w:noProof/>
          <w:sz w:val="24"/>
        </w:rPr>
        <w:t xml:space="preserve"> </w:t>
      </w:r>
      <w:r w:rsidR="00231E23">
        <w:rPr>
          <w:b/>
          <w:noProof/>
          <w:sz w:val="24"/>
        </w:rPr>
        <w:t>January</w:t>
      </w:r>
      <w:r>
        <w:rPr>
          <w:b/>
          <w:noProof/>
          <w:sz w:val="24"/>
        </w:rPr>
        <w:t xml:space="preserve"> 202</w:t>
      </w:r>
      <w:r w:rsidR="00231E23">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34BD9" w14:paraId="09C2855F" w14:textId="77777777">
        <w:tc>
          <w:tcPr>
            <w:tcW w:w="9641" w:type="dxa"/>
            <w:gridSpan w:val="9"/>
            <w:tcBorders>
              <w:top w:val="single" w:sz="4" w:space="0" w:color="auto"/>
              <w:left w:val="single" w:sz="4" w:space="0" w:color="auto"/>
              <w:right w:val="single" w:sz="4" w:space="0" w:color="auto"/>
            </w:tcBorders>
          </w:tcPr>
          <w:p w14:paraId="39158600" w14:textId="77777777" w:rsidR="00934BD9" w:rsidRDefault="001478DE">
            <w:pPr>
              <w:pStyle w:val="CRCoverPage"/>
              <w:spacing w:after="0"/>
              <w:jc w:val="right"/>
              <w:rPr>
                <w:i/>
                <w:noProof/>
              </w:rPr>
            </w:pPr>
            <w:r>
              <w:rPr>
                <w:i/>
                <w:noProof/>
                <w:sz w:val="14"/>
              </w:rPr>
              <w:t>CR-Form-v12.1</w:t>
            </w:r>
          </w:p>
        </w:tc>
      </w:tr>
      <w:tr w:rsidR="00934BD9" w14:paraId="7330494A" w14:textId="77777777">
        <w:tc>
          <w:tcPr>
            <w:tcW w:w="9641" w:type="dxa"/>
            <w:gridSpan w:val="9"/>
            <w:tcBorders>
              <w:left w:val="single" w:sz="4" w:space="0" w:color="auto"/>
              <w:right w:val="single" w:sz="4" w:space="0" w:color="auto"/>
            </w:tcBorders>
          </w:tcPr>
          <w:p w14:paraId="0683390D" w14:textId="77777777" w:rsidR="00934BD9" w:rsidRDefault="001478DE">
            <w:pPr>
              <w:pStyle w:val="CRCoverPage"/>
              <w:spacing w:after="0"/>
              <w:jc w:val="center"/>
              <w:rPr>
                <w:noProof/>
              </w:rPr>
            </w:pPr>
            <w:r>
              <w:rPr>
                <w:b/>
                <w:noProof/>
                <w:sz w:val="32"/>
              </w:rPr>
              <w:t>CHANGE REQUEST</w:t>
            </w:r>
          </w:p>
        </w:tc>
      </w:tr>
      <w:tr w:rsidR="00934BD9" w14:paraId="1070F320" w14:textId="77777777">
        <w:tc>
          <w:tcPr>
            <w:tcW w:w="9641" w:type="dxa"/>
            <w:gridSpan w:val="9"/>
            <w:tcBorders>
              <w:left w:val="single" w:sz="4" w:space="0" w:color="auto"/>
              <w:right w:val="single" w:sz="4" w:space="0" w:color="auto"/>
            </w:tcBorders>
          </w:tcPr>
          <w:p w14:paraId="1E78841C" w14:textId="77777777" w:rsidR="00934BD9" w:rsidRDefault="00934BD9">
            <w:pPr>
              <w:pStyle w:val="CRCoverPage"/>
              <w:spacing w:after="0"/>
              <w:rPr>
                <w:noProof/>
                <w:sz w:val="8"/>
                <w:szCs w:val="8"/>
              </w:rPr>
            </w:pPr>
          </w:p>
        </w:tc>
      </w:tr>
      <w:tr w:rsidR="00934BD9" w14:paraId="2E475803" w14:textId="77777777">
        <w:tc>
          <w:tcPr>
            <w:tcW w:w="142" w:type="dxa"/>
            <w:tcBorders>
              <w:left w:val="single" w:sz="4" w:space="0" w:color="auto"/>
            </w:tcBorders>
          </w:tcPr>
          <w:p w14:paraId="582BDB01" w14:textId="77777777" w:rsidR="00934BD9" w:rsidRDefault="00934BD9">
            <w:pPr>
              <w:pStyle w:val="CRCoverPage"/>
              <w:spacing w:after="0"/>
              <w:jc w:val="right"/>
              <w:rPr>
                <w:noProof/>
              </w:rPr>
            </w:pPr>
          </w:p>
        </w:tc>
        <w:tc>
          <w:tcPr>
            <w:tcW w:w="1559" w:type="dxa"/>
            <w:shd w:val="pct30" w:color="FFFF00" w:fill="auto"/>
          </w:tcPr>
          <w:p w14:paraId="257DA10A" w14:textId="34B2B7EC" w:rsidR="00934BD9" w:rsidRDefault="001B0817" w:rsidP="00231E23">
            <w:pPr>
              <w:pStyle w:val="CRCoverPage"/>
              <w:spacing w:after="0"/>
              <w:jc w:val="center"/>
              <w:rPr>
                <w:b/>
                <w:noProof/>
                <w:sz w:val="28"/>
              </w:rPr>
            </w:pPr>
            <w:r>
              <w:rPr>
                <w:b/>
                <w:noProof/>
                <w:sz w:val="28"/>
              </w:rPr>
              <w:t>29.5</w:t>
            </w:r>
            <w:r w:rsidR="00231E23" w:rsidRPr="00231E23">
              <w:rPr>
                <w:b/>
                <w:noProof/>
                <w:sz w:val="28"/>
              </w:rPr>
              <w:t>12</w:t>
            </w:r>
            <w:r w:rsidR="007B203F">
              <w:fldChar w:fldCharType="begin"/>
            </w:r>
            <w:r w:rsidR="007B203F">
              <w:instrText xml:space="preserve"> DOCPROPERTY  Spec#  \* MERGEFORMAT </w:instrText>
            </w:r>
            <w:r w:rsidR="007B203F">
              <w:fldChar w:fldCharType="end"/>
            </w:r>
          </w:p>
        </w:tc>
        <w:tc>
          <w:tcPr>
            <w:tcW w:w="709" w:type="dxa"/>
          </w:tcPr>
          <w:p w14:paraId="5F97B0C8" w14:textId="77777777" w:rsidR="00934BD9" w:rsidRDefault="001478DE">
            <w:pPr>
              <w:pStyle w:val="CRCoverPage"/>
              <w:spacing w:after="0"/>
              <w:jc w:val="center"/>
              <w:rPr>
                <w:noProof/>
              </w:rPr>
            </w:pPr>
            <w:r>
              <w:rPr>
                <w:b/>
                <w:noProof/>
                <w:sz w:val="28"/>
              </w:rPr>
              <w:t>CR</w:t>
            </w:r>
          </w:p>
        </w:tc>
        <w:tc>
          <w:tcPr>
            <w:tcW w:w="1276" w:type="dxa"/>
            <w:shd w:val="pct30" w:color="FFFF00" w:fill="auto"/>
          </w:tcPr>
          <w:p w14:paraId="5965D2AE" w14:textId="4FC70F5A" w:rsidR="00934BD9" w:rsidRDefault="00006758" w:rsidP="00DF0D67">
            <w:pPr>
              <w:pStyle w:val="CRCoverPage"/>
              <w:spacing w:after="0"/>
              <w:jc w:val="center"/>
              <w:rPr>
                <w:noProof/>
              </w:rPr>
            </w:pPr>
            <w:fldSimple w:instr=" DOCPROPERTY  Cr#  \* MERGEFORMAT ">
              <w:r w:rsidR="00191AFE" w:rsidRPr="00191AFE">
                <w:rPr>
                  <w:b/>
                  <w:noProof/>
                  <w:sz w:val="28"/>
                </w:rPr>
                <w:t>0876</w:t>
              </w:r>
            </w:fldSimple>
          </w:p>
        </w:tc>
        <w:tc>
          <w:tcPr>
            <w:tcW w:w="709" w:type="dxa"/>
          </w:tcPr>
          <w:p w14:paraId="325037E0" w14:textId="77777777" w:rsidR="00934BD9" w:rsidRDefault="001478DE">
            <w:pPr>
              <w:pStyle w:val="CRCoverPage"/>
              <w:tabs>
                <w:tab w:val="right" w:pos="625"/>
              </w:tabs>
              <w:spacing w:after="0"/>
              <w:jc w:val="center"/>
              <w:rPr>
                <w:noProof/>
              </w:rPr>
            </w:pPr>
            <w:r>
              <w:rPr>
                <w:b/>
                <w:bCs/>
                <w:noProof/>
                <w:sz w:val="28"/>
              </w:rPr>
              <w:t>rev</w:t>
            </w:r>
          </w:p>
        </w:tc>
        <w:tc>
          <w:tcPr>
            <w:tcW w:w="992" w:type="dxa"/>
            <w:shd w:val="pct30" w:color="FFFF00" w:fill="auto"/>
          </w:tcPr>
          <w:p w14:paraId="4A7C5DF9" w14:textId="4C4CD83B" w:rsidR="00934BD9" w:rsidRDefault="008F7C63" w:rsidP="00231E23">
            <w:pPr>
              <w:pStyle w:val="CRCoverPage"/>
              <w:spacing w:after="0"/>
              <w:jc w:val="center"/>
              <w:rPr>
                <w:b/>
                <w:noProof/>
              </w:rPr>
            </w:pPr>
            <w:r>
              <w:fldChar w:fldCharType="begin"/>
            </w:r>
            <w:r>
              <w:instrText xml:space="preserve"> DOCPROPERTY  Revision  \* MERGEFORMAT </w:instrText>
            </w:r>
            <w:r>
              <w:fldChar w:fldCharType="separate"/>
            </w:r>
            <w:r w:rsidR="00231E23">
              <w:rPr>
                <w:b/>
                <w:noProof/>
                <w:sz w:val="28"/>
              </w:rPr>
              <w:t>-</w:t>
            </w:r>
            <w:r>
              <w:rPr>
                <w:b/>
                <w:noProof/>
                <w:sz w:val="28"/>
              </w:rPr>
              <w:fldChar w:fldCharType="end"/>
            </w:r>
          </w:p>
        </w:tc>
        <w:tc>
          <w:tcPr>
            <w:tcW w:w="2410" w:type="dxa"/>
          </w:tcPr>
          <w:p w14:paraId="202DEBE1" w14:textId="77777777" w:rsidR="00934BD9" w:rsidRDefault="001478DE">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1CBEE916" w14:textId="7F6DABF9" w:rsidR="00934BD9" w:rsidRDefault="00006758" w:rsidP="00712796">
            <w:pPr>
              <w:pStyle w:val="CRCoverPage"/>
              <w:spacing w:after="0"/>
              <w:jc w:val="center"/>
              <w:rPr>
                <w:noProof/>
                <w:sz w:val="28"/>
              </w:rPr>
            </w:pPr>
            <w:fldSimple w:instr=" DOCPROPERTY  Version  \* MERGEFORMAT ">
              <w:r w:rsidR="00712796">
                <w:rPr>
                  <w:b/>
                  <w:noProof/>
                  <w:sz w:val="28"/>
                </w:rPr>
                <w:t>17</w:t>
              </w:r>
            </w:fldSimple>
            <w:r w:rsidR="00712796">
              <w:rPr>
                <w:b/>
                <w:noProof/>
                <w:sz w:val="28"/>
              </w:rPr>
              <w:t>.5.0</w:t>
            </w:r>
          </w:p>
        </w:tc>
        <w:tc>
          <w:tcPr>
            <w:tcW w:w="143" w:type="dxa"/>
            <w:tcBorders>
              <w:right w:val="single" w:sz="4" w:space="0" w:color="auto"/>
            </w:tcBorders>
          </w:tcPr>
          <w:p w14:paraId="6300BC5E" w14:textId="77777777" w:rsidR="00934BD9" w:rsidRDefault="00934BD9">
            <w:pPr>
              <w:pStyle w:val="CRCoverPage"/>
              <w:spacing w:after="0"/>
              <w:rPr>
                <w:noProof/>
              </w:rPr>
            </w:pPr>
          </w:p>
        </w:tc>
      </w:tr>
      <w:tr w:rsidR="00934BD9" w14:paraId="10AE22A1" w14:textId="77777777">
        <w:tc>
          <w:tcPr>
            <w:tcW w:w="9641" w:type="dxa"/>
            <w:gridSpan w:val="9"/>
            <w:tcBorders>
              <w:left w:val="single" w:sz="4" w:space="0" w:color="auto"/>
              <w:right w:val="single" w:sz="4" w:space="0" w:color="auto"/>
            </w:tcBorders>
          </w:tcPr>
          <w:p w14:paraId="02083A38" w14:textId="77777777" w:rsidR="00934BD9" w:rsidRDefault="00934BD9">
            <w:pPr>
              <w:pStyle w:val="CRCoverPage"/>
              <w:spacing w:after="0"/>
              <w:rPr>
                <w:noProof/>
              </w:rPr>
            </w:pPr>
          </w:p>
        </w:tc>
      </w:tr>
      <w:tr w:rsidR="00934BD9" w14:paraId="76B9CE41" w14:textId="77777777">
        <w:tc>
          <w:tcPr>
            <w:tcW w:w="9641" w:type="dxa"/>
            <w:gridSpan w:val="9"/>
            <w:tcBorders>
              <w:top w:val="single" w:sz="4" w:space="0" w:color="auto"/>
            </w:tcBorders>
          </w:tcPr>
          <w:p w14:paraId="03733B62" w14:textId="77777777" w:rsidR="00934BD9" w:rsidRDefault="001478DE">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934BD9" w14:paraId="66B82A3A" w14:textId="77777777">
        <w:tc>
          <w:tcPr>
            <w:tcW w:w="9641" w:type="dxa"/>
            <w:gridSpan w:val="9"/>
          </w:tcPr>
          <w:p w14:paraId="512A8188" w14:textId="77777777" w:rsidR="00934BD9" w:rsidRDefault="00934BD9">
            <w:pPr>
              <w:pStyle w:val="CRCoverPage"/>
              <w:spacing w:after="0"/>
              <w:rPr>
                <w:noProof/>
                <w:sz w:val="8"/>
                <w:szCs w:val="8"/>
              </w:rPr>
            </w:pPr>
          </w:p>
        </w:tc>
      </w:tr>
    </w:tbl>
    <w:p w14:paraId="4238DB85" w14:textId="77777777" w:rsidR="00934BD9" w:rsidRDefault="00934BD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34BD9" w14:paraId="01CD8CD5" w14:textId="77777777">
        <w:tc>
          <w:tcPr>
            <w:tcW w:w="2835" w:type="dxa"/>
          </w:tcPr>
          <w:p w14:paraId="1A4A5F1A" w14:textId="77777777" w:rsidR="00934BD9" w:rsidRDefault="001478DE">
            <w:pPr>
              <w:pStyle w:val="CRCoverPage"/>
              <w:tabs>
                <w:tab w:val="right" w:pos="2751"/>
              </w:tabs>
              <w:spacing w:after="0"/>
              <w:rPr>
                <w:b/>
                <w:i/>
                <w:noProof/>
              </w:rPr>
            </w:pPr>
            <w:r>
              <w:rPr>
                <w:b/>
                <w:i/>
                <w:noProof/>
              </w:rPr>
              <w:t>Proposed change affects:</w:t>
            </w:r>
          </w:p>
        </w:tc>
        <w:tc>
          <w:tcPr>
            <w:tcW w:w="1418" w:type="dxa"/>
          </w:tcPr>
          <w:p w14:paraId="322F1D7F" w14:textId="77777777" w:rsidR="00934BD9" w:rsidRDefault="001478D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8B5BB0" w14:textId="77777777" w:rsidR="00934BD9" w:rsidRDefault="00934BD9">
            <w:pPr>
              <w:pStyle w:val="CRCoverPage"/>
              <w:spacing w:after="0"/>
              <w:jc w:val="center"/>
              <w:rPr>
                <w:b/>
                <w:caps/>
                <w:noProof/>
              </w:rPr>
            </w:pPr>
          </w:p>
        </w:tc>
        <w:tc>
          <w:tcPr>
            <w:tcW w:w="709" w:type="dxa"/>
            <w:tcBorders>
              <w:left w:val="single" w:sz="4" w:space="0" w:color="auto"/>
            </w:tcBorders>
          </w:tcPr>
          <w:p w14:paraId="014964E1" w14:textId="77777777" w:rsidR="00934BD9" w:rsidRDefault="001478D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7AFBB77" w14:textId="77777777" w:rsidR="00934BD9" w:rsidRDefault="00934BD9">
            <w:pPr>
              <w:pStyle w:val="CRCoverPage"/>
              <w:spacing w:after="0"/>
              <w:jc w:val="center"/>
              <w:rPr>
                <w:b/>
                <w:caps/>
                <w:noProof/>
              </w:rPr>
            </w:pPr>
          </w:p>
        </w:tc>
        <w:tc>
          <w:tcPr>
            <w:tcW w:w="2126" w:type="dxa"/>
          </w:tcPr>
          <w:p w14:paraId="2BB7B91F" w14:textId="77777777" w:rsidR="00934BD9" w:rsidRDefault="001478D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45A710" w14:textId="77777777" w:rsidR="00934BD9" w:rsidRDefault="00934BD9">
            <w:pPr>
              <w:pStyle w:val="CRCoverPage"/>
              <w:spacing w:after="0"/>
              <w:jc w:val="center"/>
              <w:rPr>
                <w:b/>
                <w:caps/>
                <w:noProof/>
              </w:rPr>
            </w:pPr>
          </w:p>
        </w:tc>
        <w:tc>
          <w:tcPr>
            <w:tcW w:w="1418" w:type="dxa"/>
            <w:tcBorders>
              <w:left w:val="nil"/>
            </w:tcBorders>
          </w:tcPr>
          <w:p w14:paraId="0526F1A0" w14:textId="77777777" w:rsidR="00934BD9" w:rsidRDefault="001478D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2102E50" w14:textId="7D916095" w:rsidR="00934BD9" w:rsidRDefault="007355A5">
            <w:pPr>
              <w:pStyle w:val="CRCoverPage"/>
              <w:spacing w:after="0"/>
              <w:jc w:val="center"/>
              <w:rPr>
                <w:b/>
                <w:bCs/>
                <w:caps/>
                <w:noProof/>
              </w:rPr>
            </w:pPr>
            <w:r>
              <w:rPr>
                <w:b/>
                <w:bCs/>
                <w:caps/>
                <w:noProof/>
              </w:rPr>
              <w:t>X</w:t>
            </w:r>
          </w:p>
        </w:tc>
      </w:tr>
    </w:tbl>
    <w:p w14:paraId="45A06BB8" w14:textId="77777777" w:rsidR="00934BD9" w:rsidRDefault="00934BD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34BD9" w14:paraId="685E3AE9" w14:textId="77777777">
        <w:tc>
          <w:tcPr>
            <w:tcW w:w="9640" w:type="dxa"/>
            <w:gridSpan w:val="11"/>
          </w:tcPr>
          <w:p w14:paraId="36514F5C" w14:textId="77777777" w:rsidR="00934BD9" w:rsidRDefault="00934BD9">
            <w:pPr>
              <w:pStyle w:val="CRCoverPage"/>
              <w:spacing w:after="0"/>
              <w:rPr>
                <w:noProof/>
                <w:sz w:val="8"/>
                <w:szCs w:val="8"/>
              </w:rPr>
            </w:pPr>
          </w:p>
        </w:tc>
      </w:tr>
      <w:tr w:rsidR="00934BD9" w14:paraId="1CD3E8E7" w14:textId="77777777">
        <w:tc>
          <w:tcPr>
            <w:tcW w:w="1843" w:type="dxa"/>
            <w:tcBorders>
              <w:top w:val="single" w:sz="4" w:space="0" w:color="auto"/>
              <w:left w:val="single" w:sz="4" w:space="0" w:color="auto"/>
            </w:tcBorders>
          </w:tcPr>
          <w:p w14:paraId="0206E938" w14:textId="77777777" w:rsidR="00934BD9" w:rsidRDefault="001478D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2DC463" w14:textId="02D46339" w:rsidR="00934BD9" w:rsidRDefault="001B0817" w:rsidP="00FB6BB0">
            <w:pPr>
              <w:pStyle w:val="CRCoverPage"/>
              <w:spacing w:after="0"/>
              <w:ind w:left="100"/>
              <w:rPr>
                <w:noProof/>
              </w:rPr>
            </w:pPr>
            <w:r>
              <w:rPr>
                <w:noProof/>
              </w:rPr>
              <w:t>29.5</w:t>
            </w:r>
            <w:r w:rsidR="00231E23" w:rsidRPr="00231E23">
              <w:rPr>
                <w:noProof/>
              </w:rPr>
              <w:t xml:space="preserve">12 MPS </w:t>
            </w:r>
            <w:r w:rsidR="00FB6BB0">
              <w:rPr>
                <w:noProof/>
              </w:rPr>
              <w:t>exemption from time conditioning</w:t>
            </w:r>
          </w:p>
        </w:tc>
      </w:tr>
      <w:tr w:rsidR="00934BD9" w14:paraId="79C9E8D8" w14:textId="77777777">
        <w:tc>
          <w:tcPr>
            <w:tcW w:w="1843" w:type="dxa"/>
            <w:tcBorders>
              <w:left w:val="single" w:sz="4" w:space="0" w:color="auto"/>
            </w:tcBorders>
          </w:tcPr>
          <w:p w14:paraId="089AB5B8" w14:textId="77777777" w:rsidR="00934BD9" w:rsidRDefault="00934BD9">
            <w:pPr>
              <w:pStyle w:val="CRCoverPage"/>
              <w:spacing w:after="0"/>
              <w:rPr>
                <w:b/>
                <w:i/>
                <w:noProof/>
                <w:sz w:val="8"/>
                <w:szCs w:val="8"/>
              </w:rPr>
            </w:pPr>
          </w:p>
        </w:tc>
        <w:tc>
          <w:tcPr>
            <w:tcW w:w="7797" w:type="dxa"/>
            <w:gridSpan w:val="10"/>
            <w:tcBorders>
              <w:right w:val="single" w:sz="4" w:space="0" w:color="auto"/>
            </w:tcBorders>
          </w:tcPr>
          <w:p w14:paraId="323A187B" w14:textId="77777777" w:rsidR="00934BD9" w:rsidRDefault="00934BD9">
            <w:pPr>
              <w:pStyle w:val="CRCoverPage"/>
              <w:spacing w:after="0"/>
              <w:rPr>
                <w:noProof/>
                <w:sz w:val="8"/>
                <w:szCs w:val="8"/>
              </w:rPr>
            </w:pPr>
          </w:p>
        </w:tc>
      </w:tr>
      <w:tr w:rsidR="00934BD9" w14:paraId="2BCCADE3" w14:textId="77777777">
        <w:tc>
          <w:tcPr>
            <w:tcW w:w="1843" w:type="dxa"/>
            <w:tcBorders>
              <w:left w:val="single" w:sz="4" w:space="0" w:color="auto"/>
            </w:tcBorders>
          </w:tcPr>
          <w:p w14:paraId="51F68F38" w14:textId="77777777" w:rsidR="00934BD9" w:rsidRDefault="001478D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AE12EC8" w14:textId="7DC8AD40" w:rsidR="00934BD9" w:rsidRDefault="00231E23">
            <w:pPr>
              <w:pStyle w:val="CRCoverPage"/>
              <w:spacing w:after="0"/>
              <w:ind w:left="100"/>
              <w:rPr>
                <w:noProof/>
              </w:rPr>
            </w:pPr>
            <w:r>
              <w:t>Peraton Labs, CISA ECD</w:t>
            </w:r>
          </w:p>
        </w:tc>
      </w:tr>
      <w:tr w:rsidR="00934BD9" w14:paraId="3AC9470B" w14:textId="77777777">
        <w:tc>
          <w:tcPr>
            <w:tcW w:w="1843" w:type="dxa"/>
            <w:tcBorders>
              <w:left w:val="single" w:sz="4" w:space="0" w:color="auto"/>
            </w:tcBorders>
          </w:tcPr>
          <w:p w14:paraId="6637A16C" w14:textId="77777777" w:rsidR="00934BD9" w:rsidRDefault="001478D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F38A2C4" w14:textId="77777777" w:rsidR="00934BD9" w:rsidRDefault="001478DE">
            <w:pPr>
              <w:pStyle w:val="CRCoverPage"/>
              <w:spacing w:after="0"/>
              <w:ind w:left="100"/>
              <w:rPr>
                <w:noProof/>
              </w:rPr>
            </w:pPr>
            <w:r>
              <w:t>CT3</w:t>
            </w:r>
          </w:p>
        </w:tc>
      </w:tr>
      <w:tr w:rsidR="00934BD9" w14:paraId="2834096D" w14:textId="77777777">
        <w:tc>
          <w:tcPr>
            <w:tcW w:w="1843" w:type="dxa"/>
            <w:tcBorders>
              <w:left w:val="single" w:sz="4" w:space="0" w:color="auto"/>
            </w:tcBorders>
          </w:tcPr>
          <w:p w14:paraId="56B744FD" w14:textId="77777777" w:rsidR="00934BD9" w:rsidRDefault="00934BD9">
            <w:pPr>
              <w:pStyle w:val="CRCoverPage"/>
              <w:spacing w:after="0"/>
              <w:rPr>
                <w:b/>
                <w:i/>
                <w:noProof/>
                <w:sz w:val="8"/>
                <w:szCs w:val="8"/>
              </w:rPr>
            </w:pPr>
          </w:p>
        </w:tc>
        <w:tc>
          <w:tcPr>
            <w:tcW w:w="7797" w:type="dxa"/>
            <w:gridSpan w:val="10"/>
            <w:tcBorders>
              <w:right w:val="single" w:sz="4" w:space="0" w:color="auto"/>
            </w:tcBorders>
          </w:tcPr>
          <w:p w14:paraId="4FDE8F80" w14:textId="77777777" w:rsidR="00934BD9" w:rsidRDefault="00934BD9">
            <w:pPr>
              <w:pStyle w:val="CRCoverPage"/>
              <w:spacing w:after="0"/>
              <w:rPr>
                <w:noProof/>
                <w:sz w:val="8"/>
                <w:szCs w:val="8"/>
              </w:rPr>
            </w:pPr>
          </w:p>
        </w:tc>
      </w:tr>
      <w:tr w:rsidR="00934BD9" w14:paraId="12201AE0" w14:textId="77777777">
        <w:tc>
          <w:tcPr>
            <w:tcW w:w="1843" w:type="dxa"/>
            <w:tcBorders>
              <w:left w:val="single" w:sz="4" w:space="0" w:color="auto"/>
            </w:tcBorders>
          </w:tcPr>
          <w:p w14:paraId="6F5A71F6" w14:textId="77777777" w:rsidR="00934BD9" w:rsidRDefault="001478DE">
            <w:pPr>
              <w:pStyle w:val="CRCoverPage"/>
              <w:tabs>
                <w:tab w:val="right" w:pos="1759"/>
              </w:tabs>
              <w:spacing w:after="0"/>
              <w:rPr>
                <w:b/>
                <w:i/>
                <w:noProof/>
              </w:rPr>
            </w:pPr>
            <w:r>
              <w:rPr>
                <w:b/>
                <w:i/>
                <w:noProof/>
              </w:rPr>
              <w:t>Work item code:</w:t>
            </w:r>
          </w:p>
        </w:tc>
        <w:tc>
          <w:tcPr>
            <w:tcW w:w="3686" w:type="dxa"/>
            <w:gridSpan w:val="5"/>
            <w:shd w:val="pct30" w:color="FFFF00" w:fill="auto"/>
          </w:tcPr>
          <w:p w14:paraId="7BD2E2A0" w14:textId="7B5CB62F" w:rsidR="00934BD9" w:rsidRDefault="00231E23">
            <w:pPr>
              <w:pStyle w:val="CRCoverPage"/>
              <w:spacing w:after="0"/>
              <w:ind w:left="100"/>
              <w:rPr>
                <w:noProof/>
              </w:rPr>
            </w:pPr>
            <w:r>
              <w:t>MPS2</w:t>
            </w:r>
          </w:p>
        </w:tc>
        <w:tc>
          <w:tcPr>
            <w:tcW w:w="567" w:type="dxa"/>
            <w:tcBorders>
              <w:left w:val="nil"/>
            </w:tcBorders>
          </w:tcPr>
          <w:p w14:paraId="644D027E" w14:textId="77777777" w:rsidR="00934BD9" w:rsidRDefault="00934BD9">
            <w:pPr>
              <w:pStyle w:val="CRCoverPage"/>
              <w:spacing w:after="0"/>
              <w:ind w:right="100"/>
              <w:rPr>
                <w:noProof/>
              </w:rPr>
            </w:pPr>
          </w:p>
        </w:tc>
        <w:tc>
          <w:tcPr>
            <w:tcW w:w="1417" w:type="dxa"/>
            <w:gridSpan w:val="3"/>
            <w:tcBorders>
              <w:left w:val="nil"/>
            </w:tcBorders>
          </w:tcPr>
          <w:p w14:paraId="79658B0A" w14:textId="77777777" w:rsidR="00934BD9" w:rsidRDefault="001478D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93F4B8" w14:textId="4A23BC6C" w:rsidR="00934BD9" w:rsidRDefault="00191AFE">
            <w:pPr>
              <w:pStyle w:val="CRCoverPage"/>
              <w:spacing w:after="0"/>
              <w:ind w:left="100"/>
              <w:rPr>
                <w:noProof/>
              </w:rPr>
            </w:pPr>
            <w:r>
              <w:t>2022-01-</w:t>
            </w:r>
            <w:r w:rsidR="00231E23">
              <w:t>0</w:t>
            </w:r>
            <w:r>
              <w:t>7</w:t>
            </w:r>
          </w:p>
        </w:tc>
      </w:tr>
      <w:tr w:rsidR="00934BD9" w14:paraId="03C03E8C" w14:textId="77777777">
        <w:tc>
          <w:tcPr>
            <w:tcW w:w="1843" w:type="dxa"/>
            <w:tcBorders>
              <w:left w:val="single" w:sz="4" w:space="0" w:color="auto"/>
            </w:tcBorders>
          </w:tcPr>
          <w:p w14:paraId="74B3C9A8" w14:textId="77777777" w:rsidR="00934BD9" w:rsidRDefault="00934BD9">
            <w:pPr>
              <w:pStyle w:val="CRCoverPage"/>
              <w:spacing w:after="0"/>
              <w:rPr>
                <w:b/>
                <w:i/>
                <w:noProof/>
                <w:sz w:val="8"/>
                <w:szCs w:val="8"/>
              </w:rPr>
            </w:pPr>
          </w:p>
        </w:tc>
        <w:tc>
          <w:tcPr>
            <w:tcW w:w="1986" w:type="dxa"/>
            <w:gridSpan w:val="4"/>
          </w:tcPr>
          <w:p w14:paraId="304C1A68" w14:textId="77777777" w:rsidR="00934BD9" w:rsidRDefault="00934BD9">
            <w:pPr>
              <w:pStyle w:val="CRCoverPage"/>
              <w:spacing w:after="0"/>
              <w:rPr>
                <w:noProof/>
                <w:sz w:val="8"/>
                <w:szCs w:val="8"/>
              </w:rPr>
            </w:pPr>
          </w:p>
        </w:tc>
        <w:tc>
          <w:tcPr>
            <w:tcW w:w="2267" w:type="dxa"/>
            <w:gridSpan w:val="2"/>
          </w:tcPr>
          <w:p w14:paraId="729DE2AB" w14:textId="77777777" w:rsidR="00934BD9" w:rsidRDefault="00934BD9">
            <w:pPr>
              <w:pStyle w:val="CRCoverPage"/>
              <w:spacing w:after="0"/>
              <w:rPr>
                <w:noProof/>
                <w:sz w:val="8"/>
                <w:szCs w:val="8"/>
              </w:rPr>
            </w:pPr>
          </w:p>
        </w:tc>
        <w:tc>
          <w:tcPr>
            <w:tcW w:w="1417" w:type="dxa"/>
            <w:gridSpan w:val="3"/>
          </w:tcPr>
          <w:p w14:paraId="2E0DA0A0" w14:textId="77777777" w:rsidR="00934BD9" w:rsidRDefault="00934BD9">
            <w:pPr>
              <w:pStyle w:val="CRCoverPage"/>
              <w:spacing w:after="0"/>
              <w:rPr>
                <w:noProof/>
                <w:sz w:val="8"/>
                <w:szCs w:val="8"/>
              </w:rPr>
            </w:pPr>
          </w:p>
        </w:tc>
        <w:tc>
          <w:tcPr>
            <w:tcW w:w="2127" w:type="dxa"/>
            <w:tcBorders>
              <w:right w:val="single" w:sz="4" w:space="0" w:color="auto"/>
            </w:tcBorders>
          </w:tcPr>
          <w:p w14:paraId="5BD7E02E" w14:textId="77777777" w:rsidR="00934BD9" w:rsidRDefault="00934BD9">
            <w:pPr>
              <w:pStyle w:val="CRCoverPage"/>
              <w:spacing w:after="0"/>
              <w:rPr>
                <w:noProof/>
                <w:sz w:val="8"/>
                <w:szCs w:val="8"/>
              </w:rPr>
            </w:pPr>
          </w:p>
        </w:tc>
      </w:tr>
      <w:tr w:rsidR="00934BD9" w14:paraId="487D2440" w14:textId="77777777">
        <w:trPr>
          <w:cantSplit/>
        </w:trPr>
        <w:tc>
          <w:tcPr>
            <w:tcW w:w="1843" w:type="dxa"/>
            <w:tcBorders>
              <w:left w:val="single" w:sz="4" w:space="0" w:color="auto"/>
            </w:tcBorders>
          </w:tcPr>
          <w:p w14:paraId="012C41AD" w14:textId="77777777" w:rsidR="00934BD9" w:rsidRDefault="001478DE">
            <w:pPr>
              <w:pStyle w:val="CRCoverPage"/>
              <w:tabs>
                <w:tab w:val="right" w:pos="1759"/>
              </w:tabs>
              <w:spacing w:after="0"/>
              <w:rPr>
                <w:b/>
                <w:i/>
                <w:noProof/>
              </w:rPr>
            </w:pPr>
            <w:r>
              <w:rPr>
                <w:b/>
                <w:i/>
                <w:noProof/>
              </w:rPr>
              <w:t>Category:</w:t>
            </w:r>
          </w:p>
        </w:tc>
        <w:tc>
          <w:tcPr>
            <w:tcW w:w="851" w:type="dxa"/>
            <w:shd w:val="pct30" w:color="FFFF00" w:fill="auto"/>
          </w:tcPr>
          <w:p w14:paraId="19E041E6" w14:textId="4AB636C5" w:rsidR="00934BD9" w:rsidRDefault="008F7C63" w:rsidP="00231E23">
            <w:pPr>
              <w:pStyle w:val="CRCoverPage"/>
              <w:spacing w:after="0"/>
              <w:ind w:left="100" w:right="-609"/>
              <w:rPr>
                <w:b/>
                <w:noProof/>
              </w:rPr>
            </w:pPr>
            <w:r>
              <w:fldChar w:fldCharType="begin"/>
            </w:r>
            <w:r>
              <w:instrText xml:space="preserve"> DOCPROPERTY  Cat  \* MERGEFORMAT </w:instrText>
            </w:r>
            <w:r>
              <w:fldChar w:fldCharType="separate"/>
            </w:r>
            <w:r w:rsidR="00231E23">
              <w:rPr>
                <w:b/>
                <w:noProof/>
              </w:rPr>
              <w:t>F</w:t>
            </w:r>
            <w:r>
              <w:rPr>
                <w:b/>
                <w:noProof/>
              </w:rPr>
              <w:fldChar w:fldCharType="end"/>
            </w:r>
          </w:p>
        </w:tc>
        <w:tc>
          <w:tcPr>
            <w:tcW w:w="3402" w:type="dxa"/>
            <w:gridSpan w:val="5"/>
            <w:tcBorders>
              <w:left w:val="nil"/>
            </w:tcBorders>
          </w:tcPr>
          <w:p w14:paraId="4B4CC2F0" w14:textId="77777777" w:rsidR="00934BD9" w:rsidRDefault="00934BD9">
            <w:pPr>
              <w:pStyle w:val="CRCoverPage"/>
              <w:spacing w:after="0"/>
              <w:rPr>
                <w:noProof/>
              </w:rPr>
            </w:pPr>
          </w:p>
        </w:tc>
        <w:tc>
          <w:tcPr>
            <w:tcW w:w="1417" w:type="dxa"/>
            <w:gridSpan w:val="3"/>
            <w:tcBorders>
              <w:left w:val="nil"/>
            </w:tcBorders>
          </w:tcPr>
          <w:p w14:paraId="5ADF40DF" w14:textId="77777777" w:rsidR="00934BD9" w:rsidRDefault="001478D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1C89EB4" w14:textId="33BC32D6" w:rsidR="00934BD9" w:rsidRDefault="00231E23">
            <w:pPr>
              <w:pStyle w:val="CRCoverPage"/>
              <w:spacing w:after="0"/>
              <w:ind w:left="100"/>
              <w:rPr>
                <w:noProof/>
              </w:rPr>
            </w:pPr>
            <w:r>
              <w:t>Rel-17</w:t>
            </w:r>
          </w:p>
        </w:tc>
      </w:tr>
      <w:tr w:rsidR="00934BD9" w14:paraId="209216D3" w14:textId="77777777">
        <w:tc>
          <w:tcPr>
            <w:tcW w:w="1843" w:type="dxa"/>
            <w:tcBorders>
              <w:left w:val="single" w:sz="4" w:space="0" w:color="auto"/>
              <w:bottom w:val="single" w:sz="4" w:space="0" w:color="auto"/>
            </w:tcBorders>
          </w:tcPr>
          <w:p w14:paraId="03E48252" w14:textId="77777777" w:rsidR="00934BD9" w:rsidRDefault="00934BD9">
            <w:pPr>
              <w:pStyle w:val="CRCoverPage"/>
              <w:spacing w:after="0"/>
              <w:rPr>
                <w:b/>
                <w:i/>
                <w:noProof/>
              </w:rPr>
            </w:pPr>
          </w:p>
        </w:tc>
        <w:tc>
          <w:tcPr>
            <w:tcW w:w="4677" w:type="dxa"/>
            <w:gridSpan w:val="8"/>
            <w:tcBorders>
              <w:bottom w:val="single" w:sz="4" w:space="0" w:color="auto"/>
            </w:tcBorders>
          </w:tcPr>
          <w:p w14:paraId="706839CF" w14:textId="77777777" w:rsidR="00934BD9" w:rsidRDefault="001478D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97EB8FA" w14:textId="77777777" w:rsidR="00934BD9" w:rsidRDefault="001478D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D8B358C" w14:textId="77777777" w:rsidR="00934BD9" w:rsidRDefault="001478D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934BD9" w14:paraId="11FD3324" w14:textId="77777777">
        <w:tc>
          <w:tcPr>
            <w:tcW w:w="1843" w:type="dxa"/>
          </w:tcPr>
          <w:p w14:paraId="1F8263C3" w14:textId="77777777" w:rsidR="00934BD9" w:rsidRDefault="00934BD9">
            <w:pPr>
              <w:pStyle w:val="CRCoverPage"/>
              <w:spacing w:after="0"/>
              <w:rPr>
                <w:b/>
                <w:i/>
                <w:noProof/>
                <w:sz w:val="8"/>
                <w:szCs w:val="8"/>
              </w:rPr>
            </w:pPr>
          </w:p>
        </w:tc>
        <w:tc>
          <w:tcPr>
            <w:tcW w:w="7797" w:type="dxa"/>
            <w:gridSpan w:val="10"/>
          </w:tcPr>
          <w:p w14:paraId="6839F1C6" w14:textId="77777777" w:rsidR="00934BD9" w:rsidRDefault="00934BD9">
            <w:pPr>
              <w:pStyle w:val="CRCoverPage"/>
              <w:spacing w:after="0"/>
              <w:rPr>
                <w:noProof/>
                <w:sz w:val="8"/>
                <w:szCs w:val="8"/>
              </w:rPr>
            </w:pPr>
          </w:p>
        </w:tc>
      </w:tr>
      <w:tr w:rsidR="00934BD9" w14:paraId="2BEED90B" w14:textId="77777777">
        <w:tc>
          <w:tcPr>
            <w:tcW w:w="2694" w:type="dxa"/>
            <w:gridSpan w:val="2"/>
            <w:tcBorders>
              <w:top w:val="single" w:sz="4" w:space="0" w:color="auto"/>
              <w:left w:val="single" w:sz="4" w:space="0" w:color="auto"/>
            </w:tcBorders>
          </w:tcPr>
          <w:p w14:paraId="399FA95F" w14:textId="77777777" w:rsidR="00934BD9" w:rsidRDefault="001478D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28F1596" w14:textId="027D0D15" w:rsidR="00934BD9" w:rsidRDefault="00FB6BB0">
            <w:pPr>
              <w:pStyle w:val="CRCoverPage"/>
              <w:spacing w:after="0"/>
              <w:ind w:left="100"/>
              <w:rPr>
                <w:noProof/>
              </w:rPr>
            </w:pPr>
            <w:r>
              <w:rPr>
                <w:noProof/>
              </w:rPr>
              <w:t>Time conditioning is intended to avoid provisioning storms in the network</w:t>
            </w:r>
            <w:r w:rsidR="00231E23">
              <w:rPr>
                <w:noProof/>
              </w:rPr>
              <w:t>.</w:t>
            </w:r>
            <w:r>
              <w:rPr>
                <w:noProof/>
              </w:rPr>
              <w:t xml:space="preserve"> An exemption for priority service related requests (e.g., MPS for DTS) is needed so that a request for</w:t>
            </w:r>
            <w:r w:rsidR="00D44762">
              <w:rPr>
                <w:noProof/>
              </w:rPr>
              <w:t xml:space="preserve"> priority service is not impacted</w:t>
            </w:r>
            <w:r>
              <w:rPr>
                <w:noProof/>
              </w:rPr>
              <w:t>.</w:t>
            </w:r>
          </w:p>
          <w:p w14:paraId="3D316B51" w14:textId="4746B738" w:rsidR="00F03652" w:rsidRDefault="00F03652" w:rsidP="00FB6BB0">
            <w:pPr>
              <w:pStyle w:val="CRCoverPage"/>
              <w:spacing w:after="0"/>
              <w:rPr>
                <w:noProof/>
              </w:rPr>
            </w:pPr>
          </w:p>
        </w:tc>
      </w:tr>
      <w:tr w:rsidR="00934BD9" w14:paraId="7C273035" w14:textId="77777777">
        <w:tc>
          <w:tcPr>
            <w:tcW w:w="2694" w:type="dxa"/>
            <w:gridSpan w:val="2"/>
            <w:tcBorders>
              <w:left w:val="single" w:sz="4" w:space="0" w:color="auto"/>
            </w:tcBorders>
          </w:tcPr>
          <w:p w14:paraId="050953F1" w14:textId="77777777" w:rsidR="00934BD9" w:rsidRDefault="00934BD9">
            <w:pPr>
              <w:pStyle w:val="CRCoverPage"/>
              <w:spacing w:after="0"/>
              <w:rPr>
                <w:b/>
                <w:i/>
                <w:noProof/>
                <w:sz w:val="8"/>
                <w:szCs w:val="8"/>
              </w:rPr>
            </w:pPr>
          </w:p>
        </w:tc>
        <w:tc>
          <w:tcPr>
            <w:tcW w:w="6946" w:type="dxa"/>
            <w:gridSpan w:val="9"/>
            <w:tcBorders>
              <w:right w:val="single" w:sz="4" w:space="0" w:color="auto"/>
            </w:tcBorders>
          </w:tcPr>
          <w:p w14:paraId="51E5E8F7" w14:textId="77777777" w:rsidR="00934BD9" w:rsidRDefault="00934BD9">
            <w:pPr>
              <w:pStyle w:val="CRCoverPage"/>
              <w:spacing w:after="0"/>
              <w:rPr>
                <w:noProof/>
                <w:sz w:val="8"/>
                <w:szCs w:val="8"/>
              </w:rPr>
            </w:pPr>
          </w:p>
        </w:tc>
      </w:tr>
      <w:tr w:rsidR="00934BD9" w14:paraId="7BF5843E" w14:textId="77777777">
        <w:tc>
          <w:tcPr>
            <w:tcW w:w="2694" w:type="dxa"/>
            <w:gridSpan w:val="2"/>
            <w:tcBorders>
              <w:left w:val="single" w:sz="4" w:space="0" w:color="auto"/>
            </w:tcBorders>
          </w:tcPr>
          <w:p w14:paraId="0671515A" w14:textId="77777777" w:rsidR="00934BD9" w:rsidRDefault="001478D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04963D7" w14:textId="662776CA" w:rsidR="00F03652" w:rsidRDefault="00C56A5F" w:rsidP="00FB6BB0">
            <w:pPr>
              <w:pStyle w:val="CRCoverPage"/>
              <w:spacing w:after="0"/>
              <w:ind w:left="100"/>
              <w:rPr>
                <w:noProof/>
              </w:rPr>
            </w:pPr>
            <w:r>
              <w:rPr>
                <w:noProof/>
              </w:rPr>
              <w:t xml:space="preserve">A note </w:t>
            </w:r>
            <w:r w:rsidR="00FB6BB0">
              <w:rPr>
                <w:noProof/>
              </w:rPr>
              <w:t xml:space="preserve">is added, specifying that </w:t>
            </w:r>
            <w:r w:rsidR="008704D5">
              <w:rPr>
                <w:noProof/>
              </w:rPr>
              <w:t xml:space="preserve">the PCF is responsible to ensure that the conditioned rules do not interfere with </w:t>
            </w:r>
            <w:r w:rsidR="00FB6BB0">
              <w:rPr>
                <w:noProof/>
              </w:rPr>
              <w:t xml:space="preserve">priority </w:t>
            </w:r>
            <w:r w:rsidR="008704D5">
              <w:rPr>
                <w:noProof/>
              </w:rPr>
              <w:t>services</w:t>
            </w:r>
            <w:r w:rsidR="00FB6BB0">
              <w:rPr>
                <w:noProof/>
              </w:rPr>
              <w:t>.</w:t>
            </w:r>
          </w:p>
          <w:p w14:paraId="3B45BB4B" w14:textId="77777777" w:rsidR="00231E23" w:rsidRDefault="008704D5">
            <w:pPr>
              <w:pStyle w:val="CRCoverPage"/>
              <w:spacing w:after="0"/>
              <w:ind w:left="100"/>
              <w:rPr>
                <w:noProof/>
              </w:rPr>
            </w:pPr>
            <w:r>
              <w:rPr>
                <w:noProof/>
              </w:rPr>
              <w:t>Similar text already exists in 29.212§4.5.5.12.1.</w:t>
            </w:r>
          </w:p>
          <w:p w14:paraId="444A92FB" w14:textId="47A25FE5" w:rsidR="008704D5" w:rsidRDefault="008704D5">
            <w:pPr>
              <w:pStyle w:val="CRCoverPage"/>
              <w:spacing w:after="0"/>
              <w:ind w:left="100"/>
              <w:rPr>
                <w:noProof/>
              </w:rPr>
            </w:pPr>
          </w:p>
        </w:tc>
      </w:tr>
      <w:tr w:rsidR="00934BD9" w14:paraId="3C8BC94F" w14:textId="77777777">
        <w:tc>
          <w:tcPr>
            <w:tcW w:w="2694" w:type="dxa"/>
            <w:gridSpan w:val="2"/>
            <w:tcBorders>
              <w:left w:val="single" w:sz="4" w:space="0" w:color="auto"/>
            </w:tcBorders>
          </w:tcPr>
          <w:p w14:paraId="14DF2F4B" w14:textId="77777777" w:rsidR="00934BD9" w:rsidRDefault="00934BD9">
            <w:pPr>
              <w:pStyle w:val="CRCoverPage"/>
              <w:spacing w:after="0"/>
              <w:rPr>
                <w:b/>
                <w:i/>
                <w:noProof/>
                <w:sz w:val="8"/>
                <w:szCs w:val="8"/>
              </w:rPr>
            </w:pPr>
          </w:p>
        </w:tc>
        <w:tc>
          <w:tcPr>
            <w:tcW w:w="6946" w:type="dxa"/>
            <w:gridSpan w:val="9"/>
            <w:tcBorders>
              <w:right w:val="single" w:sz="4" w:space="0" w:color="auto"/>
            </w:tcBorders>
          </w:tcPr>
          <w:p w14:paraId="512611F5" w14:textId="77777777" w:rsidR="00934BD9" w:rsidRDefault="00934BD9">
            <w:pPr>
              <w:pStyle w:val="CRCoverPage"/>
              <w:spacing w:after="0"/>
              <w:rPr>
                <w:noProof/>
                <w:sz w:val="8"/>
                <w:szCs w:val="8"/>
              </w:rPr>
            </w:pPr>
          </w:p>
        </w:tc>
      </w:tr>
      <w:tr w:rsidR="00934BD9" w14:paraId="42DC9FD8" w14:textId="77777777">
        <w:tc>
          <w:tcPr>
            <w:tcW w:w="2694" w:type="dxa"/>
            <w:gridSpan w:val="2"/>
            <w:tcBorders>
              <w:left w:val="single" w:sz="4" w:space="0" w:color="auto"/>
              <w:bottom w:val="single" w:sz="4" w:space="0" w:color="auto"/>
            </w:tcBorders>
          </w:tcPr>
          <w:p w14:paraId="59B6A55A" w14:textId="77777777" w:rsidR="00934BD9" w:rsidRDefault="001478D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F25CBD" w14:textId="699E0045" w:rsidR="00934BD9" w:rsidRDefault="00FB6BB0" w:rsidP="00FB6BB0">
            <w:pPr>
              <w:pStyle w:val="CRCoverPage"/>
              <w:spacing w:after="0"/>
              <w:ind w:left="100"/>
              <w:rPr>
                <w:noProof/>
              </w:rPr>
            </w:pPr>
            <w:r>
              <w:rPr>
                <w:noProof/>
              </w:rPr>
              <w:t>Requests related to priority services might be delayed</w:t>
            </w:r>
            <w:r w:rsidR="008704D5">
              <w:rPr>
                <w:noProof/>
              </w:rPr>
              <w:t>, impacted or negated</w:t>
            </w:r>
            <w:r>
              <w:rPr>
                <w:noProof/>
              </w:rPr>
              <w:t xml:space="preserve"> during overload due to time conditioning.</w:t>
            </w:r>
          </w:p>
        </w:tc>
      </w:tr>
      <w:tr w:rsidR="00934BD9" w14:paraId="7056E9F8" w14:textId="77777777">
        <w:tc>
          <w:tcPr>
            <w:tcW w:w="2694" w:type="dxa"/>
            <w:gridSpan w:val="2"/>
          </w:tcPr>
          <w:p w14:paraId="24ECEB80" w14:textId="77777777" w:rsidR="00934BD9" w:rsidRDefault="00934BD9">
            <w:pPr>
              <w:pStyle w:val="CRCoverPage"/>
              <w:spacing w:after="0"/>
              <w:rPr>
                <w:b/>
                <w:i/>
                <w:noProof/>
                <w:sz w:val="8"/>
                <w:szCs w:val="8"/>
              </w:rPr>
            </w:pPr>
          </w:p>
        </w:tc>
        <w:tc>
          <w:tcPr>
            <w:tcW w:w="6946" w:type="dxa"/>
            <w:gridSpan w:val="9"/>
          </w:tcPr>
          <w:p w14:paraId="301352A9" w14:textId="77777777" w:rsidR="00934BD9" w:rsidRDefault="00934BD9">
            <w:pPr>
              <w:pStyle w:val="CRCoverPage"/>
              <w:spacing w:after="0"/>
              <w:rPr>
                <w:noProof/>
                <w:sz w:val="8"/>
                <w:szCs w:val="8"/>
              </w:rPr>
            </w:pPr>
          </w:p>
        </w:tc>
      </w:tr>
      <w:tr w:rsidR="00934BD9" w14:paraId="47BA5BC1" w14:textId="77777777">
        <w:tc>
          <w:tcPr>
            <w:tcW w:w="2694" w:type="dxa"/>
            <w:gridSpan w:val="2"/>
            <w:tcBorders>
              <w:top w:val="single" w:sz="4" w:space="0" w:color="auto"/>
              <w:left w:val="single" w:sz="4" w:space="0" w:color="auto"/>
            </w:tcBorders>
          </w:tcPr>
          <w:p w14:paraId="515AC15C" w14:textId="77777777" w:rsidR="00934BD9" w:rsidRDefault="001478D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1B8C06A" w14:textId="1845DA92" w:rsidR="00934BD9" w:rsidRDefault="00231E23" w:rsidP="00D44762">
            <w:pPr>
              <w:pStyle w:val="CRCoverPage"/>
              <w:spacing w:after="0"/>
              <w:ind w:left="100"/>
              <w:rPr>
                <w:noProof/>
              </w:rPr>
            </w:pPr>
            <w:r w:rsidRPr="00231E23">
              <w:rPr>
                <w:noProof/>
              </w:rPr>
              <w:t>4.</w:t>
            </w:r>
            <w:r w:rsidR="00D44762">
              <w:rPr>
                <w:noProof/>
              </w:rPr>
              <w:t>2.6.3.2.1</w:t>
            </w:r>
          </w:p>
        </w:tc>
      </w:tr>
      <w:tr w:rsidR="00934BD9" w14:paraId="7CA5E922" w14:textId="77777777">
        <w:tc>
          <w:tcPr>
            <w:tcW w:w="2694" w:type="dxa"/>
            <w:gridSpan w:val="2"/>
            <w:tcBorders>
              <w:left w:val="single" w:sz="4" w:space="0" w:color="auto"/>
            </w:tcBorders>
          </w:tcPr>
          <w:p w14:paraId="535ECC43" w14:textId="77777777" w:rsidR="00934BD9" w:rsidRDefault="00934BD9">
            <w:pPr>
              <w:pStyle w:val="CRCoverPage"/>
              <w:spacing w:after="0"/>
              <w:rPr>
                <w:b/>
                <w:i/>
                <w:noProof/>
                <w:sz w:val="8"/>
                <w:szCs w:val="8"/>
              </w:rPr>
            </w:pPr>
          </w:p>
        </w:tc>
        <w:tc>
          <w:tcPr>
            <w:tcW w:w="6946" w:type="dxa"/>
            <w:gridSpan w:val="9"/>
            <w:tcBorders>
              <w:right w:val="single" w:sz="4" w:space="0" w:color="auto"/>
            </w:tcBorders>
          </w:tcPr>
          <w:p w14:paraId="76CEF550" w14:textId="77777777" w:rsidR="00934BD9" w:rsidRDefault="00934BD9">
            <w:pPr>
              <w:pStyle w:val="CRCoverPage"/>
              <w:spacing w:after="0"/>
              <w:rPr>
                <w:noProof/>
                <w:sz w:val="8"/>
                <w:szCs w:val="8"/>
              </w:rPr>
            </w:pPr>
          </w:p>
        </w:tc>
      </w:tr>
      <w:tr w:rsidR="00934BD9" w14:paraId="3A1FA29C" w14:textId="77777777">
        <w:tc>
          <w:tcPr>
            <w:tcW w:w="2694" w:type="dxa"/>
            <w:gridSpan w:val="2"/>
            <w:tcBorders>
              <w:left w:val="single" w:sz="4" w:space="0" w:color="auto"/>
            </w:tcBorders>
          </w:tcPr>
          <w:p w14:paraId="03EDACEC" w14:textId="77777777" w:rsidR="00934BD9" w:rsidRDefault="00934BD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00F9F0B" w14:textId="77777777" w:rsidR="00934BD9" w:rsidRDefault="001478D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2554383" w14:textId="77777777" w:rsidR="00934BD9" w:rsidRDefault="001478DE">
            <w:pPr>
              <w:pStyle w:val="CRCoverPage"/>
              <w:spacing w:after="0"/>
              <w:jc w:val="center"/>
              <w:rPr>
                <w:b/>
                <w:caps/>
                <w:noProof/>
              </w:rPr>
            </w:pPr>
            <w:r>
              <w:rPr>
                <w:b/>
                <w:caps/>
                <w:noProof/>
              </w:rPr>
              <w:t>N</w:t>
            </w:r>
          </w:p>
        </w:tc>
        <w:tc>
          <w:tcPr>
            <w:tcW w:w="2977" w:type="dxa"/>
            <w:gridSpan w:val="4"/>
          </w:tcPr>
          <w:p w14:paraId="1C0BBC41" w14:textId="77777777" w:rsidR="00934BD9" w:rsidRDefault="00934BD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941BDEB" w14:textId="77777777" w:rsidR="00934BD9" w:rsidRDefault="00934BD9">
            <w:pPr>
              <w:pStyle w:val="CRCoverPage"/>
              <w:spacing w:after="0"/>
              <w:ind w:left="99"/>
              <w:rPr>
                <w:noProof/>
              </w:rPr>
            </w:pPr>
          </w:p>
        </w:tc>
      </w:tr>
      <w:tr w:rsidR="00934BD9" w14:paraId="73BDA6DD" w14:textId="77777777">
        <w:tc>
          <w:tcPr>
            <w:tcW w:w="2694" w:type="dxa"/>
            <w:gridSpan w:val="2"/>
            <w:tcBorders>
              <w:left w:val="single" w:sz="4" w:space="0" w:color="auto"/>
            </w:tcBorders>
          </w:tcPr>
          <w:p w14:paraId="6AAE0406" w14:textId="77777777" w:rsidR="00934BD9" w:rsidRDefault="001478D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0DD53B7"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E15EC9" w14:textId="77777777" w:rsidR="00934BD9" w:rsidRDefault="00934BD9">
            <w:pPr>
              <w:pStyle w:val="CRCoverPage"/>
              <w:spacing w:after="0"/>
              <w:jc w:val="center"/>
              <w:rPr>
                <w:b/>
                <w:caps/>
                <w:noProof/>
              </w:rPr>
            </w:pPr>
          </w:p>
        </w:tc>
        <w:tc>
          <w:tcPr>
            <w:tcW w:w="2977" w:type="dxa"/>
            <w:gridSpan w:val="4"/>
          </w:tcPr>
          <w:p w14:paraId="21FE0D8D" w14:textId="77777777" w:rsidR="00934BD9" w:rsidRDefault="001478D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AAD78" w14:textId="77777777" w:rsidR="00934BD9" w:rsidRDefault="001478DE">
            <w:pPr>
              <w:pStyle w:val="CRCoverPage"/>
              <w:spacing w:after="0"/>
              <w:ind w:left="99"/>
              <w:rPr>
                <w:noProof/>
              </w:rPr>
            </w:pPr>
            <w:r>
              <w:rPr>
                <w:noProof/>
              </w:rPr>
              <w:t xml:space="preserve">TS/TR ... CR ... </w:t>
            </w:r>
          </w:p>
        </w:tc>
      </w:tr>
      <w:tr w:rsidR="00934BD9" w14:paraId="223228BA" w14:textId="77777777">
        <w:tc>
          <w:tcPr>
            <w:tcW w:w="2694" w:type="dxa"/>
            <w:gridSpan w:val="2"/>
            <w:tcBorders>
              <w:left w:val="single" w:sz="4" w:space="0" w:color="auto"/>
            </w:tcBorders>
          </w:tcPr>
          <w:p w14:paraId="4DB7570F" w14:textId="77777777" w:rsidR="00934BD9" w:rsidRDefault="001478D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D93AE26"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8C9728" w14:textId="77777777" w:rsidR="00934BD9" w:rsidRDefault="00934BD9">
            <w:pPr>
              <w:pStyle w:val="CRCoverPage"/>
              <w:spacing w:after="0"/>
              <w:jc w:val="center"/>
              <w:rPr>
                <w:b/>
                <w:caps/>
                <w:noProof/>
              </w:rPr>
            </w:pPr>
          </w:p>
        </w:tc>
        <w:tc>
          <w:tcPr>
            <w:tcW w:w="2977" w:type="dxa"/>
            <w:gridSpan w:val="4"/>
          </w:tcPr>
          <w:p w14:paraId="2D8FD1F1" w14:textId="77777777" w:rsidR="00934BD9" w:rsidRDefault="001478D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75E07F" w14:textId="77777777" w:rsidR="00934BD9" w:rsidRDefault="001478DE">
            <w:pPr>
              <w:pStyle w:val="CRCoverPage"/>
              <w:spacing w:after="0"/>
              <w:ind w:left="99"/>
              <w:rPr>
                <w:noProof/>
              </w:rPr>
            </w:pPr>
            <w:r>
              <w:rPr>
                <w:noProof/>
              </w:rPr>
              <w:t xml:space="preserve">TS/TR ... CR ... </w:t>
            </w:r>
          </w:p>
        </w:tc>
      </w:tr>
      <w:tr w:rsidR="00934BD9" w14:paraId="0BFEF0DA" w14:textId="77777777">
        <w:tc>
          <w:tcPr>
            <w:tcW w:w="2694" w:type="dxa"/>
            <w:gridSpan w:val="2"/>
            <w:tcBorders>
              <w:left w:val="single" w:sz="4" w:space="0" w:color="auto"/>
            </w:tcBorders>
          </w:tcPr>
          <w:p w14:paraId="79513113" w14:textId="77777777" w:rsidR="00934BD9" w:rsidRDefault="001478D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AD49283"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057D57" w14:textId="77777777" w:rsidR="00934BD9" w:rsidRDefault="00934BD9">
            <w:pPr>
              <w:pStyle w:val="CRCoverPage"/>
              <w:spacing w:after="0"/>
              <w:jc w:val="center"/>
              <w:rPr>
                <w:b/>
                <w:caps/>
                <w:noProof/>
              </w:rPr>
            </w:pPr>
          </w:p>
        </w:tc>
        <w:tc>
          <w:tcPr>
            <w:tcW w:w="2977" w:type="dxa"/>
            <w:gridSpan w:val="4"/>
          </w:tcPr>
          <w:p w14:paraId="55A62C99" w14:textId="77777777" w:rsidR="00934BD9" w:rsidRDefault="001478D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09DA0C" w14:textId="77777777" w:rsidR="00934BD9" w:rsidRDefault="001478DE">
            <w:pPr>
              <w:pStyle w:val="CRCoverPage"/>
              <w:spacing w:after="0"/>
              <w:ind w:left="99"/>
              <w:rPr>
                <w:noProof/>
              </w:rPr>
            </w:pPr>
            <w:r>
              <w:rPr>
                <w:noProof/>
              </w:rPr>
              <w:t xml:space="preserve">TS/TR ... CR ... </w:t>
            </w:r>
          </w:p>
        </w:tc>
      </w:tr>
      <w:tr w:rsidR="00934BD9" w14:paraId="7E2B5F4E" w14:textId="77777777">
        <w:tc>
          <w:tcPr>
            <w:tcW w:w="2694" w:type="dxa"/>
            <w:gridSpan w:val="2"/>
            <w:tcBorders>
              <w:left w:val="single" w:sz="4" w:space="0" w:color="auto"/>
            </w:tcBorders>
          </w:tcPr>
          <w:p w14:paraId="4E6AA3A7" w14:textId="77777777" w:rsidR="00934BD9" w:rsidRDefault="00934BD9">
            <w:pPr>
              <w:pStyle w:val="CRCoverPage"/>
              <w:spacing w:after="0"/>
              <w:rPr>
                <w:b/>
                <w:i/>
                <w:noProof/>
              </w:rPr>
            </w:pPr>
          </w:p>
        </w:tc>
        <w:tc>
          <w:tcPr>
            <w:tcW w:w="6946" w:type="dxa"/>
            <w:gridSpan w:val="9"/>
            <w:tcBorders>
              <w:right w:val="single" w:sz="4" w:space="0" w:color="auto"/>
            </w:tcBorders>
          </w:tcPr>
          <w:p w14:paraId="6C1509F1" w14:textId="77777777" w:rsidR="00934BD9" w:rsidRDefault="00934BD9">
            <w:pPr>
              <w:pStyle w:val="CRCoverPage"/>
              <w:spacing w:after="0"/>
              <w:rPr>
                <w:noProof/>
              </w:rPr>
            </w:pPr>
          </w:p>
        </w:tc>
      </w:tr>
      <w:tr w:rsidR="00934BD9" w14:paraId="79D2D1CD" w14:textId="77777777">
        <w:tc>
          <w:tcPr>
            <w:tcW w:w="2694" w:type="dxa"/>
            <w:gridSpan w:val="2"/>
            <w:tcBorders>
              <w:left w:val="single" w:sz="4" w:space="0" w:color="auto"/>
              <w:bottom w:val="single" w:sz="4" w:space="0" w:color="auto"/>
            </w:tcBorders>
          </w:tcPr>
          <w:p w14:paraId="60F41DCF" w14:textId="77777777" w:rsidR="00934BD9" w:rsidRDefault="001478D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0286C63" w14:textId="69E18B40" w:rsidR="00934BD9" w:rsidRDefault="006757D1">
            <w:pPr>
              <w:pStyle w:val="CRCoverPage"/>
              <w:spacing w:after="0"/>
              <w:ind w:left="100"/>
              <w:rPr>
                <w:noProof/>
              </w:rPr>
            </w:pPr>
            <w:r>
              <w:t xml:space="preserve">This CR does not impact the </w:t>
            </w:r>
            <w:proofErr w:type="spellStart"/>
            <w:r>
              <w:t>OpenAPI</w:t>
            </w:r>
            <w:proofErr w:type="spellEnd"/>
            <w:r>
              <w:t xml:space="preserve"> file.</w:t>
            </w:r>
            <w:bookmarkStart w:id="1" w:name="_GoBack"/>
            <w:bookmarkEnd w:id="1"/>
          </w:p>
        </w:tc>
      </w:tr>
      <w:tr w:rsidR="00934BD9" w14:paraId="09E0F023" w14:textId="77777777">
        <w:tc>
          <w:tcPr>
            <w:tcW w:w="2694" w:type="dxa"/>
            <w:gridSpan w:val="2"/>
            <w:tcBorders>
              <w:top w:val="single" w:sz="4" w:space="0" w:color="auto"/>
              <w:bottom w:val="single" w:sz="4" w:space="0" w:color="auto"/>
            </w:tcBorders>
          </w:tcPr>
          <w:p w14:paraId="27C79C63" w14:textId="77777777" w:rsidR="00934BD9" w:rsidRDefault="00934BD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FC73FA2" w14:textId="77777777" w:rsidR="00934BD9" w:rsidRDefault="00934BD9">
            <w:pPr>
              <w:pStyle w:val="CRCoverPage"/>
              <w:spacing w:after="0"/>
              <w:ind w:left="100"/>
              <w:rPr>
                <w:noProof/>
                <w:sz w:val="8"/>
                <w:szCs w:val="8"/>
              </w:rPr>
            </w:pPr>
          </w:p>
        </w:tc>
      </w:tr>
      <w:tr w:rsidR="00934BD9" w14:paraId="4C89D122" w14:textId="77777777">
        <w:tc>
          <w:tcPr>
            <w:tcW w:w="2694" w:type="dxa"/>
            <w:gridSpan w:val="2"/>
            <w:tcBorders>
              <w:top w:val="single" w:sz="4" w:space="0" w:color="auto"/>
              <w:left w:val="single" w:sz="4" w:space="0" w:color="auto"/>
              <w:bottom w:val="single" w:sz="4" w:space="0" w:color="auto"/>
            </w:tcBorders>
          </w:tcPr>
          <w:p w14:paraId="156930BB" w14:textId="77777777" w:rsidR="00934BD9" w:rsidRDefault="001478D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7F2A61" w14:textId="77777777" w:rsidR="00934BD9" w:rsidRDefault="00934BD9">
            <w:pPr>
              <w:pStyle w:val="CRCoverPage"/>
              <w:spacing w:after="0"/>
              <w:ind w:left="100"/>
              <w:rPr>
                <w:noProof/>
              </w:rPr>
            </w:pPr>
          </w:p>
        </w:tc>
      </w:tr>
    </w:tbl>
    <w:p w14:paraId="5E28F5F8" w14:textId="77777777" w:rsidR="00934BD9" w:rsidRDefault="00934BD9">
      <w:pPr>
        <w:pStyle w:val="CRCoverPage"/>
        <w:spacing w:after="0"/>
        <w:rPr>
          <w:noProof/>
          <w:sz w:val="8"/>
          <w:szCs w:val="8"/>
        </w:rPr>
      </w:pPr>
    </w:p>
    <w:p w14:paraId="3885D516" w14:textId="77777777" w:rsidR="00231E23" w:rsidRPr="00295949" w:rsidRDefault="00231E23" w:rsidP="00231E23">
      <w:pPr>
        <w:spacing w:before="360" w:after="240" w:line="259" w:lineRule="auto"/>
        <w:jc w:val="center"/>
        <w:outlineLvl w:val="0"/>
        <w:rPr>
          <w:noProof/>
          <w:highlight w:val="green"/>
        </w:rPr>
      </w:pPr>
      <w:bookmarkStart w:id="2" w:name="_Toc83114690"/>
      <w:r>
        <w:rPr>
          <w:noProof/>
          <w:highlight w:val="green"/>
        </w:rPr>
        <w:t>***** First change *****</w:t>
      </w:r>
    </w:p>
    <w:p w14:paraId="397AD68E" w14:textId="6BF0844D" w:rsidR="00231E23" w:rsidRDefault="00231E23" w:rsidP="00F03652">
      <w:pPr>
        <w:pStyle w:val="ListNumber"/>
      </w:pPr>
    </w:p>
    <w:p w14:paraId="7EEFBB0D" w14:textId="77777777" w:rsidR="001B0817" w:rsidRDefault="001B0817" w:rsidP="001B0817">
      <w:pPr>
        <w:pStyle w:val="Heading5"/>
        <w:rPr>
          <w:rFonts w:eastAsia="Batang"/>
        </w:rPr>
      </w:pPr>
      <w:bookmarkStart w:id="3" w:name="_Toc28012147"/>
      <w:bookmarkStart w:id="4" w:name="_Toc34123000"/>
      <w:bookmarkStart w:id="5" w:name="_Toc36037950"/>
      <w:bookmarkStart w:id="6" w:name="_Toc38875332"/>
      <w:bookmarkStart w:id="7" w:name="_Toc43191813"/>
      <w:bookmarkStart w:id="8" w:name="_Toc45133208"/>
      <w:bookmarkStart w:id="9" w:name="_Toc51316712"/>
      <w:bookmarkStart w:id="10" w:name="_Toc51761892"/>
      <w:bookmarkStart w:id="11" w:name="_Toc56674876"/>
      <w:bookmarkStart w:id="12" w:name="_Toc56675267"/>
      <w:bookmarkStart w:id="13" w:name="_Toc59016253"/>
      <w:bookmarkStart w:id="14" w:name="_Toc63167851"/>
      <w:bookmarkStart w:id="15" w:name="_Toc66262360"/>
      <w:bookmarkStart w:id="16" w:name="_Toc68166866"/>
      <w:bookmarkStart w:id="17" w:name="_Toc73537984"/>
      <w:bookmarkStart w:id="18" w:name="_Toc75351860"/>
      <w:bookmarkStart w:id="19" w:name="_Toc83231670"/>
      <w:bookmarkEnd w:id="2"/>
      <w:r>
        <w:rPr>
          <w:rFonts w:eastAsia="Batang"/>
        </w:rPr>
        <w:t>4.2.</w:t>
      </w:r>
      <w:r>
        <w:t>6.3.2</w:t>
      </w:r>
      <w:r>
        <w:rPr>
          <w:rFonts w:eastAsia="Batang"/>
        </w:rPr>
        <w:tab/>
      </w:r>
      <w:r>
        <w:t>Conditioned Session rule</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4DE7EE83" w14:textId="77777777" w:rsidR="001B0817" w:rsidRDefault="001B0817" w:rsidP="001B0817">
      <w:pPr>
        <w:pStyle w:val="Heading6"/>
      </w:pPr>
      <w:bookmarkStart w:id="20" w:name="_Toc28012148"/>
      <w:bookmarkStart w:id="21" w:name="_Toc34123001"/>
      <w:bookmarkStart w:id="22" w:name="_Toc36037951"/>
      <w:bookmarkStart w:id="23" w:name="_Toc38875333"/>
      <w:bookmarkStart w:id="24" w:name="_Toc43191814"/>
      <w:bookmarkStart w:id="25" w:name="_Toc45133209"/>
      <w:bookmarkStart w:id="26" w:name="_Toc51316713"/>
      <w:bookmarkStart w:id="27" w:name="_Toc51761893"/>
      <w:bookmarkStart w:id="28" w:name="_Toc56674877"/>
      <w:bookmarkStart w:id="29" w:name="_Toc56675268"/>
      <w:bookmarkStart w:id="30" w:name="_Toc59016254"/>
      <w:bookmarkStart w:id="31" w:name="_Toc63167852"/>
      <w:bookmarkStart w:id="32" w:name="_Toc66262361"/>
      <w:bookmarkStart w:id="33" w:name="_Toc68166867"/>
      <w:bookmarkStart w:id="34" w:name="_Toc73537985"/>
      <w:bookmarkStart w:id="35" w:name="_Toc75351861"/>
      <w:bookmarkStart w:id="36" w:name="_Toc83231671"/>
      <w:r>
        <w:t>4.2.6.3.2.1</w:t>
      </w:r>
      <w:r>
        <w:tab/>
        <w:t>General</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55B5FD1E" w14:textId="77777777" w:rsidR="001B0817" w:rsidRDefault="001B0817" w:rsidP="001B0817">
      <w:r>
        <w:t xml:space="preserve">Up to four conditioned session rules (i.e. authorized session AMBR and authorized default </w:t>
      </w:r>
      <w:proofErr w:type="spellStart"/>
      <w:r>
        <w:t>QoS</w:t>
      </w:r>
      <w:proofErr w:type="spellEnd"/>
      <w:r>
        <w:t xml:space="preserve">) may be provisioned by the PCF. In order to provision a session rule with conditional data, the PCF shall provision a session rule as defined in </w:t>
      </w:r>
      <w:proofErr w:type="spellStart"/>
      <w:r>
        <w:lastRenderedPageBreak/>
        <w:t>subclause</w:t>
      </w:r>
      <w:proofErr w:type="spellEnd"/>
      <w:r>
        <w:t xml:space="preserve"> 4.2.6.3.1 and include within its </w:t>
      </w:r>
      <w:r>
        <w:rPr>
          <w:lang w:eastAsia="zh-CN"/>
        </w:rPr>
        <w:t>"</w:t>
      </w:r>
      <w:proofErr w:type="spellStart"/>
      <w:r>
        <w:t>refCondData</w:t>
      </w:r>
      <w:proofErr w:type="spellEnd"/>
      <w:r>
        <w:t xml:space="preserve">" attribute the corresponding </w:t>
      </w:r>
      <w:proofErr w:type="spellStart"/>
      <w:r>
        <w:t>ConditionData's</w:t>
      </w:r>
      <w:proofErr w:type="spellEnd"/>
      <w:r>
        <w:t xml:space="preserve"> </w:t>
      </w:r>
      <w:r>
        <w:rPr>
          <w:lang w:eastAsia="zh-CN"/>
        </w:rPr>
        <w:t>"</w:t>
      </w:r>
      <w:proofErr w:type="spellStart"/>
      <w:r>
        <w:t>condId</w:t>
      </w:r>
      <w:proofErr w:type="spellEnd"/>
      <w:r>
        <w:rPr>
          <w:lang w:eastAsia="zh-CN"/>
        </w:rPr>
        <w:t xml:space="preserve">" attribute value. The PCF shall also ensure that the referenced </w:t>
      </w:r>
      <w:proofErr w:type="spellStart"/>
      <w:r>
        <w:rPr>
          <w:lang w:eastAsia="zh-CN"/>
        </w:rPr>
        <w:t>ConditionData</w:t>
      </w:r>
      <w:proofErr w:type="spellEnd"/>
      <w:r>
        <w:rPr>
          <w:lang w:eastAsia="zh-CN"/>
        </w:rPr>
        <w:t xml:space="preserve"> instance is included in the </w:t>
      </w:r>
      <w:r>
        <w:t>"</w:t>
      </w:r>
      <w:proofErr w:type="spellStart"/>
      <w:r>
        <w:rPr>
          <w:lang w:eastAsia="zh-CN"/>
        </w:rPr>
        <w:t>conds</w:t>
      </w:r>
      <w:proofErr w:type="spellEnd"/>
      <w:r>
        <w:t xml:space="preserve">" map within the </w:t>
      </w:r>
      <w:proofErr w:type="spellStart"/>
      <w:r>
        <w:t>SmPolicyDecision</w:t>
      </w:r>
      <w:proofErr w:type="spellEnd"/>
      <w:r>
        <w:t xml:space="preserve"> data structure following the procedures defined in </w:t>
      </w:r>
      <w:proofErr w:type="spellStart"/>
      <w:r>
        <w:t>subclause</w:t>
      </w:r>
      <w:proofErr w:type="spellEnd"/>
      <w:r>
        <w:t> 4.2.6.1 and that the referenced usage monitoring data is the same for all the provisioned conditioned and non-conditioned session rule(s).</w:t>
      </w:r>
    </w:p>
    <w:p w14:paraId="41BC4675" w14:textId="77777777" w:rsidR="001B0817" w:rsidRDefault="001B0817" w:rsidP="001B0817">
      <w:r>
        <w:t xml:space="preserve">Within the </w:t>
      </w:r>
      <w:proofErr w:type="spellStart"/>
      <w:r>
        <w:t>ConditionData</w:t>
      </w:r>
      <w:proofErr w:type="spellEnd"/>
      <w:r>
        <w:t xml:space="preserve"> instance, the PCF shall include the activation time within the "</w:t>
      </w:r>
      <w:proofErr w:type="spellStart"/>
      <w:r>
        <w:t>activationTime</w:t>
      </w:r>
      <w:proofErr w:type="spellEnd"/>
      <w:r>
        <w:t xml:space="preserve">" attribute for the time conditioned authorized Session AMBR and authorized default </w:t>
      </w:r>
      <w:proofErr w:type="spellStart"/>
      <w:r>
        <w:t>QoS</w:t>
      </w:r>
      <w:proofErr w:type="spellEnd"/>
      <w:r>
        <w:t xml:space="preserve"> (deactivation time does not apply for a session rule). If the "</w:t>
      </w:r>
      <w:proofErr w:type="spellStart"/>
      <w:r>
        <w:rPr>
          <w:lang w:eastAsia="zh-CN"/>
        </w:rPr>
        <w:t>AccessTypeCondition</w:t>
      </w:r>
      <w:proofErr w:type="spellEnd"/>
      <w:r>
        <w:rPr>
          <w:lang w:eastAsia="zh-CN"/>
        </w:rPr>
        <w:t xml:space="preserve">" feature as defined in </w:t>
      </w:r>
      <w:proofErr w:type="spellStart"/>
      <w:r>
        <w:rPr>
          <w:lang w:eastAsia="zh-CN"/>
        </w:rPr>
        <w:t>subclause</w:t>
      </w:r>
      <w:proofErr w:type="spellEnd"/>
      <w:r>
        <w:rPr>
          <w:lang w:eastAsia="zh-CN"/>
        </w:rPr>
        <w:t xml:space="preserve"> 5.8 is supported, </w:t>
      </w:r>
      <w:r>
        <w:t>the PCF may include for the access type conditioned session rule the access type within the "</w:t>
      </w:r>
      <w:proofErr w:type="spellStart"/>
      <w:r>
        <w:t>accessType</w:t>
      </w:r>
      <w:proofErr w:type="spellEnd"/>
      <w:r>
        <w:t>" attribute and RAT type within the "</w:t>
      </w:r>
      <w:proofErr w:type="spellStart"/>
      <w:r>
        <w:t>ratType</w:t>
      </w:r>
      <w:proofErr w:type="spellEnd"/>
      <w:r>
        <w:t>" attribute if applicable for the access type conditioned authorized session AMBR.</w:t>
      </w:r>
    </w:p>
    <w:p w14:paraId="6EE7D92F" w14:textId="77777777" w:rsidR="001B0817" w:rsidRDefault="001B0817" w:rsidP="001B0817">
      <w:pPr>
        <w:pStyle w:val="NO"/>
      </w:pPr>
      <w:r>
        <w:t>NOTE 1:</w:t>
      </w:r>
      <w:r>
        <w:tab/>
        <w:t>The SMF retains remaining time conditioned session rules that have an execution time in the future.</w:t>
      </w:r>
    </w:p>
    <w:p w14:paraId="4F83C261" w14:textId="77777777" w:rsidR="001B0817" w:rsidRDefault="001B0817" w:rsidP="001B0817">
      <w:pPr>
        <w:pStyle w:val="NO"/>
      </w:pPr>
      <w:r>
        <w:t>NOTE 2:</w:t>
      </w:r>
      <w:r>
        <w:tab/>
        <w:t>Time condition and access type condition can both apply to authorize the session AMBR within a session rule.</w:t>
      </w:r>
    </w:p>
    <w:p w14:paraId="0CC4E912" w14:textId="77777777" w:rsidR="001B0817" w:rsidRDefault="001B0817" w:rsidP="001B0817">
      <w:r>
        <w:t xml:space="preserve">The PCF shall ensure that a time conditioned session rule and a session rule without time condition for the same session differ only in the authorized session-AMBR and authorized default </w:t>
      </w:r>
      <w:proofErr w:type="spellStart"/>
      <w:r>
        <w:t>QoS</w:t>
      </w:r>
      <w:proofErr w:type="spellEnd"/>
      <w:r>
        <w:t xml:space="preserve"> properties.</w:t>
      </w:r>
    </w:p>
    <w:p w14:paraId="792E053E" w14:textId="77777777" w:rsidR="001B0817" w:rsidRDefault="001B0817" w:rsidP="001B0817">
      <w:r>
        <w:t xml:space="preserve">When the SMF detects that the referenced usage monitoring data of the enforced session rule is not the same for all the provisioned session rule(s) the SMF shall report the session rule error for the not enforced session rule(s) as defined in </w:t>
      </w:r>
      <w:proofErr w:type="spellStart"/>
      <w:r>
        <w:t>subclauses</w:t>
      </w:r>
      <w:proofErr w:type="spellEnd"/>
      <w:r>
        <w:t> 4.2.3.20 and 4.2.4.21, and shall set the "</w:t>
      </w:r>
      <w:proofErr w:type="spellStart"/>
      <w:r>
        <w:t>failureCode</w:t>
      </w:r>
      <w:proofErr w:type="spellEnd"/>
      <w:r>
        <w:t>" attribute to "INCORRECT_UM".</w:t>
      </w:r>
    </w:p>
    <w:p w14:paraId="758C1415" w14:textId="77777777" w:rsidR="001B0817" w:rsidRDefault="001B0817" w:rsidP="001B0817">
      <w:pPr>
        <w:rPr>
          <w:lang w:eastAsia="ja-JP"/>
        </w:rPr>
      </w:pPr>
      <w:r>
        <w:t>If the SMF receives the conditioned session rule, when the condition indicated in the related attribute(s) within the Condition Data decision (e.g. at the time</w:t>
      </w:r>
      <w:r>
        <w:rPr>
          <w:rFonts w:eastAsia="MS Mincho"/>
        </w:rPr>
        <w:t xml:space="preserve"> indicated in the "</w:t>
      </w:r>
      <w:proofErr w:type="spellStart"/>
      <w:r>
        <w:t>activation</w:t>
      </w:r>
      <w:r>
        <w:rPr>
          <w:rFonts w:eastAsia="MS Mincho"/>
        </w:rPr>
        <w:t>Time</w:t>
      </w:r>
      <w:proofErr w:type="spellEnd"/>
      <w:r>
        <w:rPr>
          <w:rFonts w:eastAsia="MS Mincho"/>
        </w:rPr>
        <w:t>" attribute) is met</w:t>
      </w:r>
      <w:r>
        <w:t>, the SMF shall perform the conditional policy without interaction with the PCF. If the Condition Data decision includes more than one type of conditions and all the types of conditions are met, the SMF shall perform the conditional policy.</w:t>
      </w:r>
    </w:p>
    <w:p w14:paraId="19EB4D83" w14:textId="77777777" w:rsidR="001B0817" w:rsidRDefault="001B0817" w:rsidP="001B0817">
      <w:pPr>
        <w:rPr>
          <w:lang w:eastAsia="ja-JP"/>
        </w:rPr>
      </w:pPr>
      <w:r>
        <w:rPr>
          <w:lang w:eastAsia="ja-JP"/>
        </w:rPr>
        <w:t xml:space="preserve">If time conditioned session rule(s) </w:t>
      </w:r>
      <w:r>
        <w:t>to change the non-</w:t>
      </w:r>
      <w:r>
        <w:rPr>
          <w:lang w:eastAsia="ja-JP"/>
        </w:rPr>
        <w:t>conditioned session rule are received by the SMF and the earliest Activation Time is in the past, then the SMF shall immediately enforce the most recent time conditioned instance that is not in the future.</w:t>
      </w:r>
    </w:p>
    <w:p w14:paraId="73095302" w14:textId="77777777" w:rsidR="001B0817" w:rsidRDefault="001B0817" w:rsidP="001B0817">
      <w:r>
        <w:t>The PCF may modify a currently installed session rule, including setting, modifying or deleting its condition(s) as follows:</w:t>
      </w:r>
    </w:p>
    <w:p w14:paraId="47C26B50" w14:textId="77777777" w:rsidR="001B0817" w:rsidRDefault="001B0817" w:rsidP="001B0817">
      <w:pPr>
        <w:pStyle w:val="B1"/>
      </w:pPr>
      <w:r>
        <w:t>1)</w:t>
      </w:r>
      <w:r>
        <w:rPr>
          <w:rFonts w:eastAsia="MS Mincho"/>
          <w:lang w:eastAsia="zh-CN"/>
        </w:rPr>
        <w:tab/>
      </w:r>
      <w:r>
        <w:t xml:space="preserve">When modifying a session rule by setting the condition(s), the PCF shall update the session rule by including the corresponding </w:t>
      </w:r>
      <w:proofErr w:type="spellStart"/>
      <w:r>
        <w:t>ConditionData's</w:t>
      </w:r>
      <w:proofErr w:type="spellEnd"/>
      <w:r>
        <w:t xml:space="preserve"> "</w:t>
      </w:r>
      <w:proofErr w:type="spellStart"/>
      <w:r>
        <w:t>condId</w:t>
      </w:r>
      <w:proofErr w:type="spellEnd"/>
      <w:r>
        <w:t>" attribute value within the "</w:t>
      </w:r>
      <w:proofErr w:type="spellStart"/>
      <w:r>
        <w:t>refCondData</w:t>
      </w:r>
      <w:proofErr w:type="spellEnd"/>
      <w:r>
        <w:t xml:space="preserve">" attribute and within the </w:t>
      </w:r>
      <w:proofErr w:type="spellStart"/>
      <w:r>
        <w:t>SmPolicyDecision</w:t>
      </w:r>
      <w:proofErr w:type="spellEnd"/>
      <w:r>
        <w:t xml:space="preserve"> data structure include the </w:t>
      </w:r>
      <w:proofErr w:type="spellStart"/>
      <w:r>
        <w:t>ConditionData</w:t>
      </w:r>
      <w:proofErr w:type="spellEnd"/>
      <w:r>
        <w:t xml:space="preserve"> instance within the "</w:t>
      </w:r>
      <w:proofErr w:type="spellStart"/>
      <w:r>
        <w:t>conds</w:t>
      </w:r>
      <w:proofErr w:type="spellEnd"/>
      <w:r>
        <w:t>" attribute if not provisioned yet.</w:t>
      </w:r>
    </w:p>
    <w:p w14:paraId="089BB202" w14:textId="77777777" w:rsidR="001B0817" w:rsidRDefault="001B0817" w:rsidP="001B0817">
      <w:pPr>
        <w:pStyle w:val="B1"/>
      </w:pPr>
      <w:r>
        <w:t>2)</w:t>
      </w:r>
      <w:r>
        <w:rPr>
          <w:rFonts w:eastAsia="MS Mincho"/>
          <w:lang w:eastAsia="zh-CN"/>
        </w:rPr>
        <w:tab/>
      </w:r>
      <w:r>
        <w:t>When modifying a session rule by modifying the condition(s):</w:t>
      </w:r>
    </w:p>
    <w:p w14:paraId="5808B750" w14:textId="77777777" w:rsidR="001B0817" w:rsidRDefault="001B0817" w:rsidP="001B0817">
      <w:pPr>
        <w:pStyle w:val="B2"/>
        <w:overflowPunct w:val="0"/>
        <w:autoSpaceDE w:val="0"/>
        <w:autoSpaceDN w:val="0"/>
        <w:adjustRightInd w:val="0"/>
        <w:ind w:hanging="283"/>
        <w:textAlignment w:val="baseline"/>
        <w:rPr>
          <w:rFonts w:eastAsia="MS Mincho"/>
          <w:lang w:eastAsia="zh-CN"/>
        </w:rPr>
      </w:pPr>
      <w:r>
        <w:rPr>
          <w:rFonts w:eastAsia="MS Mincho"/>
          <w:lang w:eastAsia="zh-CN"/>
        </w:rPr>
        <w:t>-</w:t>
      </w:r>
      <w:r>
        <w:rPr>
          <w:rFonts w:eastAsia="MS Mincho"/>
          <w:lang w:eastAsia="zh-CN"/>
        </w:rPr>
        <w:tab/>
        <w:t xml:space="preserve">the PCF may update the session rule by replacing the existing </w:t>
      </w:r>
      <w:proofErr w:type="spellStart"/>
      <w:r>
        <w:rPr>
          <w:rFonts w:eastAsia="MS Mincho"/>
          <w:lang w:eastAsia="zh-CN"/>
        </w:rPr>
        <w:t>ConditionData</w:t>
      </w:r>
      <w:proofErr w:type="spellEnd"/>
      <w:r>
        <w:rPr>
          <w:rFonts w:eastAsia="MS Mincho"/>
          <w:lang w:eastAsia="zh-CN"/>
        </w:rPr>
        <w:t xml:space="preserve"> instance's "</w:t>
      </w:r>
      <w:proofErr w:type="spellStart"/>
      <w:r>
        <w:rPr>
          <w:rFonts w:eastAsia="MS Mincho"/>
          <w:lang w:eastAsia="zh-CN"/>
        </w:rPr>
        <w:t>condId</w:t>
      </w:r>
      <w:proofErr w:type="spellEnd"/>
      <w:r>
        <w:rPr>
          <w:rFonts w:eastAsia="MS Mincho"/>
          <w:lang w:eastAsia="zh-CN"/>
        </w:rPr>
        <w:t>" attribute value within the "</w:t>
      </w:r>
      <w:proofErr w:type="spellStart"/>
      <w:r>
        <w:rPr>
          <w:rFonts w:eastAsia="MS Mincho"/>
          <w:lang w:eastAsia="zh-CN"/>
        </w:rPr>
        <w:t>refCondData</w:t>
      </w:r>
      <w:proofErr w:type="spellEnd"/>
      <w:r>
        <w:rPr>
          <w:rFonts w:eastAsia="MS Mincho"/>
          <w:lang w:eastAsia="zh-CN"/>
        </w:rPr>
        <w:t xml:space="preserve">" attribute with a new one and within the </w:t>
      </w:r>
      <w:proofErr w:type="spellStart"/>
      <w:r>
        <w:rPr>
          <w:rFonts w:eastAsia="MS Mincho"/>
          <w:lang w:eastAsia="zh-CN"/>
        </w:rPr>
        <w:t>SmPolicyDecision</w:t>
      </w:r>
      <w:proofErr w:type="spellEnd"/>
      <w:r>
        <w:rPr>
          <w:rFonts w:eastAsia="MS Mincho"/>
          <w:lang w:eastAsia="zh-CN"/>
        </w:rPr>
        <w:t xml:space="preserve"> data structure include the new </w:t>
      </w:r>
      <w:proofErr w:type="spellStart"/>
      <w:r>
        <w:rPr>
          <w:rFonts w:eastAsia="MS Mincho"/>
          <w:lang w:eastAsia="zh-CN"/>
        </w:rPr>
        <w:t>ConditionData</w:t>
      </w:r>
      <w:proofErr w:type="spellEnd"/>
      <w:r>
        <w:rPr>
          <w:rFonts w:eastAsia="MS Mincho"/>
          <w:lang w:eastAsia="zh-CN"/>
        </w:rPr>
        <w:t xml:space="preserve"> instance within the "</w:t>
      </w:r>
      <w:proofErr w:type="spellStart"/>
      <w:r>
        <w:rPr>
          <w:rFonts w:eastAsia="MS Mincho"/>
          <w:lang w:eastAsia="zh-CN"/>
        </w:rPr>
        <w:t>conds</w:t>
      </w:r>
      <w:proofErr w:type="spellEnd"/>
      <w:r>
        <w:rPr>
          <w:rFonts w:eastAsia="MS Mincho"/>
          <w:lang w:eastAsia="zh-CN"/>
        </w:rPr>
        <w:t>" attribute if not provisioned yet; or</w:t>
      </w:r>
    </w:p>
    <w:p w14:paraId="616D67EE" w14:textId="77777777" w:rsidR="001B0817" w:rsidRDefault="001B0817" w:rsidP="001B0817">
      <w:pPr>
        <w:pStyle w:val="B2"/>
        <w:overflowPunct w:val="0"/>
        <w:autoSpaceDE w:val="0"/>
        <w:autoSpaceDN w:val="0"/>
        <w:adjustRightInd w:val="0"/>
        <w:textAlignment w:val="baseline"/>
        <w:rPr>
          <w:rFonts w:eastAsia="MS Mincho"/>
          <w:lang w:eastAsia="zh-CN"/>
        </w:rPr>
      </w:pPr>
      <w:r>
        <w:rPr>
          <w:rFonts w:eastAsia="MS Mincho"/>
          <w:lang w:eastAsia="zh-CN"/>
        </w:rPr>
        <w:t>-</w:t>
      </w:r>
      <w:r>
        <w:rPr>
          <w:rFonts w:eastAsia="MS Mincho"/>
          <w:lang w:eastAsia="zh-CN"/>
        </w:rPr>
        <w:tab/>
        <w:t xml:space="preserve">the PCF may update the condition data decision which the session rule refers to by updating the corresponding </w:t>
      </w:r>
      <w:proofErr w:type="spellStart"/>
      <w:r>
        <w:rPr>
          <w:rFonts w:eastAsia="MS Mincho"/>
          <w:lang w:eastAsia="zh-CN"/>
        </w:rPr>
        <w:t>ConditionData</w:t>
      </w:r>
      <w:proofErr w:type="spellEnd"/>
      <w:r>
        <w:rPr>
          <w:rFonts w:eastAsia="MS Mincho"/>
          <w:lang w:eastAsia="zh-CN"/>
        </w:rPr>
        <w:t xml:space="preserve"> instance as defined in </w:t>
      </w:r>
      <w:proofErr w:type="spellStart"/>
      <w:r>
        <w:rPr>
          <w:rFonts w:eastAsia="MS Mincho"/>
          <w:lang w:eastAsia="zh-CN"/>
        </w:rPr>
        <w:t>subclause</w:t>
      </w:r>
      <w:proofErr w:type="spellEnd"/>
      <w:r>
        <w:rPr>
          <w:rFonts w:eastAsia="MS Mincho"/>
          <w:lang w:eastAsia="zh-CN"/>
        </w:rPr>
        <w:t xml:space="preserve"> 4.2.6.1. The PCF may update the value of the condition within the related attribute (e.g. the value of the existing deferred activation time within the </w:t>
      </w:r>
      <w:r>
        <w:t>"</w:t>
      </w:r>
      <w:proofErr w:type="spellStart"/>
      <w:r>
        <w:t>activationTime</w:t>
      </w:r>
      <w:proofErr w:type="spellEnd"/>
      <w:r>
        <w:t>" attribute)</w:t>
      </w:r>
      <w:r>
        <w:rPr>
          <w:rFonts w:eastAsia="MS Mincho"/>
          <w:lang w:eastAsia="zh-CN"/>
        </w:rPr>
        <w:t>.</w:t>
      </w:r>
    </w:p>
    <w:p w14:paraId="3D38F692" w14:textId="77777777" w:rsidR="001B0817" w:rsidRDefault="001B0817" w:rsidP="001B0817">
      <w:pPr>
        <w:pStyle w:val="B1"/>
      </w:pPr>
      <w:r>
        <w:t>3)</w:t>
      </w:r>
      <w:r>
        <w:rPr>
          <w:rFonts w:eastAsia="MS Mincho"/>
          <w:lang w:eastAsia="zh-CN"/>
        </w:rPr>
        <w:tab/>
      </w:r>
      <w:r>
        <w:t>When modifying a session rule by deleting the condition(s):</w:t>
      </w:r>
    </w:p>
    <w:p w14:paraId="4D580219" w14:textId="77777777" w:rsidR="001B0817" w:rsidRDefault="001B0817" w:rsidP="001B0817">
      <w:pPr>
        <w:pStyle w:val="B2"/>
        <w:overflowPunct w:val="0"/>
        <w:autoSpaceDE w:val="0"/>
        <w:autoSpaceDN w:val="0"/>
        <w:adjustRightInd w:val="0"/>
        <w:textAlignment w:val="baseline"/>
        <w:rPr>
          <w:rFonts w:eastAsia="MS Mincho"/>
          <w:lang w:eastAsia="zh-CN"/>
        </w:rPr>
      </w:pPr>
      <w:r>
        <w:rPr>
          <w:rFonts w:eastAsia="MS Mincho"/>
          <w:lang w:eastAsia="zh-CN"/>
        </w:rPr>
        <w:t>-</w:t>
      </w:r>
      <w:r>
        <w:rPr>
          <w:rFonts w:eastAsia="MS Mincho"/>
          <w:lang w:eastAsia="zh-CN"/>
        </w:rPr>
        <w:tab/>
        <w:t xml:space="preserve">the PCF shall delete the reference to the </w:t>
      </w:r>
      <w:proofErr w:type="spellStart"/>
      <w:r>
        <w:rPr>
          <w:rFonts w:eastAsia="MS Mincho"/>
          <w:lang w:eastAsia="zh-CN"/>
        </w:rPr>
        <w:t>ConditionData</w:t>
      </w:r>
      <w:proofErr w:type="spellEnd"/>
      <w:r>
        <w:rPr>
          <w:rFonts w:eastAsia="MS Mincho"/>
          <w:lang w:eastAsia="zh-CN"/>
        </w:rPr>
        <w:t xml:space="preserve"> instance within the session rule by updating session rule with the "</w:t>
      </w:r>
      <w:proofErr w:type="spellStart"/>
      <w:r>
        <w:rPr>
          <w:rFonts w:eastAsia="MS Mincho"/>
          <w:lang w:eastAsia="zh-CN"/>
        </w:rPr>
        <w:t>refCondData</w:t>
      </w:r>
      <w:proofErr w:type="spellEnd"/>
      <w:r>
        <w:rPr>
          <w:rFonts w:eastAsia="MS Mincho"/>
          <w:lang w:eastAsia="zh-CN"/>
        </w:rPr>
        <w:t>" attribute set to NULL; and</w:t>
      </w:r>
    </w:p>
    <w:p w14:paraId="445568BA" w14:textId="77777777" w:rsidR="001B0817" w:rsidRDefault="001B0817" w:rsidP="001B0817">
      <w:pPr>
        <w:pStyle w:val="B2"/>
        <w:overflowPunct w:val="0"/>
        <w:autoSpaceDE w:val="0"/>
        <w:autoSpaceDN w:val="0"/>
        <w:adjustRightInd w:val="0"/>
        <w:textAlignment w:val="baseline"/>
        <w:rPr>
          <w:rFonts w:eastAsia="MS Mincho"/>
          <w:lang w:eastAsia="zh-CN"/>
        </w:rPr>
      </w:pPr>
      <w:r>
        <w:rPr>
          <w:rFonts w:eastAsia="MS Mincho"/>
          <w:lang w:eastAsia="zh-CN"/>
        </w:rPr>
        <w:t>-</w:t>
      </w:r>
      <w:r>
        <w:rPr>
          <w:rFonts w:eastAsia="MS Mincho"/>
          <w:lang w:eastAsia="zh-CN"/>
        </w:rPr>
        <w:tab/>
        <w:t xml:space="preserve">the PCF may delete the condition data decision which the session rule refers to as defined in </w:t>
      </w:r>
      <w:proofErr w:type="spellStart"/>
      <w:r>
        <w:rPr>
          <w:rFonts w:eastAsia="MS Mincho"/>
          <w:lang w:eastAsia="zh-CN"/>
        </w:rPr>
        <w:t>subclause</w:t>
      </w:r>
      <w:proofErr w:type="spellEnd"/>
      <w:r>
        <w:rPr>
          <w:rFonts w:eastAsia="MS Mincho"/>
          <w:lang w:eastAsia="zh-CN"/>
        </w:rPr>
        <w:t> 4.2.6.1 if no other session rules are referring to the condition data decision.</w:t>
      </w:r>
    </w:p>
    <w:p w14:paraId="1B9F73C6" w14:textId="77777777" w:rsidR="001B0817" w:rsidRDefault="001B0817" w:rsidP="001B0817">
      <w:r>
        <w:t xml:space="preserve">To delete a conditioned session rule, the PCF shall perform the deletion of session rule as defined in </w:t>
      </w:r>
      <w:proofErr w:type="spellStart"/>
      <w:r>
        <w:t>subclause</w:t>
      </w:r>
      <w:proofErr w:type="spellEnd"/>
      <w:r>
        <w:t> 4.2.6.3.1. The "</w:t>
      </w:r>
      <w:proofErr w:type="spellStart"/>
      <w:r>
        <w:t>ueTimeZone</w:t>
      </w:r>
      <w:proofErr w:type="spellEnd"/>
      <w:r>
        <w:t>" attribute, if available, may be used by the PCF to derive the value for the "</w:t>
      </w:r>
      <w:proofErr w:type="spellStart"/>
      <w:r>
        <w:t>activationTime</w:t>
      </w:r>
      <w:proofErr w:type="spellEnd"/>
      <w:r>
        <w:t>" attribute.</w:t>
      </w:r>
    </w:p>
    <w:p w14:paraId="4F29425A" w14:textId="77777777" w:rsidR="001B0817" w:rsidRDefault="001B0817" w:rsidP="001B0817">
      <w:pPr>
        <w:pStyle w:val="NO"/>
      </w:pPr>
      <w:r>
        <w:lastRenderedPageBreak/>
        <w:t>NOTE 3:</w:t>
      </w:r>
      <w:r>
        <w:tab/>
        <w:t xml:space="preserve">Conditioned session AMBR and default </w:t>
      </w:r>
      <w:proofErr w:type="spellStart"/>
      <w:r>
        <w:t>QoS</w:t>
      </w:r>
      <w:proofErr w:type="spellEnd"/>
      <w:r>
        <w:t xml:space="preserve"> change helps reducing the signalling load over N7. However, the session AMBR and default </w:t>
      </w:r>
      <w:proofErr w:type="spellStart"/>
      <w:r>
        <w:t>QoS</w:t>
      </w:r>
      <w:proofErr w:type="spellEnd"/>
      <w:r>
        <w:t xml:space="preserve"> change needs to be communicated to the UE. Consequently a simultaneous change of the session AMBR and default </w:t>
      </w:r>
      <w:proofErr w:type="spellStart"/>
      <w:r>
        <w:t>QoS</w:t>
      </w:r>
      <w:proofErr w:type="spellEnd"/>
      <w:r>
        <w:t xml:space="preserve"> for many UE(s) may introduce a signalling storm in the 5GC (e.g. over N1/N2/N4/N11). The PCF can avoid this simultaneous change of the session AMBR and default </w:t>
      </w:r>
      <w:proofErr w:type="spellStart"/>
      <w:r>
        <w:t>QoS</w:t>
      </w:r>
      <w:proofErr w:type="spellEnd"/>
      <w:r>
        <w:t xml:space="preserve"> (e.g. spread the time conditioned change over time for many UEs).</w:t>
      </w:r>
    </w:p>
    <w:p w14:paraId="29B7123C" w14:textId="2FA96BF4" w:rsidR="008704D5" w:rsidRDefault="008704D5" w:rsidP="008704D5">
      <w:pPr>
        <w:pStyle w:val="NO"/>
        <w:rPr>
          <w:ins w:id="37" w:author="Peraton Labs User" w:date="2022-01-04T13:52:00Z"/>
        </w:rPr>
      </w:pPr>
      <w:ins w:id="38" w:author="Peraton Labs User" w:date="2021-11-18T13:20:00Z">
        <w:r>
          <w:t>NOTE 4</w:t>
        </w:r>
        <w:r w:rsidRPr="008704D5">
          <w:t>:</w:t>
        </w:r>
        <w:r w:rsidRPr="008704D5">
          <w:tab/>
          <w:t xml:space="preserve">For services that depend on specific </w:t>
        </w:r>
        <w:r>
          <w:t xml:space="preserve">session AMBR and/or default </w:t>
        </w:r>
        <w:proofErr w:type="spellStart"/>
        <w:r>
          <w:t>QoS</w:t>
        </w:r>
        <w:proofErr w:type="spellEnd"/>
        <w:r>
          <w:t xml:space="preserve"> change (e.g. an MPS session), the PC</w:t>
        </w:r>
        <w:r w:rsidRPr="008704D5">
          <w:t xml:space="preserve">F is responsible to ensure that no </w:t>
        </w:r>
      </w:ins>
      <w:ins w:id="39" w:author="Peraton Labs User" w:date="2021-11-18T13:21:00Z">
        <w:r>
          <w:t>conditioned session rules</w:t>
        </w:r>
      </w:ins>
      <w:ins w:id="40" w:author="Peraton Labs User" w:date="2021-11-18T13:20:00Z">
        <w:r w:rsidRPr="008704D5">
          <w:t xml:space="preserve"> interfere with the service </w:t>
        </w:r>
      </w:ins>
      <w:ins w:id="41" w:author="Peraton Labs User" w:date="2021-11-30T13:50:00Z">
        <w:r w:rsidR="007355A5">
          <w:rPr>
            <w:lang w:val="en-US"/>
          </w:rPr>
          <w:t xml:space="preserve">(e.g., </w:t>
        </w:r>
      </w:ins>
      <w:ins w:id="42" w:author="Peraton Labs User" w:date="2022-01-04T14:02:00Z">
        <w:r w:rsidR="00DF5570">
          <w:rPr>
            <w:lang w:val="en-US"/>
          </w:rPr>
          <w:t xml:space="preserve">ensure proper MPS operation </w:t>
        </w:r>
      </w:ins>
      <w:ins w:id="43" w:author="Peraton Labs User" w:date="2022-01-04T13:54:00Z">
        <w:r w:rsidR="00DF5570">
          <w:t xml:space="preserve">by removing </w:t>
        </w:r>
      </w:ins>
      <w:ins w:id="44" w:author="Peraton Labs User" w:date="2022-01-04T14:01:00Z">
        <w:r w:rsidR="00DF5570">
          <w:t xml:space="preserve">time </w:t>
        </w:r>
      </w:ins>
      <w:ins w:id="45" w:author="Peraton Labs User" w:date="2022-01-04T13:54:00Z">
        <w:r w:rsidR="00DF5570">
          <w:t xml:space="preserve">conditioned settings </w:t>
        </w:r>
      </w:ins>
      <w:ins w:id="46" w:author="Peraton Labs User" w:date="2022-01-04T14:00:00Z">
        <w:r w:rsidR="00DF5570">
          <w:t xml:space="preserve">that would </w:t>
        </w:r>
      </w:ins>
      <w:ins w:id="47" w:author="Peraton Labs User" w:date="2022-01-04T14:01:00Z">
        <w:r w:rsidR="00DF5570">
          <w:t xml:space="preserve">later </w:t>
        </w:r>
      </w:ins>
      <w:ins w:id="48" w:author="Peraton Labs User" w:date="2022-01-04T14:00:00Z">
        <w:r w:rsidR="00DF5570">
          <w:t xml:space="preserve">impact </w:t>
        </w:r>
      </w:ins>
      <w:ins w:id="49" w:author="Peraton Labs User" w:date="2022-01-04T14:01:00Z">
        <w:r w:rsidR="00DF5570">
          <w:t>MPS</w:t>
        </w:r>
      </w:ins>
      <w:ins w:id="50" w:author="Peraton Labs User" w:date="2021-11-30T13:50:00Z">
        <w:r w:rsidR="007355A5">
          <w:rPr>
            <w:lang w:val="en-US"/>
          </w:rPr>
          <w:t>)</w:t>
        </w:r>
      </w:ins>
      <w:ins w:id="51" w:author="Peraton Labs User" w:date="2021-11-18T13:20:00Z">
        <w:r w:rsidRPr="008704D5">
          <w:t>.</w:t>
        </w:r>
      </w:ins>
    </w:p>
    <w:p w14:paraId="67EB91C1" w14:textId="3AD51524" w:rsidR="00DF5570" w:rsidRPr="008704D5" w:rsidRDefault="00DF5570" w:rsidP="008704D5">
      <w:pPr>
        <w:pStyle w:val="NO"/>
        <w:rPr>
          <w:ins w:id="52" w:author="Peraton Labs User" w:date="2021-11-18T13:20:00Z"/>
        </w:rPr>
      </w:pPr>
      <w:ins w:id="53" w:author="Peraton Labs User" w:date="2022-01-04T13:53:00Z">
        <w:r>
          <w:t xml:space="preserve"> </w:t>
        </w:r>
      </w:ins>
    </w:p>
    <w:p w14:paraId="560A5506" w14:textId="77777777" w:rsidR="00231E23" w:rsidRDefault="00231E23" w:rsidP="00231E23">
      <w:pPr>
        <w:spacing w:before="360" w:after="240" w:line="259" w:lineRule="auto"/>
        <w:jc w:val="center"/>
        <w:outlineLvl w:val="0"/>
        <w:rPr>
          <w:noProof/>
        </w:rPr>
      </w:pPr>
      <w:r w:rsidRPr="00DB12B9">
        <w:rPr>
          <w:noProof/>
          <w:highlight w:val="green"/>
        </w:rPr>
        <w:t xml:space="preserve">***** </w:t>
      </w:r>
      <w:r>
        <w:rPr>
          <w:noProof/>
          <w:highlight w:val="green"/>
        </w:rPr>
        <w:t>End of changes</w:t>
      </w:r>
      <w:r w:rsidRPr="00DB12B9">
        <w:rPr>
          <w:noProof/>
          <w:highlight w:val="green"/>
        </w:rPr>
        <w:t xml:space="preserve"> *****</w:t>
      </w:r>
    </w:p>
    <w:p w14:paraId="5EDFB61B" w14:textId="77777777" w:rsidR="00934BD9" w:rsidRDefault="00934BD9">
      <w:pPr>
        <w:rPr>
          <w:noProof/>
        </w:rPr>
      </w:pPr>
    </w:p>
    <w:sectPr w:rsidR="00934BD9">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71EFCE0" w16cid:durableId="24B50BF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F94BA2" w14:textId="77777777" w:rsidR="008F7C63" w:rsidRDefault="008F7C63">
      <w:r>
        <w:separator/>
      </w:r>
    </w:p>
  </w:endnote>
  <w:endnote w:type="continuationSeparator" w:id="0">
    <w:p w14:paraId="1058FA21" w14:textId="77777777" w:rsidR="008F7C63" w:rsidRDefault="008F7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C760DD" w14:textId="77777777" w:rsidR="008F7C63" w:rsidRDefault="008F7C63">
      <w:r>
        <w:separator/>
      </w:r>
    </w:p>
  </w:footnote>
  <w:footnote w:type="continuationSeparator" w:id="0">
    <w:p w14:paraId="56FA0398" w14:textId="77777777" w:rsidR="008F7C63" w:rsidRDefault="008F7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8145C" w14:textId="77777777" w:rsidR="00934BD9" w:rsidRDefault="00934B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05C47" w14:textId="77777777" w:rsidR="00934BD9" w:rsidRDefault="001478DE">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A18BC" w14:textId="77777777" w:rsidR="00934BD9" w:rsidRDefault="00934B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6F569E"/>
    <w:multiLevelType w:val="hybridMultilevel"/>
    <w:tmpl w:val="806E9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raton Labs User">
    <w15:presenceInfo w15:providerId="None" w15:userId="Peraton Lab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BD9"/>
    <w:rsid w:val="00006758"/>
    <w:rsid w:val="000404AE"/>
    <w:rsid w:val="00096A3E"/>
    <w:rsid w:val="00116B89"/>
    <w:rsid w:val="001478DE"/>
    <w:rsid w:val="00191AFE"/>
    <w:rsid w:val="001B0817"/>
    <w:rsid w:val="00231E23"/>
    <w:rsid w:val="00254B36"/>
    <w:rsid w:val="00287525"/>
    <w:rsid w:val="00293FCC"/>
    <w:rsid w:val="002B2D66"/>
    <w:rsid w:val="00302503"/>
    <w:rsid w:val="00322E7D"/>
    <w:rsid w:val="00342B61"/>
    <w:rsid w:val="00490E8C"/>
    <w:rsid w:val="004D71CE"/>
    <w:rsid w:val="00501A63"/>
    <w:rsid w:val="00564880"/>
    <w:rsid w:val="0059223B"/>
    <w:rsid w:val="005E4A2F"/>
    <w:rsid w:val="006757D1"/>
    <w:rsid w:val="00712796"/>
    <w:rsid w:val="007355A5"/>
    <w:rsid w:val="007B203F"/>
    <w:rsid w:val="008704D5"/>
    <w:rsid w:val="008B2D29"/>
    <w:rsid w:val="008F7C63"/>
    <w:rsid w:val="00923A0C"/>
    <w:rsid w:val="00932210"/>
    <w:rsid w:val="00934BD9"/>
    <w:rsid w:val="009E40C0"/>
    <w:rsid w:val="00A72964"/>
    <w:rsid w:val="00AC76DB"/>
    <w:rsid w:val="00BD7BBB"/>
    <w:rsid w:val="00C45B67"/>
    <w:rsid w:val="00C518FC"/>
    <w:rsid w:val="00C56A5F"/>
    <w:rsid w:val="00C62BDB"/>
    <w:rsid w:val="00D44762"/>
    <w:rsid w:val="00DF0D67"/>
    <w:rsid w:val="00DF5570"/>
    <w:rsid w:val="00E27F71"/>
    <w:rsid w:val="00F03652"/>
    <w:rsid w:val="00F47B46"/>
    <w:rsid w:val="00FB6BB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502CC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BB0"/>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Heading5Char">
    <w:name w:val="Heading 5 Char"/>
    <w:basedOn w:val="DefaultParagraphFont"/>
    <w:link w:val="Heading5"/>
    <w:rsid w:val="00231E23"/>
    <w:rPr>
      <w:rFonts w:ascii="Arial" w:hAnsi="Arial"/>
      <w:sz w:val="22"/>
      <w:lang w:val="en-GB" w:eastAsia="en-US"/>
    </w:rPr>
  </w:style>
  <w:style w:type="character" w:customStyle="1" w:styleId="NOChar">
    <w:name w:val="NO Char"/>
    <w:link w:val="NO"/>
    <w:rsid w:val="00231E23"/>
    <w:rPr>
      <w:rFonts w:ascii="Times New Roman" w:hAnsi="Times New Roman"/>
      <w:lang w:val="en-GB" w:eastAsia="en-US"/>
    </w:rPr>
  </w:style>
  <w:style w:type="character" w:customStyle="1" w:styleId="B1Char">
    <w:name w:val="B1 Char"/>
    <w:link w:val="B1"/>
    <w:qFormat/>
    <w:rsid w:val="00231E23"/>
    <w:rPr>
      <w:rFonts w:ascii="Times New Roman" w:hAnsi="Times New Roman"/>
      <w:lang w:val="en-GB" w:eastAsia="en-US"/>
    </w:rPr>
  </w:style>
  <w:style w:type="paragraph" w:styleId="NormalWeb">
    <w:name w:val="Normal (Web)"/>
    <w:basedOn w:val="Normal"/>
    <w:uiPriority w:val="99"/>
    <w:semiHidden/>
    <w:unhideWhenUsed/>
    <w:rsid w:val="00231E23"/>
    <w:pPr>
      <w:spacing w:before="100" w:beforeAutospacing="1" w:after="100" w:afterAutospacing="1"/>
    </w:pPr>
    <w:rPr>
      <w:sz w:val="24"/>
      <w:szCs w:val="24"/>
      <w:lang w:eastAsia="en-GB"/>
    </w:rPr>
  </w:style>
  <w:style w:type="character" w:customStyle="1" w:styleId="Heading4Char">
    <w:name w:val="Heading 4 Char"/>
    <w:basedOn w:val="DefaultParagraphFont"/>
    <w:link w:val="Heading4"/>
    <w:rsid w:val="00FB6BB0"/>
    <w:rPr>
      <w:rFonts w:ascii="Arial" w:hAnsi="Arial"/>
      <w:sz w:val="24"/>
      <w:lang w:val="en-GB" w:eastAsia="en-US"/>
    </w:rPr>
  </w:style>
  <w:style w:type="character" w:customStyle="1" w:styleId="Heading6Char">
    <w:name w:val="Heading 6 Char"/>
    <w:basedOn w:val="DefaultParagraphFont"/>
    <w:link w:val="Heading6"/>
    <w:rsid w:val="001B0817"/>
    <w:rPr>
      <w:rFonts w:ascii="Arial" w:hAnsi="Arial"/>
      <w:lang w:val="en-GB" w:eastAsia="en-US"/>
    </w:rPr>
  </w:style>
  <w:style w:type="character" w:customStyle="1" w:styleId="B2Char">
    <w:name w:val="B2 Char"/>
    <w:link w:val="B2"/>
    <w:qFormat/>
    <w:rsid w:val="001B081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361104">
      <w:bodyDiv w:val="1"/>
      <w:marLeft w:val="0"/>
      <w:marRight w:val="0"/>
      <w:marTop w:val="0"/>
      <w:marBottom w:val="0"/>
      <w:divBdr>
        <w:top w:val="none" w:sz="0" w:space="0" w:color="auto"/>
        <w:left w:val="none" w:sz="0" w:space="0" w:color="auto"/>
        <w:bottom w:val="none" w:sz="0" w:space="0" w:color="auto"/>
        <w:right w:val="none" w:sz="0" w:space="0" w:color="auto"/>
      </w:divBdr>
    </w:div>
    <w:div w:id="875001324">
      <w:bodyDiv w:val="1"/>
      <w:marLeft w:val="0"/>
      <w:marRight w:val="0"/>
      <w:marTop w:val="0"/>
      <w:marBottom w:val="0"/>
      <w:divBdr>
        <w:top w:val="none" w:sz="0" w:space="0" w:color="auto"/>
        <w:left w:val="none" w:sz="0" w:space="0" w:color="auto"/>
        <w:bottom w:val="none" w:sz="0" w:space="0" w:color="auto"/>
        <w:right w:val="none" w:sz="0" w:space="0" w:color="auto"/>
      </w:divBdr>
    </w:div>
    <w:div w:id="187669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hsibaac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7F3A6-3D81-4D51-AC38-BE319A62F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1181</Words>
  <Characters>6734</Characters>
  <Application>Microsoft Office Word</Application>
  <DocSecurity>0</DocSecurity>
  <Lines>56</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7900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Peraton Labs User1</cp:lastModifiedBy>
  <cp:revision>2</cp:revision>
  <cp:lastPrinted>1900-01-01T05:00:00Z</cp:lastPrinted>
  <dcterms:created xsi:type="dcterms:W3CDTF">2022-01-19T15:12:00Z</dcterms:created>
  <dcterms:modified xsi:type="dcterms:W3CDTF">2022-01-19T15:12:00Z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