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34" w:rsidRPr="00C16BAF" w:rsidRDefault="00ED6B34" w:rsidP="00ED6B34">
      <w:pPr>
        <w:rPr>
          <w:rFonts w:ascii="Arial" w:hAnsi="Arial"/>
          <w:b/>
          <w:i/>
          <w:noProof/>
          <w:sz w:val="24"/>
        </w:rPr>
      </w:pPr>
      <w:bookmarkStart w:id="0" w:name="_GoBack"/>
      <w:bookmarkEnd w:id="0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95bis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E43333" w:rsidRPr="00E43333">
        <w:rPr>
          <w:rFonts w:ascii="Arial" w:hAnsi="Arial"/>
          <w:b/>
          <w:noProof/>
          <w:sz w:val="24"/>
        </w:rPr>
        <w:t>160</w:t>
      </w:r>
      <w:r w:rsidR="000B2C3B">
        <w:rPr>
          <w:rFonts w:ascii="Arial" w:hAnsi="Arial"/>
          <w:b/>
          <w:noProof/>
          <w:sz w:val="24"/>
        </w:rPr>
        <w:t>35</w:t>
      </w:r>
      <w:r w:rsidR="00BB357F">
        <w:rPr>
          <w:rFonts w:ascii="Arial" w:hAnsi="Arial"/>
          <w:b/>
          <w:noProof/>
          <w:sz w:val="24"/>
        </w:rPr>
        <w:t>8</w:t>
      </w:r>
    </w:p>
    <w:p w:rsidR="00ED6B34" w:rsidRDefault="00ED6B34" w:rsidP="00ED6B34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Nashville (TN), USA, 11-15 January 2016</w:t>
      </w:r>
    </w:p>
    <w:p w:rsidR="00C16BAF" w:rsidRDefault="00C16BAF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5E07CC" w:rsidRPr="00F9716A" w:rsidRDefault="005E07CC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2C3B">
        <w:rPr>
          <w:rFonts w:ascii="Arial" w:hAnsi="Arial" w:cs="Arial"/>
          <w:b/>
          <w:bCs/>
        </w:rPr>
        <w:t>Vodafone</w:t>
      </w:r>
    </w:p>
    <w:p w:rsidR="000B2C3B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2C3B" w:rsidRPr="000B2C3B">
        <w:rPr>
          <w:rFonts w:ascii="Arial" w:hAnsi="Arial" w:cs="Arial"/>
          <w:b/>
          <w:bCs/>
          <w:lang w:eastAsia="zh-CN"/>
        </w:rPr>
        <w:t>Data handling aspects of TR 23.720's "Solution 2: Infrequent small data transmission using pre-established NAS security"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  <w:lang w:eastAsia="zh-CN"/>
        </w:rPr>
        <w:tab/>
      </w:r>
      <w:r w:rsidR="00B35EB0" w:rsidRPr="00E43333">
        <w:rPr>
          <w:rFonts w:ascii="Arial" w:hAnsi="Arial" w:cs="Arial"/>
          <w:b/>
          <w:bCs/>
          <w:lang w:eastAsia="zh-CN"/>
        </w:rPr>
        <w:t>13.</w:t>
      </w:r>
      <w:r w:rsidR="00E43333">
        <w:rPr>
          <w:rFonts w:ascii="Arial" w:hAnsi="Arial" w:cs="Arial"/>
          <w:b/>
          <w:bCs/>
          <w:lang w:eastAsia="zh-CN"/>
        </w:rPr>
        <w:t>20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E2359">
        <w:rPr>
          <w:rFonts w:ascii="Arial" w:hAnsi="Arial" w:cs="Arial"/>
          <w:b/>
          <w:bCs/>
        </w:rPr>
        <w:t>Discussion</w:t>
      </w:r>
      <w:r w:rsidR="00863F40">
        <w:rPr>
          <w:rFonts w:ascii="Arial" w:hAnsi="Arial" w:cs="Arial"/>
          <w:b/>
          <w:bCs/>
        </w:rPr>
        <w:t xml:space="preserve"> and 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8164F" w:rsidRPr="00997ED5" w:rsidRDefault="00997ED5" w:rsidP="00997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840B99" w:rsidRPr="00C04103" w:rsidRDefault="00C04103" w:rsidP="00966F7E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stated in C1-160348: </w:t>
      </w:r>
      <w:r w:rsidR="00966F7E" w:rsidRPr="00C04103">
        <w:rPr>
          <w:rFonts w:ascii="Arial" w:hAnsi="Arial" w:cs="Arial"/>
          <w:i/>
          <w:lang w:val="en-US" w:eastAsia="zh-CN"/>
        </w:rPr>
        <w:t xml:space="preserve">CT plenary has approved a new Rel-13 WID </w:t>
      </w:r>
      <w:r w:rsidR="0083494A" w:rsidRPr="00C04103">
        <w:rPr>
          <w:rFonts w:ascii="Arial" w:hAnsi="Arial" w:cs="Arial"/>
          <w:i/>
          <w:lang w:eastAsia="zh-CN"/>
        </w:rPr>
        <w:t xml:space="preserve">on </w:t>
      </w:r>
      <w:r w:rsidR="0083494A" w:rsidRPr="00C04103">
        <w:rPr>
          <w:rFonts w:ascii="Arial" w:hAnsi="Arial" w:cs="Arial"/>
          <w:i/>
          <w:lang w:val="nb-NO" w:eastAsia="zh-CN"/>
        </w:rPr>
        <w:t>CT Aspects of Architecture enhancements f</w:t>
      </w:r>
      <w:r w:rsidR="00966F7E" w:rsidRPr="00C04103">
        <w:rPr>
          <w:rFonts w:ascii="Arial" w:hAnsi="Arial" w:cs="Arial"/>
          <w:i/>
          <w:lang w:val="nb-NO" w:eastAsia="zh-CN"/>
        </w:rPr>
        <w:t>or Cellular Internet of Things (</w:t>
      </w:r>
      <w:r w:rsidR="0083494A" w:rsidRPr="00C04103">
        <w:rPr>
          <w:rFonts w:ascii="Arial" w:hAnsi="Arial" w:cs="Arial"/>
          <w:i/>
          <w:lang w:val="nb-NO" w:eastAsia="zh-CN"/>
        </w:rPr>
        <w:t>CIoT-CT</w:t>
      </w:r>
      <w:r w:rsidR="00966F7E" w:rsidRPr="00C04103">
        <w:rPr>
          <w:rFonts w:ascii="Arial" w:hAnsi="Arial" w:cs="Arial"/>
          <w:i/>
          <w:lang w:val="nb-NO" w:eastAsia="zh-CN"/>
        </w:rPr>
        <w:t xml:space="preserve">). Additionally, SA2 has been working on the TR 23.720 to </w:t>
      </w:r>
      <w:r w:rsidR="00863F40">
        <w:rPr>
          <w:rFonts w:ascii="Arial" w:hAnsi="Arial" w:cs="Arial"/>
          <w:i/>
        </w:rPr>
        <w:t>document studies and to evaluate</w:t>
      </w:r>
      <w:r w:rsidR="00966F7E" w:rsidRPr="00C04103">
        <w:rPr>
          <w:rFonts w:ascii="Arial" w:hAnsi="Arial" w:cs="Arial"/>
          <w:i/>
        </w:rPr>
        <w:t xml:space="preserve"> the architecture enhancement</w:t>
      </w:r>
      <w:r w:rsidR="00863F40">
        <w:rPr>
          <w:rFonts w:ascii="Arial" w:hAnsi="Arial" w:cs="Arial"/>
          <w:i/>
        </w:rPr>
        <w:t>s</w:t>
      </w:r>
      <w:r w:rsidR="00966F7E" w:rsidRPr="00C04103">
        <w:rPr>
          <w:rFonts w:ascii="Arial" w:hAnsi="Arial" w:cs="Arial"/>
          <w:i/>
        </w:rPr>
        <w:t xml:space="preserve"> to support</w:t>
      </w:r>
      <w:r w:rsidR="0083494A" w:rsidRPr="00C04103">
        <w:rPr>
          <w:rFonts w:ascii="Arial" w:hAnsi="Arial" w:cs="Arial"/>
          <w:i/>
          <w:lang w:val="en-US" w:eastAsia="zh-CN"/>
        </w:rPr>
        <w:t xml:space="preserve"> </w:t>
      </w:r>
      <w:proofErr w:type="spellStart"/>
      <w:r w:rsidR="00966F7E" w:rsidRPr="00C04103">
        <w:rPr>
          <w:rFonts w:ascii="Arial" w:hAnsi="Arial" w:cs="Arial"/>
          <w:i/>
          <w:lang w:val="en-US" w:eastAsia="zh-CN"/>
        </w:rPr>
        <w:t>CIoT</w:t>
      </w:r>
      <w:proofErr w:type="spellEnd"/>
      <w:r w:rsidR="00966F7E" w:rsidRPr="00C04103">
        <w:rPr>
          <w:rFonts w:ascii="Arial" w:hAnsi="Arial" w:cs="Arial"/>
          <w:i/>
          <w:lang w:val="en-US" w:eastAsia="zh-CN"/>
        </w:rPr>
        <w:t>. SA2 achieved progress</w:t>
      </w:r>
      <w:r w:rsidR="00863F40">
        <w:rPr>
          <w:rFonts w:ascii="Arial" w:hAnsi="Arial" w:cs="Arial"/>
          <w:i/>
          <w:lang w:val="en-US" w:eastAsia="zh-CN"/>
        </w:rPr>
        <w:t xml:space="preserve"> and</w:t>
      </w:r>
      <w:r w:rsidR="00966F7E" w:rsidRPr="00C04103">
        <w:rPr>
          <w:rFonts w:ascii="Arial" w:hAnsi="Arial" w:cs="Arial"/>
          <w:i/>
          <w:lang w:val="en-US" w:eastAsia="zh-CN"/>
        </w:rPr>
        <w:t xml:space="preserve"> </w:t>
      </w:r>
      <w:r w:rsidR="00966F7E" w:rsidRPr="00C04103">
        <w:rPr>
          <w:rFonts w:ascii="Arial" w:hAnsi="Arial" w:cs="Arial"/>
          <w:i/>
        </w:rPr>
        <w:t xml:space="preserve">conclusions to several key issues were agreed and documented in clause 8. Further to that, CT1 received </w:t>
      </w:r>
      <w:proofErr w:type="gramStart"/>
      <w:r w:rsidR="00966F7E" w:rsidRPr="00C04103">
        <w:rPr>
          <w:rFonts w:ascii="Arial" w:hAnsi="Arial" w:cs="Arial"/>
          <w:i/>
        </w:rPr>
        <w:t>an LS</w:t>
      </w:r>
      <w:proofErr w:type="gramEnd"/>
      <w:r w:rsidR="00966F7E" w:rsidRPr="00C04103">
        <w:rPr>
          <w:rFonts w:ascii="Arial" w:hAnsi="Arial" w:cs="Arial"/>
          <w:i/>
        </w:rPr>
        <w:t xml:space="preserve"> in </w:t>
      </w:r>
      <w:r w:rsidR="00840B99" w:rsidRPr="00C04103">
        <w:rPr>
          <w:rFonts w:ascii="Arial" w:hAnsi="Arial" w:cs="Arial"/>
          <w:i/>
          <w:lang w:val="en-US" w:eastAsia="zh-CN"/>
        </w:rPr>
        <w:t xml:space="preserve">C1-154066/S2-153695 </w:t>
      </w:r>
      <w:r w:rsidR="00966F7E" w:rsidRPr="00C04103">
        <w:rPr>
          <w:rFonts w:ascii="Arial" w:hAnsi="Arial" w:cs="Arial"/>
          <w:i/>
          <w:lang w:val="en-US" w:eastAsia="zh-CN"/>
        </w:rPr>
        <w:t>which provides</w:t>
      </w:r>
      <w:r w:rsidR="00840B99" w:rsidRPr="00C04103">
        <w:rPr>
          <w:rFonts w:ascii="Arial" w:hAnsi="Arial" w:cs="Arial"/>
          <w:i/>
          <w:lang w:val="en-US" w:eastAsia="zh-CN"/>
        </w:rPr>
        <w:t xml:space="preserve"> the a</w:t>
      </w:r>
      <w:r w:rsidR="00966F7E" w:rsidRPr="00C04103">
        <w:rPr>
          <w:rFonts w:ascii="Arial" w:hAnsi="Arial" w:cs="Arial"/>
          <w:i/>
          <w:lang w:val="en-US" w:eastAsia="zh-CN"/>
        </w:rPr>
        <w:t xml:space="preserve">greements on the normative work. This includes </w:t>
      </w:r>
      <w:r w:rsidR="00863F40">
        <w:rPr>
          <w:rFonts w:ascii="Arial" w:hAnsi="Arial" w:cs="Arial"/>
          <w:i/>
          <w:lang w:val="en-US" w:eastAsia="zh-CN"/>
        </w:rPr>
        <w:t xml:space="preserve">a request </w:t>
      </w:r>
      <w:r>
        <w:rPr>
          <w:rFonts w:ascii="Arial" w:hAnsi="Arial" w:cs="Arial"/>
          <w:i/>
          <w:lang w:val="en-US" w:eastAsia="zh-CN"/>
        </w:rPr>
        <w:t xml:space="preserve">to </w:t>
      </w:r>
      <w:r w:rsidR="00840B99" w:rsidRPr="00C04103">
        <w:rPr>
          <w:rFonts w:ascii="Arial" w:hAnsi="Arial" w:cs="Arial"/>
          <w:i/>
          <w:lang w:val="en-US" w:eastAsia="zh-CN"/>
        </w:rPr>
        <w:t>progres</w:t>
      </w:r>
      <w:r w:rsidR="00966F7E" w:rsidRPr="00C04103">
        <w:rPr>
          <w:rFonts w:ascii="Arial" w:hAnsi="Arial" w:cs="Arial"/>
          <w:i/>
          <w:lang w:val="en-US" w:eastAsia="zh-CN"/>
        </w:rPr>
        <w:t xml:space="preserve">s the solution 2 from the TR 23.720 </w:t>
      </w:r>
      <w:r w:rsidR="00840B99" w:rsidRPr="00C04103">
        <w:rPr>
          <w:rFonts w:ascii="Arial" w:hAnsi="Arial" w:cs="Arial"/>
          <w:i/>
          <w:lang w:val="en-US" w:eastAsia="zh-CN"/>
        </w:rPr>
        <w:t>as a mandatory feature for the UE and the n</w:t>
      </w:r>
      <w:r w:rsidR="00966F7E" w:rsidRPr="00C04103">
        <w:rPr>
          <w:rFonts w:ascii="Arial" w:hAnsi="Arial" w:cs="Arial"/>
          <w:i/>
          <w:lang w:val="en-US" w:eastAsia="zh-CN"/>
        </w:rPr>
        <w:t>etwork and the s</w:t>
      </w:r>
      <w:r w:rsidR="00840B99" w:rsidRPr="00C04103">
        <w:rPr>
          <w:rFonts w:ascii="Arial" w:hAnsi="Arial" w:cs="Arial"/>
          <w:i/>
          <w:lang w:val="en-US" w:eastAsia="zh-CN"/>
        </w:rPr>
        <w:t>olution 18 as an optional feature.</w:t>
      </w:r>
    </w:p>
    <w:p w:rsidR="00840B99" w:rsidRDefault="00840B99" w:rsidP="00840B99">
      <w:pPr>
        <w:rPr>
          <w:rFonts w:ascii="Arial" w:hAnsi="Arial" w:cs="Arial"/>
          <w:lang w:eastAsia="zh-CN"/>
        </w:rPr>
      </w:pPr>
    </w:p>
    <w:p w:rsidR="000B2C3B" w:rsidRDefault="00A45E41" w:rsidP="00840B99">
      <w:pPr>
        <w:rPr>
          <w:rFonts w:ascii="Arial" w:hAnsi="Arial" w:cs="Arial"/>
          <w:lang w:eastAsia="zh-CN"/>
        </w:rPr>
      </w:pPr>
      <w:r w:rsidRPr="00C04103">
        <w:rPr>
          <w:rFonts w:ascii="Arial" w:hAnsi="Arial" w:cs="Arial"/>
          <w:i/>
          <w:lang w:eastAsia="zh-CN"/>
        </w:rPr>
        <w:t>SA2 also technically endorsed a number of P-CRs based on the agreements reached by the group</w:t>
      </w:r>
      <w:r>
        <w:rPr>
          <w:rFonts w:ascii="Arial" w:hAnsi="Arial" w:cs="Arial"/>
          <w:lang w:eastAsia="zh-CN"/>
        </w:rPr>
        <w:t xml:space="preserve">. </w:t>
      </w:r>
    </w:p>
    <w:p w:rsidR="000B2C3B" w:rsidRPr="00CA3AF7" w:rsidRDefault="000B2C3B" w:rsidP="00840B99">
      <w:pPr>
        <w:rPr>
          <w:rFonts w:ascii="Arial" w:hAnsi="Arial" w:cs="Arial"/>
          <w:lang w:eastAsia="zh-CN"/>
        </w:rPr>
      </w:pP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Details of the handling of data sent via the MME have however not been addressed in detail by SA2: in part, this is because SA2 has left the data handling mechanisms of </w:t>
      </w:r>
      <w:r w:rsidRPr="00CA3AF7">
        <w:rPr>
          <w:rFonts w:ascii="Arial" w:hAnsi="Arial" w:cs="Arial"/>
          <w:lang w:eastAsia="zh-CN"/>
        </w:rPr>
        <w:t>the existing RATs</w:t>
      </w:r>
      <w:r w:rsidRPr="00CA3AF7">
        <w:rPr>
          <w:rFonts w:ascii="Arial" w:hAnsi="Arial" w:cs="Arial"/>
          <w:lang w:eastAsia="zh-CN"/>
        </w:rPr>
        <w:t xml:space="preserve"> to other committees (i.e. RAN 2 for the RLC and PDCP protocols for UTRAN and E-UTRAN, and CT 1 for the LLC and SNDCP protocols for GPRS).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This paper introduces some aspects that Vodafone believe CT 1 can, and should, consider and on which CT 1 m</w:t>
      </w:r>
      <w:r w:rsidR="00863F40">
        <w:rPr>
          <w:rFonts w:ascii="Arial" w:hAnsi="Arial" w:cs="Arial"/>
          <w:lang w:eastAsia="zh-CN"/>
        </w:rPr>
        <w:t>ay well</w:t>
      </w:r>
      <w:r w:rsidRPr="00CA3AF7">
        <w:rPr>
          <w:rFonts w:ascii="Arial" w:hAnsi="Arial" w:cs="Arial"/>
          <w:lang w:eastAsia="zh-CN"/>
        </w:rPr>
        <w:t xml:space="preserve"> be able to </w:t>
      </w:r>
      <w:r w:rsidR="00863F40">
        <w:rPr>
          <w:rFonts w:ascii="Arial" w:hAnsi="Arial" w:cs="Arial"/>
          <w:lang w:eastAsia="zh-CN"/>
        </w:rPr>
        <w:t xml:space="preserve">agree and/or to </w:t>
      </w:r>
      <w:r w:rsidRPr="00CA3AF7">
        <w:rPr>
          <w:rFonts w:ascii="Arial" w:hAnsi="Arial" w:cs="Arial"/>
          <w:lang w:eastAsia="zh-CN"/>
        </w:rPr>
        <w:t xml:space="preserve">provide guidance to other groups such as SA3 and SA2. 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D31227" w:rsidRPr="00CA3AF7" w:rsidRDefault="00D31227" w:rsidP="00D31227">
      <w:pPr>
        <w:rPr>
          <w:rFonts w:ascii="Arial" w:hAnsi="Arial" w:cs="Arial"/>
          <w:lang w:val="en-US" w:eastAsia="zh-CN"/>
        </w:rPr>
      </w:pPr>
    </w:p>
    <w:p w:rsidR="00B14905" w:rsidRPr="00CA3AF7" w:rsidRDefault="00997ED5" w:rsidP="00997ED5">
      <w:pPr>
        <w:pStyle w:val="Heading1"/>
        <w:rPr>
          <w:rFonts w:cs="Arial"/>
          <w:lang w:eastAsia="zh-CN"/>
        </w:rPr>
      </w:pPr>
      <w:r w:rsidRPr="00CA3AF7">
        <w:rPr>
          <w:rFonts w:cs="Arial"/>
          <w:lang w:eastAsia="zh-CN"/>
        </w:rPr>
        <w:t>2.</w:t>
      </w:r>
      <w:r w:rsidR="00B14905" w:rsidRPr="00CA3AF7">
        <w:rPr>
          <w:rFonts w:cs="Arial"/>
          <w:lang w:eastAsia="zh-CN"/>
        </w:rPr>
        <w:t xml:space="preserve"> Key attributes of “Solution 2”</w:t>
      </w:r>
      <w:r w:rsidRPr="00CA3AF7">
        <w:rPr>
          <w:rFonts w:cs="Arial"/>
          <w:lang w:eastAsia="zh-CN"/>
        </w:rPr>
        <w:t xml:space="preserve"> </w:t>
      </w:r>
      <w:r w:rsidR="00B14905" w:rsidRPr="00CA3AF7">
        <w:rPr>
          <w:rFonts w:cs="Arial"/>
          <w:lang w:eastAsia="zh-CN"/>
        </w:rPr>
        <w:t>from TR23.720</w:t>
      </w:r>
    </w:p>
    <w:p w:rsidR="00B14905" w:rsidRPr="00CA3AF7" w:rsidRDefault="00B14905" w:rsidP="00B14905">
      <w:pPr>
        <w:pStyle w:val="Heading1"/>
        <w:ind w:left="0" w:firstLine="0"/>
        <w:rPr>
          <w:rFonts w:cs="Arial"/>
          <w:b w:val="0"/>
          <w:sz w:val="20"/>
          <w:lang w:eastAsia="zh-CN"/>
        </w:rPr>
      </w:pPr>
      <w:r w:rsidRPr="00CA3AF7">
        <w:rPr>
          <w:rFonts w:cs="Arial"/>
          <w:b w:val="0"/>
          <w:sz w:val="20"/>
          <w:lang w:eastAsia="zh-CN"/>
        </w:rPr>
        <w:t>The rather rapid generation of TR 23.720 over the last 8 months has meant that some of the background to solution 2 in SA2’s earlier TR(s) has been omitted.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However, the key to its NB-</w:t>
      </w:r>
      <w:proofErr w:type="spellStart"/>
      <w:r w:rsidRPr="00CA3AF7">
        <w:rPr>
          <w:rFonts w:ascii="Arial" w:hAnsi="Arial" w:cs="Arial"/>
          <w:lang w:eastAsia="zh-CN"/>
        </w:rPr>
        <w:t>IoT</w:t>
      </w:r>
      <w:proofErr w:type="spellEnd"/>
      <w:r w:rsidRPr="00CA3AF7">
        <w:rPr>
          <w:rFonts w:ascii="Arial" w:hAnsi="Arial" w:cs="Arial"/>
          <w:lang w:eastAsia="zh-CN"/>
        </w:rPr>
        <w:t xml:space="preserve"> battery life gains (and its reasonable ‘exception reporting’ latency) over “release 12” EPS mechanisms lie in the ability to send/receive data by reusing the NAS security context in MME &amp; UE, and maintaining the IP header compression context during long periods of inactivity.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Note: there can be considerable confusion caused by different usage</w:t>
      </w:r>
      <w:r w:rsidR="00863F40">
        <w:rPr>
          <w:rFonts w:ascii="Arial" w:hAnsi="Arial" w:cs="Arial"/>
          <w:lang w:eastAsia="zh-CN"/>
        </w:rPr>
        <w:t>s</w:t>
      </w:r>
      <w:r w:rsidRPr="00CA3AF7">
        <w:rPr>
          <w:rFonts w:ascii="Arial" w:hAnsi="Arial" w:cs="Arial"/>
          <w:lang w:eastAsia="zh-CN"/>
        </w:rPr>
        <w:t xml:space="preserve"> of terminology. The author prefers to try and use the term “data via the MME” rather than terms such as “data over NAS”. 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pStyle w:val="Heading1"/>
        <w:rPr>
          <w:rFonts w:cs="Arial"/>
          <w:lang w:eastAsia="zh-CN"/>
        </w:rPr>
      </w:pPr>
      <w:r w:rsidRPr="00CA3AF7">
        <w:rPr>
          <w:rFonts w:cs="Arial"/>
          <w:lang w:eastAsia="zh-CN"/>
        </w:rPr>
        <w:t>3. Required Functionality</w:t>
      </w:r>
    </w:p>
    <w:p w:rsidR="00B14905" w:rsidRPr="00CA3AF7" w:rsidRDefault="00B14905" w:rsidP="00B14905">
      <w:pPr>
        <w:pStyle w:val="Heading2"/>
        <w:rPr>
          <w:rFonts w:cs="Arial"/>
          <w:lang w:eastAsia="zh-CN"/>
        </w:rPr>
      </w:pPr>
      <w:r w:rsidRPr="00CA3AF7">
        <w:rPr>
          <w:rFonts w:cs="Arial"/>
          <w:lang w:eastAsia="zh-CN"/>
        </w:rPr>
        <w:t>3.1</w:t>
      </w:r>
      <w:r w:rsidRPr="00CA3AF7">
        <w:rPr>
          <w:rFonts w:cs="Arial"/>
          <w:lang w:eastAsia="zh-CN"/>
        </w:rPr>
        <w:tab/>
        <w:t>Requirements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“Solution 2” results in a ‘user plane’ running between the MME and the UE. As a consequence it is useful to review the </w:t>
      </w:r>
      <w:r w:rsidR="00721611">
        <w:rPr>
          <w:rFonts w:ascii="Arial" w:hAnsi="Arial" w:cs="Arial"/>
          <w:lang w:eastAsia="zh-CN"/>
        </w:rPr>
        <w:t xml:space="preserve">UE’s </w:t>
      </w:r>
      <w:r w:rsidRPr="00CA3AF7">
        <w:rPr>
          <w:rFonts w:ascii="Arial" w:hAnsi="Arial" w:cs="Arial"/>
          <w:lang w:eastAsia="zh-CN"/>
        </w:rPr>
        <w:t xml:space="preserve">existing user plane protocols (e.g. TSs 36.321, 36.322, 36.323, 44.064, 44.065) and the functional split between MME, SGW and E-UTRAN </w:t>
      </w:r>
      <w:r w:rsidR="00721611">
        <w:rPr>
          <w:rFonts w:ascii="Arial" w:hAnsi="Arial" w:cs="Arial"/>
          <w:lang w:eastAsia="zh-CN"/>
        </w:rPr>
        <w:t xml:space="preserve">(TS 23.401) </w:t>
      </w:r>
      <w:r w:rsidRPr="00CA3AF7">
        <w:rPr>
          <w:rFonts w:ascii="Arial" w:hAnsi="Arial" w:cs="Arial"/>
          <w:lang w:eastAsia="zh-CN"/>
        </w:rPr>
        <w:t>to check what functionality needs to be provided.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In general, 3GPP should attempt to create future proof designs and specifications. While success </w:t>
      </w:r>
      <w:r w:rsidR="00721611">
        <w:rPr>
          <w:rFonts w:ascii="Arial" w:hAnsi="Arial" w:cs="Arial"/>
          <w:lang w:eastAsia="zh-CN"/>
        </w:rPr>
        <w:t xml:space="preserve">in this area </w:t>
      </w:r>
      <w:r w:rsidRPr="00CA3AF7">
        <w:rPr>
          <w:rFonts w:ascii="Arial" w:hAnsi="Arial" w:cs="Arial"/>
          <w:lang w:eastAsia="zh-CN"/>
        </w:rPr>
        <w:t>cannot be guaranteed, likely eventualities should be catered for, e.g.: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a) </w:t>
      </w:r>
      <w:proofErr w:type="gramStart"/>
      <w:r w:rsidR="00721611">
        <w:rPr>
          <w:rFonts w:ascii="Arial" w:hAnsi="Arial" w:cs="Arial"/>
          <w:lang w:eastAsia="zh-CN"/>
        </w:rPr>
        <w:t>much</w:t>
      </w:r>
      <w:proofErr w:type="gramEnd"/>
      <w:r w:rsidR="00721611">
        <w:rPr>
          <w:rFonts w:ascii="Arial" w:hAnsi="Arial" w:cs="Arial"/>
          <w:lang w:eastAsia="zh-CN"/>
        </w:rPr>
        <w:t xml:space="preserve"> earlier in </w:t>
      </w:r>
      <w:proofErr w:type="spellStart"/>
      <w:r w:rsidR="00721611">
        <w:rPr>
          <w:rFonts w:ascii="Arial" w:hAnsi="Arial" w:cs="Arial"/>
          <w:lang w:eastAsia="zh-CN"/>
        </w:rPr>
        <w:t>Rel</w:t>
      </w:r>
      <w:proofErr w:type="spellEnd"/>
      <w:r w:rsidR="00721611">
        <w:rPr>
          <w:rFonts w:ascii="Arial" w:hAnsi="Arial" w:cs="Arial"/>
          <w:lang w:eastAsia="zh-CN"/>
        </w:rPr>
        <w:t xml:space="preserve"> 13, </w:t>
      </w:r>
      <w:r w:rsidRPr="00CA3AF7">
        <w:rPr>
          <w:rFonts w:ascii="Arial" w:hAnsi="Arial" w:cs="Arial"/>
          <w:lang w:eastAsia="zh-CN"/>
        </w:rPr>
        <w:t>RAN 2 envisage</w:t>
      </w:r>
      <w:r w:rsidR="00721611">
        <w:rPr>
          <w:rFonts w:ascii="Arial" w:hAnsi="Arial" w:cs="Arial"/>
          <w:lang w:eastAsia="zh-CN"/>
        </w:rPr>
        <w:t>d</w:t>
      </w:r>
      <w:r w:rsidRPr="00CA3AF7">
        <w:rPr>
          <w:rFonts w:ascii="Arial" w:hAnsi="Arial" w:cs="Arial"/>
          <w:lang w:eastAsia="zh-CN"/>
        </w:rPr>
        <w:t xml:space="preserve"> that normal complexity devices (e.g. smart phones) could support the </w:t>
      </w:r>
      <w:proofErr w:type="spellStart"/>
      <w:r w:rsidRPr="00CA3AF7">
        <w:rPr>
          <w:rFonts w:ascii="Arial" w:hAnsi="Arial" w:cs="Arial"/>
          <w:lang w:eastAsia="zh-CN"/>
        </w:rPr>
        <w:t>eMTC</w:t>
      </w:r>
      <w:proofErr w:type="spellEnd"/>
      <w:r w:rsidRPr="00CA3AF7">
        <w:rPr>
          <w:rFonts w:ascii="Arial" w:hAnsi="Arial" w:cs="Arial"/>
          <w:lang w:eastAsia="zh-CN"/>
        </w:rPr>
        <w:t xml:space="preserve"> coverage extension (perhaps to support a “smart phone finder” capability when your phone would </w:t>
      </w:r>
      <w:r w:rsidRPr="00CA3AF7">
        <w:rPr>
          <w:rFonts w:ascii="Arial" w:hAnsi="Arial" w:cs="Arial"/>
          <w:lang w:eastAsia="zh-CN"/>
        </w:rPr>
        <w:lastRenderedPageBreak/>
        <w:t xml:space="preserve">otherwise be out of coverage). It is therefore logical to imagine that smartphones could </w:t>
      </w:r>
      <w:r w:rsidR="00721611">
        <w:rPr>
          <w:rFonts w:ascii="Arial" w:hAnsi="Arial" w:cs="Arial"/>
          <w:lang w:eastAsia="zh-CN"/>
        </w:rPr>
        <w:t>have</w:t>
      </w:r>
      <w:r w:rsidRPr="00CA3AF7">
        <w:rPr>
          <w:rFonts w:ascii="Arial" w:hAnsi="Arial" w:cs="Arial"/>
          <w:lang w:eastAsia="zh-CN"/>
        </w:rPr>
        <w:t xml:space="preserve"> NB-</w:t>
      </w:r>
      <w:proofErr w:type="spellStart"/>
      <w:r w:rsidRPr="00CA3AF7">
        <w:rPr>
          <w:rFonts w:ascii="Arial" w:hAnsi="Arial" w:cs="Arial"/>
          <w:lang w:eastAsia="zh-CN"/>
        </w:rPr>
        <w:t>IoT</w:t>
      </w:r>
      <w:proofErr w:type="spellEnd"/>
      <w:r w:rsidRPr="00CA3AF7">
        <w:rPr>
          <w:rFonts w:ascii="Arial" w:hAnsi="Arial" w:cs="Arial"/>
          <w:lang w:eastAsia="zh-CN"/>
        </w:rPr>
        <w:t xml:space="preserve"> capability </w:t>
      </w:r>
      <w:r w:rsidR="00721611">
        <w:rPr>
          <w:rFonts w:ascii="Arial" w:hAnsi="Arial" w:cs="Arial"/>
          <w:lang w:eastAsia="zh-CN"/>
        </w:rPr>
        <w:t xml:space="preserve">added </w:t>
      </w:r>
      <w:r w:rsidRPr="00CA3AF7">
        <w:rPr>
          <w:rFonts w:ascii="Arial" w:hAnsi="Arial" w:cs="Arial"/>
          <w:lang w:eastAsia="zh-CN"/>
        </w:rPr>
        <w:t>to them in the future.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b) </w:t>
      </w:r>
      <w:proofErr w:type="gramStart"/>
      <w:r w:rsidRPr="00CA3AF7">
        <w:rPr>
          <w:rFonts w:ascii="Arial" w:hAnsi="Arial" w:cs="Arial"/>
          <w:lang w:eastAsia="zh-CN"/>
        </w:rPr>
        <w:t>the</w:t>
      </w:r>
      <w:proofErr w:type="gramEnd"/>
      <w:r w:rsidRPr="00CA3AF7">
        <w:rPr>
          <w:rFonts w:ascii="Arial" w:hAnsi="Arial" w:cs="Arial"/>
          <w:lang w:eastAsia="zh-CN"/>
        </w:rPr>
        <w:t xml:space="preserve"> new [SA2] ‘data service’ provided by the connection of the Service Capability Exposure Function (SCEF – see TS 23.682) to the UE via the MME aims to provide services to all devices, not just NB-</w:t>
      </w:r>
      <w:proofErr w:type="spellStart"/>
      <w:r w:rsidRPr="00CA3AF7">
        <w:rPr>
          <w:rFonts w:ascii="Arial" w:hAnsi="Arial" w:cs="Arial"/>
          <w:lang w:eastAsia="zh-CN"/>
        </w:rPr>
        <w:t>IoT</w:t>
      </w:r>
      <w:proofErr w:type="spellEnd"/>
      <w:r w:rsidRPr="00CA3AF7">
        <w:rPr>
          <w:rFonts w:ascii="Arial" w:hAnsi="Arial" w:cs="Arial"/>
          <w:lang w:eastAsia="zh-CN"/>
        </w:rPr>
        <w:t xml:space="preserve"> devices. Hence it has to be imagined </w:t>
      </w:r>
      <w:r w:rsidR="00721611">
        <w:rPr>
          <w:rFonts w:ascii="Arial" w:hAnsi="Arial" w:cs="Arial"/>
          <w:lang w:eastAsia="zh-CN"/>
        </w:rPr>
        <w:t>that the UE-SCEF connection will b</w:t>
      </w:r>
      <w:r w:rsidRPr="00CA3AF7">
        <w:rPr>
          <w:rFonts w:ascii="Arial" w:hAnsi="Arial" w:cs="Arial"/>
          <w:lang w:eastAsia="zh-CN"/>
        </w:rPr>
        <w:t xml:space="preserve">e running in parallel with the “internet” and “IMS” PDN connections of a </w:t>
      </w:r>
      <w:proofErr w:type="spellStart"/>
      <w:r w:rsidRPr="00CA3AF7">
        <w:rPr>
          <w:rFonts w:ascii="Arial" w:hAnsi="Arial" w:cs="Arial"/>
          <w:lang w:eastAsia="zh-CN"/>
        </w:rPr>
        <w:t>VoLTE</w:t>
      </w:r>
      <w:proofErr w:type="spellEnd"/>
      <w:r w:rsidRPr="00CA3AF7">
        <w:rPr>
          <w:rFonts w:ascii="Arial" w:hAnsi="Arial" w:cs="Arial"/>
          <w:lang w:eastAsia="zh-CN"/>
        </w:rPr>
        <w:t xml:space="preserve"> smartphone.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pStyle w:val="Heading2"/>
        <w:rPr>
          <w:rFonts w:cs="Arial"/>
          <w:lang w:eastAsia="zh-CN"/>
        </w:rPr>
      </w:pPr>
      <w:r w:rsidRPr="00CA3AF7">
        <w:rPr>
          <w:rFonts w:cs="Arial"/>
          <w:lang w:eastAsia="zh-CN"/>
        </w:rPr>
        <w:t>3.2</w:t>
      </w:r>
      <w:r w:rsidR="00CA3AF7" w:rsidRPr="00CA3AF7">
        <w:rPr>
          <w:rFonts w:cs="Arial"/>
          <w:lang w:eastAsia="zh-CN"/>
        </w:rPr>
        <w:tab/>
      </w:r>
      <w:r w:rsidRPr="00CA3AF7">
        <w:rPr>
          <w:rFonts w:cs="Arial"/>
          <w:lang w:eastAsia="zh-CN"/>
        </w:rPr>
        <w:t>Mapping data to correct PDN connection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Following on from 3.1, above, the NAS functionality needs to support the mapping of the user plane data to the correct PDN connection and/or to the SCEF connection.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This requires the Protocol Discriminator (e.g. ESM vs SCEF data) and (for ESM) the EPS bearer ID to be derivable from each </w:t>
      </w:r>
      <w:r w:rsidR="00721611">
        <w:rPr>
          <w:rFonts w:ascii="Arial" w:hAnsi="Arial" w:cs="Arial"/>
          <w:lang w:eastAsia="zh-CN"/>
        </w:rPr>
        <w:t xml:space="preserve">SDU </w:t>
      </w:r>
      <w:r w:rsidRPr="00CA3AF7">
        <w:rPr>
          <w:rFonts w:ascii="Arial" w:hAnsi="Arial" w:cs="Arial"/>
          <w:lang w:eastAsia="zh-CN"/>
        </w:rPr>
        <w:t>packet.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It should be noted that TS 23.401’s NAS Transport and Generic NAS Transport messages are EMM messages and do not natively support this capability.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b/>
          <w:i/>
          <w:lang w:eastAsia="zh-CN"/>
        </w:rPr>
      </w:pPr>
      <w:r w:rsidRPr="00CA3AF7">
        <w:rPr>
          <w:rFonts w:ascii="Arial" w:hAnsi="Arial" w:cs="Arial"/>
          <w:b/>
          <w:i/>
          <w:lang w:eastAsia="zh-CN"/>
        </w:rPr>
        <w:t>Proposal 1)</w:t>
      </w:r>
      <w:r w:rsidRPr="00CA3AF7">
        <w:rPr>
          <w:rFonts w:ascii="Arial" w:hAnsi="Arial" w:cs="Arial"/>
          <w:b/>
          <w:i/>
          <w:lang w:eastAsia="zh-CN"/>
        </w:rPr>
        <w:tab/>
      </w:r>
      <w:proofErr w:type="gramStart"/>
      <w:r w:rsidRPr="00CA3AF7">
        <w:rPr>
          <w:rFonts w:ascii="Arial" w:hAnsi="Arial" w:cs="Arial"/>
          <w:b/>
          <w:i/>
          <w:lang w:eastAsia="zh-CN"/>
        </w:rPr>
        <w:t>A</w:t>
      </w:r>
      <w:proofErr w:type="gramEnd"/>
      <w:r w:rsidRPr="00CA3AF7">
        <w:rPr>
          <w:rFonts w:ascii="Arial" w:hAnsi="Arial" w:cs="Arial"/>
          <w:b/>
          <w:i/>
          <w:lang w:eastAsia="zh-CN"/>
        </w:rPr>
        <w:t xml:space="preserve"> new ESM message is used for data transfer for PDN connections. (ESM messages carry the EPS bearer ID in their header fields)</w:t>
      </w:r>
    </w:p>
    <w:p w:rsidR="00B14905" w:rsidRPr="00CA3AF7" w:rsidRDefault="00B14905" w:rsidP="00B14905">
      <w:pPr>
        <w:rPr>
          <w:rFonts w:ascii="Arial" w:hAnsi="Arial" w:cs="Arial"/>
          <w:b/>
          <w:i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b/>
          <w:i/>
          <w:lang w:eastAsia="zh-CN"/>
        </w:rPr>
        <w:t xml:space="preserve">Proposal 2) </w:t>
      </w:r>
      <w:r w:rsidRPr="00CA3AF7">
        <w:rPr>
          <w:rFonts w:ascii="Arial" w:hAnsi="Arial" w:cs="Arial"/>
          <w:b/>
          <w:i/>
          <w:lang w:eastAsia="zh-CN"/>
        </w:rPr>
        <w:tab/>
      </w:r>
      <w:proofErr w:type="gramStart"/>
      <w:r w:rsidRPr="00CA3AF7">
        <w:rPr>
          <w:rFonts w:ascii="Arial" w:hAnsi="Arial" w:cs="Arial"/>
          <w:b/>
          <w:i/>
          <w:lang w:eastAsia="zh-CN"/>
        </w:rPr>
        <w:t>A</w:t>
      </w:r>
      <w:proofErr w:type="gramEnd"/>
      <w:r w:rsidRPr="00CA3AF7">
        <w:rPr>
          <w:rFonts w:ascii="Arial" w:hAnsi="Arial" w:cs="Arial"/>
          <w:b/>
          <w:i/>
          <w:lang w:eastAsia="zh-CN"/>
        </w:rPr>
        <w:t xml:space="preserve"> new Protocol Discriminator is assigned for data sent to/from SCEF (and any associated signalling protocol</w:t>
      </w:r>
      <w:r w:rsidRPr="00CA3AF7">
        <w:rPr>
          <w:rFonts w:ascii="Arial" w:hAnsi="Arial" w:cs="Arial"/>
          <w:lang w:eastAsia="zh-CN"/>
        </w:rPr>
        <w:t>)</w:t>
      </w:r>
    </w:p>
    <w:p w:rsidR="00B14905" w:rsidRDefault="00B14905" w:rsidP="00B14905">
      <w:pPr>
        <w:rPr>
          <w:rFonts w:ascii="Arial" w:hAnsi="Arial" w:cs="Arial"/>
          <w:lang w:eastAsia="zh-CN"/>
        </w:rPr>
      </w:pPr>
    </w:p>
    <w:p w:rsidR="00CA3AF7" w:rsidRPr="00CA3AF7" w:rsidRDefault="00CA3AF7" w:rsidP="00B14905">
      <w:pPr>
        <w:rPr>
          <w:rFonts w:ascii="Arial" w:hAnsi="Arial" w:cs="Arial"/>
          <w:lang w:eastAsia="zh-CN"/>
        </w:rPr>
      </w:pPr>
    </w:p>
    <w:p w:rsidR="00B14905" w:rsidRPr="00CA3AF7" w:rsidRDefault="00CA3AF7" w:rsidP="00CA3AF7">
      <w:pPr>
        <w:pStyle w:val="Heading2"/>
        <w:rPr>
          <w:rFonts w:cs="Arial"/>
          <w:lang w:eastAsia="zh-CN"/>
        </w:rPr>
      </w:pPr>
      <w:r w:rsidRPr="00CA3AF7">
        <w:rPr>
          <w:rFonts w:cs="Arial"/>
          <w:lang w:eastAsia="zh-CN"/>
        </w:rPr>
        <w:t>3.3</w:t>
      </w:r>
      <w:r w:rsidRPr="00CA3AF7">
        <w:rPr>
          <w:rFonts w:cs="Arial"/>
          <w:lang w:eastAsia="zh-CN"/>
        </w:rPr>
        <w:tab/>
        <w:t>Error detection</w:t>
      </w:r>
    </w:p>
    <w:p w:rsidR="00EE5C5F" w:rsidRPr="00CA3AF7" w:rsidRDefault="00CA3AF7" w:rsidP="00EE5C5F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The MME’s NAS integrity check functionality provides this capability.</w:t>
      </w:r>
    </w:p>
    <w:p w:rsidR="00CA3AF7" w:rsidRPr="00CA3AF7" w:rsidRDefault="00CA3AF7" w:rsidP="00EE5C5F">
      <w:pPr>
        <w:rPr>
          <w:rFonts w:ascii="Arial" w:hAnsi="Arial" w:cs="Arial"/>
          <w:lang w:eastAsia="zh-CN"/>
        </w:rPr>
      </w:pPr>
    </w:p>
    <w:p w:rsidR="00CA3AF7" w:rsidRPr="00CA3AF7" w:rsidRDefault="00CA3AF7" w:rsidP="00EE5C5F">
      <w:pPr>
        <w:rPr>
          <w:rFonts w:ascii="Arial" w:hAnsi="Arial" w:cs="Arial"/>
          <w:b/>
          <w:i/>
          <w:lang w:eastAsia="zh-CN"/>
        </w:rPr>
      </w:pPr>
      <w:r w:rsidRPr="00CA3AF7">
        <w:rPr>
          <w:rFonts w:ascii="Arial" w:hAnsi="Arial" w:cs="Arial"/>
          <w:b/>
          <w:i/>
          <w:lang w:eastAsia="zh-CN"/>
        </w:rPr>
        <w:t>Proposal 3)</w:t>
      </w:r>
      <w:r w:rsidRPr="00CA3AF7">
        <w:rPr>
          <w:rFonts w:ascii="Arial" w:hAnsi="Arial" w:cs="Arial"/>
          <w:b/>
          <w:i/>
          <w:lang w:eastAsia="zh-CN"/>
        </w:rPr>
        <w:tab/>
        <w:t>the MME’s NAS integrity check capability is used to discard erroneous packets</w:t>
      </w:r>
    </w:p>
    <w:p w:rsidR="00CA3AF7" w:rsidRDefault="00CA3AF7" w:rsidP="00EE5C5F">
      <w:pPr>
        <w:rPr>
          <w:rFonts w:ascii="Arial" w:hAnsi="Arial" w:cs="Arial"/>
          <w:lang w:eastAsia="zh-CN"/>
        </w:rPr>
      </w:pPr>
    </w:p>
    <w:p w:rsidR="00CA3AF7" w:rsidRPr="00CA3AF7" w:rsidRDefault="00CA3AF7" w:rsidP="00EE5C5F">
      <w:pPr>
        <w:rPr>
          <w:rFonts w:ascii="Arial" w:hAnsi="Arial" w:cs="Arial"/>
          <w:lang w:eastAsia="zh-CN"/>
        </w:rPr>
      </w:pPr>
    </w:p>
    <w:p w:rsidR="00CA3AF7" w:rsidRPr="00CA3AF7" w:rsidRDefault="00CA3AF7" w:rsidP="00CA3AF7">
      <w:pPr>
        <w:pStyle w:val="Heading2"/>
        <w:rPr>
          <w:rFonts w:cs="Arial"/>
          <w:lang w:eastAsia="zh-CN"/>
        </w:rPr>
      </w:pPr>
      <w:r w:rsidRPr="00CA3AF7">
        <w:rPr>
          <w:rFonts w:cs="Arial"/>
          <w:lang w:eastAsia="zh-CN"/>
        </w:rPr>
        <w:t>3.4</w:t>
      </w:r>
      <w:r w:rsidRPr="00CA3AF7">
        <w:rPr>
          <w:rFonts w:cs="Arial"/>
          <w:lang w:eastAsia="zh-CN"/>
        </w:rPr>
        <w:tab/>
        <w:t>Error Correction / retransmission</w:t>
      </w:r>
    </w:p>
    <w:p w:rsidR="00CA3AF7" w:rsidRDefault="00CA3AF7" w:rsidP="00CA3AF7">
      <w:pPr>
        <w:pStyle w:val="Heading2"/>
        <w:rPr>
          <w:rFonts w:cs="Arial"/>
          <w:b w:val="0"/>
          <w:sz w:val="20"/>
          <w:lang w:eastAsia="zh-CN"/>
        </w:rPr>
      </w:pPr>
      <w:r w:rsidRPr="00CA3AF7">
        <w:rPr>
          <w:rFonts w:cs="Arial"/>
          <w:b w:val="0"/>
          <w:sz w:val="20"/>
          <w:lang w:eastAsia="zh-CN"/>
        </w:rPr>
        <w:t xml:space="preserve">Since </w:t>
      </w:r>
      <w:r>
        <w:rPr>
          <w:rFonts w:cs="Arial"/>
          <w:b w:val="0"/>
          <w:sz w:val="20"/>
          <w:lang w:eastAsia="zh-CN"/>
        </w:rPr>
        <w:t xml:space="preserve">the LTE MAC and RLC layers provide some reasonable quality, and </w:t>
      </w:r>
      <w:r w:rsidRPr="00CA3AF7">
        <w:rPr>
          <w:rFonts w:cs="Arial"/>
          <w:b w:val="0"/>
          <w:sz w:val="20"/>
          <w:lang w:eastAsia="zh-CN"/>
        </w:rPr>
        <w:t xml:space="preserve">there seems </w:t>
      </w:r>
      <w:r>
        <w:rPr>
          <w:rFonts w:cs="Arial"/>
          <w:b w:val="0"/>
          <w:sz w:val="20"/>
          <w:lang w:eastAsia="zh-CN"/>
        </w:rPr>
        <w:t>to have been very little usage of GPRS’ LLC acknowledged mode (e.g. see section 4.8.1 of TS 23.401), it is suggested that only un-acknowle</w:t>
      </w:r>
      <w:r w:rsidR="00721611">
        <w:rPr>
          <w:rFonts w:cs="Arial"/>
          <w:b w:val="0"/>
          <w:sz w:val="20"/>
          <w:lang w:eastAsia="zh-CN"/>
        </w:rPr>
        <w:t>d</w:t>
      </w:r>
      <w:r>
        <w:rPr>
          <w:rFonts w:cs="Arial"/>
          <w:b w:val="0"/>
          <w:sz w:val="20"/>
          <w:lang w:eastAsia="zh-CN"/>
        </w:rPr>
        <w:t xml:space="preserve">ged data transfer mode is used between MME and UE. </w:t>
      </w:r>
    </w:p>
    <w:p w:rsidR="00CA3AF7" w:rsidRPr="00CA3AF7" w:rsidRDefault="00CA3AF7" w:rsidP="00CA3AF7">
      <w:pPr>
        <w:rPr>
          <w:rFonts w:ascii="Arial" w:hAnsi="Arial" w:cs="Arial"/>
          <w:lang w:eastAsia="zh-CN"/>
        </w:rPr>
      </w:pPr>
    </w:p>
    <w:p w:rsidR="00CA3AF7" w:rsidRPr="00CA3AF7" w:rsidRDefault="00CA3AF7" w:rsidP="00CA3AF7">
      <w:pPr>
        <w:rPr>
          <w:rFonts w:ascii="Arial" w:hAnsi="Arial" w:cs="Arial"/>
          <w:b/>
          <w:i/>
          <w:lang w:eastAsia="zh-CN"/>
        </w:rPr>
      </w:pPr>
      <w:r w:rsidRPr="00CA3AF7">
        <w:rPr>
          <w:rFonts w:ascii="Arial" w:hAnsi="Arial" w:cs="Arial"/>
          <w:b/>
          <w:i/>
          <w:lang w:eastAsia="zh-CN"/>
        </w:rPr>
        <w:t>Proposal 4)</w:t>
      </w:r>
      <w:r w:rsidRPr="00CA3AF7">
        <w:rPr>
          <w:rFonts w:ascii="Arial" w:hAnsi="Arial" w:cs="Arial"/>
          <w:b/>
          <w:i/>
          <w:lang w:eastAsia="zh-CN"/>
        </w:rPr>
        <w:tab/>
        <w:t>the data link protocol between UE and MME does not need to provide error correction or retransmission of erroneous/lost packets.</w:t>
      </w:r>
    </w:p>
    <w:p w:rsidR="00CA3AF7" w:rsidRPr="00CA3AF7" w:rsidRDefault="007754A7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br/>
      </w:r>
    </w:p>
    <w:p w:rsidR="00CA3AF7" w:rsidRPr="00546CFF" w:rsidRDefault="00546CFF" w:rsidP="00546CFF">
      <w:pPr>
        <w:pStyle w:val="Heading2"/>
        <w:rPr>
          <w:lang w:eastAsia="zh-CN"/>
        </w:rPr>
      </w:pPr>
      <w:r w:rsidRPr="00546CFF">
        <w:rPr>
          <w:lang w:eastAsia="zh-CN"/>
        </w:rPr>
        <w:t>3.5</w:t>
      </w:r>
      <w:r w:rsidRPr="00546CFF">
        <w:rPr>
          <w:lang w:eastAsia="zh-CN"/>
        </w:rPr>
        <w:tab/>
        <w:t>in-sequence delivery</w:t>
      </w:r>
      <w:r w:rsidR="00351D36">
        <w:rPr>
          <w:lang w:eastAsia="zh-CN"/>
        </w:rPr>
        <w:t xml:space="preserve"> / duplicate packet detection</w:t>
      </w:r>
    </w:p>
    <w:p w:rsidR="00CA3AF7" w:rsidRDefault="00546CFF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E-UTRAN, GTP does not guarantee in-sequence delivery between PDN-GW and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>. Hence it is assumed that the UE &lt;-&gt; MME protocol does not need to guarantee in-sequence delivery “as a service”</w:t>
      </w:r>
    </w:p>
    <w:p w:rsidR="00546CFF" w:rsidRDefault="00546CFF" w:rsidP="00CA3AF7">
      <w:pPr>
        <w:rPr>
          <w:rFonts w:ascii="Arial" w:hAnsi="Arial" w:cs="Arial"/>
          <w:lang w:eastAsia="zh-CN"/>
        </w:rPr>
      </w:pPr>
    </w:p>
    <w:p w:rsidR="00546CFF" w:rsidRDefault="00546CFF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the current NAS security protocols </w:t>
      </w:r>
      <w:r w:rsidR="00721611">
        <w:rPr>
          <w:rFonts w:ascii="Arial" w:hAnsi="Arial" w:cs="Arial"/>
          <w:lang w:eastAsia="zh-CN"/>
        </w:rPr>
        <w:t xml:space="preserve">do seem to </w:t>
      </w:r>
      <w:r>
        <w:rPr>
          <w:rFonts w:ascii="Arial" w:hAnsi="Arial" w:cs="Arial"/>
          <w:lang w:eastAsia="zh-CN"/>
        </w:rPr>
        <w:t>require out-of sequence packets to be discarded.</w:t>
      </w:r>
    </w:p>
    <w:p w:rsidR="00546CFF" w:rsidRDefault="00546CFF" w:rsidP="00CA3AF7">
      <w:pPr>
        <w:rPr>
          <w:rFonts w:ascii="Arial" w:hAnsi="Arial" w:cs="Arial"/>
          <w:lang w:eastAsia="zh-CN"/>
        </w:rPr>
      </w:pPr>
    </w:p>
    <w:p w:rsidR="00546CFF" w:rsidRDefault="00546CFF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is intended to support mobility at up</w:t>
      </w:r>
      <w:r w:rsidR="00351D3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30 </w:t>
      </w:r>
      <w:r w:rsidR="00351D36">
        <w:rPr>
          <w:rFonts w:ascii="Arial" w:hAnsi="Arial" w:cs="Arial"/>
          <w:lang w:eastAsia="zh-CN"/>
        </w:rPr>
        <w:t xml:space="preserve">km/h (see Annex </w:t>
      </w:r>
      <w:proofErr w:type="gramStart"/>
      <w:r w:rsidR="00351D36">
        <w:rPr>
          <w:rFonts w:ascii="Arial" w:hAnsi="Arial" w:cs="Arial"/>
          <w:lang w:eastAsia="zh-CN"/>
        </w:rPr>
        <w:t>A</w:t>
      </w:r>
      <w:proofErr w:type="gramEnd"/>
      <w:r w:rsidR="00351D36">
        <w:rPr>
          <w:rFonts w:ascii="Arial" w:hAnsi="Arial" w:cs="Arial"/>
          <w:lang w:eastAsia="zh-CN"/>
        </w:rPr>
        <w:t xml:space="preserve"> of TR 45.820), and the [future] use of “solution 2” by e.g. smartphones could require much higher velocities to be supported.</w:t>
      </w:r>
    </w:p>
    <w:p w:rsidR="00351D36" w:rsidRDefault="00351D36" w:rsidP="00CA3AF7">
      <w:pPr>
        <w:rPr>
          <w:rFonts w:ascii="Arial" w:hAnsi="Arial" w:cs="Arial"/>
          <w:lang w:eastAsia="zh-CN"/>
        </w:rPr>
      </w:pPr>
    </w:p>
    <w:p w:rsidR="00351D36" w:rsidRDefault="00351D36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any stream of downlink packets, </w:t>
      </w:r>
      <w:r w:rsidR="00721611">
        <w:rPr>
          <w:rFonts w:ascii="Arial" w:hAnsi="Arial" w:cs="Arial"/>
          <w:lang w:eastAsia="zh-CN"/>
        </w:rPr>
        <w:t>inter-cell mobility</w:t>
      </w:r>
      <w:r>
        <w:rPr>
          <w:rFonts w:ascii="Arial" w:hAnsi="Arial" w:cs="Arial"/>
          <w:lang w:eastAsia="zh-CN"/>
        </w:rPr>
        <w:t xml:space="preserve"> could lead to out of sequence delivery to the UE at cell change. Hence </w:t>
      </w:r>
      <w:r w:rsidR="00721611">
        <w:rPr>
          <w:rFonts w:ascii="Arial" w:hAnsi="Arial" w:cs="Arial"/>
          <w:lang w:eastAsia="zh-CN"/>
        </w:rPr>
        <w:t>any</w:t>
      </w:r>
      <w:r>
        <w:rPr>
          <w:rFonts w:ascii="Arial" w:hAnsi="Arial" w:cs="Arial"/>
          <w:lang w:eastAsia="zh-CN"/>
        </w:rPr>
        <w:t xml:space="preserve"> requirement to discard (non-duplicated) out of sequence packets should be revisited.</w:t>
      </w:r>
    </w:p>
    <w:p w:rsidR="00351D36" w:rsidRDefault="00351D36" w:rsidP="00CA3AF7">
      <w:pPr>
        <w:rPr>
          <w:rFonts w:ascii="Arial" w:hAnsi="Arial" w:cs="Arial"/>
          <w:lang w:eastAsia="zh-CN"/>
        </w:rPr>
      </w:pPr>
    </w:p>
    <w:p w:rsidR="00351D36" w:rsidRPr="00351D36" w:rsidRDefault="00351D36" w:rsidP="00CA3AF7">
      <w:pPr>
        <w:rPr>
          <w:rFonts w:ascii="Arial" w:hAnsi="Arial" w:cs="Arial"/>
          <w:b/>
          <w:i/>
          <w:lang w:eastAsia="zh-CN"/>
        </w:rPr>
      </w:pPr>
      <w:r w:rsidRPr="00351D36">
        <w:rPr>
          <w:rFonts w:ascii="Arial" w:hAnsi="Arial" w:cs="Arial"/>
          <w:b/>
          <w:i/>
          <w:lang w:eastAsia="zh-CN"/>
        </w:rPr>
        <w:t xml:space="preserve">Proposal 5) In contrast to </w:t>
      </w:r>
      <w:r w:rsidR="00625188">
        <w:rPr>
          <w:rFonts w:ascii="Arial" w:hAnsi="Arial" w:cs="Arial"/>
          <w:b/>
          <w:i/>
          <w:lang w:eastAsia="zh-CN"/>
        </w:rPr>
        <w:t xml:space="preserve">what seems to be implied by </w:t>
      </w:r>
      <w:r w:rsidRPr="00351D36">
        <w:rPr>
          <w:rFonts w:ascii="Arial" w:hAnsi="Arial" w:cs="Arial"/>
          <w:b/>
          <w:i/>
          <w:lang w:eastAsia="zh-CN"/>
        </w:rPr>
        <w:t>current TS 24.301 procedures (section</w:t>
      </w:r>
      <w:r w:rsidR="00625188">
        <w:rPr>
          <w:rFonts w:ascii="Arial" w:hAnsi="Arial" w:cs="Arial"/>
          <w:b/>
          <w:i/>
          <w:lang w:eastAsia="zh-CN"/>
        </w:rPr>
        <w:t xml:space="preserve"> 4.4.3</w:t>
      </w:r>
      <w:r w:rsidRPr="00351D36">
        <w:rPr>
          <w:rFonts w:ascii="Arial" w:hAnsi="Arial" w:cs="Arial"/>
          <w:b/>
          <w:i/>
          <w:lang w:eastAsia="zh-CN"/>
        </w:rPr>
        <w:t xml:space="preserve">), out of sequence packets should not be discarded unless they are duplicates, or, they are “quite old” (e.g. with a packet number more than [16] behind the highest numbered received packet). </w:t>
      </w:r>
    </w:p>
    <w:p w:rsidR="00351D36" w:rsidRPr="00351D36" w:rsidRDefault="007754A7" w:rsidP="00CA3AF7">
      <w:pPr>
        <w:rPr>
          <w:rFonts w:ascii="Arial" w:hAnsi="Arial" w:cs="Arial"/>
          <w:b/>
          <w:i/>
          <w:lang w:eastAsia="zh-CN"/>
        </w:rPr>
      </w:pPr>
      <w:r>
        <w:rPr>
          <w:rFonts w:ascii="Arial" w:hAnsi="Arial" w:cs="Arial"/>
          <w:b/>
          <w:i/>
          <w:lang w:eastAsia="zh-CN"/>
        </w:rPr>
        <w:br/>
      </w:r>
    </w:p>
    <w:p w:rsidR="00351D36" w:rsidRDefault="00193358" w:rsidP="00193358">
      <w:pPr>
        <w:pStyle w:val="Heading2"/>
        <w:rPr>
          <w:lang w:eastAsia="zh-CN"/>
        </w:rPr>
      </w:pPr>
      <w:r>
        <w:rPr>
          <w:lang w:eastAsia="zh-CN"/>
        </w:rPr>
        <w:lastRenderedPageBreak/>
        <w:t>3.6 Maximum SDU size / handling of signalling queued behind data packets</w:t>
      </w: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 undocumented assumption is that the “data via MME” should not normally cause IP-level IP packet fragmentation, i.e. </w:t>
      </w:r>
      <w:r w:rsidR="00721611">
        <w:rPr>
          <w:rFonts w:ascii="Arial" w:hAnsi="Arial" w:cs="Arial"/>
          <w:lang w:eastAsia="zh-CN"/>
        </w:rPr>
        <w:t>“small data via MME” must</w:t>
      </w:r>
      <w:r>
        <w:rPr>
          <w:rFonts w:ascii="Arial" w:hAnsi="Arial" w:cs="Arial"/>
          <w:lang w:eastAsia="zh-CN"/>
        </w:rPr>
        <w:t xml:space="preserve"> handle a payload of “1500 bytes plus a small number of bytes” (e.g. 1600 bytes).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raises the question as to whether a segmentation/reassembly function is needed.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extreme coverage,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can have a rather low data rate, e.g. perhaps only 160 bit/s (Annex </w:t>
      </w:r>
      <w:proofErr w:type="gramStart"/>
      <w:r>
        <w:rPr>
          <w:rFonts w:ascii="Arial" w:hAnsi="Arial" w:cs="Arial"/>
          <w:lang w:eastAsia="zh-CN"/>
        </w:rPr>
        <w:t>A</w:t>
      </w:r>
      <w:proofErr w:type="gramEnd"/>
      <w:r>
        <w:rPr>
          <w:rFonts w:ascii="Arial" w:hAnsi="Arial" w:cs="Arial"/>
          <w:lang w:eastAsia="zh-CN"/>
        </w:rPr>
        <w:t>, TR 45.820). At this data rate, a 1600 byte packet would take 80 seconds to be delivered</w:t>
      </w:r>
      <w:r w:rsidR="00721611">
        <w:rPr>
          <w:rFonts w:ascii="Arial" w:hAnsi="Arial" w:cs="Arial"/>
          <w:lang w:eastAsia="zh-CN"/>
        </w:rPr>
        <w:t>!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80090F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The NB-</w:t>
      </w:r>
      <w:proofErr w:type="spellStart"/>
      <w:r>
        <w:rPr>
          <w:rFonts w:cs="Arial"/>
          <w:lang w:eastAsia="zh-CN"/>
        </w:rPr>
        <w:t>IoT</w:t>
      </w:r>
      <w:proofErr w:type="spellEnd"/>
      <w:r>
        <w:rPr>
          <w:rFonts w:cs="Arial"/>
          <w:lang w:eastAsia="zh-CN"/>
        </w:rPr>
        <w:t xml:space="preserve"> radio interface will use a very simple RLC protocol that only transports one “thing” at a time – either ‘data’ or ‘signalling’, not both.</w:t>
      </w:r>
      <w:r w:rsidR="0080090F">
        <w:rPr>
          <w:rFonts w:cs="Arial"/>
          <w:lang w:eastAsia="zh-CN"/>
        </w:rPr>
        <w:t xml:space="preserve"> (See the RAN 2 running CR to 36.</w:t>
      </w:r>
      <w:r w:rsidR="0080090F">
        <w:rPr>
          <w:rFonts w:cs="Arial"/>
          <w:lang w:eastAsia="zh-CN"/>
        </w:rPr>
        <w:t xml:space="preserve">300 which captures their agreements in R2-157187 </w:t>
      </w:r>
      <w:r w:rsidR="0080090F">
        <w:rPr>
          <w:rFonts w:cs="Arial"/>
          <w:lang w:eastAsia="zh-CN"/>
        </w:rPr>
        <w:t xml:space="preserve">on “solution 2” in </w:t>
      </w:r>
      <w:r w:rsidR="0080090F">
        <w:rPr>
          <w:rFonts w:cs="Arial"/>
          <w:lang w:eastAsia="zh-CN"/>
        </w:rPr>
        <w:t>section x.3.6.2 , “</w:t>
      </w:r>
      <w:r w:rsidR="0080090F" w:rsidRPr="00AB40BB">
        <w:t xml:space="preserve">DL information transfer and UL information transfer messages are used </w:t>
      </w:r>
      <w:r w:rsidR="0080090F" w:rsidRPr="00AB40BB">
        <w:rPr>
          <w:rFonts w:hint="eastAsia"/>
        </w:rPr>
        <w:t xml:space="preserve">to carry small data </w:t>
      </w:r>
      <w:r w:rsidR="0080090F" w:rsidRPr="00AB40BB">
        <w:t>and carried over SRB</w:t>
      </w:r>
      <w:r w:rsidR="0080090F" w:rsidRPr="00AB40BB">
        <w:rPr>
          <w:rFonts w:hint="eastAsia"/>
        </w:rPr>
        <w:t>1</w:t>
      </w:r>
      <w:r w:rsidR="0080090F">
        <w:t>;</w:t>
      </w:r>
      <w:r w:rsidR="0080090F">
        <w:t xml:space="preserve">…..; </w:t>
      </w:r>
      <w:r w:rsidR="0080090F" w:rsidRPr="00AB40BB">
        <w:rPr>
          <w:rFonts w:hint="eastAsia"/>
        </w:rPr>
        <w:t>D</w:t>
      </w:r>
      <w:r w:rsidR="0080090F" w:rsidRPr="00AB40BB">
        <w:t>ata radio bearer (DRB) is not used</w:t>
      </w:r>
      <w:r w:rsidR="0080090F">
        <w:t>”</w:t>
      </w:r>
      <w:r w:rsidR="0080090F">
        <w:t>)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Having a signalling (or SMS) message queued for potentially 80 seconds behind one data packet does not seem to be a great solution.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1933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Note that this problem/issue</w:t>
      </w:r>
      <w:r>
        <w:rPr>
          <w:rFonts w:ascii="Arial" w:hAnsi="Arial" w:cs="Arial"/>
          <w:lang w:eastAsia="zh-CN"/>
        </w:rPr>
        <w:t xml:space="preserve"> can be much worse because downlink data is buffered in 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and signalling could get queued behind multiple maximum size data packets.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Hence it is suggested that (at least for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) a SDU segmentation/reassembly function is used with e.g. a default payload size of [200] bytes, and that the RAN/UE should prioritise transmission of signalling packets ahead of queued data </w:t>
      </w:r>
      <w:r w:rsidR="0080090F">
        <w:rPr>
          <w:rFonts w:ascii="Arial" w:hAnsi="Arial" w:cs="Arial"/>
          <w:lang w:eastAsia="zh-CN"/>
        </w:rPr>
        <w:t>PDUs</w:t>
      </w:r>
      <w:r>
        <w:rPr>
          <w:rFonts w:ascii="Arial" w:hAnsi="Arial" w:cs="Arial"/>
          <w:lang w:eastAsia="zh-CN"/>
        </w:rPr>
        <w:t>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Pr="00193358" w:rsidRDefault="00193358" w:rsidP="00CA3AF7">
      <w:pPr>
        <w:rPr>
          <w:rFonts w:ascii="Arial" w:hAnsi="Arial" w:cs="Arial"/>
          <w:b/>
          <w:lang w:eastAsia="zh-CN"/>
        </w:rPr>
      </w:pPr>
      <w:r w:rsidRPr="00193358">
        <w:rPr>
          <w:rFonts w:ascii="Arial" w:hAnsi="Arial" w:cs="Arial"/>
          <w:b/>
          <w:lang w:eastAsia="zh-CN"/>
        </w:rPr>
        <w:t xml:space="preserve">Proposal 6) </w:t>
      </w:r>
      <w:r w:rsidRPr="00193358">
        <w:rPr>
          <w:rFonts w:ascii="Arial" w:hAnsi="Arial" w:cs="Arial"/>
          <w:b/>
          <w:lang w:eastAsia="zh-CN"/>
        </w:rPr>
        <w:t xml:space="preserve">it is </w:t>
      </w:r>
      <w:r w:rsidRPr="00193358">
        <w:rPr>
          <w:rFonts w:ascii="Arial" w:hAnsi="Arial" w:cs="Arial"/>
          <w:b/>
          <w:lang w:eastAsia="zh-CN"/>
        </w:rPr>
        <w:t xml:space="preserve">proposed that </w:t>
      </w:r>
      <w:r w:rsidRPr="00193358">
        <w:rPr>
          <w:rFonts w:ascii="Arial" w:hAnsi="Arial" w:cs="Arial"/>
          <w:b/>
          <w:lang w:eastAsia="zh-CN"/>
        </w:rPr>
        <w:t>a SDU segmentation/reassembly function is used with e.g. a default payload size of [200] bytes, and that the RAN/UE should prioritise transmission of signalling packets ahead of queued data packets</w:t>
      </w:r>
      <w:r w:rsidRPr="00193358">
        <w:rPr>
          <w:rFonts w:ascii="Arial" w:hAnsi="Arial" w:cs="Arial"/>
          <w:b/>
          <w:lang w:eastAsia="zh-CN"/>
        </w:rPr>
        <w:t>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Pr="00193358" w:rsidRDefault="00193358" w:rsidP="00CA3AF7">
      <w:pPr>
        <w:rPr>
          <w:rFonts w:ascii="Arial" w:hAnsi="Arial" w:cs="Arial"/>
          <w:b/>
          <w:lang w:eastAsia="zh-CN"/>
        </w:rPr>
      </w:pPr>
      <w:r w:rsidRPr="00193358">
        <w:rPr>
          <w:rFonts w:ascii="Arial" w:hAnsi="Arial" w:cs="Arial"/>
          <w:b/>
          <w:lang w:eastAsia="zh-CN"/>
        </w:rPr>
        <w:t xml:space="preserve">Proposal 7) as a consequence of proposal 6, it is proposed that separate NAS COUNT </w:t>
      </w:r>
      <w:proofErr w:type="gramStart"/>
      <w:r w:rsidRPr="00193358">
        <w:rPr>
          <w:rFonts w:ascii="Arial" w:hAnsi="Arial" w:cs="Arial"/>
          <w:b/>
          <w:lang w:eastAsia="zh-CN"/>
        </w:rPr>
        <w:t>sequences</w:t>
      </w:r>
      <w:proofErr w:type="gramEnd"/>
      <w:r w:rsidRPr="00193358">
        <w:rPr>
          <w:rFonts w:ascii="Arial" w:hAnsi="Arial" w:cs="Arial"/>
          <w:b/>
          <w:lang w:eastAsia="zh-CN"/>
        </w:rPr>
        <w:t xml:space="preserve"> are used for the </w:t>
      </w:r>
      <w:r w:rsidR="007754A7">
        <w:rPr>
          <w:rFonts w:ascii="Arial" w:hAnsi="Arial" w:cs="Arial"/>
          <w:b/>
          <w:lang w:eastAsia="zh-CN"/>
        </w:rPr>
        <w:t>‘</w:t>
      </w:r>
      <w:r w:rsidRPr="00193358">
        <w:rPr>
          <w:rFonts w:ascii="Arial" w:hAnsi="Arial" w:cs="Arial"/>
          <w:b/>
          <w:lang w:eastAsia="zh-CN"/>
        </w:rPr>
        <w:t>signalling</w:t>
      </w:r>
      <w:r w:rsidR="007754A7">
        <w:rPr>
          <w:rFonts w:ascii="Arial" w:hAnsi="Arial" w:cs="Arial"/>
          <w:b/>
          <w:lang w:eastAsia="zh-CN"/>
        </w:rPr>
        <w:t>’</w:t>
      </w:r>
      <w:r w:rsidRPr="00193358">
        <w:rPr>
          <w:rFonts w:ascii="Arial" w:hAnsi="Arial" w:cs="Arial"/>
          <w:b/>
          <w:lang w:eastAsia="zh-CN"/>
        </w:rPr>
        <w:t xml:space="preserve"> and ‘data’ streams.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Note that study of TS 33.401 section 8 on “BEARER” and subsequent study of TSs 36.323 (PDCP), 36.331 (RRC), 24.301 and 24,007 indicates that that the EPS bearer ID </w:t>
      </w:r>
      <w:r w:rsidR="007754A7">
        <w:rPr>
          <w:rFonts w:ascii="Arial" w:hAnsi="Arial" w:cs="Arial"/>
          <w:lang w:eastAsia="zh-CN"/>
        </w:rPr>
        <w:t>(specified to only have values 5-15) could be  used in the existing NAS level key derivation formulae.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2A70AD" w:rsidRPr="007754A7" w:rsidRDefault="007754A7" w:rsidP="007754A7">
      <w:pPr>
        <w:pStyle w:val="Heading2"/>
        <w:rPr>
          <w:lang w:eastAsia="zh-CN"/>
        </w:rPr>
      </w:pPr>
      <w:r w:rsidRPr="007754A7">
        <w:rPr>
          <w:lang w:eastAsia="zh-CN"/>
        </w:rPr>
        <w:t>3.7</w:t>
      </w:r>
      <w:r w:rsidRPr="007754A7">
        <w:rPr>
          <w:lang w:eastAsia="zh-CN"/>
        </w:rPr>
        <w:tab/>
        <w:t>Negotiation of [IP] header compression parameters</w:t>
      </w:r>
    </w:p>
    <w:p w:rsidR="007754A7" w:rsidRDefault="007754A7" w:rsidP="002A70A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different PDN connections could be supported (e.g. IP and non-IP), this should be a per-bearer ESM level function (not an EMM level function).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Default="007754A7" w:rsidP="002A70A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or not a new ESM message is needed to provide feedback on the header compression status is FFS.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Pr="007754A7" w:rsidRDefault="007754A7" w:rsidP="002A70AD">
      <w:pPr>
        <w:rPr>
          <w:rFonts w:ascii="Arial" w:hAnsi="Arial" w:cs="Arial"/>
          <w:b/>
          <w:i/>
          <w:lang w:eastAsia="zh-CN"/>
        </w:rPr>
      </w:pPr>
      <w:r w:rsidRPr="007754A7">
        <w:rPr>
          <w:rFonts w:ascii="Arial" w:hAnsi="Arial" w:cs="Arial"/>
          <w:b/>
          <w:i/>
          <w:lang w:eastAsia="zh-CN"/>
        </w:rPr>
        <w:t>Proposal 8) Header compression is handled on a per EPS bearer basis at ESM level.</w:t>
      </w:r>
    </w:p>
    <w:p w:rsidR="007754A7" w:rsidRPr="00CA3AF7" w:rsidRDefault="007754A7" w:rsidP="002A70AD">
      <w:pPr>
        <w:rPr>
          <w:rFonts w:ascii="Arial" w:hAnsi="Arial" w:cs="Arial"/>
          <w:lang w:eastAsia="zh-CN"/>
        </w:rPr>
      </w:pPr>
    </w:p>
    <w:p w:rsidR="007754A7" w:rsidRDefault="007754A7" w:rsidP="002A70AD">
      <w:pPr>
        <w:rPr>
          <w:rFonts w:ascii="Arial" w:hAnsi="Arial" w:cs="Arial"/>
          <w:b/>
          <w:lang w:eastAsia="zh-CN"/>
        </w:rPr>
      </w:pPr>
    </w:p>
    <w:p w:rsidR="002D5762" w:rsidRPr="007754A7" w:rsidRDefault="007754A7" w:rsidP="007754A7">
      <w:pPr>
        <w:pStyle w:val="Heading2"/>
        <w:rPr>
          <w:lang w:eastAsia="zh-CN"/>
        </w:rPr>
      </w:pPr>
      <w:r w:rsidRPr="007754A7">
        <w:rPr>
          <w:lang w:eastAsia="zh-CN"/>
        </w:rPr>
        <w:t>3.8</w:t>
      </w:r>
      <w:r w:rsidRPr="007754A7">
        <w:rPr>
          <w:lang w:eastAsia="zh-CN"/>
        </w:rPr>
        <w:tab/>
      </w:r>
      <w:r w:rsidR="002D5762" w:rsidRPr="007754A7">
        <w:rPr>
          <w:lang w:eastAsia="zh-CN"/>
        </w:rPr>
        <w:t>buffer status report / last packet</w:t>
      </w:r>
      <w:r w:rsidRPr="007754A7">
        <w:rPr>
          <w:lang w:eastAsia="zh-CN"/>
        </w:rPr>
        <w:t xml:space="preserve"> to send </w:t>
      </w:r>
      <w:r w:rsidR="002D5762" w:rsidRPr="007754A7">
        <w:rPr>
          <w:lang w:eastAsia="zh-CN"/>
        </w:rPr>
        <w:t xml:space="preserve">/ </w:t>
      </w:r>
      <w:r w:rsidRPr="007754A7">
        <w:rPr>
          <w:lang w:eastAsia="zh-CN"/>
        </w:rPr>
        <w:t>no reply expected</w:t>
      </w:r>
    </w:p>
    <w:p w:rsidR="007754A7" w:rsidRDefault="007754A7" w:rsidP="002A70A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existing SA2 endorsed CRs propose the signalling of indications about whether a reply to the data is expected. This has similarities to the RAN level “Buffer Status Reports”.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Pr="007754A7" w:rsidRDefault="007754A7" w:rsidP="002A70AD">
      <w:pPr>
        <w:rPr>
          <w:rFonts w:ascii="Arial" w:hAnsi="Arial" w:cs="Arial"/>
          <w:b/>
          <w:i/>
          <w:lang w:eastAsia="zh-CN"/>
        </w:rPr>
      </w:pPr>
      <w:r w:rsidRPr="007754A7">
        <w:rPr>
          <w:rFonts w:ascii="Arial" w:hAnsi="Arial" w:cs="Arial"/>
          <w:b/>
          <w:i/>
          <w:lang w:eastAsia="zh-CN"/>
        </w:rPr>
        <w:t>Proposal 9) it is proposed that the “last packet to send” / “no reply expected” style indications are sent as ESM indications (rather than EMM) (and hence on a per EPS bearer basis).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Pr="007754A7" w:rsidRDefault="007754A7" w:rsidP="007754A7">
      <w:pPr>
        <w:pStyle w:val="Heading2"/>
        <w:rPr>
          <w:lang w:eastAsia="zh-CN"/>
        </w:rPr>
      </w:pPr>
      <w:r w:rsidRPr="007754A7">
        <w:rPr>
          <w:lang w:eastAsia="zh-CN"/>
        </w:rPr>
        <w:t>3.9</w:t>
      </w:r>
      <w:r w:rsidRPr="007754A7">
        <w:rPr>
          <w:lang w:eastAsia="zh-CN"/>
        </w:rPr>
        <w:tab/>
        <w:t>Confidentiality</w:t>
      </w:r>
      <w:r>
        <w:rPr>
          <w:lang w:eastAsia="zh-CN"/>
        </w:rPr>
        <w:t xml:space="preserve"> and integrity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Pr="00CA3AF7" w:rsidRDefault="007754A7" w:rsidP="007754A7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The MME’s NAS </w:t>
      </w:r>
      <w:r>
        <w:rPr>
          <w:rFonts w:ascii="Arial" w:hAnsi="Arial" w:cs="Arial"/>
          <w:lang w:eastAsia="zh-CN"/>
        </w:rPr>
        <w:t xml:space="preserve">security </w:t>
      </w:r>
      <w:r w:rsidRPr="00CA3AF7">
        <w:rPr>
          <w:rFonts w:ascii="Arial" w:hAnsi="Arial" w:cs="Arial"/>
          <w:lang w:eastAsia="zh-CN"/>
        </w:rPr>
        <w:t>functionality provides this capability.</w:t>
      </w:r>
    </w:p>
    <w:p w:rsidR="007754A7" w:rsidRPr="00CA3AF7" w:rsidRDefault="007754A7" w:rsidP="007754A7">
      <w:pPr>
        <w:rPr>
          <w:rFonts w:ascii="Arial" w:hAnsi="Arial" w:cs="Arial"/>
          <w:lang w:eastAsia="zh-CN"/>
        </w:rPr>
      </w:pPr>
    </w:p>
    <w:p w:rsidR="007754A7" w:rsidRPr="00CA3AF7" w:rsidRDefault="007754A7" w:rsidP="007754A7">
      <w:pPr>
        <w:rPr>
          <w:rFonts w:ascii="Arial" w:hAnsi="Arial" w:cs="Arial"/>
          <w:b/>
          <w:i/>
          <w:lang w:eastAsia="zh-CN"/>
        </w:rPr>
      </w:pPr>
      <w:r w:rsidRPr="00CA3AF7">
        <w:rPr>
          <w:rFonts w:ascii="Arial" w:hAnsi="Arial" w:cs="Arial"/>
          <w:b/>
          <w:i/>
          <w:lang w:eastAsia="zh-CN"/>
        </w:rPr>
        <w:lastRenderedPageBreak/>
        <w:t xml:space="preserve">Proposal </w:t>
      </w:r>
      <w:r>
        <w:rPr>
          <w:rFonts w:ascii="Arial" w:hAnsi="Arial" w:cs="Arial"/>
          <w:b/>
          <w:i/>
          <w:lang w:eastAsia="zh-CN"/>
        </w:rPr>
        <w:t>10</w:t>
      </w:r>
      <w:r w:rsidRPr="00CA3AF7">
        <w:rPr>
          <w:rFonts w:ascii="Arial" w:hAnsi="Arial" w:cs="Arial"/>
          <w:b/>
          <w:i/>
          <w:lang w:eastAsia="zh-CN"/>
        </w:rPr>
        <w:t>)</w:t>
      </w:r>
      <w:r>
        <w:rPr>
          <w:rFonts w:ascii="Arial" w:hAnsi="Arial" w:cs="Arial"/>
          <w:b/>
          <w:i/>
          <w:lang w:eastAsia="zh-CN"/>
        </w:rPr>
        <w:t xml:space="preserve"> </w:t>
      </w:r>
      <w:r w:rsidRPr="00CA3AF7">
        <w:rPr>
          <w:rFonts w:ascii="Arial" w:hAnsi="Arial" w:cs="Arial"/>
          <w:b/>
          <w:i/>
          <w:lang w:eastAsia="zh-CN"/>
        </w:rPr>
        <w:t xml:space="preserve">the MME’s NAS </w:t>
      </w:r>
      <w:r>
        <w:rPr>
          <w:rFonts w:ascii="Arial" w:hAnsi="Arial" w:cs="Arial"/>
          <w:b/>
          <w:i/>
          <w:lang w:eastAsia="zh-CN"/>
        </w:rPr>
        <w:t xml:space="preserve">security functionality is reused </w:t>
      </w:r>
      <w:r w:rsidR="0080090F">
        <w:rPr>
          <w:rFonts w:ascii="Arial" w:hAnsi="Arial" w:cs="Arial"/>
          <w:b/>
          <w:i/>
          <w:lang w:eastAsia="zh-CN"/>
        </w:rPr>
        <w:t>where</w:t>
      </w:r>
      <w:r>
        <w:rPr>
          <w:rFonts w:ascii="Arial" w:hAnsi="Arial" w:cs="Arial"/>
          <w:b/>
          <w:i/>
          <w:lang w:eastAsia="zh-CN"/>
        </w:rPr>
        <w:t xml:space="preserve"> possible</w:t>
      </w:r>
      <w:r w:rsidR="0080090F">
        <w:rPr>
          <w:rFonts w:ascii="Arial" w:hAnsi="Arial" w:cs="Arial"/>
          <w:b/>
          <w:i/>
          <w:lang w:eastAsia="zh-CN"/>
        </w:rPr>
        <w:t xml:space="preserve"> 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Default="0080090F" w:rsidP="0080090F">
      <w:pPr>
        <w:pStyle w:val="Heading1"/>
        <w:rPr>
          <w:lang w:eastAsia="zh-CN"/>
        </w:rPr>
      </w:pPr>
      <w:r>
        <w:rPr>
          <w:lang w:eastAsia="zh-CN"/>
        </w:rPr>
        <w:t xml:space="preserve">4. </w:t>
      </w:r>
      <w:r w:rsidR="007754A7">
        <w:rPr>
          <w:lang w:eastAsia="zh-CN"/>
        </w:rPr>
        <w:t>Summary</w:t>
      </w:r>
    </w:p>
    <w:p w:rsidR="007754A7" w:rsidRPr="0080090F" w:rsidRDefault="007754A7" w:rsidP="007754A7">
      <w:pPr>
        <w:rPr>
          <w:rFonts w:ascii="Arial" w:hAnsi="Arial" w:cs="Arial"/>
          <w:lang w:eastAsia="zh-CN"/>
        </w:rPr>
      </w:pPr>
      <w:r w:rsidRPr="0080090F">
        <w:rPr>
          <w:rFonts w:ascii="Arial" w:hAnsi="Arial" w:cs="Arial"/>
          <w:lang w:eastAsia="zh-CN"/>
        </w:rPr>
        <w:t xml:space="preserve">It is requested that the above proposals are discussed and, if possible, agreed. </w:t>
      </w:r>
    </w:p>
    <w:p w:rsidR="007754A7" w:rsidRPr="0080090F" w:rsidRDefault="007754A7" w:rsidP="007754A7">
      <w:pPr>
        <w:rPr>
          <w:rFonts w:ascii="Arial" w:hAnsi="Arial" w:cs="Arial"/>
          <w:lang w:eastAsia="zh-CN"/>
        </w:rPr>
      </w:pPr>
    </w:p>
    <w:p w:rsidR="007754A7" w:rsidRPr="0080090F" w:rsidRDefault="007754A7" w:rsidP="007754A7">
      <w:pPr>
        <w:rPr>
          <w:rFonts w:ascii="Arial" w:hAnsi="Arial" w:cs="Arial"/>
          <w:lang w:eastAsia="zh-CN"/>
        </w:rPr>
      </w:pPr>
      <w:r w:rsidRPr="0080090F">
        <w:rPr>
          <w:rFonts w:ascii="Arial" w:hAnsi="Arial" w:cs="Arial"/>
          <w:lang w:eastAsia="zh-CN"/>
        </w:rPr>
        <w:t>Any consequential LSs (either to communicate CT 1</w:t>
      </w:r>
      <w:r w:rsidR="0080090F">
        <w:rPr>
          <w:rFonts w:ascii="Arial" w:hAnsi="Arial" w:cs="Arial"/>
          <w:lang w:eastAsia="zh-CN"/>
        </w:rPr>
        <w:t xml:space="preserve">’s </w:t>
      </w:r>
      <w:proofErr w:type="gramStart"/>
      <w:r w:rsidRPr="0080090F">
        <w:rPr>
          <w:rFonts w:ascii="Arial" w:hAnsi="Arial" w:cs="Arial"/>
          <w:lang w:eastAsia="zh-CN"/>
        </w:rPr>
        <w:t>agreements,</w:t>
      </w:r>
      <w:proofErr w:type="gramEnd"/>
      <w:r w:rsidRPr="0080090F">
        <w:rPr>
          <w:rFonts w:ascii="Arial" w:hAnsi="Arial" w:cs="Arial"/>
          <w:lang w:eastAsia="zh-CN"/>
        </w:rPr>
        <w:t xml:space="preserve"> or, to engage other groups in resolving open points) should then be generated.</w:t>
      </w:r>
    </w:p>
    <w:p w:rsidR="0080090F" w:rsidRDefault="0080090F" w:rsidP="007754A7">
      <w:pPr>
        <w:rPr>
          <w:lang w:eastAsia="zh-CN"/>
        </w:rPr>
      </w:pPr>
    </w:p>
    <w:p w:rsidR="0080090F" w:rsidRDefault="0080090F" w:rsidP="007754A7">
      <w:pPr>
        <w:rPr>
          <w:rFonts w:ascii="Arial" w:hAnsi="Arial" w:cs="Arial"/>
          <w:lang w:eastAsia="zh-CN"/>
        </w:rPr>
      </w:pPr>
      <w:r>
        <w:rPr>
          <w:lang w:eastAsia="zh-CN"/>
        </w:rPr>
        <w:t>**************</w:t>
      </w:r>
    </w:p>
    <w:p w:rsidR="007754A7" w:rsidRDefault="007754A7" w:rsidP="002A70AD">
      <w:pPr>
        <w:rPr>
          <w:rFonts w:ascii="Arial" w:hAnsi="Arial" w:cs="Arial"/>
          <w:lang w:eastAsia="zh-CN"/>
        </w:rPr>
      </w:pPr>
    </w:p>
    <w:p w:rsidR="007754A7" w:rsidRPr="007754A7" w:rsidRDefault="007754A7" w:rsidP="002A70AD">
      <w:pPr>
        <w:rPr>
          <w:rFonts w:ascii="Arial" w:hAnsi="Arial" w:cs="Arial"/>
          <w:b/>
          <w:sz w:val="32"/>
          <w:szCs w:val="32"/>
          <w:u w:val="single"/>
          <w:lang w:eastAsia="zh-CN"/>
        </w:rPr>
      </w:pPr>
      <w:r w:rsidRPr="007754A7">
        <w:rPr>
          <w:rFonts w:ascii="Arial" w:hAnsi="Arial" w:cs="Arial"/>
          <w:b/>
          <w:sz w:val="32"/>
          <w:szCs w:val="32"/>
          <w:u w:val="single"/>
          <w:lang w:eastAsia="zh-CN"/>
        </w:rPr>
        <w:t>Annex:</w:t>
      </w:r>
      <w:r w:rsidRPr="007754A7">
        <w:rPr>
          <w:rFonts w:ascii="Arial" w:hAnsi="Arial" w:cs="Arial"/>
          <w:b/>
          <w:sz w:val="32"/>
          <w:szCs w:val="32"/>
          <w:u w:val="single"/>
          <w:lang w:eastAsia="zh-CN"/>
        </w:rPr>
        <w:tab/>
        <w:t>Extracts from specifications</w:t>
      </w:r>
    </w:p>
    <w:p w:rsidR="002A70AD" w:rsidRPr="007754A7" w:rsidRDefault="002A70AD" w:rsidP="002A70AD">
      <w:pPr>
        <w:rPr>
          <w:b/>
          <w:sz w:val="32"/>
          <w:szCs w:val="32"/>
          <w:u w:val="single"/>
          <w:lang w:eastAsia="zh-CN"/>
        </w:rPr>
      </w:pPr>
    </w:p>
    <w:p w:rsidR="00EE5C5F" w:rsidRPr="00EE5C5F" w:rsidRDefault="00EE5C5F" w:rsidP="00EE5C5F">
      <w:pPr>
        <w:rPr>
          <w:b/>
          <w:u w:val="single"/>
          <w:lang w:eastAsia="zh-CN"/>
        </w:rPr>
      </w:pPr>
      <w:r w:rsidRPr="00EE5C5F">
        <w:rPr>
          <w:b/>
          <w:u w:val="single"/>
          <w:lang w:eastAsia="zh-CN"/>
        </w:rPr>
        <w:t>For NAS transport (of SMS)</w:t>
      </w:r>
    </w:p>
    <w:p w:rsidR="00EE5C5F" w:rsidRDefault="00EE5C5F" w:rsidP="00EE5C5F">
      <w:pPr>
        <w:rPr>
          <w:lang w:eastAsia="zh-CN"/>
        </w:rPr>
      </w:pPr>
    </w:p>
    <w:p w:rsidR="00EE5C5F" w:rsidRPr="007754A7" w:rsidRDefault="00EE5C5F" w:rsidP="00EE5C5F">
      <w:pPr>
        <w:pStyle w:val="Heading3"/>
        <w:rPr>
          <w:b/>
          <w:i/>
        </w:rPr>
      </w:pPr>
      <w:bookmarkStart w:id="1" w:name="_Toc423072082"/>
      <w:r w:rsidRPr="007754A7">
        <w:rPr>
          <w:b/>
          <w:i/>
        </w:rPr>
        <w:t>From 24.301:</w:t>
      </w:r>
    </w:p>
    <w:p w:rsidR="00EE5C5F" w:rsidRPr="00EE5C5F" w:rsidRDefault="00EE5C5F" w:rsidP="00EE5C5F"/>
    <w:p w:rsidR="00EE5C5F" w:rsidRDefault="00EE5C5F" w:rsidP="00EE5C5F">
      <w:pPr>
        <w:pStyle w:val="Heading3"/>
      </w:pPr>
      <w:r w:rsidRPr="003168A2">
        <w:t>8.2.1</w:t>
      </w:r>
      <w:r>
        <w:t>2</w:t>
      </w:r>
      <w:r w:rsidRPr="003168A2">
        <w:tab/>
        <w:t>Downlink NAS Transport</w:t>
      </w:r>
      <w:bookmarkEnd w:id="1"/>
    </w:p>
    <w:p w:rsidR="00EE5C5F" w:rsidRPr="00EE5C5F" w:rsidRDefault="00EE5C5F" w:rsidP="00EE5C5F"/>
    <w:p w:rsidR="00EE5C5F" w:rsidRPr="003168A2" w:rsidRDefault="00EE5C5F" w:rsidP="00EE5C5F">
      <w:r w:rsidRPr="003168A2">
        <w:t>This message is sent by the network to the UE in order to carry an SMS message in encapsulated format. See table 8.2.1</w:t>
      </w:r>
      <w:r>
        <w:t>2</w:t>
      </w:r>
      <w:r w:rsidRPr="003168A2">
        <w:t>.1.</w:t>
      </w:r>
    </w:p>
    <w:p w:rsidR="00EE5C5F" w:rsidRPr="003168A2" w:rsidRDefault="00EE5C5F" w:rsidP="00EE5C5F">
      <w:pPr>
        <w:pStyle w:val="B1"/>
      </w:pPr>
      <w:r w:rsidRPr="003168A2">
        <w:t>Message type:</w:t>
      </w:r>
      <w:r w:rsidRPr="003168A2">
        <w:tab/>
        <w:t>DOWNLINK NAS TRANSPORT</w:t>
      </w:r>
    </w:p>
    <w:p w:rsidR="00EE5C5F" w:rsidRPr="003168A2" w:rsidRDefault="00EE5C5F" w:rsidP="00EE5C5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EE5C5F" w:rsidRPr="003168A2" w:rsidRDefault="00EE5C5F" w:rsidP="00EE5C5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EE5C5F" w:rsidRPr="003168A2" w:rsidRDefault="00EE5C5F" w:rsidP="00EE5C5F">
      <w:pPr>
        <w:pStyle w:val="TH"/>
        <w:outlineLvl w:val="0"/>
        <w:rPr>
          <w:lang w:val="en-US"/>
        </w:rPr>
      </w:pPr>
      <w:r w:rsidRPr="003168A2">
        <w:rPr>
          <w:lang w:val="en-US"/>
        </w:rPr>
        <w:t>Table 8.2.1</w:t>
      </w:r>
      <w:r>
        <w:rPr>
          <w:lang w:val="en-US"/>
        </w:rPr>
        <w:t>2</w:t>
      </w:r>
      <w:r w:rsidRPr="003168A2">
        <w:rPr>
          <w:lang w:val="en-US"/>
        </w:rPr>
        <w:t>.1: DOWNLINK NAS TRANSPORT message content</w:t>
      </w:r>
    </w:p>
    <w:tbl>
      <w:tblPr>
        <w:tblW w:w="0" w:type="auto"/>
        <w:jc w:val="center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404"/>
        <w:gridCol w:w="28"/>
        <w:gridCol w:w="2807"/>
        <w:gridCol w:w="28"/>
        <w:gridCol w:w="3091"/>
        <w:gridCol w:w="28"/>
        <w:gridCol w:w="1106"/>
        <w:gridCol w:w="28"/>
        <w:gridCol w:w="980"/>
        <w:gridCol w:w="28"/>
        <w:gridCol w:w="980"/>
        <w:gridCol w:w="28"/>
      </w:tblGrid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Format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Length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  <w:righ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Protocol discriminator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1/2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  <w:righ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Security header type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1/2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Downlink NAS transport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Message type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NAS message container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9.9.3.22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3-252</w:t>
            </w:r>
          </w:p>
        </w:tc>
      </w:tr>
    </w:tbl>
    <w:p w:rsidR="00EE5C5F" w:rsidRPr="003168A2" w:rsidRDefault="00EE5C5F" w:rsidP="00EE5C5F">
      <w:pPr>
        <w:rPr>
          <w:noProof/>
          <w:lang w:val="en-US"/>
        </w:rPr>
      </w:pPr>
    </w:p>
    <w:p w:rsidR="00EE5C5F" w:rsidRDefault="00EE5C5F" w:rsidP="00EE5C5F">
      <w:pPr>
        <w:rPr>
          <w:lang w:eastAsia="zh-CN"/>
        </w:rPr>
      </w:pPr>
    </w:p>
    <w:p w:rsidR="00EE5C5F" w:rsidRPr="003168A2" w:rsidRDefault="00EE5C5F" w:rsidP="00EE5C5F">
      <w:pPr>
        <w:pStyle w:val="Heading4"/>
      </w:pPr>
      <w:bookmarkStart w:id="2" w:name="_Toc423072330"/>
      <w:r w:rsidRPr="003168A2">
        <w:t>9.9.3.22</w:t>
      </w:r>
      <w:r w:rsidRPr="003168A2">
        <w:tab/>
        <w:t>NAS message container</w:t>
      </w:r>
      <w:bookmarkEnd w:id="2"/>
    </w:p>
    <w:p w:rsidR="00EE5C5F" w:rsidRDefault="00EE5C5F" w:rsidP="00EE5C5F">
      <w:r w:rsidRPr="00F53AF9">
        <w:rPr>
          <w:lang w:val="en-US"/>
        </w:rPr>
        <w:t xml:space="preserve">This information element is used to encapsulate the SMS messages </w:t>
      </w:r>
      <w:r>
        <w:rPr>
          <w:lang w:val="en-US"/>
        </w:rPr>
        <w:t>transferred</w:t>
      </w:r>
      <w:r>
        <w:rPr>
          <w:rFonts w:hint="eastAsia"/>
          <w:lang w:val="en-US"/>
        </w:rPr>
        <w:t xml:space="preserve"> between</w:t>
      </w:r>
      <w:r w:rsidRPr="00F53AF9">
        <w:rPr>
          <w:lang w:val="en-US"/>
        </w:rPr>
        <w:t xml:space="preserve"> the </w:t>
      </w:r>
      <w:r>
        <w:rPr>
          <w:lang w:val="en-US"/>
        </w:rPr>
        <w:t>UE</w:t>
      </w:r>
      <w:r w:rsidRPr="00F53AF9"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 w:rsidRPr="00F53AF9">
        <w:rPr>
          <w:lang w:val="en-US"/>
        </w:rPr>
        <w:t xml:space="preserve"> the </w:t>
      </w:r>
      <w:r>
        <w:rPr>
          <w:lang w:val="en-US"/>
        </w:rPr>
        <w:t>network</w:t>
      </w:r>
      <w:r w:rsidRPr="00F53AF9">
        <w:rPr>
          <w:lang w:val="en-US"/>
        </w:rPr>
        <w:t>.</w:t>
      </w:r>
      <w:r>
        <w:t>The NAS message container information element is coded as shown in figure</w:t>
      </w:r>
      <w:r w:rsidRPr="007902FE">
        <w:rPr>
          <w:lang w:val="en-US"/>
        </w:rPr>
        <w:t> </w:t>
      </w:r>
      <w:r>
        <w:t>9.9.3.22.1 and table 9.9.3.22.1.</w:t>
      </w:r>
    </w:p>
    <w:p w:rsidR="00EE5C5F" w:rsidRDefault="00EE5C5F" w:rsidP="00EE5C5F">
      <w:r>
        <w:t>The NAS message container is a type 4 information element with a minimum length of 4 octets and a maximum length of 253 octets.</w:t>
      </w:r>
    </w:p>
    <w:p w:rsidR="00EE5C5F" w:rsidRDefault="00EE5C5F" w:rsidP="00EE5C5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>
              <w:t>NAS</w:t>
            </w:r>
            <w:r w:rsidRPr="003168A2">
              <w:t xml:space="preserve">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1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 xml:space="preserve">Length of </w:t>
            </w:r>
            <w:r>
              <w:t>NAS</w:t>
            </w:r>
            <w:r w:rsidRPr="003168A2">
              <w:t xml:space="preserve">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>
              <w:t>octet 3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>
              <w:t>NAS</w:t>
            </w:r>
            <w:r w:rsidRPr="003168A2">
              <w:t xml:space="preserve">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n</w:t>
            </w:r>
          </w:p>
        </w:tc>
      </w:tr>
    </w:tbl>
    <w:p w:rsidR="00EE5C5F" w:rsidRPr="007902FE" w:rsidRDefault="00EE5C5F" w:rsidP="00EE5C5F">
      <w:pPr>
        <w:pStyle w:val="TAN"/>
        <w:rPr>
          <w:lang w:val="en-US"/>
        </w:rPr>
      </w:pPr>
    </w:p>
    <w:p w:rsidR="00EE5C5F" w:rsidRDefault="00EE5C5F" w:rsidP="00EE5C5F">
      <w:pPr>
        <w:pStyle w:val="TF"/>
        <w:rPr>
          <w:lang w:val="fr-FR"/>
        </w:rPr>
      </w:pPr>
      <w:r w:rsidRPr="0032448B">
        <w:rPr>
          <w:lang w:val="fr-FR"/>
        </w:rPr>
        <w:t>Figure</w:t>
      </w:r>
      <w:r w:rsidRPr="003168A2">
        <w:rPr>
          <w:lang w:val="fr-FR"/>
        </w:rPr>
        <w:t xml:space="preserve"> </w:t>
      </w:r>
      <w:r w:rsidRPr="0032448B">
        <w:rPr>
          <w:lang w:val="fr-FR"/>
        </w:rPr>
        <w:t>9.</w:t>
      </w:r>
      <w:r>
        <w:rPr>
          <w:lang w:val="fr-FR"/>
        </w:rPr>
        <w:t>9.3.22</w:t>
      </w:r>
      <w:r w:rsidRPr="0032448B">
        <w:rPr>
          <w:lang w:val="fr-FR"/>
        </w:rPr>
        <w:t xml:space="preserve">.1: </w:t>
      </w:r>
      <w:r w:rsidRPr="0032448B">
        <w:rPr>
          <w:rFonts w:hint="eastAsia"/>
          <w:lang w:val="fr-FR"/>
        </w:rPr>
        <w:t>NAS message container</w:t>
      </w:r>
      <w:r w:rsidRPr="0032448B">
        <w:rPr>
          <w:lang w:val="fr-FR"/>
        </w:rPr>
        <w:t xml:space="preserve"> information </w:t>
      </w:r>
      <w:proofErr w:type="spellStart"/>
      <w:r w:rsidRPr="0032448B">
        <w:rPr>
          <w:lang w:val="fr-FR"/>
        </w:rPr>
        <w:t>element</w:t>
      </w:r>
      <w:proofErr w:type="spellEnd"/>
    </w:p>
    <w:p w:rsidR="00EE5C5F" w:rsidRPr="003168A2" w:rsidRDefault="00EE5C5F" w:rsidP="00EE5C5F">
      <w:pPr>
        <w:pStyle w:val="TH"/>
        <w:rPr>
          <w:lang w:val="fr-FR"/>
        </w:rPr>
      </w:pPr>
      <w:r w:rsidRPr="003168A2">
        <w:rPr>
          <w:lang w:val="fr-FR"/>
        </w:rPr>
        <w:lastRenderedPageBreak/>
        <w:t xml:space="preserve">Table </w:t>
      </w:r>
      <w:r>
        <w:rPr>
          <w:lang w:val="fr-FR"/>
        </w:rPr>
        <w:t>9.9.3.22</w:t>
      </w:r>
      <w:r w:rsidRPr="003168A2">
        <w:rPr>
          <w:lang w:val="fr-FR"/>
        </w:rPr>
        <w:t xml:space="preserve">.1: </w:t>
      </w:r>
      <w:r>
        <w:rPr>
          <w:lang w:val="fr-FR"/>
        </w:rPr>
        <w:t>NAS</w:t>
      </w:r>
      <w:r w:rsidRPr="003168A2">
        <w:rPr>
          <w:lang w:val="fr-FR"/>
        </w:rPr>
        <w:t xml:space="preserve"> message container information </w:t>
      </w:r>
      <w:proofErr w:type="spellStart"/>
      <w:r w:rsidRPr="000474FD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</w:tcPr>
          <w:p w:rsidR="00EE5C5F" w:rsidRPr="003168A2" w:rsidRDefault="00EE5C5F" w:rsidP="00497F52">
            <w:pPr>
              <w:pStyle w:val="TAL"/>
            </w:pPr>
            <w:r>
              <w:t>NAS</w:t>
            </w:r>
            <w:r w:rsidRPr="003168A2">
              <w:t xml:space="preserve"> mes</w:t>
            </w:r>
            <w:r>
              <w:t>sage container contents (octet 3 to octet n)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</w:tcPr>
          <w:p w:rsidR="00EE5C5F" w:rsidRPr="003168A2" w:rsidRDefault="00EE5C5F" w:rsidP="00497F52">
            <w:pPr>
              <w:pStyle w:val="TAL"/>
            </w:pP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</w:tcPr>
          <w:p w:rsidR="00EE5C5F" w:rsidRPr="003168A2" w:rsidRDefault="00EE5C5F" w:rsidP="00497F52">
            <w:pPr>
              <w:pStyle w:val="TAL"/>
            </w:pPr>
            <w:r w:rsidRPr="003168A2">
              <w:t>This IE can contain an</w:t>
            </w:r>
            <w:r>
              <w:t xml:space="preserve"> SMS message (i.e. CP-DATA, CP-ACK or CP-ERROR) as defined in </w:t>
            </w:r>
            <w:proofErr w:type="spellStart"/>
            <w:r>
              <w:t>subclause</w:t>
            </w:r>
            <w:proofErr w:type="spellEnd"/>
            <w:r>
              <w:t> 7.2 in 3GPP TS 24.011 [13A]</w:t>
            </w:r>
            <w:r w:rsidRPr="003168A2">
              <w:t>.</w:t>
            </w:r>
            <w:r>
              <w:t xml:space="preserve"> 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</w:tcPr>
          <w:p w:rsidR="00EE5C5F" w:rsidRPr="003168A2" w:rsidRDefault="00EE5C5F" w:rsidP="00497F52">
            <w:pPr>
              <w:pStyle w:val="TAL"/>
            </w:pPr>
          </w:p>
        </w:tc>
      </w:tr>
    </w:tbl>
    <w:p w:rsidR="00EE5C5F" w:rsidRDefault="00EE5C5F" w:rsidP="00EE5C5F">
      <w:pPr>
        <w:rPr>
          <w:lang w:eastAsia="zh-CN"/>
        </w:rPr>
      </w:pPr>
    </w:p>
    <w:p w:rsidR="00EE5C5F" w:rsidRPr="007754A7" w:rsidRDefault="00EE5C5F" w:rsidP="00EE5C5F">
      <w:pPr>
        <w:pStyle w:val="Heading3"/>
        <w:rPr>
          <w:b/>
          <w:i/>
        </w:rPr>
      </w:pPr>
      <w:bookmarkStart w:id="3" w:name="_Toc232216268"/>
      <w:r w:rsidRPr="007754A7">
        <w:rPr>
          <w:b/>
          <w:i/>
        </w:rPr>
        <w:t>From 24.011:</w:t>
      </w:r>
    </w:p>
    <w:p w:rsidR="00EE5C5F" w:rsidRPr="00EE5C5F" w:rsidRDefault="00EE5C5F" w:rsidP="00EE5C5F"/>
    <w:p w:rsidR="00EE5C5F" w:rsidRDefault="00EE5C5F" w:rsidP="00EE5C5F">
      <w:pPr>
        <w:pStyle w:val="Heading3"/>
      </w:pPr>
      <w:r>
        <w:t>7.2.1</w:t>
      </w:r>
      <w:r>
        <w:tab/>
        <w:t>CP</w:t>
      </w:r>
      <w:r>
        <w:noBreakHyphen/>
        <w:t>DATA</w:t>
      </w:r>
      <w:bookmarkEnd w:id="3"/>
    </w:p>
    <w:p w:rsidR="00EE5C5F" w:rsidRDefault="00EE5C5F" w:rsidP="00EE5C5F">
      <w:r>
        <w:t>The CP</w:t>
      </w:r>
      <w:r>
        <w:noBreakHyphen/>
        <w:t>DATA message is sent between an MSC and an MS, in both directions. The message contains the user data to be relayed between the CM</w:t>
      </w:r>
      <w:r>
        <w:noBreakHyphen/>
        <w:t>users, and associated parameters. See table 7.1/ 3GPP TS 24.011.</w:t>
      </w:r>
    </w:p>
    <w:p w:rsidR="00EE5C5F" w:rsidRDefault="00EE5C5F" w:rsidP="00EE5C5F">
      <w:pPr>
        <w:pStyle w:val="TH"/>
        <w:outlineLvl w:val="0"/>
      </w:pPr>
      <w:r>
        <w:t>Table 7.1/3GPP TS 24.011: CP</w:t>
      </w:r>
      <w:r>
        <w:noBreakHyphen/>
        <w:t>DATA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2835"/>
        <w:gridCol w:w="2268"/>
        <w:gridCol w:w="1275"/>
        <w:gridCol w:w="993"/>
        <w:gridCol w:w="1665"/>
      </w:tblGrid>
      <w:tr w:rsidR="00EE5C5F" w:rsidTr="00497F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4" w:type="dxa"/>
          </w:tcPr>
          <w:p w:rsidR="00EE5C5F" w:rsidRDefault="00EE5C5F" w:rsidP="00497F52">
            <w:pPr>
              <w:pStyle w:val="TAH"/>
            </w:pPr>
          </w:p>
        </w:tc>
        <w:tc>
          <w:tcPr>
            <w:tcW w:w="2835" w:type="dxa"/>
          </w:tcPr>
          <w:p w:rsidR="00EE5C5F" w:rsidRDefault="00EE5C5F" w:rsidP="00497F52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:rsidR="00EE5C5F" w:rsidRDefault="00EE5C5F" w:rsidP="00497F52">
            <w:pPr>
              <w:pStyle w:val="TAH"/>
            </w:pPr>
            <w:r>
              <w:t>Reference</w:t>
            </w:r>
          </w:p>
        </w:tc>
        <w:tc>
          <w:tcPr>
            <w:tcW w:w="1275" w:type="dxa"/>
          </w:tcPr>
          <w:p w:rsidR="00EE5C5F" w:rsidRDefault="00EE5C5F" w:rsidP="00497F52">
            <w:pPr>
              <w:pStyle w:val="TAH"/>
            </w:pPr>
            <w:r>
              <w:t>Presence</w:t>
            </w:r>
          </w:p>
        </w:tc>
        <w:tc>
          <w:tcPr>
            <w:tcW w:w="993" w:type="dxa"/>
          </w:tcPr>
          <w:p w:rsidR="00EE5C5F" w:rsidRDefault="00EE5C5F" w:rsidP="00497F52">
            <w:pPr>
              <w:pStyle w:val="TAH"/>
            </w:pPr>
            <w:r>
              <w:t>Format</w:t>
            </w:r>
          </w:p>
        </w:tc>
        <w:tc>
          <w:tcPr>
            <w:tcW w:w="1665" w:type="dxa"/>
          </w:tcPr>
          <w:p w:rsidR="00EE5C5F" w:rsidRDefault="00EE5C5F" w:rsidP="00497F52">
            <w:pPr>
              <w:pStyle w:val="TAH"/>
            </w:pPr>
            <w:r>
              <w:t>Length</w:t>
            </w:r>
          </w:p>
        </w:tc>
      </w:tr>
      <w:tr w:rsidR="00EE5C5F" w:rsidTr="00497F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4" w:type="dxa"/>
          </w:tcPr>
          <w:p w:rsidR="00EE5C5F" w:rsidRDefault="00EE5C5F" w:rsidP="00497F52">
            <w:pPr>
              <w:pStyle w:val="TAL"/>
            </w:pPr>
          </w:p>
        </w:tc>
        <w:tc>
          <w:tcPr>
            <w:tcW w:w="2835" w:type="dxa"/>
          </w:tcPr>
          <w:p w:rsidR="00EE5C5F" w:rsidRDefault="00EE5C5F" w:rsidP="00497F52">
            <w:pPr>
              <w:pStyle w:val="TAL"/>
            </w:pPr>
            <w:r>
              <w:t>Protocol discriminator</w:t>
            </w:r>
          </w:p>
        </w:tc>
        <w:tc>
          <w:tcPr>
            <w:tcW w:w="2268" w:type="dxa"/>
          </w:tcPr>
          <w:p w:rsidR="00EE5C5F" w:rsidRDefault="00EE5C5F" w:rsidP="00497F52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3GPP TS 24.007</w:t>
            </w:r>
          </w:p>
        </w:tc>
        <w:tc>
          <w:tcPr>
            <w:tcW w:w="1275" w:type="dxa"/>
          </w:tcPr>
          <w:p w:rsidR="00EE5C5F" w:rsidRDefault="00EE5C5F" w:rsidP="00497F52">
            <w:pPr>
              <w:pStyle w:val="TAL"/>
            </w:pPr>
            <w:r>
              <w:t>M</w:t>
            </w:r>
          </w:p>
        </w:tc>
        <w:tc>
          <w:tcPr>
            <w:tcW w:w="993" w:type="dxa"/>
          </w:tcPr>
          <w:p w:rsidR="00EE5C5F" w:rsidRDefault="00EE5C5F" w:rsidP="00497F52">
            <w:pPr>
              <w:pStyle w:val="TAL"/>
            </w:pPr>
            <w:r>
              <w:t>V</w:t>
            </w:r>
          </w:p>
        </w:tc>
        <w:tc>
          <w:tcPr>
            <w:tcW w:w="1665" w:type="dxa"/>
          </w:tcPr>
          <w:p w:rsidR="00EE5C5F" w:rsidRDefault="00EE5C5F" w:rsidP="00497F52">
            <w:pPr>
              <w:pStyle w:val="TAL"/>
            </w:pPr>
            <w:r>
              <w:t>1/2 octet</w:t>
            </w:r>
          </w:p>
        </w:tc>
      </w:tr>
      <w:tr w:rsidR="00EE5C5F" w:rsidTr="00497F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4" w:type="dxa"/>
          </w:tcPr>
          <w:p w:rsidR="00EE5C5F" w:rsidRDefault="00EE5C5F" w:rsidP="00497F52">
            <w:pPr>
              <w:pStyle w:val="TAL"/>
            </w:pPr>
          </w:p>
        </w:tc>
        <w:tc>
          <w:tcPr>
            <w:tcW w:w="2835" w:type="dxa"/>
          </w:tcPr>
          <w:p w:rsidR="00EE5C5F" w:rsidRDefault="00EE5C5F" w:rsidP="00497F52">
            <w:pPr>
              <w:pStyle w:val="TAL"/>
            </w:pPr>
            <w:r>
              <w:t>Transaction identifier</w:t>
            </w:r>
          </w:p>
        </w:tc>
        <w:tc>
          <w:tcPr>
            <w:tcW w:w="2268" w:type="dxa"/>
          </w:tcPr>
          <w:p w:rsidR="00EE5C5F" w:rsidRDefault="00EE5C5F" w:rsidP="00497F52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3GPP TS 24.007</w:t>
            </w:r>
          </w:p>
        </w:tc>
        <w:tc>
          <w:tcPr>
            <w:tcW w:w="1275" w:type="dxa"/>
          </w:tcPr>
          <w:p w:rsidR="00EE5C5F" w:rsidRDefault="00EE5C5F" w:rsidP="00497F52">
            <w:pPr>
              <w:pStyle w:val="TAL"/>
            </w:pPr>
            <w:r>
              <w:t>M</w:t>
            </w:r>
          </w:p>
        </w:tc>
        <w:tc>
          <w:tcPr>
            <w:tcW w:w="993" w:type="dxa"/>
          </w:tcPr>
          <w:p w:rsidR="00EE5C5F" w:rsidRDefault="00EE5C5F" w:rsidP="00497F52">
            <w:pPr>
              <w:pStyle w:val="TAL"/>
            </w:pPr>
            <w:r>
              <w:t>V</w:t>
            </w:r>
          </w:p>
        </w:tc>
        <w:tc>
          <w:tcPr>
            <w:tcW w:w="1665" w:type="dxa"/>
          </w:tcPr>
          <w:p w:rsidR="00EE5C5F" w:rsidRDefault="00EE5C5F" w:rsidP="00497F5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1/2 octet</w:t>
            </w:r>
          </w:p>
        </w:tc>
      </w:tr>
      <w:tr w:rsidR="00EE5C5F" w:rsidTr="00497F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4" w:type="dxa"/>
          </w:tcPr>
          <w:p w:rsidR="00EE5C5F" w:rsidRDefault="00EE5C5F" w:rsidP="00497F52">
            <w:pPr>
              <w:pStyle w:val="TAL"/>
              <w:rPr>
                <w:lang w:val="fr-FR"/>
              </w:rPr>
            </w:pPr>
          </w:p>
        </w:tc>
        <w:tc>
          <w:tcPr>
            <w:tcW w:w="2835" w:type="dxa"/>
          </w:tcPr>
          <w:p w:rsidR="00EE5C5F" w:rsidRDefault="00EE5C5F" w:rsidP="00497F5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Message type</w:t>
            </w:r>
          </w:p>
        </w:tc>
        <w:tc>
          <w:tcPr>
            <w:tcW w:w="2268" w:type="dxa"/>
          </w:tcPr>
          <w:p w:rsidR="00EE5C5F" w:rsidRDefault="00EE5C5F" w:rsidP="00497F52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Subclause</w:t>
            </w:r>
            <w:proofErr w:type="spellEnd"/>
            <w:r>
              <w:rPr>
                <w:lang w:val="fr-FR"/>
              </w:rPr>
              <w:t> 8.1.3</w:t>
            </w:r>
          </w:p>
        </w:tc>
        <w:tc>
          <w:tcPr>
            <w:tcW w:w="1275" w:type="dxa"/>
          </w:tcPr>
          <w:p w:rsidR="00EE5C5F" w:rsidRDefault="00EE5C5F" w:rsidP="00497F52">
            <w:pPr>
              <w:pStyle w:val="TAL"/>
            </w:pPr>
            <w:r>
              <w:t>M</w:t>
            </w:r>
          </w:p>
        </w:tc>
        <w:tc>
          <w:tcPr>
            <w:tcW w:w="993" w:type="dxa"/>
          </w:tcPr>
          <w:p w:rsidR="00EE5C5F" w:rsidRDefault="00EE5C5F" w:rsidP="00497F52">
            <w:pPr>
              <w:pStyle w:val="TAL"/>
            </w:pPr>
            <w:r>
              <w:t>V</w:t>
            </w:r>
          </w:p>
        </w:tc>
        <w:tc>
          <w:tcPr>
            <w:tcW w:w="1665" w:type="dxa"/>
          </w:tcPr>
          <w:p w:rsidR="00EE5C5F" w:rsidRDefault="00EE5C5F" w:rsidP="00497F52">
            <w:pPr>
              <w:pStyle w:val="TAL"/>
            </w:pPr>
            <w:r>
              <w:t>1 octet</w:t>
            </w:r>
          </w:p>
        </w:tc>
      </w:tr>
      <w:tr w:rsidR="00EE5C5F" w:rsidTr="00497F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4" w:type="dxa"/>
          </w:tcPr>
          <w:p w:rsidR="00EE5C5F" w:rsidRDefault="00EE5C5F" w:rsidP="00497F52">
            <w:pPr>
              <w:pStyle w:val="TAL"/>
            </w:pPr>
          </w:p>
        </w:tc>
        <w:tc>
          <w:tcPr>
            <w:tcW w:w="2835" w:type="dxa"/>
          </w:tcPr>
          <w:p w:rsidR="00EE5C5F" w:rsidRDefault="00EE5C5F" w:rsidP="00497F52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CP</w:t>
            </w:r>
            <w:r>
              <w:rPr>
                <w:lang w:val="nb-NO"/>
              </w:rPr>
              <w:noBreakHyphen/>
              <w:t>User data</w:t>
            </w:r>
          </w:p>
        </w:tc>
        <w:tc>
          <w:tcPr>
            <w:tcW w:w="2268" w:type="dxa"/>
          </w:tcPr>
          <w:p w:rsidR="00EE5C5F" w:rsidRDefault="00EE5C5F" w:rsidP="00497F52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8.1.4.1</w:t>
            </w:r>
          </w:p>
        </w:tc>
        <w:tc>
          <w:tcPr>
            <w:tcW w:w="1275" w:type="dxa"/>
          </w:tcPr>
          <w:p w:rsidR="00EE5C5F" w:rsidRDefault="00EE5C5F" w:rsidP="00497F52">
            <w:pPr>
              <w:pStyle w:val="TAL"/>
            </w:pPr>
            <w:r>
              <w:t>M</w:t>
            </w:r>
          </w:p>
        </w:tc>
        <w:tc>
          <w:tcPr>
            <w:tcW w:w="993" w:type="dxa"/>
          </w:tcPr>
          <w:p w:rsidR="00EE5C5F" w:rsidRDefault="00EE5C5F" w:rsidP="00497F52">
            <w:pPr>
              <w:pStyle w:val="TAL"/>
            </w:pPr>
            <w:smartTag w:uri="urn:schemas-microsoft-com:office:smarttags" w:element="place">
              <w:smartTag w:uri="urn:schemas-microsoft-com:office:smarttags" w:element="City">
                <w:r>
                  <w:t>LV</w:t>
                </w:r>
              </w:smartTag>
            </w:smartTag>
          </w:p>
        </w:tc>
        <w:tc>
          <w:tcPr>
            <w:tcW w:w="1665" w:type="dxa"/>
          </w:tcPr>
          <w:p w:rsidR="00EE5C5F" w:rsidRDefault="00EE5C5F" w:rsidP="00497F52">
            <w:pPr>
              <w:pStyle w:val="TAL"/>
            </w:pPr>
            <w:r>
              <w:sym w:font="Symbol" w:char="F0A3"/>
            </w:r>
            <w:r>
              <w:t xml:space="preserve"> 249 octets</w:t>
            </w:r>
          </w:p>
        </w:tc>
      </w:tr>
    </w:tbl>
    <w:p w:rsidR="00EE5C5F" w:rsidRDefault="00EE5C5F" w:rsidP="00EE5C5F"/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Pr="00EE5C5F" w:rsidRDefault="00EE5C5F" w:rsidP="00EE5C5F">
      <w:pPr>
        <w:rPr>
          <w:b/>
          <w:u w:val="single"/>
          <w:lang w:eastAsia="zh-CN"/>
        </w:rPr>
      </w:pPr>
      <w:r w:rsidRPr="00EE5C5F">
        <w:rPr>
          <w:b/>
          <w:u w:val="single"/>
          <w:lang w:eastAsia="zh-CN"/>
        </w:rPr>
        <w:t>Generic NAS transport</w:t>
      </w:r>
    </w:p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Pr="003168A2" w:rsidRDefault="00EE5C5F" w:rsidP="00EE5C5F">
      <w:pPr>
        <w:pStyle w:val="Heading3"/>
      </w:pPr>
      <w:bookmarkStart w:id="4" w:name="_Toc423072166"/>
      <w:r>
        <w:t>8.2.31</w:t>
      </w:r>
      <w:r w:rsidRPr="003168A2">
        <w:tab/>
        <w:t xml:space="preserve">Downlink </w:t>
      </w:r>
      <w:r>
        <w:t>generic</w:t>
      </w:r>
      <w:r w:rsidRPr="003168A2">
        <w:t xml:space="preserve"> </w:t>
      </w:r>
      <w:r>
        <w:t>NAS t</w:t>
      </w:r>
      <w:r w:rsidRPr="003168A2">
        <w:t>ransport</w:t>
      </w:r>
      <w:bookmarkEnd w:id="4"/>
    </w:p>
    <w:p w:rsidR="00EE5C5F" w:rsidRDefault="00EE5C5F" w:rsidP="00EE5C5F">
      <w:pPr>
        <w:pStyle w:val="Heading4"/>
      </w:pPr>
      <w:bookmarkStart w:id="5" w:name="_Toc423072167"/>
      <w:r w:rsidRPr="003168A2">
        <w:t>8.2.</w:t>
      </w:r>
      <w:r>
        <w:t>3</w:t>
      </w:r>
      <w:r w:rsidRPr="003168A2">
        <w:t>1.1</w:t>
      </w:r>
      <w:r w:rsidRPr="003168A2">
        <w:tab/>
      </w:r>
      <w:r w:rsidRPr="003168A2">
        <w:rPr>
          <w:lang w:val="en-US"/>
        </w:rPr>
        <w:t>Message definition</w:t>
      </w:r>
      <w:bookmarkEnd w:id="5"/>
    </w:p>
    <w:p w:rsidR="00EE5C5F" w:rsidRPr="003168A2" w:rsidRDefault="00EE5C5F" w:rsidP="00EE5C5F">
      <w:r w:rsidRPr="007812F7">
        <w:t>This message is sent by the network to the UE in order to carry an application</w:t>
      </w:r>
      <w:r>
        <w:t xml:space="preserve"> message in encapsulated format</w:t>
      </w:r>
      <w:r w:rsidRPr="003168A2">
        <w:t>. See table 8.2.</w:t>
      </w:r>
      <w:r>
        <w:t>31</w:t>
      </w:r>
      <w:r w:rsidRPr="003168A2">
        <w:t>.1.</w:t>
      </w:r>
    </w:p>
    <w:p w:rsidR="00EE5C5F" w:rsidRPr="003168A2" w:rsidRDefault="00EE5C5F" w:rsidP="00EE5C5F">
      <w:pPr>
        <w:pStyle w:val="B1"/>
      </w:pPr>
      <w:r>
        <w:t>Message type:</w:t>
      </w:r>
      <w:r>
        <w:tab/>
        <w:t>DOWNLINK GENERIC</w:t>
      </w:r>
      <w:r w:rsidRPr="003168A2">
        <w:t xml:space="preserve"> </w:t>
      </w:r>
      <w:r>
        <w:t xml:space="preserve">NAS </w:t>
      </w:r>
      <w:r w:rsidRPr="003168A2">
        <w:t>TRANSPORT</w:t>
      </w:r>
    </w:p>
    <w:p w:rsidR="00EE5C5F" w:rsidRPr="003168A2" w:rsidRDefault="00EE5C5F" w:rsidP="00EE5C5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EE5C5F" w:rsidRPr="003168A2" w:rsidRDefault="00EE5C5F" w:rsidP="00EE5C5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EE5C5F" w:rsidRPr="003168A2" w:rsidRDefault="00EE5C5F" w:rsidP="00EE5C5F">
      <w:pPr>
        <w:pStyle w:val="TH"/>
        <w:outlineLvl w:val="0"/>
        <w:rPr>
          <w:lang w:val="en-US"/>
        </w:rPr>
      </w:pPr>
      <w:r w:rsidRPr="003168A2">
        <w:rPr>
          <w:lang w:val="en-US"/>
        </w:rPr>
        <w:t>Table 8.2.</w:t>
      </w:r>
      <w:r>
        <w:rPr>
          <w:lang w:val="en-US"/>
        </w:rPr>
        <w:t>31.1: DOWNLINK GENERIC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TRANSPORT message content</w:t>
      </w:r>
    </w:p>
    <w:tbl>
      <w:tblPr>
        <w:tblW w:w="0" w:type="auto"/>
        <w:jc w:val="center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404"/>
        <w:gridCol w:w="28"/>
        <w:gridCol w:w="2807"/>
        <w:gridCol w:w="28"/>
        <w:gridCol w:w="3091"/>
        <w:gridCol w:w="28"/>
        <w:gridCol w:w="1106"/>
        <w:gridCol w:w="28"/>
        <w:gridCol w:w="980"/>
        <w:gridCol w:w="28"/>
        <w:gridCol w:w="980"/>
        <w:gridCol w:w="28"/>
      </w:tblGrid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Format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H"/>
            </w:pPr>
            <w:r w:rsidRPr="003168A2">
              <w:t>Length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  <w:righ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Protocol discriminator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1/2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  <w:righ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Security header type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1/2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>
              <w:t xml:space="preserve">Downlink generic NAS </w:t>
            </w:r>
            <w:r w:rsidRPr="003168A2">
              <w:t>transport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Message type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Default="00EE5C5F" w:rsidP="00497F52">
            <w:pPr>
              <w:pStyle w:val="TAL"/>
            </w:pPr>
            <w:r>
              <w:t>Generic message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Default="00EE5C5F" w:rsidP="00497F52">
            <w:pPr>
              <w:pStyle w:val="TAL"/>
            </w:pPr>
            <w:r>
              <w:t xml:space="preserve">Generic </w:t>
            </w:r>
            <w:r w:rsidRPr="00AB3FA3">
              <w:t xml:space="preserve">message </w:t>
            </w:r>
            <w:r>
              <w:t xml:space="preserve">container </w:t>
            </w:r>
            <w:r w:rsidRPr="00AB3FA3">
              <w:t>type</w:t>
            </w:r>
          </w:p>
          <w:p w:rsidR="00EE5C5F" w:rsidRDefault="00EE5C5F" w:rsidP="00497F52">
            <w:pPr>
              <w:pStyle w:val="TAL"/>
            </w:pPr>
            <w:r>
              <w:t>9.9.3.42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1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>
              <w:t>Generic</w:t>
            </w:r>
            <w:r w:rsidRPr="003168A2">
              <w:t xml:space="preserve">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>
              <w:t>Generic</w:t>
            </w:r>
            <w:r w:rsidRPr="003168A2">
              <w:t xml:space="preserve"> message container</w:t>
            </w:r>
          </w:p>
          <w:p w:rsidR="00EE5C5F" w:rsidRPr="003168A2" w:rsidRDefault="00EE5C5F" w:rsidP="00497F52">
            <w:pPr>
              <w:pStyle w:val="TAL"/>
            </w:pPr>
            <w:r w:rsidRPr="003168A2">
              <w:t>9.9.3.</w:t>
            </w:r>
            <w:r>
              <w:t>43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LV</w:t>
            </w:r>
            <w:r>
              <w:t>-E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3-</w:t>
            </w:r>
            <w:r>
              <w:t>n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gridBefore w:val="1"/>
          <w:wBefore w:w="28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L"/>
            </w:pPr>
            <w:r>
              <w:t>65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Default="00EE5C5F" w:rsidP="00497F52">
            <w:pPr>
              <w:pStyle w:val="TAL"/>
            </w:pPr>
            <w:r>
              <w:t>Additional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Default="00EE5C5F" w:rsidP="00497F52">
            <w:pPr>
              <w:pStyle w:val="TAL"/>
            </w:pPr>
            <w:r>
              <w:t>Additional information</w:t>
            </w:r>
          </w:p>
          <w:p w:rsidR="00EE5C5F" w:rsidRDefault="00EE5C5F" w:rsidP="00497F52">
            <w:pPr>
              <w:pStyle w:val="TAL"/>
            </w:pPr>
            <w:r>
              <w:t>9.9.2.0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5C5F" w:rsidRPr="003168A2" w:rsidRDefault="00EE5C5F" w:rsidP="00497F52">
            <w:pPr>
              <w:pStyle w:val="TAC"/>
            </w:pPr>
            <w:r>
              <w:t>3-n</w:t>
            </w:r>
          </w:p>
        </w:tc>
      </w:tr>
    </w:tbl>
    <w:p w:rsidR="00EE5C5F" w:rsidRDefault="00EE5C5F" w:rsidP="00EE5C5F"/>
    <w:p w:rsidR="00EE5C5F" w:rsidRPr="003168A2" w:rsidRDefault="00EE5C5F" w:rsidP="00EE5C5F">
      <w:pPr>
        <w:pStyle w:val="Heading4"/>
        <w:rPr>
          <w:lang w:val="en-US"/>
        </w:rPr>
      </w:pPr>
      <w:bookmarkStart w:id="6" w:name="_Toc423072168"/>
      <w:r w:rsidRPr="003168A2">
        <w:t>8.2.</w:t>
      </w:r>
      <w:r>
        <w:t>3</w:t>
      </w:r>
      <w:r w:rsidRPr="003168A2">
        <w:t>1.2</w:t>
      </w:r>
      <w:r w:rsidRPr="003168A2">
        <w:tab/>
      </w:r>
      <w:r>
        <w:rPr>
          <w:lang w:val="en-US"/>
        </w:rPr>
        <w:t>Additional information</w:t>
      </w:r>
      <w:bookmarkEnd w:id="6"/>
    </w:p>
    <w:p w:rsidR="00EE5C5F" w:rsidRDefault="00EE5C5F" w:rsidP="00EE5C5F">
      <w:r w:rsidRPr="003168A2">
        <w:t>Th</w:t>
      </w:r>
      <w:r>
        <w:t>e MME may include this information element if the application wants to send any additional information</w:t>
      </w:r>
      <w:r w:rsidRPr="003168A2">
        <w:t>.</w:t>
      </w:r>
    </w:p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Default="007754A7" w:rsidP="00EE5C5F">
      <w:pPr>
        <w:rPr>
          <w:lang w:eastAsia="zh-CN"/>
        </w:rPr>
      </w:pPr>
      <w:r>
        <w:rPr>
          <w:lang w:eastAsia="zh-CN"/>
        </w:rPr>
        <w:t>*******</w:t>
      </w:r>
    </w:p>
    <w:p w:rsidR="00EE5C5F" w:rsidRPr="0058088E" w:rsidRDefault="00EE5C5F" w:rsidP="00EE5C5F">
      <w:pPr>
        <w:pStyle w:val="Heading4"/>
      </w:pPr>
      <w:bookmarkStart w:id="7" w:name="_Toc423072289"/>
      <w:r>
        <w:lastRenderedPageBreak/>
        <w:t>9.9.2.0</w:t>
      </w:r>
      <w:r w:rsidRPr="0058088E">
        <w:tab/>
      </w:r>
      <w:r>
        <w:t>Additional information</w:t>
      </w:r>
      <w:bookmarkEnd w:id="7"/>
    </w:p>
    <w:p w:rsidR="00EE5C5F" w:rsidRPr="003168A2" w:rsidRDefault="00EE5C5F" w:rsidP="00EE5C5F">
      <w:pPr>
        <w:rPr>
          <w:lang w:val="en-US"/>
        </w:rPr>
      </w:pPr>
      <w:r w:rsidRPr="003168A2">
        <w:rPr>
          <w:lang w:val="en-US"/>
        </w:rPr>
        <w:t xml:space="preserve">The purpose of the </w:t>
      </w:r>
      <w:r>
        <w:t xml:space="preserve">Additional information </w:t>
      </w:r>
      <w:r>
        <w:rPr>
          <w:lang w:val="en-US"/>
        </w:rPr>
        <w:t>inf</w:t>
      </w:r>
      <w:r w:rsidRPr="003168A2">
        <w:rPr>
          <w:lang w:val="en-US"/>
        </w:rPr>
        <w:t xml:space="preserve">ormation element is to </w:t>
      </w:r>
      <w:r>
        <w:rPr>
          <w:lang w:val="en-US"/>
        </w:rPr>
        <w:t>provide additional information to upper layers in relation to the generic NAS message transport mechanism.</w:t>
      </w:r>
    </w:p>
    <w:p w:rsidR="00EE5C5F" w:rsidRPr="003168A2" w:rsidRDefault="00EE5C5F" w:rsidP="00EE5C5F">
      <w:pPr>
        <w:rPr>
          <w:lang w:val="en-US"/>
        </w:rPr>
      </w:pPr>
      <w:r w:rsidRPr="003168A2">
        <w:rPr>
          <w:lang w:val="en-US"/>
        </w:rPr>
        <w:t xml:space="preserve">The </w:t>
      </w:r>
      <w:r>
        <w:t xml:space="preserve">Additional information </w:t>
      </w:r>
      <w:r w:rsidRPr="003168A2">
        <w:rPr>
          <w:lang w:val="en-US"/>
        </w:rPr>
        <w:t>information element is coded</w:t>
      </w:r>
      <w:r>
        <w:rPr>
          <w:lang w:val="en-US"/>
        </w:rPr>
        <w:t xml:space="preserve"> as shown in figure 9.9.2.0.1 and table 9.9.2.0.1</w:t>
      </w:r>
      <w:r w:rsidRPr="003168A2">
        <w:rPr>
          <w:lang w:val="en-US"/>
        </w:rPr>
        <w:t>.</w:t>
      </w:r>
    </w:p>
    <w:p w:rsidR="00EE5C5F" w:rsidRDefault="00EE5C5F" w:rsidP="00EE5C5F">
      <w:r w:rsidRPr="003168A2">
        <w:t xml:space="preserve">The </w:t>
      </w:r>
      <w:r>
        <w:t xml:space="preserve">Additional information </w:t>
      </w:r>
      <w:r w:rsidRPr="003168A2">
        <w:t xml:space="preserve">is a type </w:t>
      </w:r>
      <w:r>
        <w:t>4</w:t>
      </w:r>
      <w:r w:rsidRPr="003168A2">
        <w:t xml:space="preserve"> information element with a</w:t>
      </w:r>
      <w:r>
        <w:t xml:space="preserve"> minimum length of 3 octets.</w:t>
      </w:r>
    </w:p>
    <w:p w:rsidR="00EE5C5F" w:rsidRPr="003168A2" w:rsidRDefault="00EE5C5F" w:rsidP="00EE5C5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>
              <w:t xml:space="preserve">Additional information </w:t>
            </w:r>
            <w:r w:rsidRPr="003168A2">
              <w:t>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1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>
              <w:t>Additional information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2</w:t>
            </w:r>
          </w:p>
        </w:tc>
      </w:tr>
      <w:tr w:rsidR="00EE5C5F" w:rsidRPr="003168A2" w:rsidTr="00497F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>
              <w:t>Additional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</w:t>
            </w:r>
            <w:r>
              <w:t>s</w:t>
            </w:r>
            <w:r w:rsidRPr="003168A2">
              <w:t xml:space="preserve"> 3</w:t>
            </w:r>
            <w:r>
              <w:t>-n</w:t>
            </w:r>
          </w:p>
        </w:tc>
      </w:tr>
    </w:tbl>
    <w:p w:rsidR="00EE5C5F" w:rsidRPr="003168A2" w:rsidRDefault="00EE5C5F" w:rsidP="00EE5C5F">
      <w:pPr>
        <w:pStyle w:val="TAN"/>
      </w:pPr>
    </w:p>
    <w:p w:rsidR="00EE5C5F" w:rsidRPr="003168A2" w:rsidRDefault="00EE5C5F" w:rsidP="00EE5C5F">
      <w:pPr>
        <w:pStyle w:val="TF"/>
      </w:pPr>
      <w:r>
        <w:t>Figure 9.9.2.0</w:t>
      </w:r>
      <w:r w:rsidRPr="003168A2">
        <w:t xml:space="preserve">.1: </w:t>
      </w:r>
      <w:r>
        <w:t xml:space="preserve">Additional information </w:t>
      </w:r>
      <w:proofErr w:type="spellStart"/>
      <w:r>
        <w:t>info</w:t>
      </w:r>
      <w:r w:rsidRPr="003168A2">
        <w:t>rmation</w:t>
      </w:r>
      <w:proofErr w:type="spellEnd"/>
      <w:r w:rsidRPr="003168A2">
        <w:t xml:space="preserve"> element</w:t>
      </w:r>
    </w:p>
    <w:p w:rsidR="00EE5C5F" w:rsidRPr="003168A2" w:rsidRDefault="00EE5C5F" w:rsidP="00EE5C5F">
      <w:pPr>
        <w:pStyle w:val="TH"/>
        <w:rPr>
          <w:lang w:val="fr-FR"/>
        </w:rPr>
      </w:pPr>
      <w:r w:rsidRPr="003168A2">
        <w:rPr>
          <w:lang w:val="fr-FR"/>
        </w:rPr>
        <w:t xml:space="preserve">Table </w:t>
      </w:r>
      <w:r>
        <w:rPr>
          <w:rFonts w:hint="eastAsia"/>
          <w:lang w:val="fr-FR" w:eastAsia="ko-KR"/>
        </w:rPr>
        <w:t>9.9.</w:t>
      </w:r>
      <w:r>
        <w:rPr>
          <w:lang w:val="fr-FR" w:eastAsia="ko-KR"/>
        </w:rPr>
        <w:t>2.0</w:t>
      </w:r>
      <w:r w:rsidRPr="003168A2">
        <w:rPr>
          <w:rFonts w:hint="eastAsia"/>
          <w:lang w:val="fr-FR" w:eastAsia="ko-KR"/>
        </w:rPr>
        <w:t>.1</w:t>
      </w:r>
      <w:r w:rsidRPr="003168A2">
        <w:rPr>
          <w:lang w:val="fr-FR"/>
        </w:rPr>
        <w:t xml:space="preserve">: </w:t>
      </w:r>
      <w:r>
        <w:t xml:space="preserve">Additional information </w:t>
      </w:r>
      <w:r w:rsidRPr="003168A2">
        <w:rPr>
          <w:lang w:val="fr-FR"/>
        </w:rPr>
        <w:t xml:space="preserve">information </w:t>
      </w:r>
      <w:r w:rsidRPr="003168A2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E5C5F" w:rsidRPr="003168A2" w:rsidTr="00497F52">
        <w:trPr>
          <w:cantSplit/>
          <w:jc w:val="center"/>
        </w:trPr>
        <w:tc>
          <w:tcPr>
            <w:tcW w:w="7087" w:type="dxa"/>
            <w:shd w:val="clear" w:color="auto" w:fill="FFFFFF"/>
          </w:tcPr>
          <w:p w:rsidR="00EE5C5F" w:rsidRPr="003168A2" w:rsidRDefault="00EE5C5F" w:rsidP="00497F52">
            <w:pPr>
              <w:pStyle w:val="TAL"/>
            </w:pPr>
            <w:r>
              <w:t>Additional information value (octet 3 to octet n)</w:t>
            </w:r>
          </w:p>
        </w:tc>
      </w:tr>
      <w:tr w:rsidR="00EE5C5F" w:rsidRPr="003168A2" w:rsidTr="00497F52">
        <w:trPr>
          <w:cantSplit/>
          <w:jc w:val="center"/>
        </w:trPr>
        <w:tc>
          <w:tcPr>
            <w:tcW w:w="7087" w:type="dxa"/>
            <w:shd w:val="clear" w:color="auto" w:fill="FFFFFF"/>
          </w:tcPr>
          <w:p w:rsidR="00EE5C5F" w:rsidRPr="003168A2" w:rsidRDefault="00EE5C5F" w:rsidP="00497F52">
            <w:pPr>
              <w:pStyle w:val="TAL"/>
              <w:rPr>
                <w:lang w:eastAsia="ko-KR"/>
              </w:rPr>
            </w:pPr>
          </w:p>
        </w:tc>
      </w:tr>
      <w:tr w:rsidR="00EE5C5F" w:rsidRPr="003168A2" w:rsidTr="00497F52">
        <w:trPr>
          <w:cantSplit/>
          <w:jc w:val="center"/>
        </w:trPr>
        <w:tc>
          <w:tcPr>
            <w:tcW w:w="7087" w:type="dxa"/>
            <w:shd w:val="clear" w:color="auto" w:fill="FFFFFF"/>
          </w:tcPr>
          <w:p w:rsidR="00EE5C5F" w:rsidRPr="003168A2" w:rsidRDefault="00EE5C5F" w:rsidP="00497F52">
            <w:pPr>
              <w:pStyle w:val="TAL"/>
            </w:pPr>
            <w:r w:rsidRPr="003168A2">
              <w:t>Th</w:t>
            </w:r>
            <w:r>
              <w:t>e coding of the additional information value is dependent on the generic message container type.</w:t>
            </w:r>
          </w:p>
        </w:tc>
      </w:tr>
    </w:tbl>
    <w:p w:rsidR="00EE5C5F" w:rsidRDefault="00EE5C5F" w:rsidP="00EE5C5F"/>
    <w:p w:rsidR="007754A7" w:rsidRDefault="007754A7" w:rsidP="00EE5C5F">
      <w:r>
        <w:t>********</w:t>
      </w:r>
    </w:p>
    <w:p w:rsidR="00EE5C5F" w:rsidRPr="00B96E12" w:rsidRDefault="00EE5C5F" w:rsidP="00EE5C5F">
      <w:pPr>
        <w:pStyle w:val="Heading4"/>
      </w:pPr>
      <w:bookmarkStart w:id="8" w:name="_Toc423072354"/>
      <w:bookmarkStart w:id="9" w:name="_Toc423072353"/>
      <w:r w:rsidRPr="003168A2">
        <w:t>9.9.3.</w:t>
      </w:r>
      <w:r>
        <w:t>42</w:t>
      </w:r>
      <w:r w:rsidRPr="003168A2">
        <w:tab/>
      </w:r>
      <w:r>
        <w:t>Generic message container type</w:t>
      </w:r>
      <w:bookmarkEnd w:id="9"/>
    </w:p>
    <w:p w:rsidR="00EE5C5F" w:rsidRPr="00B96E12" w:rsidRDefault="00EE5C5F" w:rsidP="00EE5C5F">
      <w:r w:rsidRPr="00B96E12">
        <w:t xml:space="preserve">The purpose of the </w:t>
      </w:r>
      <w:r>
        <w:t>generic</w:t>
      </w:r>
      <w:r w:rsidRPr="00B96E12">
        <w:t xml:space="preserve"> message container type information element is to specify the type of m</w:t>
      </w:r>
      <w:r>
        <w:t>essage contained in the generic</w:t>
      </w:r>
      <w:r w:rsidRPr="00B96E12">
        <w:t xml:space="preserve"> message</w:t>
      </w:r>
      <w:r>
        <w:t xml:space="preserve"> container IE</w:t>
      </w:r>
      <w:r w:rsidRPr="00B96E12">
        <w:t>.</w:t>
      </w:r>
    </w:p>
    <w:p w:rsidR="00EE5C5F" w:rsidRPr="00B96E12" w:rsidRDefault="00EE5C5F" w:rsidP="00EE5C5F">
      <w:r w:rsidRPr="00B96E12">
        <w:t xml:space="preserve">The </w:t>
      </w:r>
      <w:r>
        <w:t>generic</w:t>
      </w:r>
      <w:r w:rsidRPr="00B96E12">
        <w:t xml:space="preserve"> message container type information element </w:t>
      </w:r>
      <w:r>
        <w:t>is coded as shown in table 9.9.3.42.1</w:t>
      </w:r>
      <w:r w:rsidRPr="00B96E12">
        <w:t>.</w:t>
      </w:r>
    </w:p>
    <w:p w:rsidR="00EE5C5F" w:rsidRPr="00B96E12" w:rsidRDefault="00EE5C5F" w:rsidP="00EE5C5F">
      <w:pPr>
        <w:pStyle w:val="TH"/>
      </w:pPr>
      <w:r>
        <w:t>Table 9.9.3.42.1: Generic</w:t>
      </w:r>
      <w:r w:rsidRPr="00B96E12">
        <w:t xml:space="preserve"> message container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400"/>
        <w:gridCol w:w="3969"/>
      </w:tblGrid>
      <w:tr w:rsidR="00EE5C5F" w:rsidRPr="00B96E12" w:rsidTr="00497F52">
        <w:trPr>
          <w:cantSplit/>
          <w:jc w:val="center"/>
        </w:trPr>
        <w:tc>
          <w:tcPr>
            <w:tcW w:w="2272" w:type="dxa"/>
            <w:gridSpan w:val="8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 w:rsidRPr="00B96E1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8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7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6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5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4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3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2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H"/>
            </w:pPr>
            <w:r w:rsidRPr="003C56EF">
              <w:t>1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pStyle w:val="TAC"/>
            </w:pP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LTE </w:t>
            </w:r>
            <w:r w:rsidRPr="00B96E12">
              <w:rPr>
                <w:rFonts w:ascii="Arial" w:hAnsi="Arial"/>
                <w:sz w:val="18"/>
              </w:rPr>
              <w:t xml:space="preserve">Positioning </w:t>
            </w:r>
            <w:r>
              <w:rPr>
                <w:rFonts w:ascii="Arial" w:hAnsi="Arial"/>
                <w:sz w:val="18"/>
              </w:rPr>
              <w:t>Protocol (LPP) m</w:t>
            </w:r>
            <w:r w:rsidRPr="00B96E12">
              <w:rPr>
                <w:rFonts w:ascii="Arial" w:hAnsi="Arial"/>
                <w:sz w:val="18"/>
              </w:rPr>
              <w:t>essage container</w:t>
            </w:r>
            <w:r>
              <w:rPr>
                <w:rFonts w:ascii="Arial" w:hAnsi="Arial"/>
                <w:sz w:val="18"/>
              </w:rPr>
              <w:t xml:space="preserve"> (see 3GPP </w:t>
            </w:r>
            <w:r w:rsidRPr="000B7ED3">
              <w:rPr>
                <w:rFonts w:ascii="Arial" w:hAnsi="Arial"/>
                <w:sz w:val="18"/>
              </w:rPr>
              <w:t>TS</w:t>
            </w:r>
            <w:r>
              <w:rPr>
                <w:rFonts w:ascii="Arial" w:hAnsi="Arial"/>
                <w:sz w:val="18"/>
              </w:rPr>
              <w:t> </w:t>
            </w:r>
            <w:r w:rsidRPr="000B7ED3">
              <w:rPr>
                <w:rFonts w:ascii="Arial" w:hAnsi="Arial"/>
                <w:sz w:val="18"/>
              </w:rPr>
              <w:t>36.355</w:t>
            </w:r>
            <w:r>
              <w:rPr>
                <w:rFonts w:ascii="Arial" w:hAnsi="Arial"/>
                <w:sz w:val="18"/>
              </w:rPr>
              <w:t> [22A] )</w:t>
            </w: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 services m</w:t>
            </w:r>
            <w:r w:rsidRPr="00B96E12">
              <w:rPr>
                <w:rFonts w:ascii="Arial" w:hAnsi="Arial"/>
                <w:sz w:val="18"/>
              </w:rPr>
              <w:t>essage container</w:t>
            </w:r>
            <w:r>
              <w:rPr>
                <w:rFonts w:ascii="Arial" w:hAnsi="Arial"/>
                <w:sz w:val="18"/>
              </w:rPr>
              <w:t xml:space="preserve"> (see 3GPP TS 24.171 [13C])</w:t>
            </w: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272" w:type="dxa"/>
            <w:gridSpan w:val="8"/>
          </w:tcPr>
          <w:p w:rsidR="00EE5C5F" w:rsidRPr="003C56EF" w:rsidRDefault="00EE5C5F" w:rsidP="00497F52">
            <w:pPr>
              <w:pStyle w:val="TAC"/>
            </w:pPr>
            <w:r w:rsidRPr="003C56EF">
              <w:t>to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Unused</w:t>
            </w: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0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272" w:type="dxa"/>
            <w:gridSpan w:val="8"/>
          </w:tcPr>
          <w:p w:rsidR="00EE5C5F" w:rsidRPr="003C56EF" w:rsidRDefault="00EE5C5F" w:rsidP="00497F52">
            <w:pPr>
              <w:pStyle w:val="TAC"/>
            </w:pPr>
            <w:r w:rsidRPr="003C56EF">
              <w:t>to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284" w:type="dxa"/>
          </w:tcPr>
          <w:p w:rsidR="00EE5C5F" w:rsidRPr="003C56EF" w:rsidRDefault="00EE5C5F" w:rsidP="00497F52">
            <w:pPr>
              <w:pStyle w:val="TAC"/>
            </w:pPr>
            <w:r w:rsidRPr="003C56EF">
              <w:t>1</w:t>
            </w: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0" w:type="dxa"/>
          </w:tcPr>
          <w:p w:rsidR="00EE5C5F" w:rsidRPr="00B96E12" w:rsidRDefault="00EE5C5F" w:rsidP="00497F5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B96E12" w:rsidTr="00497F52">
        <w:trPr>
          <w:cantSplit/>
          <w:jc w:val="center"/>
        </w:trPr>
        <w:tc>
          <w:tcPr>
            <w:tcW w:w="6641" w:type="dxa"/>
            <w:gridSpan w:val="10"/>
          </w:tcPr>
          <w:p w:rsidR="00EE5C5F" w:rsidRPr="00B96E12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:rsidR="00EE5C5F" w:rsidRDefault="00EE5C5F" w:rsidP="00EE5C5F"/>
    <w:p w:rsidR="00EE5C5F" w:rsidRPr="00FC716A" w:rsidRDefault="00EE5C5F" w:rsidP="00EE5C5F">
      <w:pPr>
        <w:pStyle w:val="Heading4"/>
      </w:pPr>
      <w:r w:rsidRPr="00FC716A">
        <w:t>9.9.3.</w:t>
      </w:r>
      <w:r>
        <w:t>43</w:t>
      </w:r>
      <w:r w:rsidRPr="00FC716A">
        <w:tab/>
        <w:t>Generic message container</w:t>
      </w:r>
      <w:bookmarkEnd w:id="8"/>
    </w:p>
    <w:p w:rsidR="00EE5C5F" w:rsidRPr="00FC716A" w:rsidRDefault="00EE5C5F" w:rsidP="00EE5C5F">
      <w:r w:rsidRPr="00FC716A">
        <w:rPr>
          <w:lang w:val="en-US"/>
        </w:rPr>
        <w:t>This information element is used to encapsulate the application message transferred</w:t>
      </w:r>
      <w:r w:rsidRPr="00FC716A">
        <w:rPr>
          <w:rFonts w:hint="eastAsia"/>
          <w:lang w:val="en-US"/>
        </w:rPr>
        <w:t xml:space="preserve"> between</w:t>
      </w:r>
      <w:r w:rsidRPr="00FC716A">
        <w:rPr>
          <w:lang w:val="en-US"/>
        </w:rPr>
        <w:t xml:space="preserve"> the UE </w:t>
      </w:r>
      <w:r w:rsidRPr="00FC716A">
        <w:rPr>
          <w:rFonts w:hint="eastAsia"/>
          <w:lang w:val="en-US"/>
        </w:rPr>
        <w:t>and</w:t>
      </w:r>
      <w:r w:rsidRPr="00FC716A">
        <w:rPr>
          <w:lang w:val="en-US"/>
        </w:rPr>
        <w:t xml:space="preserve"> the network.</w:t>
      </w:r>
      <w:r w:rsidRPr="00FC716A">
        <w:t>The generic message container information element is coded as shown in figure</w:t>
      </w:r>
      <w:r w:rsidRPr="00FC716A">
        <w:rPr>
          <w:lang w:val="en-US"/>
        </w:rPr>
        <w:t> 9.9.3.</w:t>
      </w:r>
      <w:r>
        <w:rPr>
          <w:lang w:val="en-US"/>
        </w:rPr>
        <w:t>43</w:t>
      </w:r>
      <w:r w:rsidRPr="00FC716A">
        <w:rPr>
          <w:lang w:val="en-US"/>
        </w:rPr>
        <w:t xml:space="preserve">.1 and </w:t>
      </w:r>
      <w:r w:rsidRPr="00FC716A">
        <w:t>table 9.9.</w:t>
      </w:r>
      <w:r>
        <w:t>3.43.1</w:t>
      </w:r>
      <w:r w:rsidRPr="00FC716A">
        <w:t>.</w:t>
      </w:r>
    </w:p>
    <w:p w:rsidR="00EE5C5F" w:rsidRDefault="00EE5C5F" w:rsidP="00EE5C5F">
      <w:r w:rsidRPr="00FC716A">
        <w:t>The gener</w:t>
      </w:r>
      <w:r>
        <w:t>ic message container is a type 6 information element.</w:t>
      </w:r>
    </w:p>
    <w:p w:rsidR="00EE5C5F" w:rsidRPr="00FC716A" w:rsidRDefault="00EE5C5F" w:rsidP="00EE5C5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E5C5F" w:rsidRPr="003168A2" w:rsidTr="00497F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pStyle w:val="TAC"/>
            </w:pPr>
            <w:r w:rsidRPr="00A278C7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A278C7" w:rsidRDefault="00EE5C5F" w:rsidP="00497F52">
            <w:pPr>
              <w:rPr>
                <w:rFonts w:ascii="Arial" w:hAnsi="Arial"/>
                <w:sz w:val="18"/>
              </w:rPr>
            </w:pP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 w:rsidRPr="00FC716A">
              <w:t>Generic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1</w:t>
            </w: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 w:rsidRPr="00FC716A">
              <w:t xml:space="preserve">Length of </w:t>
            </w:r>
            <w:r>
              <w:t>g</w:t>
            </w:r>
            <w:r w:rsidRPr="00FC716A">
              <w:t>eneric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2</w:t>
            </w: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3</w:t>
            </w: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4</w:t>
            </w: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  <w:r w:rsidRPr="00FC716A">
              <w:t>Generic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</w:p>
        </w:tc>
      </w:tr>
      <w:tr w:rsidR="00EE5C5F" w:rsidRPr="003168A2" w:rsidTr="00497F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5F" w:rsidRPr="003168A2" w:rsidRDefault="00EE5C5F" w:rsidP="00497F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C5F" w:rsidRPr="003168A2" w:rsidRDefault="00EE5C5F" w:rsidP="00497F52">
            <w:pPr>
              <w:pStyle w:val="TAL"/>
            </w:pPr>
            <w:r w:rsidRPr="003168A2">
              <w:t>octet n</w:t>
            </w:r>
          </w:p>
        </w:tc>
      </w:tr>
    </w:tbl>
    <w:p w:rsidR="00EE5C5F" w:rsidRPr="00FC716A" w:rsidRDefault="00EE5C5F" w:rsidP="00EE5C5F">
      <w:pPr>
        <w:pStyle w:val="TAN"/>
        <w:rPr>
          <w:lang w:val="en-US"/>
        </w:rPr>
      </w:pPr>
    </w:p>
    <w:p w:rsidR="00EE5C5F" w:rsidRPr="00FC716A" w:rsidRDefault="00EE5C5F" w:rsidP="00EE5C5F">
      <w:pPr>
        <w:pStyle w:val="TF"/>
        <w:rPr>
          <w:lang w:val="fr-FR"/>
        </w:rPr>
      </w:pPr>
      <w:r w:rsidRPr="00FC716A">
        <w:rPr>
          <w:lang w:val="fr-FR"/>
        </w:rPr>
        <w:t>Figure 9.9.3.</w:t>
      </w:r>
      <w:r>
        <w:rPr>
          <w:lang w:val="fr-FR"/>
        </w:rPr>
        <w:t>43</w:t>
      </w:r>
      <w:r w:rsidRPr="00FC716A">
        <w:rPr>
          <w:lang w:val="fr-FR"/>
        </w:rPr>
        <w:t xml:space="preserve">.1: </w:t>
      </w:r>
      <w:proofErr w:type="spellStart"/>
      <w:r w:rsidRPr="00FC716A">
        <w:rPr>
          <w:lang w:val="fr-FR"/>
        </w:rPr>
        <w:t>Generic</w:t>
      </w:r>
      <w:proofErr w:type="spellEnd"/>
      <w:r w:rsidRPr="00FC716A">
        <w:rPr>
          <w:rFonts w:hint="eastAsia"/>
          <w:lang w:val="fr-FR"/>
        </w:rPr>
        <w:t xml:space="preserve"> message container</w:t>
      </w:r>
      <w:r w:rsidRPr="00FC716A">
        <w:rPr>
          <w:lang w:val="fr-FR"/>
        </w:rPr>
        <w:t xml:space="preserve"> information </w:t>
      </w:r>
      <w:proofErr w:type="spellStart"/>
      <w:r w:rsidRPr="00FC716A">
        <w:rPr>
          <w:lang w:val="fr-FR"/>
        </w:rPr>
        <w:t>element</w:t>
      </w:r>
      <w:proofErr w:type="spellEnd"/>
    </w:p>
    <w:p w:rsidR="00EE5C5F" w:rsidRPr="00FC716A" w:rsidRDefault="00EE5C5F" w:rsidP="00EE5C5F">
      <w:pPr>
        <w:pStyle w:val="TH"/>
        <w:rPr>
          <w:lang w:val="fr-FR"/>
        </w:rPr>
      </w:pPr>
      <w:r w:rsidRPr="00FC716A">
        <w:rPr>
          <w:lang w:val="fr-FR"/>
        </w:rPr>
        <w:t>Table 9.9.</w:t>
      </w:r>
      <w:r>
        <w:rPr>
          <w:lang w:val="fr-FR"/>
        </w:rPr>
        <w:t>3.43</w:t>
      </w:r>
      <w:r w:rsidRPr="00FC716A">
        <w:rPr>
          <w:lang w:val="fr-FR"/>
        </w:rPr>
        <w:t xml:space="preserve">.1: </w:t>
      </w:r>
      <w:proofErr w:type="spellStart"/>
      <w:r w:rsidRPr="00FC716A">
        <w:rPr>
          <w:lang w:val="fr-FR"/>
        </w:rPr>
        <w:t>Generic</w:t>
      </w:r>
      <w:proofErr w:type="spellEnd"/>
      <w:r w:rsidRPr="00FC716A">
        <w:rPr>
          <w:lang w:val="fr-FR"/>
        </w:rPr>
        <w:t xml:space="preserve"> message container information </w:t>
      </w:r>
      <w:proofErr w:type="spellStart"/>
      <w:r w:rsidRPr="00FC716A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E5C5F" w:rsidRPr="00FC716A" w:rsidTr="00497F52">
        <w:trPr>
          <w:cantSplit/>
          <w:jc w:val="center"/>
        </w:trPr>
        <w:tc>
          <w:tcPr>
            <w:tcW w:w="7087" w:type="dxa"/>
          </w:tcPr>
          <w:p w:rsidR="00EE5C5F" w:rsidRPr="00FC716A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 w:rsidRPr="00FC716A">
              <w:rPr>
                <w:rFonts w:ascii="Arial" w:hAnsi="Arial"/>
                <w:sz w:val="18"/>
              </w:rPr>
              <w:t>Generic mes</w:t>
            </w:r>
            <w:r>
              <w:rPr>
                <w:rFonts w:ascii="Arial" w:hAnsi="Arial"/>
                <w:sz w:val="18"/>
              </w:rPr>
              <w:t>sage container contents (octet 4</w:t>
            </w:r>
            <w:r w:rsidRPr="00FC716A">
              <w:rPr>
                <w:rFonts w:ascii="Arial" w:hAnsi="Arial"/>
                <w:sz w:val="18"/>
              </w:rPr>
              <w:t xml:space="preserve"> to octet n)</w:t>
            </w:r>
            <w:r>
              <w:rPr>
                <w:rFonts w:ascii="Arial" w:hAnsi="Arial"/>
                <w:sz w:val="18"/>
              </w:rPr>
              <w:t>; Max value of 65535 octets</w:t>
            </w:r>
          </w:p>
        </w:tc>
      </w:tr>
      <w:tr w:rsidR="00EE5C5F" w:rsidRPr="00FC716A" w:rsidTr="00497F52">
        <w:trPr>
          <w:cantSplit/>
          <w:jc w:val="center"/>
        </w:trPr>
        <w:tc>
          <w:tcPr>
            <w:tcW w:w="7087" w:type="dxa"/>
          </w:tcPr>
          <w:p w:rsidR="00EE5C5F" w:rsidRPr="00FC716A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E5C5F" w:rsidRPr="00FC716A" w:rsidTr="00497F52">
        <w:trPr>
          <w:cantSplit/>
          <w:jc w:val="center"/>
        </w:trPr>
        <w:tc>
          <w:tcPr>
            <w:tcW w:w="7087" w:type="dxa"/>
          </w:tcPr>
          <w:p w:rsidR="00EE5C5F" w:rsidRPr="00FC716A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  <w:r w:rsidRPr="00FC716A">
              <w:rPr>
                <w:rFonts w:ascii="Arial" w:hAnsi="Arial"/>
                <w:sz w:val="18"/>
              </w:rPr>
              <w:t>The coding of the contents of the generic message container is dependent on the particular application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E5C5F" w:rsidRPr="00FC716A" w:rsidTr="00497F52">
        <w:trPr>
          <w:cantSplit/>
          <w:jc w:val="center"/>
        </w:trPr>
        <w:tc>
          <w:tcPr>
            <w:tcW w:w="7087" w:type="dxa"/>
          </w:tcPr>
          <w:p w:rsidR="00EE5C5F" w:rsidRPr="00FC716A" w:rsidRDefault="00EE5C5F" w:rsidP="00497F5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Default="00EE5C5F" w:rsidP="00EE5C5F">
      <w:pPr>
        <w:rPr>
          <w:lang w:eastAsia="zh-CN"/>
        </w:rPr>
      </w:pPr>
    </w:p>
    <w:p w:rsidR="00EE5C5F" w:rsidRPr="00EE5C5F" w:rsidRDefault="007754A7" w:rsidP="00EE5C5F">
      <w:pPr>
        <w:rPr>
          <w:lang w:eastAsia="zh-CN"/>
        </w:rPr>
      </w:pPr>
      <w:r>
        <w:rPr>
          <w:lang w:eastAsia="zh-CN"/>
        </w:rPr>
        <w:t>*********** Annex ends *********************</w:t>
      </w:r>
    </w:p>
    <w:sectPr w:rsidR="00EE5C5F" w:rsidRPr="00EE5C5F" w:rsidSect="00986F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619" w:rsidRDefault="00CC6619">
      <w:r>
        <w:separator/>
      </w:r>
    </w:p>
  </w:endnote>
  <w:endnote w:type="continuationSeparator" w:id="0">
    <w:p w:rsidR="00CC6619" w:rsidRDefault="00CC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619" w:rsidRDefault="00CC6619">
      <w:r>
        <w:separator/>
      </w:r>
    </w:p>
  </w:footnote>
  <w:footnote w:type="continuationSeparator" w:id="0">
    <w:p w:rsidR="00CC6619" w:rsidRDefault="00CC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8.85pt;height:8.85pt" o:bullet="t">
        <v:imagedata r:id="rId1" o:title="art33D1"/>
      </v:shape>
    </w:pict>
  </w:numPicBullet>
  <w:abstractNum w:abstractNumId="0">
    <w:nsid w:val="038658B6"/>
    <w:multiLevelType w:val="hybridMultilevel"/>
    <w:tmpl w:val="02F017DA"/>
    <w:lvl w:ilvl="0" w:tplc="A3883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11EEE"/>
    <w:multiLevelType w:val="hybridMultilevel"/>
    <w:tmpl w:val="AB80EB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4677C4"/>
    <w:multiLevelType w:val="hybridMultilevel"/>
    <w:tmpl w:val="5024F1D2"/>
    <w:lvl w:ilvl="0" w:tplc="644EA3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754CD"/>
    <w:multiLevelType w:val="hybridMultilevel"/>
    <w:tmpl w:val="E3EEC5DE"/>
    <w:lvl w:ilvl="0" w:tplc="5B6008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8534C0"/>
    <w:multiLevelType w:val="hybridMultilevel"/>
    <w:tmpl w:val="AD809D48"/>
    <w:lvl w:ilvl="0" w:tplc="BA083C6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D217B"/>
    <w:multiLevelType w:val="hybridMultilevel"/>
    <w:tmpl w:val="95EE4A6E"/>
    <w:lvl w:ilvl="0" w:tplc="04100001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0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10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10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1485D55"/>
    <w:multiLevelType w:val="hybridMultilevel"/>
    <w:tmpl w:val="7E8C579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CF17BD"/>
    <w:multiLevelType w:val="hybridMultilevel"/>
    <w:tmpl w:val="D12E6D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18421D"/>
    <w:multiLevelType w:val="hybridMultilevel"/>
    <w:tmpl w:val="E92E3194"/>
    <w:lvl w:ilvl="0" w:tplc="4C4684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A4623CB"/>
    <w:multiLevelType w:val="hybridMultilevel"/>
    <w:tmpl w:val="B74ED60A"/>
    <w:lvl w:ilvl="0" w:tplc="B8182528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03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1207EEC"/>
    <w:multiLevelType w:val="hybridMultilevel"/>
    <w:tmpl w:val="CE52B9C8"/>
    <w:lvl w:ilvl="0" w:tplc="B86CBA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AD1DA">
      <w:start w:val="889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7835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EEC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A0C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7486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C1D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6D4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00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3F0DCF"/>
    <w:multiLevelType w:val="hybridMultilevel"/>
    <w:tmpl w:val="57B2CBD0"/>
    <w:lvl w:ilvl="0" w:tplc="9AA2B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E3E80"/>
    <w:multiLevelType w:val="hybridMultilevel"/>
    <w:tmpl w:val="A72853E8"/>
    <w:lvl w:ilvl="0" w:tplc="2C648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B81C22"/>
    <w:multiLevelType w:val="hybridMultilevel"/>
    <w:tmpl w:val="BDB42F94"/>
    <w:lvl w:ilvl="0" w:tplc="40A6B1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E56F14"/>
    <w:multiLevelType w:val="hybridMultilevel"/>
    <w:tmpl w:val="D66A3F00"/>
    <w:lvl w:ilvl="0" w:tplc="0409000D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5A75B1E"/>
    <w:multiLevelType w:val="hybridMultilevel"/>
    <w:tmpl w:val="A81A5D5A"/>
    <w:lvl w:ilvl="0" w:tplc="D654D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280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DC8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AAD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88C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38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5AE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E82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C0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68D51F6"/>
    <w:multiLevelType w:val="hybridMultilevel"/>
    <w:tmpl w:val="FCEED1FE"/>
    <w:lvl w:ilvl="0" w:tplc="A7804C06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19"/>
  </w:num>
  <w:num w:numId="10">
    <w:abstractNumId w:val="1"/>
  </w:num>
  <w:num w:numId="11">
    <w:abstractNumId w:val="13"/>
  </w:num>
  <w:num w:numId="12">
    <w:abstractNumId w:val="2"/>
  </w:num>
  <w:num w:numId="13">
    <w:abstractNumId w:val="16"/>
  </w:num>
  <w:num w:numId="14">
    <w:abstractNumId w:val="0"/>
  </w:num>
  <w:num w:numId="15">
    <w:abstractNumId w:val="14"/>
  </w:num>
  <w:num w:numId="16">
    <w:abstractNumId w:val="10"/>
  </w:num>
  <w:num w:numId="17">
    <w:abstractNumId w:val="18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FFB"/>
    <w:rsid w:val="00005A2A"/>
    <w:rsid w:val="00016AAA"/>
    <w:rsid w:val="00024FC7"/>
    <w:rsid w:val="00026029"/>
    <w:rsid w:val="00027A81"/>
    <w:rsid w:val="00032ED3"/>
    <w:rsid w:val="00037EF3"/>
    <w:rsid w:val="00044AF3"/>
    <w:rsid w:val="000463E3"/>
    <w:rsid w:val="00046A40"/>
    <w:rsid w:val="00047DDC"/>
    <w:rsid w:val="000512B5"/>
    <w:rsid w:val="00055FA3"/>
    <w:rsid w:val="00056F79"/>
    <w:rsid w:val="000611C6"/>
    <w:rsid w:val="00064F61"/>
    <w:rsid w:val="00064F7D"/>
    <w:rsid w:val="000657E4"/>
    <w:rsid w:val="00070A9A"/>
    <w:rsid w:val="00072A92"/>
    <w:rsid w:val="00075F92"/>
    <w:rsid w:val="00076B1B"/>
    <w:rsid w:val="00080311"/>
    <w:rsid w:val="00082284"/>
    <w:rsid w:val="0008324E"/>
    <w:rsid w:val="00083E66"/>
    <w:rsid w:val="00087FD8"/>
    <w:rsid w:val="00092A55"/>
    <w:rsid w:val="00092DE6"/>
    <w:rsid w:val="00093868"/>
    <w:rsid w:val="000967F4"/>
    <w:rsid w:val="000A0B44"/>
    <w:rsid w:val="000A4E71"/>
    <w:rsid w:val="000A6BF9"/>
    <w:rsid w:val="000B2C3B"/>
    <w:rsid w:val="000B2DEA"/>
    <w:rsid w:val="000B33F6"/>
    <w:rsid w:val="000B4935"/>
    <w:rsid w:val="000B5B2E"/>
    <w:rsid w:val="000B7D35"/>
    <w:rsid w:val="000D05F7"/>
    <w:rsid w:val="000D1807"/>
    <w:rsid w:val="000D4C11"/>
    <w:rsid w:val="000E1F85"/>
    <w:rsid w:val="000E2A74"/>
    <w:rsid w:val="000E3E82"/>
    <w:rsid w:val="000E41F5"/>
    <w:rsid w:val="000E7BF8"/>
    <w:rsid w:val="000F1AC1"/>
    <w:rsid w:val="000F44F4"/>
    <w:rsid w:val="000F4A4A"/>
    <w:rsid w:val="000F5408"/>
    <w:rsid w:val="001013E9"/>
    <w:rsid w:val="0010162C"/>
    <w:rsid w:val="00103719"/>
    <w:rsid w:val="00103DEF"/>
    <w:rsid w:val="00110CDB"/>
    <w:rsid w:val="00113D23"/>
    <w:rsid w:val="00115543"/>
    <w:rsid w:val="0012090B"/>
    <w:rsid w:val="00121099"/>
    <w:rsid w:val="00122E14"/>
    <w:rsid w:val="0012403D"/>
    <w:rsid w:val="00127D4F"/>
    <w:rsid w:val="001321DB"/>
    <w:rsid w:val="00132C07"/>
    <w:rsid w:val="00134D24"/>
    <w:rsid w:val="00135045"/>
    <w:rsid w:val="00135095"/>
    <w:rsid w:val="001350E9"/>
    <w:rsid w:val="001368C6"/>
    <w:rsid w:val="00143D2E"/>
    <w:rsid w:val="00144DE4"/>
    <w:rsid w:val="00144F03"/>
    <w:rsid w:val="00147D95"/>
    <w:rsid w:val="00150814"/>
    <w:rsid w:val="00152C98"/>
    <w:rsid w:val="001553C2"/>
    <w:rsid w:val="00155ECA"/>
    <w:rsid w:val="00157AB1"/>
    <w:rsid w:val="0016223D"/>
    <w:rsid w:val="00162A89"/>
    <w:rsid w:val="00163F65"/>
    <w:rsid w:val="00166FE2"/>
    <w:rsid w:val="00167C0C"/>
    <w:rsid w:val="00170D6E"/>
    <w:rsid w:val="00176A83"/>
    <w:rsid w:val="00177B41"/>
    <w:rsid w:val="00180A17"/>
    <w:rsid w:val="00181846"/>
    <w:rsid w:val="00183054"/>
    <w:rsid w:val="00184250"/>
    <w:rsid w:val="00185172"/>
    <w:rsid w:val="00187014"/>
    <w:rsid w:val="001879C6"/>
    <w:rsid w:val="00187B77"/>
    <w:rsid w:val="00187C60"/>
    <w:rsid w:val="00193358"/>
    <w:rsid w:val="001941DA"/>
    <w:rsid w:val="00197731"/>
    <w:rsid w:val="001A1826"/>
    <w:rsid w:val="001A1D4C"/>
    <w:rsid w:val="001A4679"/>
    <w:rsid w:val="001A72CE"/>
    <w:rsid w:val="001B1138"/>
    <w:rsid w:val="001B4721"/>
    <w:rsid w:val="001B4AF2"/>
    <w:rsid w:val="001B4E25"/>
    <w:rsid w:val="001B6120"/>
    <w:rsid w:val="001B67F4"/>
    <w:rsid w:val="001B7A6B"/>
    <w:rsid w:val="001C14FC"/>
    <w:rsid w:val="001C150C"/>
    <w:rsid w:val="001C21D3"/>
    <w:rsid w:val="001C26C7"/>
    <w:rsid w:val="001C4BAE"/>
    <w:rsid w:val="001C749B"/>
    <w:rsid w:val="001D0354"/>
    <w:rsid w:val="001D0676"/>
    <w:rsid w:val="001E0725"/>
    <w:rsid w:val="001E24B4"/>
    <w:rsid w:val="001E2813"/>
    <w:rsid w:val="001E2D52"/>
    <w:rsid w:val="001E3925"/>
    <w:rsid w:val="001E44EB"/>
    <w:rsid w:val="001E6DB1"/>
    <w:rsid w:val="001E7BA7"/>
    <w:rsid w:val="001F02EB"/>
    <w:rsid w:val="001F0D51"/>
    <w:rsid w:val="001F2939"/>
    <w:rsid w:val="001F2BBD"/>
    <w:rsid w:val="001F6C91"/>
    <w:rsid w:val="001F7B2E"/>
    <w:rsid w:val="00200514"/>
    <w:rsid w:val="00203D1D"/>
    <w:rsid w:val="00204805"/>
    <w:rsid w:val="00205401"/>
    <w:rsid w:val="002062D4"/>
    <w:rsid w:val="002070CB"/>
    <w:rsid w:val="002121A2"/>
    <w:rsid w:val="002125C1"/>
    <w:rsid w:val="00220819"/>
    <w:rsid w:val="00220CD4"/>
    <w:rsid w:val="002253BA"/>
    <w:rsid w:val="00226CBC"/>
    <w:rsid w:val="00227FF3"/>
    <w:rsid w:val="00232675"/>
    <w:rsid w:val="002341B1"/>
    <w:rsid w:val="00235921"/>
    <w:rsid w:val="00235E3D"/>
    <w:rsid w:val="00236D1F"/>
    <w:rsid w:val="0023789B"/>
    <w:rsid w:val="002409D8"/>
    <w:rsid w:val="0024149B"/>
    <w:rsid w:val="0024497C"/>
    <w:rsid w:val="00244D06"/>
    <w:rsid w:val="002503CC"/>
    <w:rsid w:val="00251853"/>
    <w:rsid w:val="002604C2"/>
    <w:rsid w:val="002614E4"/>
    <w:rsid w:val="00264F94"/>
    <w:rsid w:val="00266854"/>
    <w:rsid w:val="00270022"/>
    <w:rsid w:val="00271C35"/>
    <w:rsid w:val="00272418"/>
    <w:rsid w:val="00275B6E"/>
    <w:rsid w:val="00280C46"/>
    <w:rsid w:val="002817CE"/>
    <w:rsid w:val="00281C1E"/>
    <w:rsid w:val="0029319A"/>
    <w:rsid w:val="00293EC7"/>
    <w:rsid w:val="00293FC0"/>
    <w:rsid w:val="002968F2"/>
    <w:rsid w:val="0029705C"/>
    <w:rsid w:val="002A19B2"/>
    <w:rsid w:val="002A70AD"/>
    <w:rsid w:val="002B3C6F"/>
    <w:rsid w:val="002B5361"/>
    <w:rsid w:val="002C1341"/>
    <w:rsid w:val="002C1680"/>
    <w:rsid w:val="002C2D6D"/>
    <w:rsid w:val="002C326A"/>
    <w:rsid w:val="002C3507"/>
    <w:rsid w:val="002C3C27"/>
    <w:rsid w:val="002C6B68"/>
    <w:rsid w:val="002D20EC"/>
    <w:rsid w:val="002D2128"/>
    <w:rsid w:val="002D44E0"/>
    <w:rsid w:val="002D5762"/>
    <w:rsid w:val="002D6C17"/>
    <w:rsid w:val="002E05C5"/>
    <w:rsid w:val="002E0D0E"/>
    <w:rsid w:val="002E46D3"/>
    <w:rsid w:val="002E54A0"/>
    <w:rsid w:val="002E5765"/>
    <w:rsid w:val="002E5C60"/>
    <w:rsid w:val="002E7077"/>
    <w:rsid w:val="002F24DD"/>
    <w:rsid w:val="00306D14"/>
    <w:rsid w:val="003073CD"/>
    <w:rsid w:val="00312BA4"/>
    <w:rsid w:val="003132F7"/>
    <w:rsid w:val="00314A16"/>
    <w:rsid w:val="00314A9D"/>
    <w:rsid w:val="00315E36"/>
    <w:rsid w:val="00316CC7"/>
    <w:rsid w:val="00317E5A"/>
    <w:rsid w:val="003243F2"/>
    <w:rsid w:val="00325E33"/>
    <w:rsid w:val="00326E55"/>
    <w:rsid w:val="003278B2"/>
    <w:rsid w:val="00330A1F"/>
    <w:rsid w:val="00330CAC"/>
    <w:rsid w:val="00336D40"/>
    <w:rsid w:val="00337373"/>
    <w:rsid w:val="00342978"/>
    <w:rsid w:val="00342FA0"/>
    <w:rsid w:val="0034354F"/>
    <w:rsid w:val="0034534C"/>
    <w:rsid w:val="003459B9"/>
    <w:rsid w:val="0035017F"/>
    <w:rsid w:val="00350D33"/>
    <w:rsid w:val="00351D36"/>
    <w:rsid w:val="00355B05"/>
    <w:rsid w:val="003561D5"/>
    <w:rsid w:val="00360AB0"/>
    <w:rsid w:val="00361977"/>
    <w:rsid w:val="00362207"/>
    <w:rsid w:val="0036327B"/>
    <w:rsid w:val="00372B01"/>
    <w:rsid w:val="00373587"/>
    <w:rsid w:val="003749A0"/>
    <w:rsid w:val="00375179"/>
    <w:rsid w:val="00375C49"/>
    <w:rsid w:val="0038127E"/>
    <w:rsid w:val="0038584B"/>
    <w:rsid w:val="003863B5"/>
    <w:rsid w:val="00393439"/>
    <w:rsid w:val="00393DC4"/>
    <w:rsid w:val="00396066"/>
    <w:rsid w:val="003A0066"/>
    <w:rsid w:val="003A217B"/>
    <w:rsid w:val="003A376A"/>
    <w:rsid w:val="003A41D2"/>
    <w:rsid w:val="003A42E3"/>
    <w:rsid w:val="003A4D8B"/>
    <w:rsid w:val="003A67A8"/>
    <w:rsid w:val="003A6B95"/>
    <w:rsid w:val="003A70E9"/>
    <w:rsid w:val="003B0007"/>
    <w:rsid w:val="003B03EA"/>
    <w:rsid w:val="003B128C"/>
    <w:rsid w:val="003B23B5"/>
    <w:rsid w:val="003B621B"/>
    <w:rsid w:val="003B7F08"/>
    <w:rsid w:val="003C089C"/>
    <w:rsid w:val="003C0920"/>
    <w:rsid w:val="003C345F"/>
    <w:rsid w:val="003C4D77"/>
    <w:rsid w:val="003C51B4"/>
    <w:rsid w:val="003D2217"/>
    <w:rsid w:val="003D2674"/>
    <w:rsid w:val="003D4ED5"/>
    <w:rsid w:val="003D6510"/>
    <w:rsid w:val="003E07B5"/>
    <w:rsid w:val="003E19BB"/>
    <w:rsid w:val="003E2D4A"/>
    <w:rsid w:val="003E2FC8"/>
    <w:rsid w:val="003E34FA"/>
    <w:rsid w:val="003E3E10"/>
    <w:rsid w:val="003E5F93"/>
    <w:rsid w:val="00400078"/>
    <w:rsid w:val="004027DA"/>
    <w:rsid w:val="00402BA6"/>
    <w:rsid w:val="00405BFA"/>
    <w:rsid w:val="00405F1F"/>
    <w:rsid w:val="00406F8F"/>
    <w:rsid w:val="00407ADA"/>
    <w:rsid w:val="00411168"/>
    <w:rsid w:val="0041290E"/>
    <w:rsid w:val="00414EDC"/>
    <w:rsid w:val="00415D4E"/>
    <w:rsid w:val="00416D3F"/>
    <w:rsid w:val="00423BC9"/>
    <w:rsid w:val="00427680"/>
    <w:rsid w:val="00427E8B"/>
    <w:rsid w:val="00431620"/>
    <w:rsid w:val="004323CC"/>
    <w:rsid w:val="0043246F"/>
    <w:rsid w:val="004337A0"/>
    <w:rsid w:val="004337C3"/>
    <w:rsid w:val="00434BE7"/>
    <w:rsid w:val="004350F9"/>
    <w:rsid w:val="00435C44"/>
    <w:rsid w:val="004369A5"/>
    <w:rsid w:val="00440226"/>
    <w:rsid w:val="00442030"/>
    <w:rsid w:val="00442341"/>
    <w:rsid w:val="00450047"/>
    <w:rsid w:val="0045162D"/>
    <w:rsid w:val="004533B4"/>
    <w:rsid w:val="004573AF"/>
    <w:rsid w:val="004601EC"/>
    <w:rsid w:val="00461531"/>
    <w:rsid w:val="00461730"/>
    <w:rsid w:val="00461D67"/>
    <w:rsid w:val="004631B5"/>
    <w:rsid w:val="00470134"/>
    <w:rsid w:val="0047182B"/>
    <w:rsid w:val="00473B9B"/>
    <w:rsid w:val="00475FD0"/>
    <w:rsid w:val="00481D67"/>
    <w:rsid w:val="0048432B"/>
    <w:rsid w:val="00485C07"/>
    <w:rsid w:val="00485DCF"/>
    <w:rsid w:val="00487274"/>
    <w:rsid w:val="004942AD"/>
    <w:rsid w:val="00495A71"/>
    <w:rsid w:val="00496209"/>
    <w:rsid w:val="004A0825"/>
    <w:rsid w:val="004A1FA1"/>
    <w:rsid w:val="004A3F49"/>
    <w:rsid w:val="004A41D1"/>
    <w:rsid w:val="004A4548"/>
    <w:rsid w:val="004B55A2"/>
    <w:rsid w:val="004B5B43"/>
    <w:rsid w:val="004B6F82"/>
    <w:rsid w:val="004C0C9C"/>
    <w:rsid w:val="004C0F51"/>
    <w:rsid w:val="004C73C4"/>
    <w:rsid w:val="004D0B5D"/>
    <w:rsid w:val="004D1C4C"/>
    <w:rsid w:val="004D275B"/>
    <w:rsid w:val="004D4D5A"/>
    <w:rsid w:val="004E0DEB"/>
    <w:rsid w:val="004E4216"/>
    <w:rsid w:val="004F1936"/>
    <w:rsid w:val="004F2B01"/>
    <w:rsid w:val="004F6B31"/>
    <w:rsid w:val="00500E20"/>
    <w:rsid w:val="00502440"/>
    <w:rsid w:val="00503165"/>
    <w:rsid w:val="00503462"/>
    <w:rsid w:val="00505310"/>
    <w:rsid w:val="00506113"/>
    <w:rsid w:val="005070C8"/>
    <w:rsid w:val="00512622"/>
    <w:rsid w:val="00514A1A"/>
    <w:rsid w:val="005154AE"/>
    <w:rsid w:val="0052032E"/>
    <w:rsid w:val="0052110A"/>
    <w:rsid w:val="0052339A"/>
    <w:rsid w:val="00524448"/>
    <w:rsid w:val="00524B0B"/>
    <w:rsid w:val="00532A59"/>
    <w:rsid w:val="00534ABF"/>
    <w:rsid w:val="0053594F"/>
    <w:rsid w:val="00540FB2"/>
    <w:rsid w:val="0054197B"/>
    <w:rsid w:val="005451D1"/>
    <w:rsid w:val="00546CFF"/>
    <w:rsid w:val="00547042"/>
    <w:rsid w:val="0054737F"/>
    <w:rsid w:val="005520D8"/>
    <w:rsid w:val="005534C3"/>
    <w:rsid w:val="00566090"/>
    <w:rsid w:val="005675D1"/>
    <w:rsid w:val="00567D6B"/>
    <w:rsid w:val="00572870"/>
    <w:rsid w:val="00572AB2"/>
    <w:rsid w:val="005730AD"/>
    <w:rsid w:val="00573475"/>
    <w:rsid w:val="0057412A"/>
    <w:rsid w:val="00575614"/>
    <w:rsid w:val="0057639F"/>
    <w:rsid w:val="00576F12"/>
    <w:rsid w:val="0058164F"/>
    <w:rsid w:val="00586201"/>
    <w:rsid w:val="00590F4E"/>
    <w:rsid w:val="0059268B"/>
    <w:rsid w:val="00593518"/>
    <w:rsid w:val="00593E1F"/>
    <w:rsid w:val="005954FA"/>
    <w:rsid w:val="00595A75"/>
    <w:rsid w:val="00595A7A"/>
    <w:rsid w:val="00597C73"/>
    <w:rsid w:val="005A18C5"/>
    <w:rsid w:val="005A67F3"/>
    <w:rsid w:val="005B1ECC"/>
    <w:rsid w:val="005B295F"/>
    <w:rsid w:val="005C0FFC"/>
    <w:rsid w:val="005C3F71"/>
    <w:rsid w:val="005C533C"/>
    <w:rsid w:val="005C7433"/>
    <w:rsid w:val="005D3A6E"/>
    <w:rsid w:val="005D3E64"/>
    <w:rsid w:val="005D41CD"/>
    <w:rsid w:val="005D70A3"/>
    <w:rsid w:val="005D7C96"/>
    <w:rsid w:val="005E07CC"/>
    <w:rsid w:val="005E0CD0"/>
    <w:rsid w:val="005E12D9"/>
    <w:rsid w:val="005E2933"/>
    <w:rsid w:val="005E3B69"/>
    <w:rsid w:val="005E3B9C"/>
    <w:rsid w:val="005E5037"/>
    <w:rsid w:val="005E62D4"/>
    <w:rsid w:val="005E7235"/>
    <w:rsid w:val="005F1036"/>
    <w:rsid w:val="005F62A3"/>
    <w:rsid w:val="006017CD"/>
    <w:rsid w:val="006024BE"/>
    <w:rsid w:val="00607C11"/>
    <w:rsid w:val="00610E60"/>
    <w:rsid w:val="00611A15"/>
    <w:rsid w:val="006139BB"/>
    <w:rsid w:val="00613B24"/>
    <w:rsid w:val="00615F9A"/>
    <w:rsid w:val="0062240F"/>
    <w:rsid w:val="006247BF"/>
    <w:rsid w:val="00625188"/>
    <w:rsid w:val="00625D84"/>
    <w:rsid w:val="006310EE"/>
    <w:rsid w:val="006350BC"/>
    <w:rsid w:val="00635E8D"/>
    <w:rsid w:val="00636288"/>
    <w:rsid w:val="00641D91"/>
    <w:rsid w:val="006445D9"/>
    <w:rsid w:val="00646329"/>
    <w:rsid w:val="006474E6"/>
    <w:rsid w:val="00654D51"/>
    <w:rsid w:val="006552CF"/>
    <w:rsid w:val="006569AC"/>
    <w:rsid w:val="00656D6A"/>
    <w:rsid w:val="0065754A"/>
    <w:rsid w:val="00657CA3"/>
    <w:rsid w:val="00660354"/>
    <w:rsid w:val="006619D1"/>
    <w:rsid w:val="00662738"/>
    <w:rsid w:val="00665B9B"/>
    <w:rsid w:val="006707EA"/>
    <w:rsid w:val="00672963"/>
    <w:rsid w:val="00674AFB"/>
    <w:rsid w:val="00674B1A"/>
    <w:rsid w:val="00675575"/>
    <w:rsid w:val="00677BF9"/>
    <w:rsid w:val="00686205"/>
    <w:rsid w:val="00692444"/>
    <w:rsid w:val="00695FD2"/>
    <w:rsid w:val="006A1D0B"/>
    <w:rsid w:val="006A5B08"/>
    <w:rsid w:val="006A6513"/>
    <w:rsid w:val="006A7423"/>
    <w:rsid w:val="006A7CCC"/>
    <w:rsid w:val="006B1CF8"/>
    <w:rsid w:val="006C1B31"/>
    <w:rsid w:val="006C609B"/>
    <w:rsid w:val="006D0728"/>
    <w:rsid w:val="006D3449"/>
    <w:rsid w:val="006D36F8"/>
    <w:rsid w:val="006D6ED5"/>
    <w:rsid w:val="006E015F"/>
    <w:rsid w:val="006E05FB"/>
    <w:rsid w:val="006E09F9"/>
    <w:rsid w:val="006E2B4B"/>
    <w:rsid w:val="006E478F"/>
    <w:rsid w:val="006E5884"/>
    <w:rsid w:val="006F02DE"/>
    <w:rsid w:val="006F1ECB"/>
    <w:rsid w:val="006F5A78"/>
    <w:rsid w:val="007018B6"/>
    <w:rsid w:val="00701B36"/>
    <w:rsid w:val="007025BE"/>
    <w:rsid w:val="00703274"/>
    <w:rsid w:val="00703DB2"/>
    <w:rsid w:val="00707BF9"/>
    <w:rsid w:val="00707EE6"/>
    <w:rsid w:val="00710BB9"/>
    <w:rsid w:val="00715209"/>
    <w:rsid w:val="007173BE"/>
    <w:rsid w:val="00720579"/>
    <w:rsid w:val="00721611"/>
    <w:rsid w:val="007228AC"/>
    <w:rsid w:val="00731966"/>
    <w:rsid w:val="00731E89"/>
    <w:rsid w:val="00736124"/>
    <w:rsid w:val="00737ACC"/>
    <w:rsid w:val="00743BBE"/>
    <w:rsid w:val="00743CF6"/>
    <w:rsid w:val="00743DC7"/>
    <w:rsid w:val="00744C06"/>
    <w:rsid w:val="00744F3A"/>
    <w:rsid w:val="007536D8"/>
    <w:rsid w:val="0076091E"/>
    <w:rsid w:val="007626D8"/>
    <w:rsid w:val="00763ED0"/>
    <w:rsid w:val="00771F96"/>
    <w:rsid w:val="00772FF0"/>
    <w:rsid w:val="007744C4"/>
    <w:rsid w:val="007754A7"/>
    <w:rsid w:val="0077796C"/>
    <w:rsid w:val="00781736"/>
    <w:rsid w:val="00781F23"/>
    <w:rsid w:val="00783D1A"/>
    <w:rsid w:val="00787383"/>
    <w:rsid w:val="00787F48"/>
    <w:rsid w:val="0079245A"/>
    <w:rsid w:val="0079524A"/>
    <w:rsid w:val="00795A0F"/>
    <w:rsid w:val="007979A8"/>
    <w:rsid w:val="007A1560"/>
    <w:rsid w:val="007A51C8"/>
    <w:rsid w:val="007A5B7E"/>
    <w:rsid w:val="007A791C"/>
    <w:rsid w:val="007A7987"/>
    <w:rsid w:val="007B6FE4"/>
    <w:rsid w:val="007B759B"/>
    <w:rsid w:val="007C1556"/>
    <w:rsid w:val="007C6613"/>
    <w:rsid w:val="007D12A6"/>
    <w:rsid w:val="007D2D3D"/>
    <w:rsid w:val="007D5836"/>
    <w:rsid w:val="007D59B1"/>
    <w:rsid w:val="007D5D52"/>
    <w:rsid w:val="007D7E8A"/>
    <w:rsid w:val="007E2AB6"/>
    <w:rsid w:val="007E3B5D"/>
    <w:rsid w:val="007E6B22"/>
    <w:rsid w:val="007E6F74"/>
    <w:rsid w:val="007E7497"/>
    <w:rsid w:val="007F0D64"/>
    <w:rsid w:val="007F274A"/>
    <w:rsid w:val="0080076B"/>
    <w:rsid w:val="0080090F"/>
    <w:rsid w:val="008057D8"/>
    <w:rsid w:val="00805DD8"/>
    <w:rsid w:val="00810838"/>
    <w:rsid w:val="00812C2C"/>
    <w:rsid w:val="00813E6C"/>
    <w:rsid w:val="00817A47"/>
    <w:rsid w:val="00825322"/>
    <w:rsid w:val="008262A8"/>
    <w:rsid w:val="008267E8"/>
    <w:rsid w:val="00826E13"/>
    <w:rsid w:val="0083494A"/>
    <w:rsid w:val="00837F12"/>
    <w:rsid w:val="00840B99"/>
    <w:rsid w:val="00840E5C"/>
    <w:rsid w:val="00841FE3"/>
    <w:rsid w:val="00844A0B"/>
    <w:rsid w:val="00846D62"/>
    <w:rsid w:val="008519AF"/>
    <w:rsid w:val="00853295"/>
    <w:rsid w:val="008557F7"/>
    <w:rsid w:val="0085675B"/>
    <w:rsid w:val="00863017"/>
    <w:rsid w:val="00863108"/>
    <w:rsid w:val="00863373"/>
    <w:rsid w:val="00863F40"/>
    <w:rsid w:val="00865B24"/>
    <w:rsid w:val="0086654D"/>
    <w:rsid w:val="00867BCE"/>
    <w:rsid w:val="008708EA"/>
    <w:rsid w:val="00871FE2"/>
    <w:rsid w:val="008753FC"/>
    <w:rsid w:val="00877B5C"/>
    <w:rsid w:val="008839CC"/>
    <w:rsid w:val="00884CF9"/>
    <w:rsid w:val="00885030"/>
    <w:rsid w:val="008911CF"/>
    <w:rsid w:val="00892A84"/>
    <w:rsid w:val="0089309F"/>
    <w:rsid w:val="0089529A"/>
    <w:rsid w:val="00897044"/>
    <w:rsid w:val="008A2192"/>
    <w:rsid w:val="008A6DFF"/>
    <w:rsid w:val="008A79EE"/>
    <w:rsid w:val="008B3274"/>
    <w:rsid w:val="008B3A14"/>
    <w:rsid w:val="008B52CF"/>
    <w:rsid w:val="008B6433"/>
    <w:rsid w:val="008B65EC"/>
    <w:rsid w:val="008B6648"/>
    <w:rsid w:val="008B7110"/>
    <w:rsid w:val="008B75C2"/>
    <w:rsid w:val="008C0802"/>
    <w:rsid w:val="008C2940"/>
    <w:rsid w:val="008C5603"/>
    <w:rsid w:val="008D051F"/>
    <w:rsid w:val="008D094D"/>
    <w:rsid w:val="008D1753"/>
    <w:rsid w:val="008D1C95"/>
    <w:rsid w:val="008D1D2C"/>
    <w:rsid w:val="008D3EB1"/>
    <w:rsid w:val="008D5697"/>
    <w:rsid w:val="008E0CFE"/>
    <w:rsid w:val="008E1660"/>
    <w:rsid w:val="008E5757"/>
    <w:rsid w:val="008F06E3"/>
    <w:rsid w:val="008F25E5"/>
    <w:rsid w:val="008F30AC"/>
    <w:rsid w:val="008F3540"/>
    <w:rsid w:val="0091208C"/>
    <w:rsid w:val="0091399A"/>
    <w:rsid w:val="00914279"/>
    <w:rsid w:val="00915EB9"/>
    <w:rsid w:val="0091793B"/>
    <w:rsid w:val="0092086C"/>
    <w:rsid w:val="00924CAA"/>
    <w:rsid w:val="00930FB4"/>
    <w:rsid w:val="00932116"/>
    <w:rsid w:val="009333C9"/>
    <w:rsid w:val="00933F77"/>
    <w:rsid w:val="00936C97"/>
    <w:rsid w:val="009379C6"/>
    <w:rsid w:val="00943C8F"/>
    <w:rsid w:val="00943E96"/>
    <w:rsid w:val="00946365"/>
    <w:rsid w:val="00946EA6"/>
    <w:rsid w:val="009515E4"/>
    <w:rsid w:val="00951755"/>
    <w:rsid w:val="00953FE8"/>
    <w:rsid w:val="00954165"/>
    <w:rsid w:val="00965448"/>
    <w:rsid w:val="00966F7E"/>
    <w:rsid w:val="0096716A"/>
    <w:rsid w:val="009677AF"/>
    <w:rsid w:val="00971E4C"/>
    <w:rsid w:val="00975324"/>
    <w:rsid w:val="00975820"/>
    <w:rsid w:val="009768C3"/>
    <w:rsid w:val="00980E7D"/>
    <w:rsid w:val="00986F57"/>
    <w:rsid w:val="00986FCB"/>
    <w:rsid w:val="00990710"/>
    <w:rsid w:val="0099075F"/>
    <w:rsid w:val="009911A1"/>
    <w:rsid w:val="0099368B"/>
    <w:rsid w:val="00993F53"/>
    <w:rsid w:val="0099449F"/>
    <w:rsid w:val="009945EC"/>
    <w:rsid w:val="00994DDA"/>
    <w:rsid w:val="0099535F"/>
    <w:rsid w:val="00995924"/>
    <w:rsid w:val="00997639"/>
    <w:rsid w:val="009977A6"/>
    <w:rsid w:val="00997ED5"/>
    <w:rsid w:val="009A0DC8"/>
    <w:rsid w:val="009A5511"/>
    <w:rsid w:val="009A62E2"/>
    <w:rsid w:val="009A645B"/>
    <w:rsid w:val="009A78EB"/>
    <w:rsid w:val="009B152E"/>
    <w:rsid w:val="009C3478"/>
    <w:rsid w:val="009C3B69"/>
    <w:rsid w:val="009D2871"/>
    <w:rsid w:val="009E1177"/>
    <w:rsid w:val="009E16BD"/>
    <w:rsid w:val="009F0CC5"/>
    <w:rsid w:val="009F1456"/>
    <w:rsid w:val="009F162E"/>
    <w:rsid w:val="009F190F"/>
    <w:rsid w:val="009F5A51"/>
    <w:rsid w:val="009F697E"/>
    <w:rsid w:val="00A0350C"/>
    <w:rsid w:val="00A05177"/>
    <w:rsid w:val="00A05B9B"/>
    <w:rsid w:val="00A07201"/>
    <w:rsid w:val="00A10ADB"/>
    <w:rsid w:val="00A12D09"/>
    <w:rsid w:val="00A138B4"/>
    <w:rsid w:val="00A142CB"/>
    <w:rsid w:val="00A15F81"/>
    <w:rsid w:val="00A224EC"/>
    <w:rsid w:val="00A23BD7"/>
    <w:rsid w:val="00A26A1F"/>
    <w:rsid w:val="00A30749"/>
    <w:rsid w:val="00A37881"/>
    <w:rsid w:val="00A41AA7"/>
    <w:rsid w:val="00A43128"/>
    <w:rsid w:val="00A45164"/>
    <w:rsid w:val="00A45E41"/>
    <w:rsid w:val="00A468D5"/>
    <w:rsid w:val="00A47770"/>
    <w:rsid w:val="00A532E8"/>
    <w:rsid w:val="00A5430D"/>
    <w:rsid w:val="00A54C3F"/>
    <w:rsid w:val="00A55AB8"/>
    <w:rsid w:val="00A57FF6"/>
    <w:rsid w:val="00A60BB4"/>
    <w:rsid w:val="00A61B43"/>
    <w:rsid w:val="00A64AE2"/>
    <w:rsid w:val="00A66890"/>
    <w:rsid w:val="00A67235"/>
    <w:rsid w:val="00A71978"/>
    <w:rsid w:val="00A72D4B"/>
    <w:rsid w:val="00A74733"/>
    <w:rsid w:val="00A82FCC"/>
    <w:rsid w:val="00A847DF"/>
    <w:rsid w:val="00A85BEB"/>
    <w:rsid w:val="00A94F0D"/>
    <w:rsid w:val="00A9563C"/>
    <w:rsid w:val="00A97259"/>
    <w:rsid w:val="00AA2585"/>
    <w:rsid w:val="00AB08B3"/>
    <w:rsid w:val="00AB253E"/>
    <w:rsid w:val="00AB5170"/>
    <w:rsid w:val="00AC408A"/>
    <w:rsid w:val="00AC72AE"/>
    <w:rsid w:val="00AD0E24"/>
    <w:rsid w:val="00AD5791"/>
    <w:rsid w:val="00AD5B51"/>
    <w:rsid w:val="00AE0DAE"/>
    <w:rsid w:val="00AE2359"/>
    <w:rsid w:val="00AE264F"/>
    <w:rsid w:val="00AE4ED5"/>
    <w:rsid w:val="00AE79F4"/>
    <w:rsid w:val="00AE7FA8"/>
    <w:rsid w:val="00AF38D1"/>
    <w:rsid w:val="00AF4787"/>
    <w:rsid w:val="00AF747A"/>
    <w:rsid w:val="00AF7963"/>
    <w:rsid w:val="00B01D54"/>
    <w:rsid w:val="00B02C4D"/>
    <w:rsid w:val="00B0327A"/>
    <w:rsid w:val="00B037D4"/>
    <w:rsid w:val="00B047FE"/>
    <w:rsid w:val="00B1194B"/>
    <w:rsid w:val="00B13C6C"/>
    <w:rsid w:val="00B14905"/>
    <w:rsid w:val="00B149B9"/>
    <w:rsid w:val="00B16040"/>
    <w:rsid w:val="00B20D4A"/>
    <w:rsid w:val="00B22048"/>
    <w:rsid w:val="00B22660"/>
    <w:rsid w:val="00B25BFD"/>
    <w:rsid w:val="00B301BE"/>
    <w:rsid w:val="00B3091D"/>
    <w:rsid w:val="00B33640"/>
    <w:rsid w:val="00B33EB9"/>
    <w:rsid w:val="00B34522"/>
    <w:rsid w:val="00B35EB0"/>
    <w:rsid w:val="00B368C1"/>
    <w:rsid w:val="00B36F04"/>
    <w:rsid w:val="00B426F6"/>
    <w:rsid w:val="00B45F80"/>
    <w:rsid w:val="00B512CF"/>
    <w:rsid w:val="00B614AE"/>
    <w:rsid w:val="00B70CE5"/>
    <w:rsid w:val="00B70F85"/>
    <w:rsid w:val="00B71799"/>
    <w:rsid w:val="00B71DC2"/>
    <w:rsid w:val="00B72887"/>
    <w:rsid w:val="00B756A8"/>
    <w:rsid w:val="00B75C4D"/>
    <w:rsid w:val="00B81E24"/>
    <w:rsid w:val="00B847B1"/>
    <w:rsid w:val="00B865A8"/>
    <w:rsid w:val="00B931D4"/>
    <w:rsid w:val="00B93296"/>
    <w:rsid w:val="00B94190"/>
    <w:rsid w:val="00B9443E"/>
    <w:rsid w:val="00BA0490"/>
    <w:rsid w:val="00BA1047"/>
    <w:rsid w:val="00BA14A9"/>
    <w:rsid w:val="00BA2D59"/>
    <w:rsid w:val="00BA435F"/>
    <w:rsid w:val="00BA44AC"/>
    <w:rsid w:val="00BB20CF"/>
    <w:rsid w:val="00BB357F"/>
    <w:rsid w:val="00BB4237"/>
    <w:rsid w:val="00BC05AE"/>
    <w:rsid w:val="00BC0775"/>
    <w:rsid w:val="00BC3898"/>
    <w:rsid w:val="00BC4516"/>
    <w:rsid w:val="00BC4EC2"/>
    <w:rsid w:val="00BC56DD"/>
    <w:rsid w:val="00BD1024"/>
    <w:rsid w:val="00BD3B0A"/>
    <w:rsid w:val="00BD40A9"/>
    <w:rsid w:val="00BD481A"/>
    <w:rsid w:val="00BE05E9"/>
    <w:rsid w:val="00BE3F63"/>
    <w:rsid w:val="00BE7C09"/>
    <w:rsid w:val="00BF0A27"/>
    <w:rsid w:val="00BF0A84"/>
    <w:rsid w:val="00BF3A91"/>
    <w:rsid w:val="00BF6921"/>
    <w:rsid w:val="00C006C6"/>
    <w:rsid w:val="00C01ECE"/>
    <w:rsid w:val="00C02561"/>
    <w:rsid w:val="00C02BFF"/>
    <w:rsid w:val="00C0357A"/>
    <w:rsid w:val="00C03706"/>
    <w:rsid w:val="00C03ACA"/>
    <w:rsid w:val="00C04103"/>
    <w:rsid w:val="00C05B73"/>
    <w:rsid w:val="00C06FF4"/>
    <w:rsid w:val="00C11629"/>
    <w:rsid w:val="00C14949"/>
    <w:rsid w:val="00C16BAF"/>
    <w:rsid w:val="00C16D54"/>
    <w:rsid w:val="00C1743F"/>
    <w:rsid w:val="00C218FF"/>
    <w:rsid w:val="00C22C26"/>
    <w:rsid w:val="00C231A5"/>
    <w:rsid w:val="00C264E8"/>
    <w:rsid w:val="00C274AB"/>
    <w:rsid w:val="00C278B8"/>
    <w:rsid w:val="00C33B54"/>
    <w:rsid w:val="00C375F2"/>
    <w:rsid w:val="00C42176"/>
    <w:rsid w:val="00C44544"/>
    <w:rsid w:val="00C4656D"/>
    <w:rsid w:val="00C50BBF"/>
    <w:rsid w:val="00C56595"/>
    <w:rsid w:val="00C64E58"/>
    <w:rsid w:val="00C65F0A"/>
    <w:rsid w:val="00C6633F"/>
    <w:rsid w:val="00C71C83"/>
    <w:rsid w:val="00C7269E"/>
    <w:rsid w:val="00C76428"/>
    <w:rsid w:val="00C770D3"/>
    <w:rsid w:val="00C8369D"/>
    <w:rsid w:val="00C83EF2"/>
    <w:rsid w:val="00C84412"/>
    <w:rsid w:val="00C851CF"/>
    <w:rsid w:val="00C86428"/>
    <w:rsid w:val="00C92A90"/>
    <w:rsid w:val="00CA398F"/>
    <w:rsid w:val="00CA3AF7"/>
    <w:rsid w:val="00CA3E97"/>
    <w:rsid w:val="00CA45DC"/>
    <w:rsid w:val="00CA4F83"/>
    <w:rsid w:val="00CA6787"/>
    <w:rsid w:val="00CA7B04"/>
    <w:rsid w:val="00CB3FEF"/>
    <w:rsid w:val="00CB4E2A"/>
    <w:rsid w:val="00CC085A"/>
    <w:rsid w:val="00CC31D3"/>
    <w:rsid w:val="00CC58BB"/>
    <w:rsid w:val="00CC6619"/>
    <w:rsid w:val="00CD4F86"/>
    <w:rsid w:val="00CD6649"/>
    <w:rsid w:val="00CD6F92"/>
    <w:rsid w:val="00CD75CA"/>
    <w:rsid w:val="00CE01F1"/>
    <w:rsid w:val="00CE0B37"/>
    <w:rsid w:val="00CE32A0"/>
    <w:rsid w:val="00CE6B2B"/>
    <w:rsid w:val="00CE7889"/>
    <w:rsid w:val="00CF0BF1"/>
    <w:rsid w:val="00CF3296"/>
    <w:rsid w:val="00CF3926"/>
    <w:rsid w:val="00CF4FE7"/>
    <w:rsid w:val="00CF57B0"/>
    <w:rsid w:val="00CF7D16"/>
    <w:rsid w:val="00D0210C"/>
    <w:rsid w:val="00D0300C"/>
    <w:rsid w:val="00D04FFE"/>
    <w:rsid w:val="00D11BFE"/>
    <w:rsid w:val="00D12BDA"/>
    <w:rsid w:val="00D1384C"/>
    <w:rsid w:val="00D14533"/>
    <w:rsid w:val="00D163A5"/>
    <w:rsid w:val="00D228DB"/>
    <w:rsid w:val="00D31227"/>
    <w:rsid w:val="00D32B38"/>
    <w:rsid w:val="00D366AA"/>
    <w:rsid w:val="00D3795C"/>
    <w:rsid w:val="00D43B46"/>
    <w:rsid w:val="00D44A74"/>
    <w:rsid w:val="00D45429"/>
    <w:rsid w:val="00D4649D"/>
    <w:rsid w:val="00D478C2"/>
    <w:rsid w:val="00D5105C"/>
    <w:rsid w:val="00D52E53"/>
    <w:rsid w:val="00D542B8"/>
    <w:rsid w:val="00D57E66"/>
    <w:rsid w:val="00D604FF"/>
    <w:rsid w:val="00D61381"/>
    <w:rsid w:val="00D6199E"/>
    <w:rsid w:val="00D6639A"/>
    <w:rsid w:val="00D6761A"/>
    <w:rsid w:val="00D6781A"/>
    <w:rsid w:val="00D70420"/>
    <w:rsid w:val="00D718E5"/>
    <w:rsid w:val="00D72BD3"/>
    <w:rsid w:val="00D74775"/>
    <w:rsid w:val="00D75AE6"/>
    <w:rsid w:val="00D77E38"/>
    <w:rsid w:val="00D77ED6"/>
    <w:rsid w:val="00D872C8"/>
    <w:rsid w:val="00D8756E"/>
    <w:rsid w:val="00D901D0"/>
    <w:rsid w:val="00D907C2"/>
    <w:rsid w:val="00D91245"/>
    <w:rsid w:val="00D925F4"/>
    <w:rsid w:val="00D93756"/>
    <w:rsid w:val="00DA2CEA"/>
    <w:rsid w:val="00DA591C"/>
    <w:rsid w:val="00DB0BE6"/>
    <w:rsid w:val="00DB236D"/>
    <w:rsid w:val="00DB2995"/>
    <w:rsid w:val="00DB2B63"/>
    <w:rsid w:val="00DB49BA"/>
    <w:rsid w:val="00DB6883"/>
    <w:rsid w:val="00DC4E91"/>
    <w:rsid w:val="00DC52C3"/>
    <w:rsid w:val="00DC538C"/>
    <w:rsid w:val="00DC7C92"/>
    <w:rsid w:val="00DD20DC"/>
    <w:rsid w:val="00DD4D81"/>
    <w:rsid w:val="00DE2A02"/>
    <w:rsid w:val="00DE2D6F"/>
    <w:rsid w:val="00DE70EF"/>
    <w:rsid w:val="00DE72A5"/>
    <w:rsid w:val="00DE7F75"/>
    <w:rsid w:val="00DF7C2E"/>
    <w:rsid w:val="00E003ED"/>
    <w:rsid w:val="00E014A8"/>
    <w:rsid w:val="00E01A50"/>
    <w:rsid w:val="00E03B61"/>
    <w:rsid w:val="00E15B44"/>
    <w:rsid w:val="00E21ABF"/>
    <w:rsid w:val="00E2308D"/>
    <w:rsid w:val="00E3083A"/>
    <w:rsid w:val="00E34DC1"/>
    <w:rsid w:val="00E35564"/>
    <w:rsid w:val="00E363A9"/>
    <w:rsid w:val="00E36FF8"/>
    <w:rsid w:val="00E40B02"/>
    <w:rsid w:val="00E422E4"/>
    <w:rsid w:val="00E42E62"/>
    <w:rsid w:val="00E43333"/>
    <w:rsid w:val="00E43B0E"/>
    <w:rsid w:val="00E51309"/>
    <w:rsid w:val="00E53B70"/>
    <w:rsid w:val="00E543F6"/>
    <w:rsid w:val="00E569FA"/>
    <w:rsid w:val="00E61038"/>
    <w:rsid w:val="00E65BCD"/>
    <w:rsid w:val="00E67138"/>
    <w:rsid w:val="00E67EDB"/>
    <w:rsid w:val="00E70320"/>
    <w:rsid w:val="00E73696"/>
    <w:rsid w:val="00E755D2"/>
    <w:rsid w:val="00E801D2"/>
    <w:rsid w:val="00E8201F"/>
    <w:rsid w:val="00E82BB5"/>
    <w:rsid w:val="00E835A1"/>
    <w:rsid w:val="00E90686"/>
    <w:rsid w:val="00E91E2A"/>
    <w:rsid w:val="00E967B6"/>
    <w:rsid w:val="00E97344"/>
    <w:rsid w:val="00EA1CAB"/>
    <w:rsid w:val="00EA6476"/>
    <w:rsid w:val="00EB15B6"/>
    <w:rsid w:val="00EB18F2"/>
    <w:rsid w:val="00EB3323"/>
    <w:rsid w:val="00EB5D57"/>
    <w:rsid w:val="00EB7788"/>
    <w:rsid w:val="00EC0F13"/>
    <w:rsid w:val="00EC3996"/>
    <w:rsid w:val="00EC467F"/>
    <w:rsid w:val="00EC5ECB"/>
    <w:rsid w:val="00EC64C4"/>
    <w:rsid w:val="00ED1612"/>
    <w:rsid w:val="00ED2FE0"/>
    <w:rsid w:val="00ED333C"/>
    <w:rsid w:val="00ED3D1F"/>
    <w:rsid w:val="00ED4252"/>
    <w:rsid w:val="00ED50A2"/>
    <w:rsid w:val="00ED6B34"/>
    <w:rsid w:val="00ED733C"/>
    <w:rsid w:val="00EE5C5F"/>
    <w:rsid w:val="00EE5FFA"/>
    <w:rsid w:val="00EF03D5"/>
    <w:rsid w:val="00EF1671"/>
    <w:rsid w:val="00EF2158"/>
    <w:rsid w:val="00EF51B8"/>
    <w:rsid w:val="00EF660A"/>
    <w:rsid w:val="00EF6DA9"/>
    <w:rsid w:val="00EF6E18"/>
    <w:rsid w:val="00F02BDD"/>
    <w:rsid w:val="00F033E1"/>
    <w:rsid w:val="00F05247"/>
    <w:rsid w:val="00F12A24"/>
    <w:rsid w:val="00F12E0F"/>
    <w:rsid w:val="00F14D99"/>
    <w:rsid w:val="00F21811"/>
    <w:rsid w:val="00F237D6"/>
    <w:rsid w:val="00F24AC3"/>
    <w:rsid w:val="00F32922"/>
    <w:rsid w:val="00F33431"/>
    <w:rsid w:val="00F3657D"/>
    <w:rsid w:val="00F42089"/>
    <w:rsid w:val="00F5344B"/>
    <w:rsid w:val="00F56F18"/>
    <w:rsid w:val="00F60723"/>
    <w:rsid w:val="00F609D1"/>
    <w:rsid w:val="00F63E63"/>
    <w:rsid w:val="00F64893"/>
    <w:rsid w:val="00F64C6B"/>
    <w:rsid w:val="00F6526E"/>
    <w:rsid w:val="00F6791F"/>
    <w:rsid w:val="00F73B2F"/>
    <w:rsid w:val="00F75954"/>
    <w:rsid w:val="00F77E3F"/>
    <w:rsid w:val="00F80ED3"/>
    <w:rsid w:val="00F82340"/>
    <w:rsid w:val="00F833E4"/>
    <w:rsid w:val="00F84565"/>
    <w:rsid w:val="00F8457A"/>
    <w:rsid w:val="00F85DCD"/>
    <w:rsid w:val="00F90694"/>
    <w:rsid w:val="00F92C81"/>
    <w:rsid w:val="00F9716A"/>
    <w:rsid w:val="00F97D34"/>
    <w:rsid w:val="00FA01B8"/>
    <w:rsid w:val="00FA2392"/>
    <w:rsid w:val="00FA24E7"/>
    <w:rsid w:val="00FA3547"/>
    <w:rsid w:val="00FA3CA0"/>
    <w:rsid w:val="00FA3DA2"/>
    <w:rsid w:val="00FB093D"/>
    <w:rsid w:val="00FB11D1"/>
    <w:rsid w:val="00FB2513"/>
    <w:rsid w:val="00FB5A19"/>
    <w:rsid w:val="00FB7122"/>
    <w:rsid w:val="00FC1E69"/>
    <w:rsid w:val="00FC21B7"/>
    <w:rsid w:val="00FC40F6"/>
    <w:rsid w:val="00FC5917"/>
    <w:rsid w:val="00FC74CB"/>
    <w:rsid w:val="00FC7675"/>
    <w:rsid w:val="00FD1173"/>
    <w:rsid w:val="00FD1D47"/>
    <w:rsid w:val="00FD2296"/>
    <w:rsid w:val="00FD41CA"/>
    <w:rsid w:val="00FD70F1"/>
    <w:rsid w:val="00FD7B46"/>
    <w:rsid w:val="00FD7CC6"/>
    <w:rsid w:val="00FE0F3D"/>
    <w:rsid w:val="00FE15A3"/>
    <w:rsid w:val="00FE20E8"/>
    <w:rsid w:val="00FE21C6"/>
    <w:rsid w:val="00FE5FB7"/>
    <w:rsid w:val="00FE7077"/>
    <w:rsid w:val="00FF091C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09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271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521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008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36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22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29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199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2230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CDP 23</cp:lastModifiedBy>
  <cp:revision>20</cp:revision>
  <cp:lastPrinted>2001-04-23T09:30:00Z</cp:lastPrinted>
  <dcterms:created xsi:type="dcterms:W3CDTF">2016-01-06T14:55:00Z</dcterms:created>
  <dcterms:modified xsi:type="dcterms:W3CDTF">2016-01-06T19:33:00Z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(3)tWPqc7FrHDzMRDPDb9Swgo2zh8eto0plqmCXv1dQ2Jtknm8wMzGtTcoJBlaikxx0l+MdCljU_x000d_
YJkIR8LFk1k/Kk2KIGvtOtaorhjODZROWC7XV76rjOByFR7YDbUmnbUVBFr5gxLG7H9vlZ69_x000d_
xkX6CjYJMWfVOGemqR6ZsIQYyl7Fp7LDZqa00tBhtOO210DzKA8ORF2IZYhY+6IzQ2WHnm/9_x000d_
LbI8UFC+Yvy9QSvKHB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DllB6wQF5TeL3+iPGZTcYZbDCwrVD0u2dY7gwaE5Ln5hEwFRQ8UL9w_x000d_
pzMk5UzhmUTeL08i3ef4RW8inif2qVJ9/ltNOKtEM3psz5+uPNXCVy320XbU92pupqanGjzv_x000d_
CHhaGo+CxHXxTtdkNeApUkIv4n1wY5HpthooTbU3mmIU11S4iMfrxDVxMSpCQ3NwT9IZeQb0_x000d_
ac2dZdHD285+Lm5ji1MjcX6gQDRI/gHegn4l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gMQ7ehulTuwhHQARqJ2EohhHIR2sK7w4geT3_x000d_
YQuD+gxCTw287TqR3J2jiitEausSmqK/WD5CDdnT1v6fTHo8j1SKTCKijBUwE5vj7Jgu/z79_x000d_
/T30TkZGX+PhbcG+A4yd2Db97fHuCg0ZvYun1JD/vPGFNO1U7kWXJBw8Y0bxx7/FFeCciJW5_x000d_
82aJ0fMpV/rr6WH1Rq5ZqeT0pIGHsDnsECw=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1438584598</vt:lpwstr>
  </property>
</Properties>
</file>