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56919708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B36252" w:rsidRPr="00B36252">
        <w:rPr>
          <w:b/>
          <w:noProof/>
          <w:sz w:val="24"/>
        </w:rPr>
        <w:t>C1-250071</w:t>
      </w:r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BE4369C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5E253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E3007">
        <w:rPr>
          <w:rFonts w:ascii="Arial" w:hAnsi="Arial" w:cs="Arial"/>
          <w:b/>
          <w:bCs/>
          <w:lang w:val="en-US"/>
        </w:rPr>
        <w:t>OPPO</w:t>
      </w:r>
    </w:p>
    <w:p w14:paraId="18BE02D5" w14:textId="208508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D167B" w:rsidRPr="007D167B">
        <w:rPr>
          <w:rFonts w:ascii="Arial" w:hAnsi="Arial" w:cs="Arial"/>
          <w:b/>
          <w:bCs/>
          <w:lang w:val="en-US"/>
        </w:rPr>
        <w:t>Timer number issue</w:t>
      </w:r>
    </w:p>
    <w:p w14:paraId="4ED68054" w14:textId="39BC15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E3007">
        <w:rPr>
          <w:rFonts w:ascii="Arial" w:hAnsi="Arial" w:cs="Arial"/>
          <w:b/>
          <w:bCs/>
          <w:lang w:val="en-US"/>
        </w:rPr>
        <w:t>19.4 (TEI19)</w:t>
      </w:r>
    </w:p>
    <w:p w14:paraId="16060915" w14:textId="36B0DC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E3007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EB16FD" w14:textId="09D16AF0" w:rsidR="00B75CCF" w:rsidRDefault="004F6108" w:rsidP="00CD2478">
      <w:pPr>
        <w:rPr>
          <w:lang w:val="en-US"/>
        </w:rPr>
      </w:pPr>
      <w:r>
        <w:rPr>
          <w:lang w:val="en-US"/>
        </w:rPr>
        <w:t>Many</w:t>
      </w:r>
      <w:r w:rsidR="00EE3007">
        <w:rPr>
          <w:lang w:val="en-US"/>
        </w:rPr>
        <w:t xml:space="preserve"> 3GPP CT1 specs utilize timers. If the same </w:t>
      </w:r>
      <w:r>
        <w:rPr>
          <w:lang w:val="en-US"/>
        </w:rPr>
        <w:t>timer number</w:t>
      </w:r>
      <w:r w:rsidR="00EE3007">
        <w:rPr>
          <w:lang w:val="en-US"/>
        </w:rPr>
        <w:t xml:space="preserve"> is used in two or more specs, this </w:t>
      </w:r>
      <w:r w:rsidR="006D7CDF">
        <w:rPr>
          <w:lang w:val="en-US"/>
        </w:rPr>
        <w:t>may</w:t>
      </w:r>
      <w:r w:rsidR="00EE3007">
        <w:rPr>
          <w:lang w:val="en-US"/>
        </w:rPr>
        <w:t xml:space="preserve"> create a </w:t>
      </w:r>
      <w:r w:rsidR="00376886">
        <w:rPr>
          <w:lang w:val="en-US"/>
        </w:rPr>
        <w:t>problem</w:t>
      </w:r>
      <w:r w:rsidR="006D7CDF">
        <w:rPr>
          <w:lang w:val="en-US"/>
        </w:rPr>
        <w:t xml:space="preserve"> if the timer number space is not strictly </w:t>
      </w:r>
      <w:r w:rsidR="00E36865">
        <w:rPr>
          <w:lang w:val="en-US"/>
        </w:rPr>
        <w:t>restricted</w:t>
      </w:r>
      <w:r w:rsidR="006D7CDF">
        <w:rPr>
          <w:lang w:val="en-US"/>
        </w:rPr>
        <w:t xml:space="preserve"> to the given </w:t>
      </w:r>
      <w:r w:rsidR="00E36865">
        <w:rPr>
          <w:lang w:val="en-US"/>
        </w:rPr>
        <w:t>spec</w:t>
      </w:r>
      <w:r w:rsidR="00EE3007">
        <w:rPr>
          <w:lang w:val="en-US"/>
        </w:rPr>
        <w:t xml:space="preserve">. </w:t>
      </w:r>
      <w:r w:rsidR="00B75CCF">
        <w:rPr>
          <w:lang w:val="en-US"/>
        </w:rPr>
        <w:t>Below is an example to consider.</w:t>
      </w:r>
    </w:p>
    <w:p w14:paraId="3C5EA8CF" w14:textId="214E7320" w:rsidR="00B75CCF" w:rsidRDefault="00B75CCF" w:rsidP="00B75CCF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UE simultaneously runs two protocol procedures, e.g. NAS and e.g. ProSe, while both specs make use of the very same imaginary timer Txxx.</w:t>
      </w:r>
    </w:p>
    <w:p w14:paraId="3951F5EB" w14:textId="7B3C2EAE" w:rsidR="00B75CCF" w:rsidRDefault="00B75CCF" w:rsidP="00B75CCF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TS </w:t>
      </w:r>
      <w:r w:rsidR="00EE3007">
        <w:rPr>
          <w:lang w:val="en-US"/>
        </w:rPr>
        <w:t>24.</w:t>
      </w:r>
      <w:r>
        <w:rPr>
          <w:lang w:val="en-US"/>
        </w:rPr>
        <w:t>501</w:t>
      </w:r>
      <w:r w:rsidR="00EE3007">
        <w:rPr>
          <w:lang w:val="en-US"/>
        </w:rPr>
        <w:t xml:space="preserve"> instructs </w:t>
      </w:r>
      <w:r>
        <w:rPr>
          <w:lang w:val="en-US"/>
        </w:rPr>
        <w:t xml:space="preserve">a </w:t>
      </w:r>
      <w:r w:rsidR="00EE3007">
        <w:rPr>
          <w:lang w:val="en-US"/>
        </w:rPr>
        <w:t xml:space="preserve">UE to start </w:t>
      </w:r>
      <w:r>
        <w:rPr>
          <w:lang w:val="en-US"/>
        </w:rPr>
        <w:t xml:space="preserve">the </w:t>
      </w:r>
      <w:r w:rsidR="00EE3007">
        <w:rPr>
          <w:lang w:val="en-US"/>
        </w:rPr>
        <w:t>timer Txxx</w:t>
      </w:r>
      <w:r>
        <w:rPr>
          <w:lang w:val="en-US"/>
        </w:rPr>
        <w:t xml:space="preserve"> once certain conditions are met.</w:t>
      </w:r>
    </w:p>
    <w:p w14:paraId="0772684C" w14:textId="1554846A" w:rsidR="00CD2478" w:rsidRDefault="00B75CCF" w:rsidP="00B75CCF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 xml:space="preserve">TS 24.554 instructs the UE to stop the timer Txxx once another set of conditions are met. These are independent from the conditions set by TS 24.501 and therefore NAS needs </w:t>
      </w:r>
      <w:r w:rsidR="0030387A">
        <w:rPr>
          <w:lang w:val="en-US"/>
        </w:rPr>
        <w:t>Txxx</w:t>
      </w:r>
      <w:r>
        <w:rPr>
          <w:lang w:val="en-US"/>
        </w:rPr>
        <w:t xml:space="preserve"> continues running.</w:t>
      </w:r>
    </w:p>
    <w:p w14:paraId="1DCAA50D" w14:textId="77777777" w:rsidR="00561404" w:rsidRDefault="00B75CCF" w:rsidP="00B75CCF">
      <w:pPr>
        <w:pStyle w:val="B1"/>
        <w:rPr>
          <w:lang w:val="en-US"/>
        </w:rPr>
      </w:pPr>
      <w:r>
        <w:rPr>
          <w:lang w:val="en-US"/>
        </w:rPr>
        <w:t xml:space="preserve">4. The UE has no way to satisfy both procedures and therefore one of these will suffer. </w:t>
      </w:r>
    </w:p>
    <w:p w14:paraId="19CD6D61" w14:textId="24EF8F0F" w:rsidR="00CD2478" w:rsidRPr="006B5418" w:rsidRDefault="0030387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  <w:r w:rsidR="00561404">
        <w:rPr>
          <w:b/>
          <w:lang w:val="en-US"/>
        </w:rPr>
        <w:t xml:space="preserve"> proposal</w:t>
      </w:r>
    </w:p>
    <w:p w14:paraId="238A6CEB" w14:textId="43B66EC5" w:rsidR="00F41E95" w:rsidRDefault="00365A5D" w:rsidP="00561404">
      <w:pPr>
        <w:rPr>
          <w:lang w:val="en-US"/>
        </w:rPr>
      </w:pPr>
      <w:r>
        <w:rPr>
          <w:lang w:val="en-US"/>
        </w:rPr>
        <w:t>If CT1 had deliberate</w:t>
      </w:r>
      <w:r w:rsidR="000E5EC0">
        <w:rPr>
          <w:lang w:val="en-US"/>
        </w:rPr>
        <w:t xml:space="preserve">ly isolated the timer number span, i.e. if in the past it was agreed that each CT1 spec </w:t>
      </w:r>
      <w:r w:rsidR="00B65C57">
        <w:rPr>
          <w:lang w:val="en-US"/>
        </w:rPr>
        <w:t xml:space="preserve">can </w:t>
      </w:r>
      <w:r w:rsidR="000E5EC0">
        <w:rPr>
          <w:lang w:val="en-US"/>
        </w:rPr>
        <w:t xml:space="preserve">allocate timer number values </w:t>
      </w:r>
      <w:r w:rsidR="00B65C57">
        <w:rPr>
          <w:lang w:val="en-US"/>
        </w:rPr>
        <w:t>independently from other specs, then the spec rapporteurs will only need to ensure the new timer numbers do not collide within the given spec.</w:t>
      </w:r>
      <w:r w:rsidR="00F41E95">
        <w:rPr>
          <w:lang w:val="en-US"/>
        </w:rPr>
        <w:t xml:space="preserve"> </w:t>
      </w:r>
      <w:r w:rsidR="00B65C57">
        <w:rPr>
          <w:lang w:val="en-US"/>
        </w:rPr>
        <w:t>Otherwise, CT1 is likely to face a problem.</w:t>
      </w:r>
      <w:r w:rsidR="00F41E95">
        <w:rPr>
          <w:lang w:val="en-US"/>
        </w:rPr>
        <w:t xml:space="preserve"> In any case, the matter shoud be clarified one way or the other. Two alternative solutions are presented below.</w:t>
      </w:r>
    </w:p>
    <w:p w14:paraId="3FD483D0" w14:textId="382E1C8B" w:rsidR="00F41E95" w:rsidRPr="00F41E95" w:rsidRDefault="00F41E95" w:rsidP="00561404">
      <w:pPr>
        <w:rPr>
          <w:u w:val="single"/>
          <w:lang w:val="en-US"/>
        </w:rPr>
      </w:pPr>
      <w:r w:rsidRPr="00F41E95">
        <w:rPr>
          <w:u w:val="single"/>
          <w:lang w:val="en-US"/>
        </w:rPr>
        <w:t>Alternative 1. Adding a clarification to 3GPP TS 24.007</w:t>
      </w:r>
    </w:p>
    <w:p w14:paraId="23431825" w14:textId="23B63B2E" w:rsidR="005D37ED" w:rsidRDefault="00F41E95" w:rsidP="00561404">
      <w:pPr>
        <w:rPr>
          <w:lang w:val="en-US"/>
        </w:rPr>
      </w:pPr>
      <w:r>
        <w:rPr>
          <w:lang w:val="en-US"/>
        </w:rPr>
        <w:t xml:space="preserve">CT1 may </w:t>
      </w:r>
      <w:r w:rsidR="005D37ED">
        <w:rPr>
          <w:lang w:val="en-US"/>
        </w:rPr>
        <w:t>decide whether either of the following sub-alternatives should be a way forward:</w:t>
      </w:r>
    </w:p>
    <w:p w14:paraId="4762B17E" w14:textId="2CFB12C6" w:rsidR="00F41E95" w:rsidRDefault="005D37ED" w:rsidP="005D37ED">
      <w:pPr>
        <w:pStyle w:val="B1"/>
        <w:numPr>
          <w:ilvl w:val="0"/>
          <w:numId w:val="4"/>
        </w:numPr>
        <w:rPr>
          <w:lang w:val="en-US"/>
        </w:rPr>
      </w:pPr>
      <w:r w:rsidRPr="005D37ED">
        <w:rPr>
          <w:u w:val="single"/>
          <w:lang w:val="en-US"/>
        </w:rPr>
        <w:t>Alternative 1.</w:t>
      </w:r>
      <w:r>
        <w:rPr>
          <w:u w:val="single"/>
          <w:lang w:val="en-US"/>
        </w:rPr>
        <w:t>a</w:t>
      </w:r>
      <w:r>
        <w:rPr>
          <w:lang w:val="en-US"/>
        </w:rPr>
        <w:t>. D</w:t>
      </w:r>
      <w:r w:rsidR="00F41E95">
        <w:rPr>
          <w:lang w:val="en-US"/>
        </w:rPr>
        <w:t xml:space="preserve">ocument in e.g. 3GPP TS 24.007 that the timer numbers shall be unique only withing a given protocol specification. Therefore, e.g. in two specs the same timer number may be used for completely different purposes. </w:t>
      </w:r>
    </w:p>
    <w:p w14:paraId="62EB7F93" w14:textId="5E189232" w:rsidR="005D37ED" w:rsidRPr="005D37ED" w:rsidRDefault="005D37ED" w:rsidP="005D37ED">
      <w:pPr>
        <w:pStyle w:val="B1"/>
        <w:numPr>
          <w:ilvl w:val="0"/>
          <w:numId w:val="4"/>
        </w:numPr>
        <w:rPr>
          <w:lang w:val="en-US"/>
        </w:rPr>
      </w:pPr>
      <w:r w:rsidRPr="005D37ED">
        <w:rPr>
          <w:u w:val="single"/>
          <w:lang w:val="en-US"/>
        </w:rPr>
        <w:t>Alternative 1.</w:t>
      </w:r>
      <w:r>
        <w:rPr>
          <w:u w:val="single"/>
          <w:lang w:val="en-US"/>
        </w:rPr>
        <w:t>b</w:t>
      </w:r>
      <w:r>
        <w:rPr>
          <w:lang w:val="en-US"/>
        </w:rPr>
        <w:t xml:space="preserve">. Create a common timer repository, e.g. in 3GPP TS 24.007, which will list all timers numbers and also in which spec they are defined. </w:t>
      </w:r>
    </w:p>
    <w:p w14:paraId="1C660CCE" w14:textId="413C5570" w:rsidR="00F41E95" w:rsidRPr="00F41E95" w:rsidRDefault="00F41E95" w:rsidP="00F41E95">
      <w:pPr>
        <w:rPr>
          <w:u w:val="single"/>
          <w:lang w:val="en-US"/>
        </w:rPr>
      </w:pPr>
      <w:r w:rsidRPr="00F41E95">
        <w:rPr>
          <w:u w:val="single"/>
          <w:lang w:val="en-US"/>
        </w:rPr>
        <w:t xml:space="preserve">Alternative </w:t>
      </w:r>
      <w:r>
        <w:rPr>
          <w:u w:val="single"/>
          <w:lang w:val="en-US"/>
        </w:rPr>
        <w:t>2</w:t>
      </w:r>
      <w:r w:rsidRPr="00F41E95">
        <w:rPr>
          <w:u w:val="single"/>
          <w:lang w:val="en-US"/>
        </w:rPr>
        <w:t xml:space="preserve">. Adding </w:t>
      </w:r>
      <w:r>
        <w:rPr>
          <w:u w:val="single"/>
          <w:lang w:val="en-US"/>
        </w:rPr>
        <w:t>informative annex to each CT1 spec that specifies protocol specific timers</w:t>
      </w:r>
    </w:p>
    <w:p w14:paraId="39C391A2" w14:textId="7C7C3FEA" w:rsidR="00561404" w:rsidRDefault="00561404" w:rsidP="00561404">
      <w:pPr>
        <w:rPr>
          <w:lang w:val="en-US"/>
        </w:rPr>
      </w:pPr>
      <w:r>
        <w:rPr>
          <w:lang w:val="en-US"/>
        </w:rPr>
        <w:t xml:space="preserve">Unfortunately, it is </w:t>
      </w:r>
      <w:r w:rsidR="00F41E95">
        <w:rPr>
          <w:lang w:val="en-US"/>
        </w:rPr>
        <w:t xml:space="preserve">absolutely </w:t>
      </w:r>
      <w:r>
        <w:rPr>
          <w:lang w:val="en-US"/>
        </w:rPr>
        <w:t xml:space="preserve">too late to resolve the issue by assigning </w:t>
      </w:r>
      <w:r w:rsidR="004F6108">
        <w:rPr>
          <w:lang w:val="en-US"/>
        </w:rPr>
        <w:t>timer number</w:t>
      </w:r>
      <w:r>
        <w:rPr>
          <w:lang w:val="en-US"/>
        </w:rPr>
        <w:t xml:space="preserve"> ranges to certain specs, or to sets of specs, or to features, or WIDs. But </w:t>
      </w:r>
      <w:r w:rsidR="00F41E95">
        <w:rPr>
          <w:lang w:val="en-US"/>
        </w:rPr>
        <w:t>we m</w:t>
      </w:r>
      <w:r>
        <w:rPr>
          <w:lang w:val="en-US"/>
        </w:rPr>
        <w:t xml:space="preserve">ay mitigate the problem once there is a need to add new </w:t>
      </w:r>
      <w:r w:rsidR="004F6108">
        <w:rPr>
          <w:lang w:val="en-US"/>
        </w:rPr>
        <w:t>timer number</w:t>
      </w:r>
      <w:r>
        <w:rPr>
          <w:lang w:val="en-US"/>
        </w:rPr>
        <w:t xml:space="preserve">s to CT1 specs, as follows. </w:t>
      </w:r>
    </w:p>
    <w:p w14:paraId="13541A35" w14:textId="2DF03BB5" w:rsidR="00561404" w:rsidRDefault="00561404" w:rsidP="00561404">
      <w:pPr>
        <w:rPr>
          <w:lang w:val="en-US"/>
        </w:rPr>
      </w:pPr>
      <w:r>
        <w:rPr>
          <w:lang w:val="en-US"/>
        </w:rPr>
        <w:t xml:space="preserve">If each CT1 spec rapporteur creates an informative annex, where all </w:t>
      </w:r>
      <w:r w:rsidR="004F6108">
        <w:rPr>
          <w:lang w:val="en-US"/>
        </w:rPr>
        <w:t>timer number</w:t>
      </w:r>
      <w:r>
        <w:rPr>
          <w:lang w:val="en-US"/>
        </w:rPr>
        <w:t xml:space="preserve">s used by the given spec are listed, CT1 could figure out how to redistribute the unused values among the specs. This is obviously a </w:t>
      </w:r>
      <w:r w:rsidR="00B65C57">
        <w:rPr>
          <w:lang w:val="en-US"/>
        </w:rPr>
        <w:t>time-consuming</w:t>
      </w:r>
      <w:r>
        <w:rPr>
          <w:lang w:val="en-US"/>
        </w:rPr>
        <w:t xml:space="preserve"> task, but the benefits may outweigh the efforts.</w:t>
      </w:r>
    </w:p>
    <w:p w14:paraId="3D17A665" w14:textId="795C1536" w:rsidR="00CD2478" w:rsidRPr="006B5418" w:rsidRDefault="0030387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 xml:space="preserve">. </w:t>
      </w:r>
      <w:r w:rsidR="00561404">
        <w:rPr>
          <w:b/>
          <w:lang w:val="en-US"/>
        </w:rPr>
        <w:t>Conclusions</w:t>
      </w:r>
    </w:p>
    <w:p w14:paraId="2152EFF2" w14:textId="77777777" w:rsidR="00E63021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561404">
        <w:rPr>
          <w:lang w:val="en-US"/>
        </w:rPr>
        <w:t xml:space="preserve">discuss the proposal for reaching a common understanding </w:t>
      </w:r>
      <w:r w:rsidR="007D4E47">
        <w:rPr>
          <w:lang w:val="en-US"/>
        </w:rPr>
        <w:t xml:space="preserve">of the problem. </w:t>
      </w:r>
    </w:p>
    <w:p w14:paraId="63403816" w14:textId="45CBD5A2" w:rsidR="00F41E95" w:rsidRPr="006B5418" w:rsidRDefault="00F41E95" w:rsidP="00F41E95">
      <w:pPr>
        <w:rPr>
          <w:lang w:val="en-US"/>
        </w:rPr>
      </w:pPr>
      <w:r>
        <w:rPr>
          <w:lang w:val="en-US"/>
        </w:rPr>
        <w:t xml:space="preserve">If </w:t>
      </w:r>
      <w:r w:rsidRPr="005D37ED">
        <w:rPr>
          <w:u w:val="single"/>
          <w:lang w:val="en-US"/>
        </w:rPr>
        <w:t>Alternative 1</w:t>
      </w:r>
      <w:r>
        <w:rPr>
          <w:lang w:val="en-US"/>
        </w:rPr>
        <w:t xml:space="preserve"> is agreed</w:t>
      </w:r>
      <w:r w:rsidR="002C0A0F">
        <w:rPr>
          <w:lang w:val="en-US"/>
        </w:rPr>
        <w:t xml:space="preserve"> in general</w:t>
      </w:r>
      <w:r>
        <w:rPr>
          <w:lang w:val="en-US"/>
        </w:rPr>
        <w:t>, CR0</w:t>
      </w:r>
      <w:r w:rsidR="00F90C84">
        <w:rPr>
          <w:lang w:val="en-US"/>
        </w:rPr>
        <w:t>162</w:t>
      </w:r>
      <w:r>
        <w:rPr>
          <w:lang w:val="en-US"/>
        </w:rPr>
        <w:t xml:space="preserve"> to TS 24.007 in (C1-250</w:t>
      </w:r>
      <w:r w:rsidR="00F90C84">
        <w:rPr>
          <w:lang w:val="en-US"/>
        </w:rPr>
        <w:t>072</w:t>
      </w:r>
      <w:r>
        <w:rPr>
          <w:lang w:val="en-US"/>
        </w:rPr>
        <w:t>) provides</w:t>
      </w:r>
      <w:r w:rsidR="002C0A0F">
        <w:rPr>
          <w:lang w:val="en-US"/>
        </w:rPr>
        <w:t xml:space="preserve"> a</w:t>
      </w:r>
      <w:r>
        <w:rPr>
          <w:lang w:val="en-US"/>
        </w:rPr>
        <w:t xml:space="preserve"> </w:t>
      </w:r>
      <w:r w:rsidR="002C0A0F">
        <w:rPr>
          <w:lang w:val="en-US"/>
        </w:rPr>
        <w:t xml:space="preserve">respective </w:t>
      </w:r>
      <w:r>
        <w:rPr>
          <w:lang w:val="en-US"/>
        </w:rPr>
        <w:t>solution</w:t>
      </w:r>
      <w:r w:rsidR="005D37ED">
        <w:rPr>
          <w:lang w:val="en-US"/>
        </w:rPr>
        <w:t xml:space="preserve"> </w:t>
      </w:r>
      <w:r w:rsidR="002C0A0F">
        <w:rPr>
          <w:lang w:val="en-US"/>
        </w:rPr>
        <w:t>as described in</w:t>
      </w:r>
      <w:r w:rsidR="005D37ED">
        <w:rPr>
          <w:lang w:val="en-US"/>
        </w:rPr>
        <w:t xml:space="preserve"> </w:t>
      </w:r>
      <w:r w:rsidR="005D37ED" w:rsidRPr="002C0A0F">
        <w:rPr>
          <w:u w:val="single"/>
          <w:lang w:val="en-US"/>
        </w:rPr>
        <w:t>Alternative 1.a</w:t>
      </w:r>
      <w:r>
        <w:rPr>
          <w:lang w:val="en-US"/>
        </w:rPr>
        <w:t>.</w:t>
      </w:r>
      <w:r w:rsidR="005D37ED">
        <w:rPr>
          <w:lang w:val="en-US"/>
        </w:rPr>
        <w:t xml:space="preserve"> </w:t>
      </w:r>
      <w:r w:rsidR="002C0A0F">
        <w:rPr>
          <w:lang w:val="en-US"/>
        </w:rPr>
        <w:t xml:space="preserve">If </w:t>
      </w:r>
      <w:r w:rsidR="005D37ED" w:rsidRPr="005D37ED">
        <w:rPr>
          <w:u w:val="single"/>
          <w:lang w:val="en-US"/>
        </w:rPr>
        <w:t>Alternative 1.b</w:t>
      </w:r>
      <w:r w:rsidR="005D37ED">
        <w:rPr>
          <w:lang w:val="en-US"/>
        </w:rPr>
        <w:t xml:space="preserve"> </w:t>
      </w:r>
      <w:r w:rsidR="002C0A0F">
        <w:rPr>
          <w:lang w:val="en-US"/>
        </w:rPr>
        <w:t xml:space="preserve">will be seen as a better way forward, </w:t>
      </w:r>
      <w:r w:rsidR="005D37ED">
        <w:rPr>
          <w:lang w:val="en-US"/>
        </w:rPr>
        <w:t xml:space="preserve">the CR will </w:t>
      </w:r>
      <w:r w:rsidR="002C0A0F">
        <w:rPr>
          <w:lang w:val="en-US"/>
        </w:rPr>
        <w:t xml:space="preserve">have to be </w:t>
      </w:r>
      <w:r w:rsidR="005D37ED">
        <w:rPr>
          <w:lang w:val="en-US"/>
        </w:rPr>
        <w:t>revised accordingly.</w:t>
      </w:r>
      <w:r>
        <w:rPr>
          <w:lang w:val="en-US"/>
        </w:rPr>
        <w:t xml:space="preserve"> </w:t>
      </w:r>
    </w:p>
    <w:p w14:paraId="4F574AD4" w14:textId="46D473B8" w:rsidR="00CD2478" w:rsidRDefault="00F41E95" w:rsidP="00CD2478">
      <w:pPr>
        <w:rPr>
          <w:lang w:val="en-US"/>
        </w:rPr>
      </w:pPr>
      <w:r>
        <w:rPr>
          <w:lang w:val="en-US"/>
        </w:rPr>
        <w:t xml:space="preserve">If </w:t>
      </w:r>
      <w:r w:rsidRPr="005D37ED">
        <w:rPr>
          <w:u w:val="single"/>
          <w:lang w:val="en-US"/>
        </w:rPr>
        <w:t>Alternative 2</w:t>
      </w:r>
      <w:r>
        <w:rPr>
          <w:lang w:val="en-US"/>
        </w:rPr>
        <w:t xml:space="preserve"> is agreed, </w:t>
      </w:r>
      <w:r w:rsidR="00E63021">
        <w:rPr>
          <w:lang w:val="en-US"/>
        </w:rPr>
        <w:t>h</w:t>
      </w:r>
      <w:r w:rsidR="007D4E47">
        <w:rPr>
          <w:lang w:val="en-US"/>
        </w:rPr>
        <w:t xml:space="preserve">opefully, CT1 spec rapporteurs </w:t>
      </w:r>
      <w:r>
        <w:rPr>
          <w:lang w:val="en-US"/>
        </w:rPr>
        <w:t xml:space="preserve">and </w:t>
      </w:r>
      <w:r w:rsidR="007D4E47">
        <w:rPr>
          <w:lang w:val="en-US"/>
        </w:rPr>
        <w:t xml:space="preserve">volunteers </w:t>
      </w:r>
      <w:r w:rsidR="00AB1B32">
        <w:rPr>
          <w:lang w:val="en-US"/>
        </w:rPr>
        <w:t>can fix the problem</w:t>
      </w:r>
      <w:r w:rsidR="007D4E47">
        <w:rPr>
          <w:lang w:val="en-US"/>
        </w:rPr>
        <w:t>.</w:t>
      </w:r>
      <w:r w:rsidR="00561404">
        <w:rPr>
          <w:lang w:val="en-US"/>
        </w:rPr>
        <w:t xml:space="preserve"> </w:t>
      </w:r>
      <w:r w:rsidR="00740E71">
        <w:rPr>
          <w:lang w:val="en-US"/>
        </w:rPr>
        <w:t>CR0</w:t>
      </w:r>
      <w:r w:rsidR="00F90C84">
        <w:rPr>
          <w:lang w:val="en-US"/>
        </w:rPr>
        <w:t>678</w:t>
      </w:r>
      <w:r w:rsidR="00AB1B32">
        <w:rPr>
          <w:lang w:val="en-US"/>
        </w:rPr>
        <w:t xml:space="preserve"> to </w:t>
      </w:r>
      <w:r w:rsidR="00740E71">
        <w:rPr>
          <w:lang w:val="en-US"/>
        </w:rPr>
        <w:t>TS</w:t>
      </w:r>
      <w:r w:rsidR="00AB1B32">
        <w:rPr>
          <w:lang w:val="en-US"/>
        </w:rPr>
        <w:t xml:space="preserve"> </w:t>
      </w:r>
      <w:r w:rsidR="00740E71">
        <w:rPr>
          <w:lang w:val="en-US"/>
        </w:rPr>
        <w:t>24.554</w:t>
      </w:r>
      <w:r w:rsidR="00AB1B32">
        <w:rPr>
          <w:lang w:val="en-US"/>
        </w:rPr>
        <w:t xml:space="preserve"> in </w:t>
      </w:r>
      <w:r w:rsidR="00740E71">
        <w:rPr>
          <w:lang w:val="en-US"/>
        </w:rPr>
        <w:t>C1-250</w:t>
      </w:r>
      <w:r w:rsidR="00F90C84">
        <w:rPr>
          <w:lang w:val="en-US"/>
        </w:rPr>
        <w:t>073</w:t>
      </w:r>
      <w:r w:rsidR="00740E71">
        <w:rPr>
          <w:lang w:val="en-US"/>
        </w:rPr>
        <w:t xml:space="preserve"> </w:t>
      </w:r>
      <w:r w:rsidR="00AB1B32">
        <w:rPr>
          <w:lang w:val="en-US"/>
        </w:rPr>
        <w:t xml:space="preserve">illustrates </w:t>
      </w:r>
      <w:r w:rsidR="00740E71">
        <w:rPr>
          <w:lang w:val="en-US"/>
        </w:rPr>
        <w:t>how the problem could be resolved.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60C76" w14:textId="77777777" w:rsidR="004D6C5E" w:rsidRDefault="004D6C5E">
      <w:r>
        <w:separator/>
      </w:r>
    </w:p>
  </w:endnote>
  <w:endnote w:type="continuationSeparator" w:id="0">
    <w:p w14:paraId="10ECECEF" w14:textId="77777777" w:rsidR="004D6C5E" w:rsidRDefault="004D6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FD85E" w14:textId="77777777" w:rsidR="004D6C5E" w:rsidRDefault="004D6C5E">
      <w:r>
        <w:separator/>
      </w:r>
    </w:p>
  </w:footnote>
  <w:footnote w:type="continuationSeparator" w:id="0">
    <w:p w14:paraId="36293A3E" w14:textId="77777777" w:rsidR="004D6C5E" w:rsidRDefault="004D6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923D3"/>
    <w:multiLevelType w:val="hybridMultilevel"/>
    <w:tmpl w:val="25A69334"/>
    <w:lvl w:ilvl="0" w:tplc="200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2E1E6C13"/>
    <w:multiLevelType w:val="hybridMultilevel"/>
    <w:tmpl w:val="CFD81402"/>
    <w:lvl w:ilvl="0" w:tplc="42A876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AD54C46"/>
    <w:multiLevelType w:val="hybridMultilevel"/>
    <w:tmpl w:val="DED2DE9A"/>
    <w:lvl w:ilvl="0" w:tplc="2000000F">
      <w:start w:val="1"/>
      <w:numFmt w:val="decimal"/>
      <w:lvlText w:val="%1."/>
      <w:lvlJc w:val="left"/>
      <w:pPr>
        <w:ind w:left="771" w:hanging="360"/>
      </w:pPr>
    </w:lvl>
    <w:lvl w:ilvl="1" w:tplc="20000019" w:tentative="1">
      <w:start w:val="1"/>
      <w:numFmt w:val="lowerLetter"/>
      <w:lvlText w:val="%2."/>
      <w:lvlJc w:val="left"/>
      <w:pPr>
        <w:ind w:left="1491" w:hanging="360"/>
      </w:pPr>
    </w:lvl>
    <w:lvl w:ilvl="2" w:tplc="2000001B" w:tentative="1">
      <w:start w:val="1"/>
      <w:numFmt w:val="lowerRoman"/>
      <w:lvlText w:val="%3."/>
      <w:lvlJc w:val="right"/>
      <w:pPr>
        <w:ind w:left="2211" w:hanging="180"/>
      </w:pPr>
    </w:lvl>
    <w:lvl w:ilvl="3" w:tplc="2000000F" w:tentative="1">
      <w:start w:val="1"/>
      <w:numFmt w:val="decimal"/>
      <w:lvlText w:val="%4."/>
      <w:lvlJc w:val="left"/>
      <w:pPr>
        <w:ind w:left="2931" w:hanging="360"/>
      </w:pPr>
    </w:lvl>
    <w:lvl w:ilvl="4" w:tplc="20000019" w:tentative="1">
      <w:start w:val="1"/>
      <w:numFmt w:val="lowerLetter"/>
      <w:lvlText w:val="%5."/>
      <w:lvlJc w:val="left"/>
      <w:pPr>
        <w:ind w:left="3651" w:hanging="360"/>
      </w:pPr>
    </w:lvl>
    <w:lvl w:ilvl="5" w:tplc="2000001B" w:tentative="1">
      <w:start w:val="1"/>
      <w:numFmt w:val="lowerRoman"/>
      <w:lvlText w:val="%6."/>
      <w:lvlJc w:val="right"/>
      <w:pPr>
        <w:ind w:left="4371" w:hanging="180"/>
      </w:pPr>
    </w:lvl>
    <w:lvl w:ilvl="6" w:tplc="2000000F" w:tentative="1">
      <w:start w:val="1"/>
      <w:numFmt w:val="decimal"/>
      <w:lvlText w:val="%7."/>
      <w:lvlJc w:val="left"/>
      <w:pPr>
        <w:ind w:left="5091" w:hanging="360"/>
      </w:pPr>
    </w:lvl>
    <w:lvl w:ilvl="7" w:tplc="20000019" w:tentative="1">
      <w:start w:val="1"/>
      <w:numFmt w:val="lowerLetter"/>
      <w:lvlText w:val="%8."/>
      <w:lvlJc w:val="left"/>
      <w:pPr>
        <w:ind w:left="5811" w:hanging="360"/>
      </w:pPr>
    </w:lvl>
    <w:lvl w:ilvl="8" w:tplc="2000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3" w15:restartNumberingAfterBreak="0">
    <w:nsid w:val="6407348E"/>
    <w:multiLevelType w:val="hybridMultilevel"/>
    <w:tmpl w:val="4E7072BE"/>
    <w:lvl w:ilvl="0" w:tplc="B1A44C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2286498">
    <w:abstractNumId w:val="2"/>
  </w:num>
  <w:num w:numId="2" w16cid:durableId="1616449215">
    <w:abstractNumId w:val="3"/>
  </w:num>
  <w:num w:numId="3" w16cid:durableId="186144437">
    <w:abstractNumId w:val="0"/>
  </w:num>
  <w:num w:numId="4" w16cid:durableId="2499696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E5EC0"/>
    <w:rsid w:val="000F2C43"/>
    <w:rsid w:val="00104EEA"/>
    <w:rsid w:val="00116BDF"/>
    <w:rsid w:val="00126E54"/>
    <w:rsid w:val="00130F69"/>
    <w:rsid w:val="0013241F"/>
    <w:rsid w:val="00142F65"/>
    <w:rsid w:val="00143552"/>
    <w:rsid w:val="00182401"/>
    <w:rsid w:val="00183134"/>
    <w:rsid w:val="00191E6B"/>
    <w:rsid w:val="001A6F39"/>
    <w:rsid w:val="001B331F"/>
    <w:rsid w:val="001B5C2B"/>
    <w:rsid w:val="001B77E2"/>
    <w:rsid w:val="001D25E6"/>
    <w:rsid w:val="001D4C82"/>
    <w:rsid w:val="001E2EB5"/>
    <w:rsid w:val="001E41F3"/>
    <w:rsid w:val="001F151F"/>
    <w:rsid w:val="001F3B42"/>
    <w:rsid w:val="00206A4E"/>
    <w:rsid w:val="00212096"/>
    <w:rsid w:val="002153AE"/>
    <w:rsid w:val="00216490"/>
    <w:rsid w:val="00231568"/>
    <w:rsid w:val="00232FD1"/>
    <w:rsid w:val="00233FEE"/>
    <w:rsid w:val="00241597"/>
    <w:rsid w:val="0024668B"/>
    <w:rsid w:val="00251EDC"/>
    <w:rsid w:val="00275D12"/>
    <w:rsid w:val="0027780F"/>
    <w:rsid w:val="002A6BBA"/>
    <w:rsid w:val="002B1A87"/>
    <w:rsid w:val="002B3C88"/>
    <w:rsid w:val="002C0A0F"/>
    <w:rsid w:val="002C1D67"/>
    <w:rsid w:val="002E48BE"/>
    <w:rsid w:val="002E6115"/>
    <w:rsid w:val="002F22F7"/>
    <w:rsid w:val="002F4FF2"/>
    <w:rsid w:val="002F6340"/>
    <w:rsid w:val="0030387A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5A5D"/>
    <w:rsid w:val="00370766"/>
    <w:rsid w:val="00371954"/>
    <w:rsid w:val="00376886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05563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B7DA7"/>
    <w:rsid w:val="004C1E90"/>
    <w:rsid w:val="004D077E"/>
    <w:rsid w:val="004D6C5E"/>
    <w:rsid w:val="004F6108"/>
    <w:rsid w:val="0050780D"/>
    <w:rsid w:val="00511527"/>
    <w:rsid w:val="0051277C"/>
    <w:rsid w:val="005275CB"/>
    <w:rsid w:val="0054453D"/>
    <w:rsid w:val="00561404"/>
    <w:rsid w:val="005651FD"/>
    <w:rsid w:val="005900B8"/>
    <w:rsid w:val="00592829"/>
    <w:rsid w:val="0059653F"/>
    <w:rsid w:val="00597BF4"/>
    <w:rsid w:val="005A6150"/>
    <w:rsid w:val="005A634D"/>
    <w:rsid w:val="005B25F0"/>
    <w:rsid w:val="005C03DD"/>
    <w:rsid w:val="005C11F0"/>
    <w:rsid w:val="005C6876"/>
    <w:rsid w:val="005D37ED"/>
    <w:rsid w:val="005D7121"/>
    <w:rsid w:val="005E2C44"/>
    <w:rsid w:val="005E5B74"/>
    <w:rsid w:val="005F0C48"/>
    <w:rsid w:val="005F0D5E"/>
    <w:rsid w:val="0060287A"/>
    <w:rsid w:val="00606094"/>
    <w:rsid w:val="0061048B"/>
    <w:rsid w:val="00631EA0"/>
    <w:rsid w:val="00643317"/>
    <w:rsid w:val="00661116"/>
    <w:rsid w:val="006B5418"/>
    <w:rsid w:val="006C5B37"/>
    <w:rsid w:val="006D7CDF"/>
    <w:rsid w:val="006E21FB"/>
    <w:rsid w:val="006E292A"/>
    <w:rsid w:val="00710497"/>
    <w:rsid w:val="00712563"/>
    <w:rsid w:val="00714B2E"/>
    <w:rsid w:val="00727AC1"/>
    <w:rsid w:val="00740E71"/>
    <w:rsid w:val="0074184E"/>
    <w:rsid w:val="007439B9"/>
    <w:rsid w:val="007461EA"/>
    <w:rsid w:val="0076072A"/>
    <w:rsid w:val="007760E6"/>
    <w:rsid w:val="007938F2"/>
    <w:rsid w:val="007943B4"/>
    <w:rsid w:val="007B4183"/>
    <w:rsid w:val="007B512A"/>
    <w:rsid w:val="007C2097"/>
    <w:rsid w:val="007C2F14"/>
    <w:rsid w:val="007C7597"/>
    <w:rsid w:val="007D167B"/>
    <w:rsid w:val="007D4E47"/>
    <w:rsid w:val="007E6510"/>
    <w:rsid w:val="007F0625"/>
    <w:rsid w:val="00806354"/>
    <w:rsid w:val="00814EEC"/>
    <w:rsid w:val="008275AA"/>
    <w:rsid w:val="008302F3"/>
    <w:rsid w:val="00836F61"/>
    <w:rsid w:val="008506FB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34"/>
    <w:rsid w:val="008D357F"/>
    <w:rsid w:val="008D625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6FC4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041E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B1B32"/>
    <w:rsid w:val="00AD7C25"/>
    <w:rsid w:val="00AE4D95"/>
    <w:rsid w:val="00AF02D2"/>
    <w:rsid w:val="00AF16FA"/>
    <w:rsid w:val="00AF6B24"/>
    <w:rsid w:val="00B03597"/>
    <w:rsid w:val="00B076C6"/>
    <w:rsid w:val="00B258BB"/>
    <w:rsid w:val="00B357DE"/>
    <w:rsid w:val="00B36252"/>
    <w:rsid w:val="00B43444"/>
    <w:rsid w:val="00B47938"/>
    <w:rsid w:val="00B53D3B"/>
    <w:rsid w:val="00B57359"/>
    <w:rsid w:val="00B65C57"/>
    <w:rsid w:val="00B66361"/>
    <w:rsid w:val="00B66D06"/>
    <w:rsid w:val="00B708C5"/>
    <w:rsid w:val="00B70D58"/>
    <w:rsid w:val="00B72AC8"/>
    <w:rsid w:val="00B75CCF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65E14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31FA"/>
    <w:rsid w:val="00D35FE1"/>
    <w:rsid w:val="00D51C49"/>
    <w:rsid w:val="00D53BE5"/>
    <w:rsid w:val="00D641A9"/>
    <w:rsid w:val="00D66AE6"/>
    <w:rsid w:val="00D908E8"/>
    <w:rsid w:val="00DB72BB"/>
    <w:rsid w:val="00DC2EEA"/>
    <w:rsid w:val="00DD52F0"/>
    <w:rsid w:val="00DD7C38"/>
    <w:rsid w:val="00DF3104"/>
    <w:rsid w:val="00E00238"/>
    <w:rsid w:val="00E015DE"/>
    <w:rsid w:val="00E1211C"/>
    <w:rsid w:val="00E159F8"/>
    <w:rsid w:val="00E23A56"/>
    <w:rsid w:val="00E24619"/>
    <w:rsid w:val="00E36865"/>
    <w:rsid w:val="00E37DD3"/>
    <w:rsid w:val="00E4306D"/>
    <w:rsid w:val="00E63021"/>
    <w:rsid w:val="00E65E8A"/>
    <w:rsid w:val="00E90A16"/>
    <w:rsid w:val="00E924C6"/>
    <w:rsid w:val="00E93D5F"/>
    <w:rsid w:val="00E9497F"/>
    <w:rsid w:val="00EA15FE"/>
    <w:rsid w:val="00EA76BB"/>
    <w:rsid w:val="00EB3FE7"/>
    <w:rsid w:val="00EC11EB"/>
    <w:rsid w:val="00EC5431"/>
    <w:rsid w:val="00ED3D47"/>
    <w:rsid w:val="00EE3007"/>
    <w:rsid w:val="00EE6A83"/>
    <w:rsid w:val="00EE7D7C"/>
    <w:rsid w:val="00EE7FCF"/>
    <w:rsid w:val="00EF44FB"/>
    <w:rsid w:val="00EF4745"/>
    <w:rsid w:val="00F022B3"/>
    <w:rsid w:val="00F02E5B"/>
    <w:rsid w:val="00F11EC9"/>
    <w:rsid w:val="00F1278B"/>
    <w:rsid w:val="00F214AD"/>
    <w:rsid w:val="00F21CC1"/>
    <w:rsid w:val="00F25D98"/>
    <w:rsid w:val="00F26950"/>
    <w:rsid w:val="00F300FB"/>
    <w:rsid w:val="00F34816"/>
    <w:rsid w:val="00F40921"/>
    <w:rsid w:val="00F41E95"/>
    <w:rsid w:val="00F432E2"/>
    <w:rsid w:val="00F71A8C"/>
    <w:rsid w:val="00F7680F"/>
    <w:rsid w:val="00F831EE"/>
    <w:rsid w:val="00F86788"/>
    <w:rsid w:val="00F86F62"/>
    <w:rsid w:val="00F90C84"/>
    <w:rsid w:val="00F9106D"/>
    <w:rsid w:val="00F93E67"/>
    <w:rsid w:val="00FA196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D7C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651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93</cp:revision>
  <cp:lastPrinted>1900-01-01T00:00:00Z</cp:lastPrinted>
  <dcterms:created xsi:type="dcterms:W3CDTF">2019-01-14T04:28:00Z</dcterms:created>
  <dcterms:modified xsi:type="dcterms:W3CDTF">2025-02-04T11:51:00Z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