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FCA70" w14:textId="77777777" w:rsidR="00106E3C" w:rsidRDefault="00106E3C" w:rsidP="00106E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C1-220556</w:t>
      </w:r>
    </w:p>
    <w:p w14:paraId="0E262AE5" w14:textId="77777777" w:rsidR="00106E3C" w:rsidRDefault="00106E3C" w:rsidP="00106E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69483E93" w14:textId="77777777" w:rsidR="00106E3C" w:rsidRDefault="00106E3C" w:rsidP="00A75485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13956DC3" w14:textId="77777777" w:rsidR="00DF4913" w:rsidRDefault="00DF4913" w:rsidP="00A7548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#SP-95E</w:t>
      </w:r>
      <w:r>
        <w:rPr>
          <w:rFonts w:ascii="Arial" w:hAnsi="Arial" w:cs="Arial"/>
          <w:b/>
          <w:sz w:val="24"/>
        </w:rPr>
        <w:tab/>
        <w:t>SP-210003</w:t>
      </w:r>
    </w:p>
    <w:p w14:paraId="66A09BF1" w14:textId="77777777" w:rsidR="00DF4913" w:rsidRDefault="00DF4913" w:rsidP="00A7548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15 - 24 March 2022, Electronic meeting</w:t>
      </w:r>
      <w:r w:rsidRPr="00DF4913">
        <w:rPr>
          <w:rFonts w:ascii="Arial" w:hAnsi="Arial" w:cs="Arial"/>
          <w:b/>
          <w:color w:val="0000FF"/>
        </w:rPr>
        <w:tab/>
        <w:t>(e-mail approved SP-211580_rev3 from SP#94-e)</w:t>
      </w:r>
    </w:p>
    <w:p w14:paraId="3A8B5F0B" w14:textId="77777777" w:rsidR="00DF4913" w:rsidRPr="00BD39AD" w:rsidRDefault="00DF4913" w:rsidP="00A75485">
      <w:pPr>
        <w:tabs>
          <w:tab w:val="right" w:pos="9638"/>
        </w:tabs>
      </w:pPr>
    </w:p>
    <w:p w14:paraId="0FC9F174" w14:textId="77777777" w:rsidR="00F73D63" w:rsidRPr="00DF4913" w:rsidRDefault="004761B4" w:rsidP="00F73D63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 w:hint="eastAsia"/>
          <w:b/>
          <w:bCs/>
          <w:lang w:eastAsia="ko-KR"/>
        </w:rPr>
      </w:pPr>
      <w:r w:rsidRPr="00DF4913">
        <w:rPr>
          <w:rFonts w:ascii="Arial" w:hAnsi="Arial" w:cs="Arial"/>
          <w:b/>
          <w:bCs/>
        </w:rPr>
        <w:t>TSG SA Meeting #SP-94</w:t>
      </w:r>
      <w:r w:rsidR="0002127F" w:rsidRPr="00DF4913">
        <w:rPr>
          <w:rFonts w:ascii="Arial" w:hAnsi="Arial" w:cs="Arial"/>
          <w:b/>
          <w:bCs/>
        </w:rPr>
        <w:t>E</w:t>
      </w:r>
      <w:r w:rsidR="00F73D63" w:rsidRPr="00DF4913">
        <w:rPr>
          <w:rFonts w:ascii="Arial" w:hAnsi="Arial" w:cs="Arial"/>
          <w:b/>
          <w:bCs/>
        </w:rPr>
        <w:t xml:space="preserve"> </w:t>
      </w:r>
      <w:r w:rsidR="00F73D63" w:rsidRPr="00DF4913">
        <w:rPr>
          <w:rFonts w:ascii="Arial" w:hAnsi="Arial" w:cs="Arial"/>
          <w:b/>
          <w:bCs/>
        </w:rPr>
        <w:tab/>
      </w:r>
      <w:r w:rsidR="005623D1" w:rsidRPr="00DF4913">
        <w:rPr>
          <w:rFonts w:ascii="Arial" w:hAnsi="Arial" w:cs="Arial"/>
          <w:b/>
          <w:bCs/>
        </w:rPr>
        <w:t>SP-2</w:t>
      </w:r>
      <w:r w:rsidR="00DF4913" w:rsidRPr="00DF4913">
        <w:rPr>
          <w:rFonts w:ascii="Arial" w:hAnsi="Arial" w:cs="Arial"/>
          <w:b/>
          <w:bCs/>
        </w:rPr>
        <w:t>11580_rev3</w:t>
      </w:r>
    </w:p>
    <w:p w14:paraId="5140BB6B" w14:textId="77777777" w:rsidR="00F73D63" w:rsidRPr="00DF4913" w:rsidRDefault="000B31B5" w:rsidP="00F73D63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DF4913">
        <w:rPr>
          <w:rFonts w:ascii="Arial" w:hAnsi="Arial" w:cs="Arial"/>
          <w:b/>
          <w:bCs/>
        </w:rPr>
        <w:t xml:space="preserve">14 – 20 </w:t>
      </w:r>
      <w:r w:rsidR="004761B4" w:rsidRPr="00DF4913">
        <w:rPr>
          <w:rFonts w:ascii="Arial" w:hAnsi="Arial" w:cs="Arial"/>
          <w:b/>
          <w:bCs/>
        </w:rPr>
        <w:t>December</w:t>
      </w:r>
      <w:r w:rsidRPr="00DF4913">
        <w:rPr>
          <w:rFonts w:ascii="Arial" w:hAnsi="Arial" w:cs="Arial"/>
          <w:b/>
          <w:bCs/>
        </w:rPr>
        <w:t xml:space="preserve"> 2021, Electronic Meeting</w:t>
      </w:r>
    </w:p>
    <w:p w14:paraId="3B62CE44" w14:textId="77777777" w:rsidR="00F73D63" w:rsidRPr="00DF4913" w:rsidRDefault="00F73D63" w:rsidP="00F73D63">
      <w:pPr>
        <w:rPr>
          <w:rFonts w:ascii="Arial" w:hAnsi="Arial" w:cs="Arial"/>
        </w:rPr>
      </w:pPr>
    </w:p>
    <w:p w14:paraId="588FCABD" w14:textId="77777777" w:rsidR="00F73D63" w:rsidRPr="00DF4913" w:rsidRDefault="00F73D63" w:rsidP="00F73D63">
      <w:pPr>
        <w:spacing w:after="60"/>
        <w:ind w:left="1985" w:hanging="1985"/>
        <w:rPr>
          <w:rFonts w:ascii="Arial" w:hAnsi="Arial" w:cs="Arial"/>
          <w:bCs/>
        </w:rPr>
      </w:pPr>
      <w:r w:rsidRPr="00DF4913">
        <w:rPr>
          <w:rFonts w:ascii="Arial" w:hAnsi="Arial" w:cs="Arial"/>
          <w:b/>
        </w:rPr>
        <w:t>Title:</w:t>
      </w:r>
      <w:r w:rsidRPr="00DF4913">
        <w:rPr>
          <w:rFonts w:ascii="Arial" w:hAnsi="Arial" w:cs="Arial"/>
          <w:b/>
        </w:rPr>
        <w:tab/>
      </w:r>
      <w:r w:rsidR="00763A24" w:rsidRPr="00DF4913">
        <w:rPr>
          <w:rFonts w:ascii="Arial" w:hAnsi="Arial" w:cs="Arial"/>
        </w:rPr>
        <w:t>Reply LS to GSMA Operator Platform Group on edge computing definition and integration</w:t>
      </w:r>
    </w:p>
    <w:p w14:paraId="1F618BCE" w14:textId="77777777" w:rsidR="00F73D63" w:rsidRPr="00DF4913" w:rsidRDefault="00F73D63" w:rsidP="0036066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F4913">
        <w:rPr>
          <w:rFonts w:ascii="Arial" w:hAnsi="Arial" w:cs="Arial"/>
          <w:b/>
          <w:lang w:val="fr-FR"/>
        </w:rPr>
        <w:t>Source:</w:t>
      </w:r>
      <w:r w:rsidRPr="00DF4913">
        <w:rPr>
          <w:rFonts w:ascii="Arial" w:hAnsi="Arial" w:cs="Arial"/>
          <w:bCs/>
          <w:lang w:val="fr-FR"/>
        </w:rPr>
        <w:tab/>
      </w:r>
      <w:r w:rsidR="00206009" w:rsidRPr="00DF4913">
        <w:rPr>
          <w:rFonts w:ascii="Arial" w:hAnsi="Arial" w:cs="Arial"/>
          <w:bCs/>
          <w:lang w:val="fr-FR"/>
        </w:rPr>
        <w:t xml:space="preserve">3GPP TSG </w:t>
      </w:r>
      <w:r w:rsidR="0036066D" w:rsidRPr="00DF4913">
        <w:rPr>
          <w:rFonts w:ascii="Arial" w:hAnsi="Arial" w:cs="Arial"/>
          <w:bCs/>
          <w:lang w:val="fr-FR"/>
        </w:rPr>
        <w:t>SA</w:t>
      </w:r>
    </w:p>
    <w:p w14:paraId="7C3D1AD3" w14:textId="77777777" w:rsidR="00F73D63" w:rsidRPr="00DF4913" w:rsidRDefault="00F73D63" w:rsidP="00F73D6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F4913">
        <w:rPr>
          <w:rFonts w:ascii="Arial" w:hAnsi="Arial" w:cs="Arial"/>
          <w:b/>
          <w:lang w:val="fr-FR"/>
        </w:rPr>
        <w:t>To:</w:t>
      </w:r>
      <w:r w:rsidRPr="00DF4913">
        <w:rPr>
          <w:rFonts w:ascii="Arial" w:hAnsi="Arial" w:cs="Arial"/>
          <w:bCs/>
          <w:lang w:val="fr-FR"/>
        </w:rPr>
        <w:tab/>
      </w:r>
      <w:r w:rsidR="00763A24" w:rsidRPr="00DF4913">
        <w:rPr>
          <w:rFonts w:ascii="Arial" w:hAnsi="Arial" w:cs="Arial"/>
          <w:bCs/>
          <w:lang w:val="fr-FR"/>
        </w:rPr>
        <w:t>GSMA OPG, GSMA OPAG</w:t>
      </w:r>
    </w:p>
    <w:p w14:paraId="4F3B0B4F" w14:textId="77777777" w:rsidR="00F73D63" w:rsidRPr="00DF4913" w:rsidRDefault="00F73D63" w:rsidP="00F73D63">
      <w:pPr>
        <w:spacing w:after="60"/>
        <w:ind w:left="1985" w:hanging="1985"/>
        <w:rPr>
          <w:rFonts w:ascii="Arial" w:hAnsi="Arial" w:cs="Arial"/>
          <w:bCs/>
        </w:rPr>
      </w:pPr>
      <w:r w:rsidRPr="00DF4913">
        <w:rPr>
          <w:rFonts w:ascii="Arial" w:hAnsi="Arial" w:cs="Arial"/>
          <w:b/>
        </w:rPr>
        <w:t>Cc:</w:t>
      </w:r>
      <w:r w:rsidRPr="00DF4913">
        <w:rPr>
          <w:rFonts w:ascii="Arial" w:hAnsi="Arial" w:cs="Arial"/>
          <w:bCs/>
        </w:rPr>
        <w:tab/>
      </w:r>
      <w:r w:rsidR="004811E4" w:rsidRPr="00DF4913">
        <w:rPr>
          <w:rFonts w:ascii="Arial" w:hAnsi="Arial" w:cs="Arial"/>
          <w:bCs/>
        </w:rPr>
        <w:t>3GPP TSG SA</w:t>
      </w:r>
      <w:r w:rsidR="0014547C" w:rsidRPr="00DF4913">
        <w:rPr>
          <w:rFonts w:ascii="Arial" w:hAnsi="Arial" w:cs="Arial"/>
          <w:bCs/>
        </w:rPr>
        <w:t xml:space="preserve"> WG</w:t>
      </w:r>
      <w:r w:rsidR="00F73205" w:rsidRPr="00DF4913">
        <w:rPr>
          <w:rFonts w:ascii="Arial" w:hAnsi="Arial" w:cs="Arial"/>
          <w:bCs/>
        </w:rPr>
        <w:t>2</w:t>
      </w:r>
      <w:r w:rsidR="004811E4" w:rsidRPr="00DF4913">
        <w:rPr>
          <w:rFonts w:ascii="Arial" w:hAnsi="Arial" w:cs="Arial"/>
          <w:bCs/>
        </w:rPr>
        <w:t xml:space="preserve">, </w:t>
      </w:r>
      <w:r w:rsidR="00825D4A" w:rsidRPr="00DF4913">
        <w:rPr>
          <w:rFonts w:ascii="Arial" w:hAnsi="Arial" w:cs="Arial"/>
          <w:bCs/>
        </w:rPr>
        <w:t xml:space="preserve">3GPP TSG SA WG3, 3GPP TSG SA WG5, </w:t>
      </w:r>
      <w:r w:rsidR="004811E4" w:rsidRPr="00DF4913">
        <w:rPr>
          <w:rFonts w:ascii="Arial" w:hAnsi="Arial" w:cs="Arial"/>
          <w:bCs/>
        </w:rPr>
        <w:t>3GPP TSG SA</w:t>
      </w:r>
      <w:r w:rsidR="0014547C" w:rsidRPr="00DF4913">
        <w:rPr>
          <w:rFonts w:ascii="Arial" w:hAnsi="Arial" w:cs="Arial"/>
          <w:bCs/>
        </w:rPr>
        <w:t xml:space="preserve"> WG</w:t>
      </w:r>
      <w:r w:rsidR="004811E4" w:rsidRPr="00DF4913">
        <w:rPr>
          <w:rFonts w:ascii="Arial" w:hAnsi="Arial" w:cs="Arial"/>
          <w:bCs/>
        </w:rPr>
        <w:t xml:space="preserve">6, </w:t>
      </w:r>
      <w:r w:rsidR="00763A24" w:rsidRPr="00DF4913">
        <w:rPr>
          <w:rFonts w:ascii="Arial" w:hAnsi="Arial" w:cs="Arial"/>
          <w:bCs/>
        </w:rPr>
        <w:t xml:space="preserve">3GPP CT WG1, </w:t>
      </w:r>
      <w:r w:rsidR="00825D4A" w:rsidRPr="00DF4913">
        <w:rPr>
          <w:rFonts w:ascii="Arial" w:hAnsi="Arial" w:cs="Arial"/>
          <w:bCs/>
        </w:rPr>
        <w:t>3GPP CT WG3</w:t>
      </w:r>
      <w:r w:rsidR="00763A24" w:rsidRPr="00DF4913">
        <w:rPr>
          <w:rFonts w:ascii="Arial" w:hAnsi="Arial" w:cs="Arial"/>
          <w:bCs/>
        </w:rPr>
        <w:t>, ETSI ISG MEC</w:t>
      </w:r>
      <w:r w:rsidR="0078167D" w:rsidRPr="00DF4913">
        <w:rPr>
          <w:rFonts w:ascii="Arial" w:hAnsi="Arial" w:cs="Arial"/>
          <w:bCs/>
        </w:rPr>
        <w:t>, ETSI ISG NFV</w:t>
      </w:r>
    </w:p>
    <w:p w14:paraId="272DBCE1" w14:textId="77777777" w:rsidR="00F73D63" w:rsidRPr="00DF4913" w:rsidRDefault="00F73D63" w:rsidP="00F73D63">
      <w:pPr>
        <w:tabs>
          <w:tab w:val="left" w:pos="2268"/>
        </w:tabs>
        <w:rPr>
          <w:rFonts w:ascii="Arial" w:hAnsi="Arial" w:cs="Arial"/>
          <w:bCs/>
        </w:rPr>
      </w:pPr>
      <w:r w:rsidRPr="00DF4913">
        <w:rPr>
          <w:rFonts w:ascii="Arial" w:hAnsi="Arial" w:cs="Arial"/>
          <w:b/>
        </w:rPr>
        <w:t>Contact Person:</w:t>
      </w:r>
      <w:r w:rsidRPr="00DF4913">
        <w:rPr>
          <w:rFonts w:ascii="Arial" w:hAnsi="Arial" w:cs="Arial"/>
          <w:bCs/>
        </w:rPr>
        <w:tab/>
      </w:r>
    </w:p>
    <w:p w14:paraId="20B3BBC9" w14:textId="77777777" w:rsidR="00F73D63" w:rsidRPr="00DF4913" w:rsidRDefault="00F73D63" w:rsidP="00F73D6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F4913">
        <w:rPr>
          <w:rFonts w:cs="Arial"/>
          <w:lang w:val="en-US"/>
        </w:rPr>
        <w:t>Name:</w:t>
      </w:r>
      <w:r w:rsidRPr="00DF4913">
        <w:rPr>
          <w:rFonts w:cs="Arial"/>
          <w:b w:val="0"/>
          <w:bCs/>
          <w:lang w:val="en-US"/>
        </w:rPr>
        <w:tab/>
      </w:r>
      <w:r w:rsidR="004811E4" w:rsidRPr="00DF4913">
        <w:rPr>
          <w:rFonts w:cs="Arial"/>
          <w:b w:val="0"/>
          <w:bCs/>
          <w:lang w:val="en-US"/>
        </w:rPr>
        <w:t>Suresh Chitturi</w:t>
      </w:r>
    </w:p>
    <w:p w14:paraId="2A37E2C4" w14:textId="77777777" w:rsidR="00F73D63" w:rsidRPr="00C275A7" w:rsidRDefault="00F73D63" w:rsidP="00F73D6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275A7">
        <w:rPr>
          <w:rFonts w:cs="Arial"/>
          <w:lang w:val="en-US"/>
        </w:rPr>
        <w:t>E-mail Address:</w:t>
      </w:r>
      <w:r w:rsidRPr="00C275A7">
        <w:rPr>
          <w:rFonts w:cs="Arial"/>
          <w:b w:val="0"/>
          <w:bCs/>
          <w:lang w:val="en-US"/>
        </w:rPr>
        <w:tab/>
      </w:r>
      <w:r w:rsidR="004811E4">
        <w:rPr>
          <w:rFonts w:cs="Arial"/>
          <w:b w:val="0"/>
          <w:bCs/>
          <w:lang w:val="en-US"/>
        </w:rPr>
        <w:t xml:space="preserve">s.chitturi@samsung.com </w:t>
      </w:r>
    </w:p>
    <w:p w14:paraId="3D033D63" w14:textId="77777777" w:rsidR="00F73D63" w:rsidRPr="00C275A7" w:rsidRDefault="00F73D63" w:rsidP="00F73D6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056E40B" w14:textId="77777777" w:rsidR="00F73D63" w:rsidRPr="006D42FC" w:rsidRDefault="00F73D63" w:rsidP="00F73D63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6D42F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14:paraId="6077551B" w14:textId="77777777" w:rsidR="00F73D63" w:rsidRPr="006D42FC" w:rsidRDefault="00F73D63" w:rsidP="00F73D63">
      <w:pPr>
        <w:spacing w:after="60"/>
        <w:ind w:left="1985" w:hanging="1985"/>
        <w:rPr>
          <w:rFonts w:ascii="Arial" w:hAnsi="Arial" w:cs="Arial"/>
          <w:b/>
        </w:rPr>
      </w:pPr>
    </w:p>
    <w:p w14:paraId="5D08E837" w14:textId="77777777" w:rsidR="00F73D63" w:rsidRPr="00401098" w:rsidRDefault="00F73D63" w:rsidP="00F73D63">
      <w:pPr>
        <w:spacing w:after="60"/>
        <w:ind w:left="1985" w:hanging="1985"/>
        <w:rPr>
          <w:rFonts w:ascii="Arial" w:hAnsi="Arial" w:cs="Arial" w:hint="eastAsia"/>
          <w:bCs/>
          <w:lang w:eastAsia="ko-KR"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E63DCF" w:rsidRPr="00E63DCF">
        <w:rPr>
          <w:rFonts w:ascii="Arial" w:hAnsi="Arial" w:cs="Arial"/>
          <w:bCs/>
        </w:rPr>
        <w:t xml:space="preserve">Attachment_3GPP </w:t>
      </w:r>
      <w:r w:rsidR="009645F8">
        <w:rPr>
          <w:rFonts w:ascii="Arial" w:hAnsi="Arial" w:cs="Arial"/>
          <w:bCs/>
        </w:rPr>
        <w:t xml:space="preserve">Inputs </w:t>
      </w:r>
      <w:r w:rsidR="00E63DCF" w:rsidRPr="00E63DCF">
        <w:rPr>
          <w:rFonts w:ascii="Arial" w:hAnsi="Arial" w:cs="Arial"/>
          <w:bCs/>
        </w:rPr>
        <w:t>to GSMA OPAG API Mapping</w:t>
      </w:r>
    </w:p>
    <w:p w14:paraId="39C166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B74623A" w14:textId="77777777" w:rsidR="00463675" w:rsidRPr="000F4E43" w:rsidRDefault="00463675">
      <w:pPr>
        <w:rPr>
          <w:rFonts w:ascii="Arial" w:hAnsi="Arial" w:cs="Arial"/>
        </w:rPr>
      </w:pPr>
    </w:p>
    <w:p w14:paraId="4AE927AE" w14:textId="77777777" w:rsidR="00463675" w:rsidRPr="000F4E43" w:rsidRDefault="00463675" w:rsidP="00206009">
      <w:pPr>
        <w:spacing w:after="120" w:line="312" w:lineRule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DA42B87" w14:textId="77777777" w:rsidR="00837544" w:rsidRDefault="007F24B5" w:rsidP="004E4AD7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TSG SA </w:t>
      </w:r>
      <w:r w:rsidR="004E4AD7" w:rsidRPr="00A141B1">
        <w:rPr>
          <w:rFonts w:ascii="Arial" w:hAnsi="Arial" w:cs="Arial"/>
        </w:rPr>
        <w:t xml:space="preserve">thanks </w:t>
      </w:r>
      <w:r w:rsidR="00D85447">
        <w:rPr>
          <w:rFonts w:ascii="Arial" w:hAnsi="Arial" w:cs="Arial"/>
        </w:rPr>
        <w:t xml:space="preserve">GSMA OPG for the continued dialogue with 3GPP in relation </w:t>
      </w:r>
      <w:r w:rsidR="003A0339">
        <w:rPr>
          <w:rFonts w:ascii="Arial" w:hAnsi="Arial" w:cs="Arial"/>
        </w:rPr>
        <w:t>to</w:t>
      </w:r>
      <w:r w:rsidR="00D85447">
        <w:rPr>
          <w:rFonts w:ascii="Arial" w:hAnsi="Arial" w:cs="Arial"/>
        </w:rPr>
        <w:t xml:space="preserve"> the Operator Platform Group activities. </w:t>
      </w:r>
    </w:p>
    <w:p w14:paraId="4E26DAC5" w14:textId="77777777" w:rsidR="00D85447" w:rsidRDefault="00D85447" w:rsidP="004E4AD7">
      <w:pPr>
        <w:rPr>
          <w:rFonts w:ascii="Arial" w:hAnsi="Arial" w:cs="Arial"/>
        </w:rPr>
      </w:pPr>
    </w:p>
    <w:p w14:paraId="43A393CE" w14:textId="77777777" w:rsidR="00D85447" w:rsidRDefault="00D85447" w:rsidP="004E4AD7">
      <w:pPr>
        <w:rPr>
          <w:rFonts w:ascii="Arial" w:hAnsi="Arial" w:cs="Arial"/>
        </w:rPr>
      </w:pPr>
      <w:r>
        <w:rPr>
          <w:rFonts w:ascii="Arial" w:hAnsi="Arial" w:cs="Arial"/>
        </w:rPr>
        <w:t>3GPP SA is happy to note the launch of the new GSMA OPAG (</w:t>
      </w:r>
      <w:r w:rsidRPr="00D85447">
        <w:rPr>
          <w:rFonts w:ascii="Arial" w:hAnsi="Arial" w:cs="Arial"/>
        </w:rPr>
        <w:t>Operator Platform API Group</w:t>
      </w:r>
      <w:r>
        <w:rPr>
          <w:rFonts w:ascii="Arial" w:hAnsi="Arial" w:cs="Arial"/>
        </w:rPr>
        <w:t>) sub-group within GSMA OPG</w:t>
      </w:r>
      <w:r w:rsidR="003A0339">
        <w:rPr>
          <w:rFonts w:ascii="Arial" w:hAnsi="Arial" w:cs="Arial"/>
        </w:rPr>
        <w:t>. In fact, SA would like to thank GSMA for organizing the informational webinar on Dec 02</w:t>
      </w:r>
      <w:r w:rsidR="003A0339" w:rsidRPr="003A0339">
        <w:rPr>
          <w:rFonts w:ascii="Arial" w:hAnsi="Arial" w:cs="Arial"/>
          <w:vertAlign w:val="superscript"/>
        </w:rPr>
        <w:t>nd</w:t>
      </w:r>
      <w:r w:rsidR="003A0339">
        <w:rPr>
          <w:rFonts w:ascii="Arial" w:hAnsi="Arial" w:cs="Arial"/>
        </w:rPr>
        <w:t xml:space="preserve"> outlining the overview and the current status of the GSMA OPG and OPAG initiatives, where a number of 3GPP delegates are known to have participated.</w:t>
      </w:r>
    </w:p>
    <w:p w14:paraId="756A1050" w14:textId="77777777" w:rsidR="003A0339" w:rsidRDefault="003A0339" w:rsidP="004E4AD7">
      <w:pPr>
        <w:rPr>
          <w:rFonts w:ascii="Arial" w:hAnsi="Arial" w:cs="Arial"/>
        </w:rPr>
      </w:pPr>
    </w:p>
    <w:p w14:paraId="0100BC09" w14:textId="77777777" w:rsidR="00174F96" w:rsidRDefault="003A0339" w:rsidP="004E4AD7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SA has reviewed the </w:t>
      </w:r>
      <w:r w:rsidR="00174F96">
        <w:rPr>
          <w:rFonts w:ascii="Arial" w:hAnsi="Arial" w:cs="Arial"/>
        </w:rPr>
        <w:t xml:space="preserve">OPAG APIs and the </w:t>
      </w:r>
      <w:r>
        <w:rPr>
          <w:rFonts w:ascii="Arial" w:hAnsi="Arial" w:cs="Arial"/>
        </w:rPr>
        <w:t xml:space="preserve">SDO mapping highlighted during the informational webinar, and </w:t>
      </w:r>
      <w:r w:rsidR="00174F96">
        <w:rPr>
          <w:rFonts w:ascii="Arial" w:hAnsi="Arial" w:cs="Arial"/>
        </w:rPr>
        <w:t>observed that the ongoing 3GPP work related to Edge Computing in various working group</w:t>
      </w:r>
      <w:r w:rsidR="007D1D64">
        <w:rPr>
          <w:rFonts w:ascii="Arial" w:hAnsi="Arial" w:cs="Arial"/>
        </w:rPr>
        <w:t>s is not fully reflected in the</w:t>
      </w:r>
      <w:r w:rsidR="00174F96">
        <w:rPr>
          <w:rFonts w:ascii="Arial" w:hAnsi="Arial" w:cs="Arial"/>
        </w:rPr>
        <w:t xml:space="preserve"> current </w:t>
      </w:r>
      <w:r w:rsidR="007D1D64">
        <w:rPr>
          <w:rFonts w:ascii="Arial" w:hAnsi="Arial" w:cs="Arial"/>
        </w:rPr>
        <w:t xml:space="preserve">GSMA </w:t>
      </w:r>
      <w:r w:rsidR="00174F96">
        <w:rPr>
          <w:rFonts w:ascii="Arial" w:hAnsi="Arial" w:cs="Arial"/>
        </w:rPr>
        <w:t xml:space="preserve">assessment. </w:t>
      </w:r>
    </w:p>
    <w:p w14:paraId="143A5933" w14:textId="77777777" w:rsidR="00174F96" w:rsidRDefault="00174F96" w:rsidP="004E4AD7">
      <w:pPr>
        <w:rPr>
          <w:rFonts w:ascii="Arial" w:hAnsi="Arial" w:cs="Arial"/>
        </w:rPr>
      </w:pPr>
    </w:p>
    <w:p w14:paraId="1D7CA849" w14:textId="77777777" w:rsidR="003A0339" w:rsidRDefault="00174F96" w:rsidP="004E4AD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attached </w:t>
      </w:r>
      <w:r w:rsidR="00F13E53">
        <w:rPr>
          <w:rFonts w:ascii="Arial" w:hAnsi="Arial" w:cs="Arial"/>
        </w:rPr>
        <w:t>document</w:t>
      </w:r>
      <w:r>
        <w:rPr>
          <w:rFonts w:ascii="Arial" w:hAnsi="Arial" w:cs="Arial"/>
        </w:rPr>
        <w:t xml:space="preserve">, 3GPP inputs are provided </w:t>
      </w:r>
      <w:r w:rsidR="00553C4C">
        <w:rPr>
          <w:rFonts w:ascii="Arial" w:hAnsi="Arial" w:cs="Arial"/>
        </w:rPr>
        <w:t>against</w:t>
      </w:r>
      <w:r>
        <w:rPr>
          <w:rFonts w:ascii="Arial" w:hAnsi="Arial" w:cs="Arial"/>
        </w:rPr>
        <w:t xml:space="preserve"> each of the </w:t>
      </w:r>
      <w:r w:rsidR="00564482">
        <w:rPr>
          <w:rFonts w:ascii="Arial" w:hAnsi="Arial" w:cs="Arial"/>
        </w:rPr>
        <w:t xml:space="preserve">OPAG </w:t>
      </w:r>
      <w:r>
        <w:rPr>
          <w:rFonts w:ascii="Arial" w:hAnsi="Arial" w:cs="Arial"/>
        </w:rPr>
        <w:t xml:space="preserve">API </w:t>
      </w:r>
      <w:r w:rsidR="00553C4C">
        <w:rPr>
          <w:rFonts w:ascii="Arial" w:hAnsi="Arial" w:cs="Arial"/>
        </w:rPr>
        <w:t>blocks/</w:t>
      </w:r>
      <w:r>
        <w:rPr>
          <w:rFonts w:ascii="Arial" w:hAnsi="Arial" w:cs="Arial"/>
        </w:rPr>
        <w:t xml:space="preserve">categories </w:t>
      </w:r>
      <w:r w:rsidR="008F1A48">
        <w:rPr>
          <w:rFonts w:ascii="Arial" w:hAnsi="Arial" w:cs="Arial"/>
        </w:rPr>
        <w:t xml:space="preserve">with the </w:t>
      </w:r>
      <w:r w:rsidR="00C6666E">
        <w:rPr>
          <w:rFonts w:ascii="Arial" w:hAnsi="Arial" w:cs="Arial"/>
        </w:rPr>
        <w:t>appropriate</w:t>
      </w:r>
      <w:r w:rsidR="00553C4C">
        <w:rPr>
          <w:rFonts w:ascii="Arial" w:hAnsi="Arial" w:cs="Arial"/>
        </w:rPr>
        <w:t xml:space="preserve"> references to</w:t>
      </w:r>
      <w:r>
        <w:rPr>
          <w:rFonts w:ascii="Arial" w:hAnsi="Arial" w:cs="Arial"/>
        </w:rPr>
        <w:t xml:space="preserve"> 3GPP specifications</w:t>
      </w:r>
      <w:r w:rsidR="008F1A48">
        <w:rPr>
          <w:rFonts w:ascii="Arial" w:hAnsi="Arial" w:cs="Arial"/>
        </w:rPr>
        <w:t>, and as well as additional feedback/remarks for your consideration</w:t>
      </w:r>
      <w:r w:rsidR="00564482">
        <w:rPr>
          <w:rFonts w:ascii="Arial" w:hAnsi="Arial" w:cs="Arial"/>
        </w:rPr>
        <w:t xml:space="preserve"> (</w:t>
      </w:r>
      <w:r w:rsidR="00C6666E">
        <w:rPr>
          <w:rFonts w:ascii="Arial" w:hAnsi="Arial" w:cs="Arial"/>
        </w:rPr>
        <w:t xml:space="preserve">please </w:t>
      </w:r>
      <w:r w:rsidR="007D1D64">
        <w:rPr>
          <w:rFonts w:ascii="Arial" w:hAnsi="Arial" w:cs="Arial"/>
        </w:rPr>
        <w:t xml:space="preserve">see </w:t>
      </w:r>
      <w:r w:rsidR="00564482">
        <w:rPr>
          <w:rFonts w:ascii="Arial" w:hAnsi="Arial" w:cs="Arial"/>
        </w:rPr>
        <w:t>the last two columns)</w:t>
      </w:r>
      <w:r w:rsidR="008F1A48">
        <w:rPr>
          <w:rFonts w:ascii="Arial" w:hAnsi="Arial" w:cs="Arial"/>
        </w:rPr>
        <w:t xml:space="preserve">. </w:t>
      </w:r>
    </w:p>
    <w:p w14:paraId="5250C4AF" w14:textId="77777777" w:rsidR="00174F96" w:rsidRDefault="00174F96" w:rsidP="004E4AD7">
      <w:pPr>
        <w:rPr>
          <w:rFonts w:ascii="Arial" w:hAnsi="Arial" w:cs="Arial"/>
        </w:rPr>
      </w:pPr>
    </w:p>
    <w:p w14:paraId="7F964CB1" w14:textId="77777777" w:rsidR="00847067" w:rsidRPr="00837544" w:rsidRDefault="00847067" w:rsidP="00837544">
      <w:pPr>
        <w:pStyle w:val="NormalParagraph"/>
        <w:rPr>
          <w:rFonts w:eastAsia="Times New Roman"/>
          <w:lang w:eastAsia="ja-JP" w:bidi="bn-BD"/>
        </w:rPr>
      </w:pPr>
      <w:r>
        <w:rPr>
          <w:rFonts w:eastAsia="Times New Roman"/>
          <w:sz w:val="20"/>
          <w:lang w:eastAsia="ja-JP" w:bidi="bn-BD"/>
        </w:rPr>
        <w:t xml:space="preserve">3GPP SA </w:t>
      </w:r>
      <w:r w:rsidR="005E0AEA">
        <w:rPr>
          <w:rFonts w:eastAsia="Times New Roman"/>
          <w:sz w:val="20"/>
          <w:lang w:eastAsia="ja-JP" w:bidi="bn-BD"/>
        </w:rPr>
        <w:t xml:space="preserve">intends to </w:t>
      </w:r>
      <w:r w:rsidR="00553C4C">
        <w:rPr>
          <w:rFonts w:eastAsia="Times New Roman"/>
          <w:sz w:val="20"/>
          <w:lang w:eastAsia="ja-JP" w:bidi="bn-BD"/>
        </w:rPr>
        <w:t xml:space="preserve">continue the close collaboration </w:t>
      </w:r>
      <w:r w:rsidR="008F1A48">
        <w:rPr>
          <w:rFonts w:eastAsia="Times New Roman"/>
          <w:sz w:val="20"/>
          <w:lang w:eastAsia="ja-JP" w:bidi="bn-BD"/>
        </w:rPr>
        <w:t>with GSMA OPG</w:t>
      </w:r>
      <w:r w:rsidR="00903730">
        <w:rPr>
          <w:rFonts w:eastAsia="Times New Roman"/>
          <w:sz w:val="20"/>
          <w:lang w:eastAsia="ja-JP" w:bidi="bn-BD"/>
        </w:rPr>
        <w:t>/OPAG</w:t>
      </w:r>
      <w:r w:rsidR="008F1A48">
        <w:rPr>
          <w:rFonts w:eastAsia="Times New Roman"/>
          <w:sz w:val="20"/>
          <w:lang w:eastAsia="ja-JP" w:bidi="bn-BD"/>
        </w:rPr>
        <w:t xml:space="preserve"> on this important initiative and looks forward to the </w:t>
      </w:r>
      <w:r w:rsidR="00035940">
        <w:rPr>
          <w:rFonts w:eastAsia="Times New Roman"/>
          <w:sz w:val="20"/>
          <w:lang w:eastAsia="ja-JP" w:bidi="bn-BD"/>
        </w:rPr>
        <w:t xml:space="preserve">follow-up </w:t>
      </w:r>
      <w:r w:rsidR="008F1A48">
        <w:rPr>
          <w:rFonts w:eastAsia="Times New Roman"/>
          <w:sz w:val="20"/>
          <w:lang w:eastAsia="ja-JP" w:bidi="bn-BD"/>
        </w:rPr>
        <w:t>workshop to be held on January 21</w:t>
      </w:r>
      <w:r w:rsidR="008F1A48" w:rsidRPr="008F1A48">
        <w:rPr>
          <w:rFonts w:eastAsia="Times New Roman"/>
          <w:sz w:val="20"/>
          <w:vertAlign w:val="superscript"/>
          <w:lang w:eastAsia="ja-JP" w:bidi="bn-BD"/>
        </w:rPr>
        <w:t>st</w:t>
      </w:r>
      <w:r w:rsidR="008F1A48">
        <w:rPr>
          <w:rFonts w:eastAsia="Times New Roman"/>
          <w:sz w:val="20"/>
          <w:lang w:eastAsia="ja-JP" w:bidi="bn-BD"/>
        </w:rPr>
        <w:t xml:space="preserve">, to further discuss the details of the API mapping </w:t>
      </w:r>
      <w:r w:rsidR="00035940">
        <w:rPr>
          <w:rFonts w:eastAsia="Times New Roman"/>
          <w:sz w:val="20"/>
          <w:lang w:eastAsia="ja-JP" w:bidi="bn-BD"/>
        </w:rPr>
        <w:t>and address any clarifications.</w:t>
      </w:r>
      <w:r w:rsidR="00553C4C">
        <w:rPr>
          <w:rFonts w:eastAsia="Times New Roman"/>
          <w:sz w:val="20"/>
          <w:lang w:eastAsia="ja-JP" w:bidi="bn-BD"/>
        </w:rPr>
        <w:t xml:space="preserve"> It is </w:t>
      </w:r>
      <w:r w:rsidR="007D1D64">
        <w:rPr>
          <w:rFonts w:eastAsia="Times New Roman"/>
          <w:sz w:val="20"/>
          <w:lang w:eastAsia="ja-JP" w:bidi="bn-BD"/>
        </w:rPr>
        <w:t>expected that related SA WG</w:t>
      </w:r>
      <w:r w:rsidR="00553C4C">
        <w:rPr>
          <w:rFonts w:eastAsia="Times New Roman"/>
          <w:sz w:val="20"/>
          <w:lang w:eastAsia="ja-JP" w:bidi="bn-BD"/>
        </w:rPr>
        <w:t>s will continue to work on GSMA OPG requirements (</w:t>
      </w:r>
      <w:r w:rsidR="00084393">
        <w:rPr>
          <w:rFonts w:eastAsia="Times New Roman"/>
          <w:sz w:val="20"/>
          <w:lang w:eastAsia="ja-JP" w:bidi="bn-BD"/>
        </w:rPr>
        <w:t xml:space="preserve">in both </w:t>
      </w:r>
      <w:r w:rsidR="00553C4C">
        <w:rPr>
          <w:rFonts w:eastAsia="Times New Roman"/>
          <w:sz w:val="20"/>
          <w:lang w:eastAsia="ja-JP" w:bidi="bn-BD"/>
        </w:rPr>
        <w:t xml:space="preserve">Rel-17 and Rel-18) </w:t>
      </w:r>
      <w:r w:rsidR="00930319" w:rsidRPr="00930319">
        <w:rPr>
          <w:rFonts w:eastAsia="Times New Roman"/>
          <w:sz w:val="20"/>
          <w:lang w:eastAsia="ja-JP" w:bidi="bn-BD"/>
        </w:rPr>
        <w:t xml:space="preserve">based on the planned activities </w:t>
      </w:r>
      <w:r w:rsidR="004465F4" w:rsidRPr="004465F4">
        <w:rPr>
          <w:rFonts w:eastAsia="Times New Roman"/>
          <w:sz w:val="20"/>
          <w:lang w:eastAsia="ja-JP" w:bidi="bn-BD"/>
        </w:rPr>
        <w:t>(i.e. work items and workplan)</w:t>
      </w:r>
      <w:r w:rsidR="004465F4">
        <w:rPr>
          <w:rFonts w:eastAsia="Times New Roman"/>
          <w:sz w:val="20"/>
          <w:lang w:eastAsia="ja-JP" w:bidi="bn-BD"/>
        </w:rPr>
        <w:t xml:space="preserve"> </w:t>
      </w:r>
      <w:r w:rsidR="00930319" w:rsidRPr="00930319">
        <w:rPr>
          <w:rFonts w:eastAsia="Times New Roman"/>
          <w:sz w:val="20"/>
          <w:lang w:eastAsia="ja-JP" w:bidi="bn-BD"/>
        </w:rPr>
        <w:t>within the respective working groups.</w:t>
      </w:r>
    </w:p>
    <w:p w14:paraId="44092606" w14:textId="77777777" w:rsidR="00463675" w:rsidRPr="000F4E43" w:rsidRDefault="00463675" w:rsidP="00206009">
      <w:pPr>
        <w:spacing w:after="120" w:line="312" w:lineRule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E049A9C" w14:textId="77777777" w:rsidR="00217B9A" w:rsidRPr="000F4E43" w:rsidRDefault="00217B9A" w:rsidP="00206009">
      <w:pPr>
        <w:spacing w:after="120" w:line="312" w:lineRule="auto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1E28">
        <w:rPr>
          <w:rFonts w:ascii="Arial" w:hAnsi="Arial" w:cs="Arial"/>
          <w:b/>
        </w:rPr>
        <w:t>GSMA OPG, GSMA OPAG</w:t>
      </w:r>
      <w:r w:rsidR="004E4AD7">
        <w:rPr>
          <w:rFonts w:ascii="Arial" w:hAnsi="Arial" w:cs="Arial"/>
          <w:b/>
        </w:rPr>
        <w:t>:</w:t>
      </w:r>
    </w:p>
    <w:p w14:paraId="01AC11C4" w14:textId="77777777" w:rsidR="003A4020" w:rsidRPr="000F4E43" w:rsidRDefault="00217B9A" w:rsidP="00206009">
      <w:pPr>
        <w:spacing w:line="312" w:lineRule="auto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="00565823" w:rsidRPr="00565823">
        <w:rPr>
          <w:rFonts w:ascii="Arial" w:hAnsi="Arial" w:cs="Arial"/>
        </w:rPr>
        <w:t xml:space="preserve">3GPP </w:t>
      </w:r>
      <w:r w:rsidR="00565823">
        <w:rPr>
          <w:rFonts w:ascii="Arial" w:hAnsi="Arial" w:cs="Arial"/>
        </w:rPr>
        <w:t xml:space="preserve">SA kindly </w:t>
      </w:r>
      <w:r w:rsidR="008928EF">
        <w:rPr>
          <w:rFonts w:ascii="Arial" w:hAnsi="Arial" w:cs="Arial"/>
        </w:rPr>
        <w:t>ask</w:t>
      </w:r>
      <w:r w:rsidR="00565823">
        <w:rPr>
          <w:rFonts w:ascii="Arial" w:hAnsi="Arial" w:cs="Arial"/>
        </w:rPr>
        <w:t>s</w:t>
      </w:r>
      <w:r w:rsidR="008928EF">
        <w:rPr>
          <w:rFonts w:ascii="Arial" w:hAnsi="Arial" w:cs="Arial"/>
        </w:rPr>
        <w:t xml:space="preserve"> </w:t>
      </w:r>
      <w:r w:rsidR="00035940">
        <w:rPr>
          <w:rFonts w:ascii="Arial" w:hAnsi="Arial" w:cs="Arial"/>
        </w:rPr>
        <w:t xml:space="preserve">GSMA to take into account the 3GPP inputs corresponding to the OPAG </w:t>
      </w:r>
      <w:r w:rsidR="00553C4C">
        <w:rPr>
          <w:rFonts w:ascii="Arial" w:hAnsi="Arial" w:cs="Arial"/>
        </w:rPr>
        <w:t xml:space="preserve">APIs and </w:t>
      </w:r>
      <w:r w:rsidR="00035940">
        <w:rPr>
          <w:rFonts w:ascii="Arial" w:hAnsi="Arial" w:cs="Arial"/>
        </w:rPr>
        <w:t>SDO mapping</w:t>
      </w:r>
      <w:r w:rsidR="00553C4C">
        <w:rPr>
          <w:rFonts w:ascii="Arial" w:hAnsi="Arial" w:cs="Arial"/>
        </w:rPr>
        <w:t>.</w:t>
      </w:r>
    </w:p>
    <w:p w14:paraId="41323D6E" w14:textId="77777777" w:rsidR="00217B9A" w:rsidRPr="000F4E43" w:rsidRDefault="00217B9A" w:rsidP="00206009">
      <w:pPr>
        <w:spacing w:after="120" w:line="312" w:lineRule="auto"/>
        <w:ind w:left="993" w:hanging="993"/>
        <w:rPr>
          <w:rFonts w:ascii="Arial" w:hAnsi="Arial" w:cs="Arial"/>
        </w:rPr>
      </w:pPr>
    </w:p>
    <w:p w14:paraId="3F6B8BC4" w14:textId="77777777" w:rsidR="00463675" w:rsidRPr="000F4E43" w:rsidRDefault="00463675" w:rsidP="00206009">
      <w:pPr>
        <w:spacing w:after="120" w:line="312" w:lineRule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46F">
        <w:rPr>
          <w:rFonts w:ascii="Arial" w:hAnsi="Arial" w:cs="Arial"/>
          <w:b/>
        </w:rPr>
        <w:t xml:space="preserve">3GPP TSG </w:t>
      </w:r>
      <w:r w:rsidR="004B006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BDDB0C7" w14:textId="77777777" w:rsidR="00DF4C75" w:rsidRDefault="008D6B97" w:rsidP="00206009">
      <w:pPr>
        <w:pStyle w:val="Footer"/>
        <w:tabs>
          <w:tab w:val="left" w:pos="2410"/>
          <w:tab w:val="left" w:pos="5103"/>
          <w:tab w:val="left" w:pos="7371"/>
        </w:tabs>
        <w:spacing w:line="312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 xml:space="preserve">3GPP SA meeting calendar: </w:t>
      </w:r>
      <w:hyperlink r:id="rId11" w:history="1">
        <w:r w:rsidR="00CC015E" w:rsidRPr="00DA7F39">
          <w:rPr>
            <w:rStyle w:val="Hyperlink"/>
            <w:rFonts w:ascii="Arial" w:hAnsi="Arial" w:cs="Arial"/>
          </w:rPr>
          <w:t>https://portal.3gpp.org/Home.aspx?tbid=375&amp;SubTB=375#/</w:t>
        </w:r>
      </w:hyperlink>
    </w:p>
    <w:p w14:paraId="22D37C37" w14:textId="77777777" w:rsidR="00C273DF" w:rsidRPr="003945A9" w:rsidRDefault="00C273DF" w:rsidP="00206009">
      <w:pPr>
        <w:pStyle w:val="Footer"/>
        <w:tabs>
          <w:tab w:val="left" w:pos="2410"/>
          <w:tab w:val="left" w:pos="5103"/>
          <w:tab w:val="left" w:pos="7371"/>
        </w:tabs>
        <w:spacing w:line="312" w:lineRule="auto"/>
        <w:ind w:left="425"/>
        <w:rPr>
          <w:rFonts w:ascii="Arial" w:hAnsi="Arial" w:cs="Arial"/>
          <w:bCs/>
        </w:rPr>
      </w:pPr>
    </w:p>
    <w:sectPr w:rsidR="00C273DF" w:rsidRPr="003945A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DEEFE" w14:textId="77777777" w:rsidR="00A7149D" w:rsidRDefault="00A7149D">
      <w:r>
        <w:separator/>
      </w:r>
    </w:p>
  </w:endnote>
  <w:endnote w:type="continuationSeparator" w:id="0">
    <w:p w14:paraId="409B8DC6" w14:textId="77777777" w:rsidR="00A7149D" w:rsidRDefault="00A7149D">
      <w:r>
        <w:continuationSeparator/>
      </w:r>
    </w:p>
  </w:endnote>
  <w:endnote w:type="continuationNotice" w:id="1">
    <w:p w14:paraId="0AE09C69" w14:textId="77777777" w:rsidR="00A7149D" w:rsidRDefault="00A71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958BF" w14:textId="77777777" w:rsidR="00A7149D" w:rsidRDefault="00A7149D">
      <w:r>
        <w:separator/>
      </w:r>
    </w:p>
  </w:footnote>
  <w:footnote w:type="continuationSeparator" w:id="0">
    <w:p w14:paraId="55B2D415" w14:textId="77777777" w:rsidR="00A7149D" w:rsidRDefault="00A7149D">
      <w:r>
        <w:continuationSeparator/>
      </w:r>
    </w:p>
  </w:footnote>
  <w:footnote w:type="continuationNotice" w:id="1">
    <w:p w14:paraId="4CB4B8C1" w14:textId="77777777" w:rsidR="00A7149D" w:rsidRDefault="00A714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464BA"/>
    <w:multiLevelType w:val="hybridMultilevel"/>
    <w:tmpl w:val="0764CADE"/>
    <w:lvl w:ilvl="0" w:tplc="03FAE664"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8D209D7"/>
    <w:multiLevelType w:val="hybridMultilevel"/>
    <w:tmpl w:val="3DCE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0F3DF1"/>
    <w:multiLevelType w:val="hybridMultilevel"/>
    <w:tmpl w:val="040231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E031708"/>
    <w:multiLevelType w:val="hybridMultilevel"/>
    <w:tmpl w:val="FC0E493C"/>
    <w:lvl w:ilvl="0" w:tplc="EBF259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5571B0"/>
    <w:multiLevelType w:val="hybridMultilevel"/>
    <w:tmpl w:val="75FEF0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D51B9"/>
    <w:multiLevelType w:val="multilevel"/>
    <w:tmpl w:val="CA9A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A313DD"/>
    <w:multiLevelType w:val="hybridMultilevel"/>
    <w:tmpl w:val="77C8A1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CA34303"/>
    <w:multiLevelType w:val="hybridMultilevel"/>
    <w:tmpl w:val="616E2F30"/>
    <w:lvl w:ilvl="0" w:tplc="1C52CFF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94F571C"/>
    <w:multiLevelType w:val="hybridMultilevel"/>
    <w:tmpl w:val="3942E2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E25503"/>
    <w:multiLevelType w:val="multilevel"/>
    <w:tmpl w:val="1C880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9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 w:numId="17">
    <w:abstractNumId w:val="17"/>
  </w:num>
  <w:num w:numId="18">
    <w:abstractNumId w:val="24"/>
  </w:num>
  <w:num w:numId="19">
    <w:abstractNumId w:val="12"/>
  </w:num>
  <w:num w:numId="20">
    <w:abstractNumId w:val="20"/>
  </w:num>
  <w:num w:numId="21">
    <w:abstractNumId w:val="16"/>
  </w:num>
  <w:num w:numId="22">
    <w:abstractNumId w:val="13"/>
  </w:num>
  <w:num w:numId="23">
    <w:abstractNumId w:val="11"/>
  </w:num>
  <w:num w:numId="24">
    <w:abstractNumId w:val="25"/>
  </w:num>
  <w:num w:numId="25">
    <w:abstractNumId w:val="18"/>
  </w:num>
  <w:num w:numId="2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A1B"/>
    <w:rsid w:val="000138DC"/>
    <w:rsid w:val="00014BC2"/>
    <w:rsid w:val="0002127F"/>
    <w:rsid w:val="0002433E"/>
    <w:rsid w:val="000262BA"/>
    <w:rsid w:val="0003514D"/>
    <w:rsid w:val="00035940"/>
    <w:rsid w:val="00035C2A"/>
    <w:rsid w:val="0004780E"/>
    <w:rsid w:val="00057456"/>
    <w:rsid w:val="00061460"/>
    <w:rsid w:val="000648A9"/>
    <w:rsid w:val="00067F05"/>
    <w:rsid w:val="00082E72"/>
    <w:rsid w:val="00084393"/>
    <w:rsid w:val="000901D2"/>
    <w:rsid w:val="000A3D9D"/>
    <w:rsid w:val="000A7CB1"/>
    <w:rsid w:val="000B31B5"/>
    <w:rsid w:val="000D25D2"/>
    <w:rsid w:val="000D7F7B"/>
    <w:rsid w:val="000E4DDB"/>
    <w:rsid w:val="000F4E43"/>
    <w:rsid w:val="000F6DB7"/>
    <w:rsid w:val="000F6F39"/>
    <w:rsid w:val="000F6FCE"/>
    <w:rsid w:val="00102DB2"/>
    <w:rsid w:val="00106E3C"/>
    <w:rsid w:val="00110D68"/>
    <w:rsid w:val="00140ABB"/>
    <w:rsid w:val="00142925"/>
    <w:rsid w:val="001430EB"/>
    <w:rsid w:val="0014547C"/>
    <w:rsid w:val="001468AB"/>
    <w:rsid w:val="00150B65"/>
    <w:rsid w:val="00151796"/>
    <w:rsid w:val="001546F7"/>
    <w:rsid w:val="00156D60"/>
    <w:rsid w:val="00156DAA"/>
    <w:rsid w:val="001608BF"/>
    <w:rsid w:val="00162C44"/>
    <w:rsid w:val="00174F96"/>
    <w:rsid w:val="00176474"/>
    <w:rsid w:val="00191641"/>
    <w:rsid w:val="00192125"/>
    <w:rsid w:val="001A13F2"/>
    <w:rsid w:val="001A6742"/>
    <w:rsid w:val="001B2C0C"/>
    <w:rsid w:val="001B4160"/>
    <w:rsid w:val="001C5663"/>
    <w:rsid w:val="001C6440"/>
    <w:rsid w:val="001C676C"/>
    <w:rsid w:val="001C740F"/>
    <w:rsid w:val="001D1A92"/>
    <w:rsid w:val="001D70BA"/>
    <w:rsid w:val="002007EE"/>
    <w:rsid w:val="00203E2C"/>
    <w:rsid w:val="00204CAD"/>
    <w:rsid w:val="00206009"/>
    <w:rsid w:val="0021133D"/>
    <w:rsid w:val="0021611A"/>
    <w:rsid w:val="00217B9A"/>
    <w:rsid w:val="002233ED"/>
    <w:rsid w:val="00227143"/>
    <w:rsid w:val="002307D6"/>
    <w:rsid w:val="002350B5"/>
    <w:rsid w:val="00240D0A"/>
    <w:rsid w:val="00244031"/>
    <w:rsid w:val="0025265F"/>
    <w:rsid w:val="00263BFB"/>
    <w:rsid w:val="0027700A"/>
    <w:rsid w:val="00277698"/>
    <w:rsid w:val="0028626F"/>
    <w:rsid w:val="002A3C7C"/>
    <w:rsid w:val="002B146F"/>
    <w:rsid w:val="002B3F6B"/>
    <w:rsid w:val="002B416D"/>
    <w:rsid w:val="002C0D12"/>
    <w:rsid w:val="002C3410"/>
    <w:rsid w:val="002D4F2C"/>
    <w:rsid w:val="002F3566"/>
    <w:rsid w:val="00307FE9"/>
    <w:rsid w:val="00310063"/>
    <w:rsid w:val="00316D9E"/>
    <w:rsid w:val="003212B8"/>
    <w:rsid w:val="00322840"/>
    <w:rsid w:val="0032443E"/>
    <w:rsid w:val="00332FE1"/>
    <w:rsid w:val="00340844"/>
    <w:rsid w:val="0034346C"/>
    <w:rsid w:val="003605C9"/>
    <w:rsid w:val="0036066D"/>
    <w:rsid w:val="003663C4"/>
    <w:rsid w:val="00376986"/>
    <w:rsid w:val="00377AB1"/>
    <w:rsid w:val="00383292"/>
    <w:rsid w:val="003837EF"/>
    <w:rsid w:val="003901E1"/>
    <w:rsid w:val="003945A9"/>
    <w:rsid w:val="00394630"/>
    <w:rsid w:val="003973C3"/>
    <w:rsid w:val="003A0339"/>
    <w:rsid w:val="003A4020"/>
    <w:rsid w:val="003D4A97"/>
    <w:rsid w:val="003D51DD"/>
    <w:rsid w:val="003D5558"/>
    <w:rsid w:val="003E48C5"/>
    <w:rsid w:val="003F0140"/>
    <w:rsid w:val="003F0F4E"/>
    <w:rsid w:val="003F3C13"/>
    <w:rsid w:val="003F5A75"/>
    <w:rsid w:val="003F78E9"/>
    <w:rsid w:val="00401098"/>
    <w:rsid w:val="004036F0"/>
    <w:rsid w:val="00403BA0"/>
    <w:rsid w:val="00405C7C"/>
    <w:rsid w:val="004062A2"/>
    <w:rsid w:val="00411F23"/>
    <w:rsid w:val="00420990"/>
    <w:rsid w:val="004223F2"/>
    <w:rsid w:val="004234FF"/>
    <w:rsid w:val="00425813"/>
    <w:rsid w:val="00434E8C"/>
    <w:rsid w:val="004401BE"/>
    <w:rsid w:val="0044060B"/>
    <w:rsid w:val="00440BDE"/>
    <w:rsid w:val="00443617"/>
    <w:rsid w:val="00445241"/>
    <w:rsid w:val="004465F4"/>
    <w:rsid w:val="00454D2A"/>
    <w:rsid w:val="004619E9"/>
    <w:rsid w:val="00463675"/>
    <w:rsid w:val="00467FFB"/>
    <w:rsid w:val="00473A36"/>
    <w:rsid w:val="004761B4"/>
    <w:rsid w:val="0047636D"/>
    <w:rsid w:val="00480999"/>
    <w:rsid w:val="004811E4"/>
    <w:rsid w:val="00491F56"/>
    <w:rsid w:val="004A28A7"/>
    <w:rsid w:val="004B0061"/>
    <w:rsid w:val="004B0DFB"/>
    <w:rsid w:val="004B4050"/>
    <w:rsid w:val="004B43FA"/>
    <w:rsid w:val="004C3F5A"/>
    <w:rsid w:val="004C4DCF"/>
    <w:rsid w:val="004D1EE8"/>
    <w:rsid w:val="004D69FC"/>
    <w:rsid w:val="004E4AD7"/>
    <w:rsid w:val="004E762B"/>
    <w:rsid w:val="004F3B09"/>
    <w:rsid w:val="005034D1"/>
    <w:rsid w:val="0050476C"/>
    <w:rsid w:val="00507006"/>
    <w:rsid w:val="00526D70"/>
    <w:rsid w:val="00535358"/>
    <w:rsid w:val="00550B3E"/>
    <w:rsid w:val="00553C4C"/>
    <w:rsid w:val="00553ECF"/>
    <w:rsid w:val="005602C6"/>
    <w:rsid w:val="005623D1"/>
    <w:rsid w:val="005629D5"/>
    <w:rsid w:val="00564482"/>
    <w:rsid w:val="00565823"/>
    <w:rsid w:val="00565FFA"/>
    <w:rsid w:val="005677A5"/>
    <w:rsid w:val="005723AE"/>
    <w:rsid w:val="00573989"/>
    <w:rsid w:val="0057559C"/>
    <w:rsid w:val="005815C2"/>
    <w:rsid w:val="00581634"/>
    <w:rsid w:val="00584B08"/>
    <w:rsid w:val="005A4D18"/>
    <w:rsid w:val="005A589F"/>
    <w:rsid w:val="005A7DAF"/>
    <w:rsid w:val="005B7179"/>
    <w:rsid w:val="005C5071"/>
    <w:rsid w:val="005C5FC7"/>
    <w:rsid w:val="005D3F6D"/>
    <w:rsid w:val="005D50DC"/>
    <w:rsid w:val="005E0AEA"/>
    <w:rsid w:val="005F3473"/>
    <w:rsid w:val="00602993"/>
    <w:rsid w:val="00606F42"/>
    <w:rsid w:val="00611D96"/>
    <w:rsid w:val="00635B82"/>
    <w:rsid w:val="006404D6"/>
    <w:rsid w:val="00647246"/>
    <w:rsid w:val="0064788E"/>
    <w:rsid w:val="00655E08"/>
    <w:rsid w:val="00672763"/>
    <w:rsid w:val="00687A0B"/>
    <w:rsid w:val="006908AB"/>
    <w:rsid w:val="00692B72"/>
    <w:rsid w:val="006A47BA"/>
    <w:rsid w:val="006B1210"/>
    <w:rsid w:val="006B1373"/>
    <w:rsid w:val="006B6541"/>
    <w:rsid w:val="006C0FBF"/>
    <w:rsid w:val="006C3E59"/>
    <w:rsid w:val="006D0B09"/>
    <w:rsid w:val="006D48C0"/>
    <w:rsid w:val="006D54D6"/>
    <w:rsid w:val="006E4B0B"/>
    <w:rsid w:val="006E6054"/>
    <w:rsid w:val="006F3AE9"/>
    <w:rsid w:val="00701C1A"/>
    <w:rsid w:val="0070432B"/>
    <w:rsid w:val="007116E4"/>
    <w:rsid w:val="007162B7"/>
    <w:rsid w:val="00725F03"/>
    <w:rsid w:val="00726FC3"/>
    <w:rsid w:val="007279DD"/>
    <w:rsid w:val="00727A92"/>
    <w:rsid w:val="007352CE"/>
    <w:rsid w:val="00750015"/>
    <w:rsid w:val="00760C15"/>
    <w:rsid w:val="00762C4D"/>
    <w:rsid w:val="00763A24"/>
    <w:rsid w:val="00766814"/>
    <w:rsid w:val="007718AD"/>
    <w:rsid w:val="007725A3"/>
    <w:rsid w:val="0077485D"/>
    <w:rsid w:val="00775BC8"/>
    <w:rsid w:val="00777289"/>
    <w:rsid w:val="0078167D"/>
    <w:rsid w:val="0078462C"/>
    <w:rsid w:val="0079702E"/>
    <w:rsid w:val="007A6B1B"/>
    <w:rsid w:val="007B71E2"/>
    <w:rsid w:val="007C6BB3"/>
    <w:rsid w:val="007D1D64"/>
    <w:rsid w:val="007E233E"/>
    <w:rsid w:val="007E3DC3"/>
    <w:rsid w:val="007F1F7D"/>
    <w:rsid w:val="007F24B5"/>
    <w:rsid w:val="007F4F5E"/>
    <w:rsid w:val="007F6DF0"/>
    <w:rsid w:val="0080239C"/>
    <w:rsid w:val="0080731C"/>
    <w:rsid w:val="00811A15"/>
    <w:rsid w:val="0081579D"/>
    <w:rsid w:val="0081584D"/>
    <w:rsid w:val="00816540"/>
    <w:rsid w:val="008173CD"/>
    <w:rsid w:val="008174DE"/>
    <w:rsid w:val="00817F18"/>
    <w:rsid w:val="008241D3"/>
    <w:rsid w:val="00825D4A"/>
    <w:rsid w:val="00836F60"/>
    <w:rsid w:val="00837544"/>
    <w:rsid w:val="00841AD4"/>
    <w:rsid w:val="0084584F"/>
    <w:rsid w:val="00847067"/>
    <w:rsid w:val="008549FE"/>
    <w:rsid w:val="0086153F"/>
    <w:rsid w:val="00872DD5"/>
    <w:rsid w:val="00874418"/>
    <w:rsid w:val="00885162"/>
    <w:rsid w:val="00886357"/>
    <w:rsid w:val="008928EF"/>
    <w:rsid w:val="0089351F"/>
    <w:rsid w:val="00893D65"/>
    <w:rsid w:val="0089666F"/>
    <w:rsid w:val="008A00D7"/>
    <w:rsid w:val="008A4C6C"/>
    <w:rsid w:val="008C55AE"/>
    <w:rsid w:val="008D102E"/>
    <w:rsid w:val="008D6B97"/>
    <w:rsid w:val="008E039C"/>
    <w:rsid w:val="008E4168"/>
    <w:rsid w:val="008E52D3"/>
    <w:rsid w:val="008F1A48"/>
    <w:rsid w:val="008F5A5A"/>
    <w:rsid w:val="00903730"/>
    <w:rsid w:val="00907FB1"/>
    <w:rsid w:val="0091285E"/>
    <w:rsid w:val="0091471A"/>
    <w:rsid w:val="00923E7C"/>
    <w:rsid w:val="00930319"/>
    <w:rsid w:val="0093420D"/>
    <w:rsid w:val="0094153B"/>
    <w:rsid w:val="00950039"/>
    <w:rsid w:val="00956D0F"/>
    <w:rsid w:val="0096257B"/>
    <w:rsid w:val="009645F8"/>
    <w:rsid w:val="0097210E"/>
    <w:rsid w:val="00974F04"/>
    <w:rsid w:val="00995952"/>
    <w:rsid w:val="009960F6"/>
    <w:rsid w:val="00996BD5"/>
    <w:rsid w:val="00996E93"/>
    <w:rsid w:val="009A261A"/>
    <w:rsid w:val="009A494B"/>
    <w:rsid w:val="009C1F49"/>
    <w:rsid w:val="009C4966"/>
    <w:rsid w:val="009D0067"/>
    <w:rsid w:val="009D3AA9"/>
    <w:rsid w:val="009E10A4"/>
    <w:rsid w:val="009E1C2C"/>
    <w:rsid w:val="009E59A0"/>
    <w:rsid w:val="009F1E28"/>
    <w:rsid w:val="009F6E85"/>
    <w:rsid w:val="00A123BC"/>
    <w:rsid w:val="00A1785E"/>
    <w:rsid w:val="00A17CEE"/>
    <w:rsid w:val="00A25516"/>
    <w:rsid w:val="00A26C9E"/>
    <w:rsid w:val="00A271B7"/>
    <w:rsid w:val="00A3204A"/>
    <w:rsid w:val="00A323C0"/>
    <w:rsid w:val="00A44703"/>
    <w:rsid w:val="00A44FE1"/>
    <w:rsid w:val="00A50FFC"/>
    <w:rsid w:val="00A6308D"/>
    <w:rsid w:val="00A7149D"/>
    <w:rsid w:val="00A7348D"/>
    <w:rsid w:val="00A75485"/>
    <w:rsid w:val="00A77CDC"/>
    <w:rsid w:val="00A81C27"/>
    <w:rsid w:val="00A84434"/>
    <w:rsid w:val="00A94D3A"/>
    <w:rsid w:val="00A97384"/>
    <w:rsid w:val="00AA23C2"/>
    <w:rsid w:val="00AA78EF"/>
    <w:rsid w:val="00AB2159"/>
    <w:rsid w:val="00AB5036"/>
    <w:rsid w:val="00AC3594"/>
    <w:rsid w:val="00AD6A50"/>
    <w:rsid w:val="00AE7A07"/>
    <w:rsid w:val="00AF0429"/>
    <w:rsid w:val="00AF4C73"/>
    <w:rsid w:val="00B10BB0"/>
    <w:rsid w:val="00B13A53"/>
    <w:rsid w:val="00B2658B"/>
    <w:rsid w:val="00B4161F"/>
    <w:rsid w:val="00B503E6"/>
    <w:rsid w:val="00B529DC"/>
    <w:rsid w:val="00B55E6E"/>
    <w:rsid w:val="00B560DB"/>
    <w:rsid w:val="00B8463F"/>
    <w:rsid w:val="00B92751"/>
    <w:rsid w:val="00BC48B9"/>
    <w:rsid w:val="00BC7FFA"/>
    <w:rsid w:val="00BD6C62"/>
    <w:rsid w:val="00BE35D7"/>
    <w:rsid w:val="00BE519F"/>
    <w:rsid w:val="00BF3234"/>
    <w:rsid w:val="00BF59BA"/>
    <w:rsid w:val="00C05FA1"/>
    <w:rsid w:val="00C10827"/>
    <w:rsid w:val="00C12672"/>
    <w:rsid w:val="00C20F0C"/>
    <w:rsid w:val="00C273DF"/>
    <w:rsid w:val="00C275A7"/>
    <w:rsid w:val="00C436A9"/>
    <w:rsid w:val="00C458E7"/>
    <w:rsid w:val="00C515F4"/>
    <w:rsid w:val="00C552E6"/>
    <w:rsid w:val="00C56359"/>
    <w:rsid w:val="00C6171D"/>
    <w:rsid w:val="00C63B28"/>
    <w:rsid w:val="00C6666E"/>
    <w:rsid w:val="00C6778F"/>
    <w:rsid w:val="00C72494"/>
    <w:rsid w:val="00CA2FB0"/>
    <w:rsid w:val="00CA3049"/>
    <w:rsid w:val="00CA44D9"/>
    <w:rsid w:val="00CB478F"/>
    <w:rsid w:val="00CC015E"/>
    <w:rsid w:val="00CC46DC"/>
    <w:rsid w:val="00CC57A7"/>
    <w:rsid w:val="00CD0E22"/>
    <w:rsid w:val="00CD0FB0"/>
    <w:rsid w:val="00CD1108"/>
    <w:rsid w:val="00CD246E"/>
    <w:rsid w:val="00CE3318"/>
    <w:rsid w:val="00CF2169"/>
    <w:rsid w:val="00CF2F1C"/>
    <w:rsid w:val="00CF30D3"/>
    <w:rsid w:val="00CF3103"/>
    <w:rsid w:val="00CF43A3"/>
    <w:rsid w:val="00CF5EC0"/>
    <w:rsid w:val="00D007C0"/>
    <w:rsid w:val="00D011EF"/>
    <w:rsid w:val="00D15264"/>
    <w:rsid w:val="00D2163E"/>
    <w:rsid w:val="00D4401D"/>
    <w:rsid w:val="00D53018"/>
    <w:rsid w:val="00D676CD"/>
    <w:rsid w:val="00D762E9"/>
    <w:rsid w:val="00D82535"/>
    <w:rsid w:val="00D825CF"/>
    <w:rsid w:val="00D82B31"/>
    <w:rsid w:val="00D833C7"/>
    <w:rsid w:val="00D85447"/>
    <w:rsid w:val="00D9496F"/>
    <w:rsid w:val="00DA3404"/>
    <w:rsid w:val="00DB105B"/>
    <w:rsid w:val="00DB3779"/>
    <w:rsid w:val="00DB5D29"/>
    <w:rsid w:val="00DC1194"/>
    <w:rsid w:val="00DC3237"/>
    <w:rsid w:val="00DC5048"/>
    <w:rsid w:val="00DE177A"/>
    <w:rsid w:val="00DE59B1"/>
    <w:rsid w:val="00DF3FC8"/>
    <w:rsid w:val="00DF4913"/>
    <w:rsid w:val="00DF4C75"/>
    <w:rsid w:val="00E058F3"/>
    <w:rsid w:val="00E20604"/>
    <w:rsid w:val="00E219FB"/>
    <w:rsid w:val="00E21CB4"/>
    <w:rsid w:val="00E26C48"/>
    <w:rsid w:val="00E4180B"/>
    <w:rsid w:val="00E4207B"/>
    <w:rsid w:val="00E45FD7"/>
    <w:rsid w:val="00E519A7"/>
    <w:rsid w:val="00E54C3D"/>
    <w:rsid w:val="00E56EE4"/>
    <w:rsid w:val="00E63DCF"/>
    <w:rsid w:val="00E6532F"/>
    <w:rsid w:val="00E71331"/>
    <w:rsid w:val="00E749D0"/>
    <w:rsid w:val="00E779DC"/>
    <w:rsid w:val="00EA24BC"/>
    <w:rsid w:val="00EB64E6"/>
    <w:rsid w:val="00EC4DCF"/>
    <w:rsid w:val="00ED0DB9"/>
    <w:rsid w:val="00ED6E00"/>
    <w:rsid w:val="00EE08F7"/>
    <w:rsid w:val="00EE2AEA"/>
    <w:rsid w:val="00EE5E50"/>
    <w:rsid w:val="00EF20CE"/>
    <w:rsid w:val="00EF37F7"/>
    <w:rsid w:val="00F00BDA"/>
    <w:rsid w:val="00F0649B"/>
    <w:rsid w:val="00F13762"/>
    <w:rsid w:val="00F13E53"/>
    <w:rsid w:val="00F20CD7"/>
    <w:rsid w:val="00F22CD1"/>
    <w:rsid w:val="00F30D33"/>
    <w:rsid w:val="00F460D8"/>
    <w:rsid w:val="00F571B5"/>
    <w:rsid w:val="00F614BD"/>
    <w:rsid w:val="00F61C27"/>
    <w:rsid w:val="00F61DEA"/>
    <w:rsid w:val="00F73205"/>
    <w:rsid w:val="00F73D63"/>
    <w:rsid w:val="00F749D1"/>
    <w:rsid w:val="00F756BC"/>
    <w:rsid w:val="00F83B74"/>
    <w:rsid w:val="00F9363A"/>
    <w:rsid w:val="00F94221"/>
    <w:rsid w:val="00F94307"/>
    <w:rsid w:val="00F950A9"/>
    <w:rsid w:val="00FB1314"/>
    <w:rsid w:val="00FB5B9B"/>
    <w:rsid w:val="00FB6F81"/>
    <w:rsid w:val="00FE2D6B"/>
    <w:rsid w:val="00FF3B3B"/>
    <w:rsid w:val="00FF5910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DC9F1C"/>
  <w15:chartTrackingRefBased/>
  <w15:docId w15:val="{81D83924-CD71-4D62-AEF2-346DADBD5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paragraph" w:styleId="NormalWeb">
    <w:name w:val="Normal (Web)"/>
    <w:basedOn w:val="Normal"/>
    <w:uiPriority w:val="99"/>
    <w:unhideWhenUsed/>
    <w:rsid w:val="002007E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745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40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4031"/>
    <w:rPr>
      <w:rFonts w:ascii="Arial" w:hAnsi="Arial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21611A"/>
    <w:rPr>
      <w:rFonts w:ascii="Calibri" w:eastAsia="Calibri" w:hAnsi="Calibri" w:cs="Arial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16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0">
    <w:name w:val="확인되지 않은 멘션"/>
    <w:uiPriority w:val="99"/>
    <w:semiHidden/>
    <w:unhideWhenUsed/>
    <w:rsid w:val="00C273DF"/>
    <w:rPr>
      <w:color w:val="605E5C"/>
      <w:shd w:val="clear" w:color="auto" w:fill="E1DFDD"/>
    </w:rPr>
  </w:style>
  <w:style w:type="paragraph" w:customStyle="1" w:styleId="NormalParagraph">
    <w:name w:val="Normal Paragraph"/>
    <w:uiPriority w:val="99"/>
    <w:qFormat/>
    <w:rsid w:val="00837544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75&amp;SubTB=375#/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2" ma:contentTypeDescription="Create a new document." ma:contentTypeScope="" ma:versionID="71d8df07aedace00e162f5fbc18a2a23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bdd29d63d1bc476335d33ffd12b787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891E19-9ABD-4D0A-BD0E-925BD934F5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48F849-41CD-4CA8-A315-D2B9CEA7C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916CC5-6243-4B23-92A3-6FCB39331F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2618</CharactersWithSpaces>
  <SharedDoc>false</SharedDoc>
  <HLinks>
    <vt:vector size="12" baseType="variant">
      <vt:variant>
        <vt:i4>458791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https://portal.3gpp.org/Home.aspx?tbid=375&amp;SubTB=375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24.484_CR0193_(Rel-13)_MCPTT-CT</cp:lastModifiedBy>
  <cp:revision>2</cp:revision>
  <cp:lastPrinted>2002-04-23T07:10:00Z</cp:lastPrinted>
  <dcterms:created xsi:type="dcterms:W3CDTF">2022-01-18T07:31:00Z</dcterms:created>
  <dcterms:modified xsi:type="dcterms:W3CDTF">2022-01-18T07:31:00Z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