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A3B6A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666A70">
        <w:rPr>
          <w:b/>
          <w:i/>
          <w:noProof/>
          <w:sz w:val="28"/>
        </w:rPr>
        <w:t>1</w:t>
      </w:r>
      <w:r w:rsidR="0054583D">
        <w:rPr>
          <w:b/>
          <w:i/>
          <w:noProof/>
          <w:sz w:val="28"/>
        </w:rPr>
        <w:t>32</w:t>
      </w:r>
      <w:r w:rsidR="00666A70">
        <w:rPr>
          <w:b/>
          <w:i/>
          <w:noProof/>
          <w:sz w:val="28"/>
        </w:rPr>
        <w:t>1</w:t>
      </w:r>
    </w:p>
    <w:p w14:paraId="6C0AFDA5" w14:textId="6E2FA54A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54583D">
        <w:rPr>
          <w:rFonts w:ascii="Arial" w:hAnsi="Arial" w:cs="Arial"/>
          <w:i/>
        </w:rPr>
        <w:t>201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6F9947" w:rsidR="001E41F3" w:rsidRPr="00410371" w:rsidRDefault="00BA4096" w:rsidP="002D5B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5B5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D40E8" w:rsidR="001E41F3" w:rsidRPr="00410371" w:rsidRDefault="00F76E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4F0F9" w:rsidR="001E41F3" w:rsidRPr="00410371" w:rsidRDefault="005458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AD3E3" w:rsidR="001E41F3" w:rsidRPr="00410371" w:rsidRDefault="002D5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F6503" w:rsidR="00F25D98" w:rsidRDefault="002D5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82EABF" w:rsidR="00F25D98" w:rsidRDefault="002D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78D70B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 Congestion Avoidance for MINT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AE6532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FD014" w:rsidR="001E41F3" w:rsidRDefault="006367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B4D62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E735C" w:rsidR="001E41F3" w:rsidRDefault="00744C59" w:rsidP="00744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03981" w:rsidR="001E41F3" w:rsidRDefault="00AE2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71E568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9D7E9" w:rsidR="002D5B5B" w:rsidRPr="00E2664E" w:rsidRDefault="002D5B5B" w:rsidP="00E2664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MINT services are intended to serve to provide communication for those who need it urgently during a disaster situation. To reduce the possibility of congestion and to avoid the cost of disaster roaming as a service, the HPLMN operator may determine for particular UEs that they are not to attempt to use disaster roaming even when a disaster condition arises.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4184B" w:rsidR="001E41F3" w:rsidRDefault="00AE2211" w:rsidP="00902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requirement is added to clarify that HPLMN </w:t>
            </w:r>
            <w:r w:rsidR="00C95729">
              <w:rPr>
                <w:noProof/>
              </w:rPr>
              <w:t xml:space="preserve">can control </w:t>
            </w:r>
            <w:r w:rsidR="00902B84">
              <w:rPr>
                <w:noProof/>
              </w:rPr>
              <w:t xml:space="preserve">its </w:t>
            </w:r>
            <w:r>
              <w:rPr>
                <w:noProof/>
              </w:rPr>
              <w:t xml:space="preserve">UEs from </w:t>
            </w:r>
            <w:r w:rsidR="00C95729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Disaster Inbound Roaming </w:t>
            </w:r>
            <w:r w:rsidR="00C95729">
              <w:rPr>
                <w:noProof/>
              </w:rPr>
              <w:t>based on HPLMN policy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4D64D" w:rsidR="001E41F3" w:rsidRDefault="00902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 requirements are not clear about HPLMN control of UEs using Disaster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071F1" w:rsidR="001E41F3" w:rsidRDefault="002D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49854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8495D9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5882E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D19C16" w:rsidR="001E41F3" w:rsidRDefault="00AE2211" w:rsidP="00AE2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BEGIN CHANGE</w:t>
      </w:r>
    </w:p>
    <w:p w14:paraId="73C6C9CF" w14:textId="77777777" w:rsidR="00AE2211" w:rsidRDefault="00AE2211" w:rsidP="00AE2211">
      <w:pPr>
        <w:pStyle w:val="Heading4"/>
      </w:pPr>
      <w:bookmarkStart w:id="2" w:name="_Toc45387750"/>
      <w:bookmarkStart w:id="3" w:name="_Toc52638643"/>
      <w:bookmarkStart w:id="4" w:name="_Toc59116673"/>
      <w:bookmarkStart w:id="5" w:name="_Toc68278801"/>
      <w:r>
        <w:t>6.31.2.3</w:t>
      </w:r>
      <w:r>
        <w:tab/>
        <w:t>Disaster Roaming</w:t>
      </w:r>
      <w:bookmarkEnd w:id="2"/>
      <w:bookmarkEnd w:id="3"/>
      <w:bookmarkEnd w:id="4"/>
      <w:bookmarkEnd w:id="5"/>
    </w:p>
    <w:p w14:paraId="2C3900D0" w14:textId="77777777" w:rsidR="00AE2211" w:rsidRPr="000836A0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be able to provide means to enable a UE to access PLMNs in a forbidden PLMN list if a Disaster condition applies and no other PLMN is available except for PLMNs in the forbidden PLMN list. </w:t>
      </w:r>
    </w:p>
    <w:p w14:paraId="21E0F3B8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provide means to enable that a Disaster Condition applies to UEs of a specific PLMN.</w:t>
      </w:r>
    </w:p>
    <w:p w14:paraId="4DF2B09C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be able to provide a resource efficient means for a PLMN to indicate to potential Disaster Inbound Roamers whether they can access the PLMN or not.</w:t>
      </w:r>
    </w:p>
    <w:p w14:paraId="726E378C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F92CFC">
        <w:rPr>
          <w:rFonts w:eastAsia="Malgun Gothic"/>
          <w:lang w:eastAsia="ko-KR"/>
        </w:rPr>
        <w:t>Disaster Inbound Roamers shall perform network reselection when a Disaster Condition has ended.</w:t>
      </w:r>
    </w:p>
    <w:p w14:paraId="3435981A" w14:textId="0718E5AE" w:rsidR="00AE2211" w:rsidRDefault="00AE2211" w:rsidP="00AE2211">
      <w:pPr>
        <w:rPr>
          <w:ins w:id="6" w:author="samsung" w:date="2021-04-29T10:28:00Z"/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minimize congestion caused by Disaster Roaming. </w:t>
      </w:r>
    </w:p>
    <w:p w14:paraId="0A7560D3" w14:textId="77777777" w:rsidR="00902B84" w:rsidRPr="000836A0" w:rsidRDefault="00902B84" w:rsidP="00902B84">
      <w:pPr>
        <w:rPr>
          <w:ins w:id="7" w:author="samsung" w:date="2021-05-18T15:03:00Z"/>
          <w:rFonts w:eastAsia="Malgun Gothic"/>
          <w:lang w:eastAsia="ko-KR"/>
        </w:rPr>
      </w:pPr>
      <w:ins w:id="8" w:author="samsung" w:date="2021-05-18T15:03:00Z">
        <w:r>
          <w:rPr>
            <w:rFonts w:eastAsia="Malgun Gothic"/>
            <w:lang w:eastAsia="ko-KR"/>
          </w:rPr>
          <w:t>The 5G system shall support a mechanism for the HPLMN to control whether a UE, with HPLMN subscription, should apply Disaster Roaming when a Disaster Condition arises (in the HPLMN or a VPLMN).</w:t>
        </w:r>
      </w:ins>
    </w:p>
    <w:p w14:paraId="3E4F9DB5" w14:textId="0718E5AE" w:rsidR="00AE2211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3GPP system shall be able to collect charging information for a Disaster Inbound Roamer with information about the applied disaster condition</w:t>
      </w:r>
      <w:r>
        <w:rPr>
          <w:rFonts w:eastAsia="Malgun Gothic"/>
          <w:lang w:eastAsia="ko-KR"/>
        </w:rPr>
        <w:t>.</w:t>
      </w:r>
    </w:p>
    <w:p w14:paraId="4C5DEE4E" w14:textId="76D8BC90" w:rsidR="00AE2211" w:rsidRDefault="00AE2211" w:rsidP="00AE2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END CHANGE</w:t>
      </w:r>
    </w:p>
    <w:sectPr w:rsidR="00AE22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9A86D" w14:textId="77777777" w:rsidR="00542E21" w:rsidRDefault="00542E21">
      <w:r>
        <w:separator/>
      </w:r>
    </w:p>
  </w:endnote>
  <w:endnote w:type="continuationSeparator" w:id="0">
    <w:p w14:paraId="3883C205" w14:textId="77777777" w:rsidR="00542E21" w:rsidRDefault="0054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4DAF5" w14:textId="77777777" w:rsidR="00542E21" w:rsidRDefault="00542E21">
      <w:r>
        <w:separator/>
      </w:r>
    </w:p>
  </w:footnote>
  <w:footnote w:type="continuationSeparator" w:id="0">
    <w:p w14:paraId="643B0897" w14:textId="77777777" w:rsidR="00542E21" w:rsidRDefault="00542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0F2C5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1B2"/>
    <w:rsid w:val="002B5741"/>
    <w:rsid w:val="002D5B5B"/>
    <w:rsid w:val="002E472E"/>
    <w:rsid w:val="00305409"/>
    <w:rsid w:val="003609EF"/>
    <w:rsid w:val="0036231A"/>
    <w:rsid w:val="00374DD4"/>
    <w:rsid w:val="003E1A36"/>
    <w:rsid w:val="004024AE"/>
    <w:rsid w:val="00410371"/>
    <w:rsid w:val="004242F1"/>
    <w:rsid w:val="004B75B7"/>
    <w:rsid w:val="004E27A6"/>
    <w:rsid w:val="0051580D"/>
    <w:rsid w:val="0054041F"/>
    <w:rsid w:val="00542E21"/>
    <w:rsid w:val="0054583D"/>
    <w:rsid w:val="00547111"/>
    <w:rsid w:val="00592D74"/>
    <w:rsid w:val="005E2C44"/>
    <w:rsid w:val="00601007"/>
    <w:rsid w:val="00621188"/>
    <w:rsid w:val="006257ED"/>
    <w:rsid w:val="00636742"/>
    <w:rsid w:val="00665C47"/>
    <w:rsid w:val="00666A70"/>
    <w:rsid w:val="00695808"/>
    <w:rsid w:val="006B46FB"/>
    <w:rsid w:val="006E21FB"/>
    <w:rsid w:val="006E54AE"/>
    <w:rsid w:val="007408DC"/>
    <w:rsid w:val="00744C59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3DF4"/>
    <w:rsid w:val="008626E7"/>
    <w:rsid w:val="00870EE7"/>
    <w:rsid w:val="008863B9"/>
    <w:rsid w:val="008A45A6"/>
    <w:rsid w:val="008F3789"/>
    <w:rsid w:val="008F686C"/>
    <w:rsid w:val="00902B84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032"/>
    <w:rsid w:val="00A246B6"/>
    <w:rsid w:val="00A47E70"/>
    <w:rsid w:val="00A50CF0"/>
    <w:rsid w:val="00A65592"/>
    <w:rsid w:val="00A7671C"/>
    <w:rsid w:val="00AA2CBC"/>
    <w:rsid w:val="00AC5820"/>
    <w:rsid w:val="00AD1CD8"/>
    <w:rsid w:val="00AE2211"/>
    <w:rsid w:val="00B258BB"/>
    <w:rsid w:val="00B27701"/>
    <w:rsid w:val="00B67B97"/>
    <w:rsid w:val="00B968C8"/>
    <w:rsid w:val="00BA3EC5"/>
    <w:rsid w:val="00BA4096"/>
    <w:rsid w:val="00BA51D9"/>
    <w:rsid w:val="00BB5DFC"/>
    <w:rsid w:val="00BD279D"/>
    <w:rsid w:val="00BD6BB8"/>
    <w:rsid w:val="00C25503"/>
    <w:rsid w:val="00C66BA2"/>
    <w:rsid w:val="00C9572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64E"/>
    <w:rsid w:val="00E34898"/>
    <w:rsid w:val="00EB09B7"/>
    <w:rsid w:val="00EE7D7C"/>
    <w:rsid w:val="00F22BF5"/>
    <w:rsid w:val="00F25D98"/>
    <w:rsid w:val="00F300FB"/>
    <w:rsid w:val="00F37385"/>
    <w:rsid w:val="00F76E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2D1A-BF2C-4883-96FA-3DFEC340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2021-05-18T15:03:00Z</dcterms:created>
  <dcterms:modified xsi:type="dcterms:W3CDTF">2021-05-18T15:08:00Z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