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44B2832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CA21C3">
        <w:rPr>
          <w:b/>
          <w:noProof/>
          <w:sz w:val="24"/>
        </w:rPr>
        <w:t>9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</w:t>
      </w:r>
      <w:r w:rsidR="003B729C">
        <w:rPr>
          <w:b/>
          <w:noProof/>
          <w:sz w:val="24"/>
        </w:rPr>
        <w:t>1</w:t>
      </w:r>
      <w:r w:rsidR="003D55C3">
        <w:rPr>
          <w:b/>
          <w:noProof/>
          <w:sz w:val="24"/>
        </w:rPr>
        <w:t>2135</w:t>
      </w:r>
    </w:p>
    <w:p w14:paraId="5DC21640" w14:textId="20B62A17" w:rsidR="003674C0" w:rsidRDefault="00941BFE" w:rsidP="00677E82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</w:t>
      </w:r>
      <w:r w:rsidR="003674C0">
        <w:rPr>
          <w:b/>
          <w:noProof/>
          <w:sz w:val="24"/>
        </w:rPr>
        <w:t xml:space="preserve">, </w:t>
      </w:r>
      <w:r w:rsidR="00CA21C3">
        <w:rPr>
          <w:b/>
          <w:noProof/>
          <w:sz w:val="24"/>
        </w:rPr>
        <w:t>19-23 April</w:t>
      </w:r>
      <w:r w:rsidR="00512317">
        <w:rPr>
          <w:b/>
          <w:noProof/>
          <w:sz w:val="24"/>
        </w:rPr>
        <w:t xml:space="preserve"> </w:t>
      </w:r>
      <w:r w:rsidR="003B729C">
        <w:rPr>
          <w:b/>
          <w:noProof/>
          <w:sz w:val="24"/>
        </w:rPr>
        <w:t>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76678C">
              <w:rPr>
                <w:i/>
                <w:noProof/>
                <w:sz w:val="14"/>
              </w:rPr>
              <w:t>1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0EE8E88C" w:rsidR="001E41F3" w:rsidRPr="00410371" w:rsidRDefault="004321F4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23.122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4FFFBDD6" w:rsidR="001E41F3" w:rsidRPr="00410371" w:rsidRDefault="003D55C3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0687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77777777" w:rsidR="001E41F3" w:rsidRPr="00410371" w:rsidRDefault="00227EAD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801747C" w:rsidR="001E41F3" w:rsidRPr="00410371" w:rsidRDefault="004321F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0131811A" w:rsidR="00F25D98" w:rsidRDefault="00F536D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ja-JP"/>
              </w:rPr>
            </w:pPr>
            <w:r>
              <w:rPr>
                <w:rFonts w:hint="eastAsia"/>
                <w:b/>
                <w:caps/>
                <w:noProof/>
                <w:lang w:eastAsia="ja-JP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7777777" w:rsidR="00F25D98" w:rsidRDefault="00F25D98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bookmarkStart w:id="1" w:name="_Hlk68873498"/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2BEEBF66" w:rsidR="001E41F3" w:rsidRDefault="00F536D8">
            <w:pPr>
              <w:pStyle w:val="CRCoverPage"/>
              <w:spacing w:after="0"/>
              <w:ind w:left="100"/>
              <w:rPr>
                <w:noProof/>
              </w:rPr>
            </w:pPr>
            <w:r>
              <w:t>U</w:t>
            </w:r>
            <w:r w:rsidRPr="00F536D8">
              <w:t>E behavior upon updating "user controlled list of services exempted from release due to SOR"</w:t>
            </w:r>
          </w:p>
        </w:tc>
      </w:tr>
      <w:bookmarkEnd w:id="1"/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730176DC" w:rsidR="001E41F3" w:rsidRDefault="006610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noProof/>
                <w:lang w:eastAsia="ja-JP"/>
              </w:rPr>
              <w:t>SHARP</w:t>
            </w:r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430C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AD430C" w:rsidRDefault="00AD430C" w:rsidP="00AD43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5E9B0BC7" w:rsidR="00AD430C" w:rsidRDefault="00AD430C" w:rsidP="00AD430C">
            <w:pPr>
              <w:pStyle w:val="CRCoverPage"/>
              <w:spacing w:after="0"/>
              <w:ind w:left="100"/>
              <w:rPr>
                <w:noProof/>
              </w:rPr>
            </w:pPr>
            <w:r w:rsidRPr="00C13B49">
              <w:rPr>
                <w:noProof/>
              </w:rPr>
              <w:t>eCPSOR_CON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AD430C" w:rsidRDefault="00AD430C" w:rsidP="00AD430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AD430C" w:rsidRDefault="00AD430C" w:rsidP="00AD430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60529E0B" w:rsidR="00AD430C" w:rsidRDefault="00AD430C" w:rsidP="00AD430C">
            <w:pPr>
              <w:pStyle w:val="CRCoverPage"/>
              <w:spacing w:after="0"/>
              <w:ind w:left="100"/>
              <w:rPr>
                <w:noProof/>
              </w:rPr>
            </w:pPr>
            <w:r w:rsidRPr="00C13B49">
              <w:rPr>
                <w:noProof/>
              </w:rPr>
              <w:t>2021-0</w:t>
            </w:r>
            <w:r>
              <w:rPr>
                <w:rFonts w:hint="eastAsia"/>
                <w:noProof/>
                <w:lang w:eastAsia="ja-JP"/>
              </w:rPr>
              <w:t>4</w:t>
            </w:r>
            <w:r w:rsidRPr="00C13B49">
              <w:rPr>
                <w:noProof/>
              </w:rPr>
              <w:t>-1</w:t>
            </w:r>
            <w:r>
              <w:rPr>
                <w:noProof/>
              </w:rPr>
              <w:t>2</w:t>
            </w:r>
          </w:p>
        </w:tc>
      </w:tr>
      <w:tr w:rsidR="00AD430C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AD430C" w:rsidRDefault="00AD430C" w:rsidP="00AD430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AD430C" w:rsidRDefault="00AD430C" w:rsidP="00AD430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D430C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AD430C" w:rsidRDefault="00AD430C" w:rsidP="00AD43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3486546" w:rsidR="00AD430C" w:rsidRDefault="00AD430C" w:rsidP="00AD430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AD430C" w:rsidRDefault="00AD430C" w:rsidP="00AD430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AD430C" w:rsidRDefault="00AD430C" w:rsidP="00AD430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6AE8BB5A" w:rsidR="00AD430C" w:rsidRDefault="00AD430C" w:rsidP="00AD430C">
            <w:pPr>
              <w:pStyle w:val="CRCoverPage"/>
              <w:spacing w:after="0"/>
              <w:ind w:left="100"/>
              <w:rPr>
                <w:noProof/>
              </w:rPr>
            </w:pPr>
            <w:r w:rsidRPr="00C13B49">
              <w:rPr>
                <w:noProof/>
              </w:rPr>
              <w:t>Rel-17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 w:rsidR="0076678C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...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DF27CE">
              <w:rPr>
                <w:i/>
                <w:noProof/>
                <w:sz w:val="18"/>
              </w:rPr>
              <w:br/>
            </w:r>
            <w:r w:rsidR="0076678C">
              <w:rPr>
                <w:i/>
                <w:noProof/>
                <w:sz w:val="18"/>
              </w:rPr>
              <w:t>Rel-17</w:t>
            </w:r>
            <w:r w:rsidR="0076678C">
              <w:rPr>
                <w:i/>
                <w:noProof/>
                <w:sz w:val="18"/>
              </w:rPr>
              <w:tab/>
              <w:t>(Release 17)</w:t>
            </w:r>
            <w:r w:rsidR="0076678C">
              <w:rPr>
                <w:i/>
                <w:noProof/>
                <w:sz w:val="18"/>
              </w:rPr>
              <w:br/>
            </w:r>
            <w:r w:rsidR="00DF27CE">
              <w:rPr>
                <w:i/>
                <w:noProof/>
                <w:sz w:val="18"/>
              </w:rPr>
              <w:t>Rel-1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ab/>
              <w:t>(Release 1</w:t>
            </w:r>
            <w:r w:rsidR="0076678C">
              <w:rPr>
                <w:i/>
                <w:noProof/>
                <w:sz w:val="18"/>
              </w:rPr>
              <w:t>8</w:t>
            </w:r>
            <w:r w:rsidR="00DF27CE">
              <w:rPr>
                <w:i/>
                <w:noProof/>
                <w:sz w:val="18"/>
              </w:rPr>
              <w:t>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bookmarkStart w:id="2" w:name="_Hlk68873464"/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B30F22A" w14:textId="02421ECA" w:rsidR="001C5F9F" w:rsidRDefault="003B1387" w:rsidP="003B1387">
            <w:pPr>
              <w:pStyle w:val="CRCoverPage"/>
              <w:spacing w:after="0"/>
              <w:ind w:left="100"/>
            </w:pPr>
            <w:r>
              <w:t>A</w:t>
            </w:r>
            <w:r w:rsidR="001C5F9F">
              <w:t xml:space="preserve"> </w:t>
            </w:r>
            <w:r w:rsidR="001C5F9F" w:rsidRPr="00F536D8">
              <w:t>"user controlled list of services exempted from release due to SOR"</w:t>
            </w:r>
            <w:r w:rsidR="001C5F9F">
              <w:t xml:space="preserve"> was introduced in the last CT1 meeting.</w:t>
            </w:r>
            <w:r>
              <w:t xml:space="preserve"> </w:t>
            </w:r>
            <w:r w:rsidR="00684486" w:rsidRPr="00684486">
              <w:rPr>
                <w:lang w:eastAsia="ja-JP"/>
              </w:rPr>
              <w:t xml:space="preserve">According </w:t>
            </w:r>
            <w:r w:rsidR="001C5F9F">
              <w:rPr>
                <w:lang w:eastAsia="ja-JP"/>
              </w:rPr>
              <w:t xml:space="preserve">to the current CT1 specification, </w:t>
            </w:r>
            <w:r>
              <w:rPr>
                <w:lang w:eastAsia="ja-JP"/>
              </w:rPr>
              <w:t>t</w:t>
            </w:r>
            <w:r w:rsidRPr="003B1387">
              <w:rPr>
                <w:lang w:eastAsia="ja-JP"/>
              </w:rPr>
              <w:t xml:space="preserve">he user may configure the UE with </w:t>
            </w:r>
            <w:r>
              <w:rPr>
                <w:lang w:eastAsia="ja-JP"/>
              </w:rPr>
              <w:t>the</w:t>
            </w:r>
            <w:r w:rsidRPr="003B1387">
              <w:rPr>
                <w:lang w:eastAsia="ja-JP"/>
              </w:rPr>
              <w:t xml:space="preserve"> "user controlled list of services exempted from release due to SOR"</w:t>
            </w:r>
            <w:r>
              <w:rPr>
                <w:lang w:eastAsia="ja-JP"/>
              </w:rPr>
              <w:t xml:space="preserve">. In other words, </w:t>
            </w:r>
            <w:r w:rsidR="001C5F9F">
              <w:rPr>
                <w:lang w:eastAsia="ja-JP"/>
              </w:rPr>
              <w:t xml:space="preserve">the user may update </w:t>
            </w:r>
            <w:r w:rsidR="00F3104E">
              <w:rPr>
                <w:lang w:eastAsia="ja-JP"/>
              </w:rPr>
              <w:t xml:space="preserve">the UE with </w:t>
            </w:r>
            <w:r>
              <w:rPr>
                <w:lang w:eastAsia="ja-JP"/>
              </w:rPr>
              <w:t xml:space="preserve">the </w:t>
            </w:r>
            <w:r w:rsidR="00F3104E">
              <w:rPr>
                <w:lang w:eastAsia="ja-JP"/>
              </w:rPr>
              <w:t xml:space="preserve">new </w:t>
            </w:r>
            <w:r w:rsidR="001C5F9F" w:rsidRPr="00F536D8">
              <w:t>"user controlled list of services exempted from release due to SOR"</w:t>
            </w:r>
            <w:r w:rsidR="001C5F9F">
              <w:t>.</w:t>
            </w:r>
          </w:p>
          <w:p w14:paraId="4B787AA7" w14:textId="680625EB" w:rsidR="001C5F9F" w:rsidRDefault="001C5F9F">
            <w:pPr>
              <w:pStyle w:val="CRCoverPage"/>
              <w:spacing w:after="0"/>
              <w:ind w:left="100"/>
            </w:pPr>
          </w:p>
          <w:p w14:paraId="6F358A2C" w14:textId="216922A4" w:rsidR="00B15C2C" w:rsidRDefault="001C5F9F">
            <w:pPr>
              <w:pStyle w:val="CRCoverPage"/>
              <w:spacing w:after="0"/>
              <w:ind w:left="10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</w:t>
            </w:r>
            <w:r>
              <w:rPr>
                <w:lang w:eastAsia="ja-JP"/>
              </w:rPr>
              <w:t xml:space="preserve">owever, the UE behavior is missing upon updating </w:t>
            </w:r>
            <w:r w:rsidR="00B15C2C" w:rsidRPr="00F536D8">
              <w:t>"user controlled list of services exempted from release due to SOR"</w:t>
            </w:r>
            <w:r w:rsidR="00B15C2C">
              <w:t>.</w:t>
            </w:r>
            <w:r w:rsidR="003B1387">
              <w:t xml:space="preserve"> </w:t>
            </w:r>
            <w:r w:rsidR="00B15C2C">
              <w:rPr>
                <w:rFonts w:hint="eastAsia"/>
                <w:lang w:eastAsia="ja-JP"/>
              </w:rPr>
              <w:t>A</w:t>
            </w:r>
            <w:r w:rsidR="00B15C2C">
              <w:rPr>
                <w:lang w:eastAsia="ja-JP"/>
              </w:rPr>
              <w:t xml:space="preserve">s with the UE behavior upon </w:t>
            </w:r>
            <w:r w:rsidR="00B15C2C" w:rsidRPr="00F22054">
              <w:t xml:space="preserve">receiving </w:t>
            </w:r>
            <w:r w:rsidR="00B15C2C">
              <w:t xml:space="preserve">a </w:t>
            </w:r>
            <w:r w:rsidR="00B15C2C" w:rsidRPr="00F22054">
              <w:t>new SOR-CMCI</w:t>
            </w:r>
            <w:r w:rsidR="00B15C2C">
              <w:t xml:space="preserve">, the </w:t>
            </w:r>
            <w:r w:rsidR="00B15C2C" w:rsidRPr="00B15C2C">
              <w:t>current value of the running Tsor-cm timer for the associated service</w:t>
            </w:r>
            <w:r w:rsidR="00B15C2C">
              <w:t xml:space="preserve"> shall be updated</w:t>
            </w:r>
            <w:r w:rsidR="00E1566D">
              <w:rPr>
                <w:lang w:eastAsia="ja-JP"/>
              </w:rPr>
              <w:t xml:space="preserve"> upon updating </w:t>
            </w:r>
            <w:r w:rsidR="00E1566D" w:rsidRPr="00F536D8">
              <w:t>"user controlled list of services exempted from release due to SOR"</w:t>
            </w:r>
            <w:r w:rsidR="00B15C2C">
              <w:t>.</w:t>
            </w:r>
          </w:p>
          <w:p w14:paraId="4AB1CFBA" w14:textId="30EE3BD3" w:rsidR="001C5F9F" w:rsidRPr="00B15C2C" w:rsidRDefault="001C5F9F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D1B2C04" w14:textId="54B8D9F6" w:rsidR="001E41F3" w:rsidRDefault="00F3104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A</w:t>
            </w:r>
            <w:r>
              <w:rPr>
                <w:noProof/>
                <w:lang w:eastAsia="ja-JP"/>
              </w:rPr>
              <w:t xml:space="preserve">dd </w:t>
            </w:r>
            <w:r>
              <w:rPr>
                <w:lang w:eastAsia="ja-JP"/>
              </w:rPr>
              <w:t xml:space="preserve">the UE behavior upon updating </w:t>
            </w:r>
            <w:r w:rsidRPr="00F536D8">
              <w:t>"user controlled list of services exempted from release due to SOR"</w:t>
            </w:r>
            <w:r>
              <w:t>.</w:t>
            </w:r>
          </w:p>
          <w:p w14:paraId="76C0712C" w14:textId="45327E11" w:rsidR="00F3104E" w:rsidRPr="00F3104E" w:rsidRDefault="00F3104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B3FB14" w14:textId="6788A754" w:rsidR="001E41F3" w:rsidRDefault="00F3104E">
            <w:pPr>
              <w:pStyle w:val="CRCoverPage"/>
              <w:spacing w:after="0"/>
              <w:ind w:left="100"/>
            </w:pPr>
            <w:r>
              <w:rPr>
                <w:rFonts w:hint="eastAsia"/>
                <w:noProof/>
                <w:lang w:eastAsia="ja-JP"/>
              </w:rPr>
              <w:t>E</w:t>
            </w:r>
            <w:r>
              <w:rPr>
                <w:noProof/>
                <w:lang w:eastAsia="ja-JP"/>
              </w:rPr>
              <w:t xml:space="preserve">ven </w:t>
            </w:r>
            <w:r w:rsidR="00FA63EB">
              <w:rPr>
                <w:noProof/>
                <w:lang w:eastAsia="ja-JP"/>
              </w:rPr>
              <w:t>if</w:t>
            </w:r>
            <w:r>
              <w:rPr>
                <w:noProof/>
                <w:lang w:eastAsia="ja-JP"/>
              </w:rPr>
              <w:t xml:space="preserve"> the user removes a service from </w:t>
            </w:r>
            <w:r w:rsidRPr="00F536D8">
              <w:t>"user controlled list of services exempted from release due to SOR"</w:t>
            </w:r>
            <w:r>
              <w:t xml:space="preserve">, the </w:t>
            </w:r>
            <w:r w:rsidRPr="00B15C2C">
              <w:t>value of the running Tsor-cm timer for the associated service</w:t>
            </w:r>
            <w:r>
              <w:t xml:space="preserve"> remains </w:t>
            </w:r>
            <w:r w:rsidRPr="00F3104E">
              <w:t>infinity</w:t>
            </w:r>
            <w:r>
              <w:t>.</w:t>
            </w:r>
          </w:p>
          <w:p w14:paraId="616621A5" w14:textId="2F306589" w:rsidR="00F3104E" w:rsidRDefault="00F3104E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</w:p>
        </w:tc>
      </w:tr>
      <w:bookmarkEnd w:id="2"/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67AC4559" w:rsidR="001E41F3" w:rsidRDefault="00A16072">
            <w:pPr>
              <w:pStyle w:val="CRCoverPage"/>
              <w:spacing w:after="0"/>
              <w:ind w:left="100"/>
              <w:rPr>
                <w:noProof/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w:t>C</w:t>
            </w:r>
            <w:r>
              <w:rPr>
                <w:noProof/>
                <w:lang w:eastAsia="ja-JP"/>
              </w:rPr>
              <w:t>.4.</w:t>
            </w:r>
            <w:r w:rsidR="008831C4">
              <w:rPr>
                <w:noProof/>
                <w:lang w:eastAsia="ja-JP"/>
              </w:rPr>
              <w:t>1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740996E" w14:textId="77777777" w:rsidR="008831C4" w:rsidRDefault="008831C4" w:rsidP="008831C4">
      <w:pPr>
        <w:rPr>
          <w:noProof/>
        </w:rPr>
      </w:pPr>
    </w:p>
    <w:p w14:paraId="164CC611" w14:textId="291E8C25" w:rsidR="00B27E19" w:rsidRPr="008831C4" w:rsidRDefault="008831C4" w:rsidP="00883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noProof/>
          <w:color w:val="0000FF"/>
          <w:sz w:val="28"/>
          <w:lang w:val="fr-FR"/>
        </w:rPr>
      </w:pPr>
      <w:r w:rsidRPr="00DF174F">
        <w:rPr>
          <w:rFonts w:ascii="Arial" w:hAnsi="Arial"/>
          <w:noProof/>
          <w:color w:val="0000FF"/>
          <w:sz w:val="28"/>
          <w:lang w:val="fr-FR"/>
        </w:rPr>
        <w:t>* * * Change * * * *</w:t>
      </w:r>
    </w:p>
    <w:p w14:paraId="79C6AAC8" w14:textId="77777777" w:rsidR="008831C4" w:rsidRPr="00FB2E19" w:rsidRDefault="008831C4" w:rsidP="008831C4">
      <w:pPr>
        <w:pStyle w:val="Heading2"/>
      </w:pPr>
      <w:bookmarkStart w:id="3" w:name="_Toc68182723"/>
      <w:r>
        <w:t>C.4</w:t>
      </w:r>
      <w:r w:rsidRPr="00FB2E19">
        <w:t>.1</w:t>
      </w:r>
      <w:r w:rsidRPr="00FB2E19">
        <w:tab/>
        <w:t>General</w:t>
      </w:r>
      <w:bookmarkEnd w:id="3"/>
    </w:p>
    <w:p w14:paraId="5592BD68" w14:textId="77777777" w:rsidR="008831C4" w:rsidRPr="00FB2E19" w:rsidRDefault="008831C4" w:rsidP="008831C4">
      <w:r w:rsidRPr="00FB2E19">
        <w:t xml:space="preserve">The HPLMN, based on operator policy, may provide the UE with SOR-CMCI to control the timing when the UE enters idle mode and perform higher priority PLMN /access technology selection. This is achieved by the HPLMN indicating to the UE the criteria for releasing specific PDU session(s) or services to enter idle mode. </w:t>
      </w:r>
    </w:p>
    <w:p w14:paraId="79791745" w14:textId="77777777" w:rsidR="008831C4" w:rsidRPr="00FB2E19" w:rsidRDefault="008831C4" w:rsidP="008831C4">
      <w:pPr>
        <w:pStyle w:val="NO"/>
      </w:pPr>
      <w:r w:rsidRPr="00FB2E19">
        <w:t>NOTE 1:</w:t>
      </w:r>
      <w:r w:rsidRPr="00FB2E19">
        <w:tab/>
        <w:t>The released PDU sessions may be re-established by the application once the UE successfully registers on a higher priority PLMN. User interaction is required for some applications.</w:t>
      </w:r>
    </w:p>
    <w:p w14:paraId="357E9FC3" w14:textId="77777777" w:rsidR="008831C4" w:rsidRDefault="008831C4" w:rsidP="008831C4">
      <w:r w:rsidRPr="00FB2E19">
        <w:t>The HPLMN may configure the SOR-CMCI in the UE, and may also provide the SOR-CMCI to the UE over N1 NAS signalling. The SOR-CMCI received over N1 NAS signalling takes precedence over the SOR-CMCI configured in the UE.</w:t>
      </w:r>
    </w:p>
    <w:p w14:paraId="55C3D2AE" w14:textId="77777777" w:rsidR="008831C4" w:rsidRDefault="008831C4" w:rsidP="008831C4">
      <w:r w:rsidRPr="00E07EA9">
        <w:t>If the UE receives SOR information without SOR-CMCI, then</w:t>
      </w:r>
      <w:r>
        <w:t>:</w:t>
      </w:r>
    </w:p>
    <w:p w14:paraId="54764B0E" w14:textId="77777777" w:rsidR="008831C4" w:rsidRDefault="008831C4" w:rsidP="008831C4">
      <w:pPr>
        <w:ind w:left="567" w:hanging="283"/>
      </w:pPr>
      <w:r>
        <w:t>1)</w:t>
      </w:r>
      <w:r>
        <w:tab/>
        <w:t>if the UE has SOR-CMCI stored in the non-volatile memory of the ME,</w:t>
      </w:r>
      <w:r w:rsidRPr="00E07EA9">
        <w:t xml:space="preserve"> the UE shall use the SOR-CMCI stored in the non-volatile memory of the ME</w:t>
      </w:r>
      <w:r>
        <w:t>; and</w:t>
      </w:r>
    </w:p>
    <w:p w14:paraId="592A3CDD" w14:textId="77777777" w:rsidR="008831C4" w:rsidRDefault="008831C4" w:rsidP="008831C4">
      <w:pPr>
        <w:ind w:left="567" w:hanging="283"/>
      </w:pPr>
      <w:r>
        <w:t>2)</w:t>
      </w:r>
      <w:r>
        <w:tab/>
        <w:t>if the UE has no SOR-CMCI stored in the non-volatile memory of the ME,</w:t>
      </w:r>
      <w:r w:rsidRPr="00E07EA9">
        <w:t xml:space="preserve"> the UE shall use</w:t>
      </w:r>
      <w:r>
        <w:t xml:space="preserve"> the SOR-CMCI stored in the USIM, if any.</w:t>
      </w:r>
    </w:p>
    <w:p w14:paraId="446DCFE3" w14:textId="77777777" w:rsidR="008831C4" w:rsidRPr="00E07EA9" w:rsidRDefault="008831C4" w:rsidP="008831C4">
      <w:r w:rsidRPr="00E07EA9">
        <w:t xml:space="preserve">The </w:t>
      </w:r>
      <w:r>
        <w:t>U</w:t>
      </w:r>
      <w:r w:rsidRPr="00E07EA9">
        <w:t>E shall store the SOR-CMCI</w:t>
      </w:r>
      <w:r>
        <w:t xml:space="preserve"> in the non-volatile memory</w:t>
      </w:r>
      <w:r w:rsidRPr="00E07EA9">
        <w:t xml:space="preserve"> </w:t>
      </w:r>
      <w:r>
        <w:t xml:space="preserve">of the ME </w:t>
      </w:r>
      <w:r w:rsidRPr="00E07EA9">
        <w:t>when:</w:t>
      </w:r>
    </w:p>
    <w:p w14:paraId="43CD1CFE" w14:textId="77777777" w:rsidR="008831C4" w:rsidRPr="00E07EA9" w:rsidRDefault="008831C4" w:rsidP="008831C4">
      <w:pPr>
        <w:ind w:left="568" w:hanging="284"/>
      </w:pPr>
      <w:r w:rsidRPr="00E07EA9">
        <w:t>1)</w:t>
      </w:r>
      <w:r w:rsidRPr="00E07EA9">
        <w:tab/>
        <w:t>the M</w:t>
      </w:r>
      <w:r>
        <w:t>E</w:t>
      </w:r>
      <w:r w:rsidRPr="00E07EA9">
        <w:t xml:space="preserve"> receives SOR-CMCI in the USAT REFRESH with command qualifier (see 3GPP TS 31.111 [41]) of type "Steering of Roaming"</w:t>
      </w:r>
      <w:r>
        <w:t>; or</w:t>
      </w:r>
    </w:p>
    <w:p w14:paraId="2EDE1AD6" w14:textId="77777777" w:rsidR="008831C4" w:rsidRPr="00E07EA9" w:rsidRDefault="008831C4" w:rsidP="008831C4">
      <w:pPr>
        <w:ind w:left="568" w:hanging="284"/>
      </w:pPr>
      <w:r w:rsidRPr="00E07EA9">
        <w:t>2)</w:t>
      </w:r>
      <w:r w:rsidRPr="00E07EA9">
        <w:tab/>
        <w:t xml:space="preserve">the </w:t>
      </w:r>
      <w:r>
        <w:t>U</w:t>
      </w:r>
      <w:r w:rsidRPr="00E07EA9">
        <w:t xml:space="preserve">E receives </w:t>
      </w:r>
      <w:r>
        <w:t>the steering of roaming information containing</w:t>
      </w:r>
      <w:r w:rsidRPr="00E07EA9">
        <w:t xml:space="preserve"> the SOR-CMCI over N1 NAS signalling</w:t>
      </w:r>
      <w:r>
        <w:t>;</w:t>
      </w:r>
    </w:p>
    <w:p w14:paraId="19B84010" w14:textId="77777777" w:rsidR="008831C4" w:rsidRPr="00E07EA9" w:rsidRDefault="008831C4" w:rsidP="008831C4">
      <w:r w:rsidRPr="00E07EA9">
        <w:t xml:space="preserve">The ME shall not delete the SOR-CMCI when the UE is switched off. </w:t>
      </w:r>
      <w:r w:rsidRPr="00E07EA9">
        <w:tab/>
        <w:t>The ME shall delete the SOR-CMCI when a new USIM is inserted.</w:t>
      </w:r>
    </w:p>
    <w:p w14:paraId="4C7E61C1" w14:textId="77777777" w:rsidR="008831C4" w:rsidRPr="00154E31" w:rsidRDefault="008831C4" w:rsidP="008831C4">
      <w:pPr>
        <w:pStyle w:val="EditorsNote"/>
      </w:pPr>
      <w:r w:rsidRPr="00FB2E19">
        <w:t>Editor's Note:</w:t>
      </w:r>
      <w:r w:rsidRPr="00FB2E19">
        <w:tab/>
        <w:t xml:space="preserve">It is FFS </w:t>
      </w:r>
      <w:r>
        <w:t>whether the USIM or ME always needs to store the SOR-CMCI or the HPLMN needs to indicate to the UE to store the SOR-CMCI in the USIM or ME</w:t>
      </w:r>
      <w:r w:rsidRPr="00FB2E19">
        <w:t>.</w:t>
      </w:r>
    </w:p>
    <w:p w14:paraId="27790EF1" w14:textId="77777777" w:rsidR="008831C4" w:rsidRPr="00FB2E19" w:rsidRDefault="008831C4" w:rsidP="008831C4">
      <w:r w:rsidRPr="00FB2E19">
        <w:t>SOR-CMCI consists of the following parameters:</w:t>
      </w:r>
    </w:p>
    <w:p w14:paraId="6A3F079E" w14:textId="77777777" w:rsidR="008831C4" w:rsidRPr="00FB2E19" w:rsidRDefault="008831C4" w:rsidP="008831C4">
      <w:pPr>
        <w:pStyle w:val="B1"/>
      </w:pPr>
      <w:r w:rsidRPr="00FB2E19">
        <w:t>i)</w:t>
      </w:r>
      <w:r w:rsidRPr="00FB2E19">
        <w:tab/>
        <w:t xml:space="preserve">criteria consisting of zero, one or more PDU session attribute </w:t>
      </w:r>
      <w:r>
        <w:t>criterion</w:t>
      </w:r>
      <w:r w:rsidRPr="00FB2E19">
        <w:t xml:space="preserve"> types and zero, one or more service criteria types:</w:t>
      </w:r>
    </w:p>
    <w:p w14:paraId="0F1430F6" w14:textId="77777777" w:rsidR="008831C4" w:rsidRPr="0043032E" w:rsidRDefault="008831C4" w:rsidP="008831C4">
      <w:pPr>
        <w:pStyle w:val="B2"/>
        <w:rPr>
          <w:lang w:val="fr-FR"/>
        </w:rPr>
      </w:pPr>
      <w:r w:rsidRPr="0043032E">
        <w:rPr>
          <w:lang w:val="fr-FR"/>
        </w:rPr>
        <w:t>1)</w:t>
      </w:r>
      <w:r w:rsidRPr="0043032E">
        <w:rPr>
          <w:lang w:val="fr-FR"/>
        </w:rPr>
        <w:tab/>
        <w:t xml:space="preserve">PDU session </w:t>
      </w:r>
      <w:r w:rsidRPr="003E4EA4">
        <w:rPr>
          <w:lang w:val="fr-FR"/>
        </w:rPr>
        <w:t>attribute type criterion:</w:t>
      </w:r>
    </w:p>
    <w:p w14:paraId="14A70AD0" w14:textId="77777777" w:rsidR="008831C4" w:rsidRPr="00FB2E19" w:rsidRDefault="008831C4" w:rsidP="008831C4">
      <w:pPr>
        <w:pStyle w:val="B3"/>
      </w:pPr>
      <w:r w:rsidRPr="00FB2E19">
        <w:t>a)</w:t>
      </w:r>
      <w:r w:rsidRPr="00FB2E19">
        <w:tab/>
        <w:t>DNN of the PDU session;</w:t>
      </w:r>
      <w:r>
        <w:t xml:space="preserve"> and</w:t>
      </w:r>
    </w:p>
    <w:p w14:paraId="67567EF0" w14:textId="77777777" w:rsidR="008831C4" w:rsidRPr="00FB2E19" w:rsidRDefault="008831C4" w:rsidP="008831C4">
      <w:pPr>
        <w:pStyle w:val="B3"/>
      </w:pPr>
      <w:r w:rsidRPr="00FB2E19">
        <w:t>b)</w:t>
      </w:r>
      <w:r w:rsidRPr="00FB2E19">
        <w:tab/>
      </w:r>
      <w:r w:rsidRPr="00FB2E19">
        <w:tab/>
        <w:t>S-NSSAI of the PDU session;</w:t>
      </w:r>
    </w:p>
    <w:p w14:paraId="7C50B1EC" w14:textId="77777777" w:rsidR="008831C4" w:rsidRDefault="008831C4" w:rsidP="008831C4">
      <w:pPr>
        <w:pStyle w:val="EditorsNote"/>
      </w:pPr>
      <w:r w:rsidRPr="00FB2E19">
        <w:t>Editor's Note:</w:t>
      </w:r>
      <w:r w:rsidRPr="00FB2E19">
        <w:tab/>
        <w:t xml:space="preserve">It is FFS </w:t>
      </w:r>
      <w:r>
        <w:t xml:space="preserve">whether 5QI is considered as part of the </w:t>
      </w:r>
      <w:r w:rsidRPr="00FB2E19">
        <w:t>PDU session attribute type criteria.</w:t>
      </w:r>
    </w:p>
    <w:p w14:paraId="3EC6AACA" w14:textId="77777777" w:rsidR="008831C4" w:rsidRPr="00FB2E19" w:rsidRDefault="008831C4" w:rsidP="008831C4">
      <w:pPr>
        <w:pStyle w:val="B2"/>
      </w:pPr>
      <w:r w:rsidRPr="00FB2E19">
        <w:t>2)</w:t>
      </w:r>
      <w:r w:rsidRPr="00FB2E19">
        <w:tab/>
        <w:t xml:space="preserve">service type </w:t>
      </w:r>
      <w:r>
        <w:t>criterion</w:t>
      </w:r>
      <w:r w:rsidRPr="00FB2E19">
        <w:t>:</w:t>
      </w:r>
    </w:p>
    <w:p w14:paraId="6692CB31" w14:textId="77777777" w:rsidR="008831C4" w:rsidRPr="00FB2E19" w:rsidRDefault="008831C4" w:rsidP="008831C4">
      <w:pPr>
        <w:pStyle w:val="B3"/>
      </w:pPr>
      <w:r w:rsidRPr="00FB2E19">
        <w:t>a)</w:t>
      </w:r>
      <w:r w:rsidRPr="00FB2E19">
        <w:tab/>
        <w:t>IMS registration related signalling;</w:t>
      </w:r>
    </w:p>
    <w:p w14:paraId="2889FF67" w14:textId="77777777" w:rsidR="008831C4" w:rsidRPr="00FB2E19" w:rsidRDefault="008831C4" w:rsidP="008831C4">
      <w:pPr>
        <w:pStyle w:val="B3"/>
      </w:pPr>
      <w:r w:rsidRPr="00FB2E19">
        <w:t>b)</w:t>
      </w:r>
      <w:r w:rsidRPr="00FB2E19">
        <w:tab/>
        <w:t>MMTEL voice call;</w:t>
      </w:r>
    </w:p>
    <w:p w14:paraId="5117DBC6" w14:textId="77777777" w:rsidR="008831C4" w:rsidRPr="00FB2E19" w:rsidRDefault="008831C4" w:rsidP="008831C4">
      <w:pPr>
        <w:pStyle w:val="B3"/>
      </w:pPr>
      <w:r w:rsidRPr="00FB2E19">
        <w:t>c)</w:t>
      </w:r>
      <w:r w:rsidRPr="00FB2E19">
        <w:tab/>
        <w:t>MMTEL video call;</w:t>
      </w:r>
    </w:p>
    <w:p w14:paraId="1B570E1A" w14:textId="77777777" w:rsidR="008831C4" w:rsidRPr="00FB2E19" w:rsidRDefault="008831C4" w:rsidP="008831C4">
      <w:pPr>
        <w:pStyle w:val="B3"/>
      </w:pPr>
      <w:r w:rsidRPr="00FB2E19">
        <w:t>d)</w:t>
      </w:r>
      <w:r w:rsidRPr="00FB2E19">
        <w:tab/>
        <w:t>MO SMS over NAS or MO SMSoIP; and</w:t>
      </w:r>
    </w:p>
    <w:p w14:paraId="75C4C6BF" w14:textId="77777777" w:rsidR="008831C4" w:rsidRPr="00FB2E19" w:rsidRDefault="008831C4" w:rsidP="008831C4">
      <w:pPr>
        <w:pStyle w:val="B2"/>
      </w:pPr>
      <w:r>
        <w:t>3</w:t>
      </w:r>
      <w:r w:rsidRPr="00FB2E19">
        <w:t>)</w:t>
      </w:r>
      <w:r w:rsidRPr="00FB2E19">
        <w:tab/>
        <w:t>match all</w:t>
      </w:r>
      <w:r>
        <w:t xml:space="preserve"> type criterion</w:t>
      </w:r>
      <w:r w:rsidRPr="00FB2E19">
        <w:t>; and</w:t>
      </w:r>
    </w:p>
    <w:p w14:paraId="19097C49" w14:textId="77777777" w:rsidR="008831C4" w:rsidRPr="00FB2E19" w:rsidRDefault="008831C4" w:rsidP="008831C4">
      <w:pPr>
        <w:pStyle w:val="EditorsNote"/>
      </w:pPr>
      <w:r w:rsidRPr="00FB2E19">
        <w:t>Editor's Note:</w:t>
      </w:r>
      <w:r w:rsidRPr="00FB2E19">
        <w:tab/>
        <w:t xml:space="preserve">It is FFS whether other service </w:t>
      </w:r>
      <w:r>
        <w:t>criterion</w:t>
      </w:r>
      <w:r w:rsidRPr="00FB2E19">
        <w:t xml:space="preserve"> types or parameters are to be added.</w:t>
      </w:r>
    </w:p>
    <w:p w14:paraId="1BF1A967" w14:textId="77777777" w:rsidR="008831C4" w:rsidRPr="00FB2E19" w:rsidRDefault="008831C4" w:rsidP="008831C4">
      <w:pPr>
        <w:pStyle w:val="B1"/>
      </w:pPr>
      <w:r w:rsidRPr="00FB2E19">
        <w:lastRenderedPageBreak/>
        <w:t>ii)</w:t>
      </w:r>
      <w:r w:rsidRPr="00FB2E19">
        <w:tab/>
        <w:t xml:space="preserve">a value </w:t>
      </w:r>
      <w:r>
        <w:t xml:space="preserve">for </w:t>
      </w:r>
      <w:r w:rsidRPr="00FB2E19">
        <w:t>Tsor-cm</w:t>
      </w:r>
      <w:r>
        <w:t xml:space="preserve"> timer</w:t>
      </w:r>
      <w:r w:rsidRPr="00FB2E19">
        <w:t xml:space="preserve"> associated with each </w:t>
      </w:r>
      <w:r>
        <w:t>criterion</w:t>
      </w:r>
      <w:r w:rsidRPr="00FB2E19">
        <w:t xml:space="preserve"> presented in i) indicating the time the UE shall wait before releasing the PDU sessions and entering idle mode.</w:t>
      </w:r>
    </w:p>
    <w:p w14:paraId="20FCA6B1" w14:textId="77777777" w:rsidR="008831C4" w:rsidRDefault="008831C4" w:rsidP="008831C4">
      <w:r w:rsidRPr="00FB2E19">
        <w:t xml:space="preserve">If there are more than one </w:t>
      </w:r>
      <w:r>
        <w:t>criterion</w:t>
      </w:r>
      <w:r w:rsidRPr="00FB2E19">
        <w:t xml:space="preserve"> applicable for a PDU session (ex. a </w:t>
      </w:r>
      <w:r>
        <w:t>criterion</w:t>
      </w:r>
      <w:r w:rsidRPr="00FB2E19">
        <w:t xml:space="preserve"> for the PDU session and another one for the service) then the timer Tsor-cm with the highest value shall apply.</w:t>
      </w:r>
    </w:p>
    <w:p w14:paraId="179398B7" w14:textId="77777777" w:rsidR="008831C4" w:rsidRDefault="008831C4" w:rsidP="008831C4">
      <w:r>
        <w:t xml:space="preserve">If there </w:t>
      </w:r>
      <w:r w:rsidRPr="00FB2E19">
        <w:t xml:space="preserve">are more than one </w:t>
      </w:r>
      <w:r>
        <w:t>criterion</w:t>
      </w:r>
      <w:r w:rsidRPr="00FB2E19">
        <w:t xml:space="preserve"> applicable </w:t>
      </w:r>
      <w:r>
        <w:t>to</w:t>
      </w:r>
      <w:r w:rsidRPr="00FB2E19">
        <w:t xml:space="preserve"> </w:t>
      </w:r>
      <w:r>
        <w:t>different ongoing</w:t>
      </w:r>
      <w:r w:rsidRPr="00FB2E19">
        <w:t xml:space="preserve"> PDU session</w:t>
      </w:r>
      <w:r>
        <w:t>s or services</w:t>
      </w:r>
      <w:r w:rsidRPr="00FB2E19">
        <w:t xml:space="preserve"> </w:t>
      </w:r>
      <w:r>
        <w:t>leading to multiple applicable Tsor-cm timers, then all the applicable Tsor-cm timers shall be started. Further handling of such cases is described in subclause C.4.2.</w:t>
      </w:r>
    </w:p>
    <w:p w14:paraId="145651BD" w14:textId="77777777" w:rsidR="008831C4" w:rsidRDefault="008831C4" w:rsidP="008831C4">
      <w:r w:rsidRPr="00FB2E19">
        <w:t xml:space="preserve">If the value </w:t>
      </w:r>
      <w:r>
        <w:t>for</w:t>
      </w:r>
      <w:r w:rsidRPr="00FB2E19">
        <w:t xml:space="preserve"> Tsor-cm </w:t>
      </w:r>
      <w:r>
        <w:t xml:space="preserve">timer </w:t>
      </w:r>
      <w:r w:rsidRPr="00FB2E19">
        <w:t xml:space="preserve">equals "infinity" then the UE shall wait until the PDU session </w:t>
      </w:r>
      <w:r>
        <w:t xml:space="preserve">is </w:t>
      </w:r>
      <w:r w:rsidRPr="00FB2E19">
        <w:t>released</w:t>
      </w:r>
      <w:r>
        <w:t xml:space="preserve"> or the service is stopped</w:t>
      </w:r>
      <w:r w:rsidRPr="00FB2E19">
        <w:t>.</w:t>
      </w:r>
    </w:p>
    <w:p w14:paraId="4E8A8E69" w14:textId="77777777" w:rsidR="008831C4" w:rsidRPr="00FB2E19" w:rsidRDefault="008831C4" w:rsidP="008831C4">
      <w:r>
        <w:t xml:space="preserve">The timer Tsor-cm is applicable only if the </w:t>
      </w:r>
      <w:r w:rsidRPr="00FB2E19">
        <w:t>UE is in automatic network selection mode</w:t>
      </w:r>
      <w:r>
        <w:t>.</w:t>
      </w:r>
    </w:p>
    <w:p w14:paraId="34862850" w14:textId="77777777" w:rsidR="008831C4" w:rsidRDefault="008831C4" w:rsidP="008831C4">
      <w:r w:rsidRPr="00221E41">
        <w:t xml:space="preserve">Upon switching to the manual network selection mode, the UE shall stop </w:t>
      </w:r>
      <w:r>
        <w:t xml:space="preserve">any </w:t>
      </w:r>
      <w:r w:rsidRPr="00221E41">
        <w:t>timer Tsor-cm, if running.</w:t>
      </w:r>
      <w:r>
        <w:t xml:space="preserve"> In this case, the UE is </w:t>
      </w:r>
      <w:r w:rsidRPr="004A1557">
        <w:t xml:space="preserve">not required to enter idle mode </w:t>
      </w:r>
      <w:r>
        <w:t>and perform t</w:t>
      </w:r>
      <w:r w:rsidRPr="0056515E">
        <w:t>he de-registration procedure</w:t>
      </w:r>
      <w:r>
        <w:t>.</w:t>
      </w:r>
    </w:p>
    <w:p w14:paraId="19C55A8F" w14:textId="77777777" w:rsidR="008831C4" w:rsidRPr="00FB2E19" w:rsidRDefault="008831C4" w:rsidP="008831C4">
      <w:r w:rsidRPr="00FD77CB">
        <w:t>The UE shall conside</w:t>
      </w:r>
      <w:r w:rsidRPr="00FB2E19">
        <w:t>r the following services as exe</w:t>
      </w:r>
      <w:r w:rsidRPr="00FD77CB">
        <w:t>m</w:t>
      </w:r>
      <w:r w:rsidRPr="00FB2E19">
        <w:t>pted from being forced to release the related established PDU session</w:t>
      </w:r>
      <w:r>
        <w:t>, if any,</w:t>
      </w:r>
      <w:r w:rsidRPr="00FB2E19">
        <w:t xml:space="preserve"> enter idle mode and perform high priority PLMN/Access technology selection. These services are known to the UE by default and the UE shall not follow the SOR-CMCI criteria even if configured to interrupt such services:</w:t>
      </w:r>
    </w:p>
    <w:p w14:paraId="432FDD17" w14:textId="77777777" w:rsidR="008831C4" w:rsidRPr="00FB2E19" w:rsidRDefault="008831C4" w:rsidP="008831C4">
      <w:pPr>
        <w:pStyle w:val="B1"/>
      </w:pPr>
      <w:r>
        <w:t>i</w:t>
      </w:r>
      <w:r w:rsidRPr="00FB2E19">
        <w:t>)</w:t>
      </w:r>
      <w:r w:rsidRPr="00FB2E19">
        <w:tab/>
        <w:t>emergency service</w:t>
      </w:r>
      <w:r>
        <w:t>s.</w:t>
      </w:r>
    </w:p>
    <w:p w14:paraId="1E419D97" w14:textId="77777777" w:rsidR="008831C4" w:rsidRDefault="008831C4" w:rsidP="008831C4">
      <w:r>
        <w:t xml:space="preserve">The UE configured with high priority access in the selected PLMN shall consider all services to be exempted from being </w:t>
      </w:r>
      <w:r w:rsidRPr="00FB2E19">
        <w:t xml:space="preserve">forced to release the related established PDU session </w:t>
      </w:r>
      <w:r>
        <w:t>, if any,</w:t>
      </w:r>
      <w:r w:rsidRPr="00FB2E19">
        <w:t xml:space="preserve"> enter idle mode and perform high priority PLMN/Access technology selection.</w:t>
      </w:r>
    </w:p>
    <w:p w14:paraId="5647625A" w14:textId="77777777" w:rsidR="008831C4" w:rsidRDefault="008831C4" w:rsidP="008831C4">
      <w:r>
        <w:t xml:space="preserve">The user may configure the UE with a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>, consisting of one or more of the following:</w:t>
      </w:r>
    </w:p>
    <w:p w14:paraId="0B94EEE4" w14:textId="77777777" w:rsidR="008831C4" w:rsidRDefault="008831C4" w:rsidP="008831C4">
      <w:pPr>
        <w:pStyle w:val="B1"/>
      </w:pPr>
      <w:r>
        <w:t>i)</w:t>
      </w:r>
      <w:r>
        <w:tab/>
        <w:t>MMTEL voice call;</w:t>
      </w:r>
    </w:p>
    <w:p w14:paraId="6B9D4C49" w14:textId="77777777" w:rsidR="008831C4" w:rsidRDefault="008831C4" w:rsidP="008831C4">
      <w:pPr>
        <w:pStyle w:val="B1"/>
      </w:pPr>
      <w:r>
        <w:t>ii)</w:t>
      </w:r>
      <w:r>
        <w:tab/>
        <w:t>MMTEL video call; and</w:t>
      </w:r>
    </w:p>
    <w:p w14:paraId="0C8473D9" w14:textId="77777777" w:rsidR="008831C4" w:rsidRPr="00FB2E19" w:rsidRDefault="008831C4" w:rsidP="008831C4">
      <w:pPr>
        <w:pStyle w:val="B1"/>
      </w:pPr>
      <w:r>
        <w:t>ii)</w:t>
      </w:r>
      <w:r>
        <w:tab/>
        <w:t>SMS over NAS or SMSoIP.</w:t>
      </w:r>
    </w:p>
    <w:p w14:paraId="505D11E4" w14:textId="77777777" w:rsidR="008831C4" w:rsidRDefault="008831C4" w:rsidP="008831C4">
      <w:r>
        <w:t xml:space="preserve">The UE shall set the value for Tsor-cm timer for all 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>
        <w:t xml:space="preserve"> to infinity.</w:t>
      </w:r>
    </w:p>
    <w:p w14:paraId="1D842B4D" w14:textId="77777777" w:rsidR="008831C4" w:rsidRPr="00FB2E19" w:rsidRDefault="008831C4" w:rsidP="008831C4">
      <w:pPr>
        <w:pStyle w:val="EditorsNote"/>
      </w:pPr>
      <w:r w:rsidRPr="00FB2E19">
        <w:t>Editor's Note:</w:t>
      </w:r>
      <w:r w:rsidRPr="00FB2E19">
        <w:tab/>
      </w:r>
      <w:r>
        <w:t>I</w:t>
      </w:r>
      <w:r w:rsidRPr="00CB282E">
        <w:t xml:space="preserve">t is FFS how to ensure that the HPLMN </w:t>
      </w:r>
      <w:r w:rsidRPr="007B2288">
        <w:t xml:space="preserve">can control if the UE can have a configured "user controlled list of services exempted from release due to SOR" and/or </w:t>
      </w:r>
      <w:r w:rsidRPr="00CB282E">
        <w:t xml:space="preserve">is aware that the UE has </w:t>
      </w:r>
      <w:r>
        <w:t xml:space="preserve">a </w:t>
      </w:r>
      <w:r w:rsidRPr="00CB282E">
        <w:t xml:space="preserve">configured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, </w:t>
      </w:r>
      <w:r>
        <w:t>and/or</w:t>
      </w:r>
      <w:r w:rsidRPr="00CB282E">
        <w:t xml:space="preserve"> the user is having a service that matches </w:t>
      </w:r>
      <w:r>
        <w:t xml:space="preserve">one of </w:t>
      </w:r>
      <w:r w:rsidRPr="00CB282E">
        <w:t xml:space="preserve">the </w:t>
      </w:r>
      <w:r>
        <w:t xml:space="preserve">services included in the </w:t>
      </w:r>
      <w:r w:rsidRPr="00FB2E19">
        <w:t>"</w:t>
      </w:r>
      <w:r>
        <w:t>user controlled list of services exempted from release due to SOR</w:t>
      </w:r>
      <w:r w:rsidRPr="00FB2E19">
        <w:t>"</w:t>
      </w:r>
      <w:r w:rsidRPr="00CB282E">
        <w:t xml:space="preserve"> during SOR</w:t>
      </w:r>
      <w:r w:rsidRPr="00FB2E19">
        <w:t>.</w:t>
      </w:r>
    </w:p>
    <w:p w14:paraId="181E70A0" w14:textId="77777777" w:rsidR="008831C4" w:rsidRPr="00980BA5" w:rsidRDefault="008831C4" w:rsidP="008831C4">
      <w:pPr>
        <w:rPr>
          <w:ins w:id="4" w:author="SHARP0" w:date="2021-04-09T13:17:00Z"/>
        </w:rPr>
      </w:pPr>
      <w:ins w:id="5" w:author="SHARP0" w:date="2021-04-09T13:17:00Z">
        <w:r>
          <w:t>While one or more Tsor-cm timers are running, u</w:t>
        </w:r>
        <w:r w:rsidRPr="00F22054">
          <w:t xml:space="preserve">pon </w:t>
        </w:r>
        <w:r>
          <w:t xml:space="preserve">updating the </w:t>
        </w:r>
        <w:r w:rsidRPr="009E5B6E">
          <w:t>"user controlled list of services exempted from release due to SOR"</w:t>
        </w:r>
        <w:r w:rsidRPr="00F22054">
          <w:t>, the UE shall</w:t>
        </w:r>
        <w:r>
          <w:t xml:space="preserve"> check if there is a matching criterion found for any ongoing service in the </w:t>
        </w:r>
        <w:r w:rsidRPr="009E5B6E">
          <w:t>"user controlled list of services exempted from release due to SOR"</w:t>
        </w:r>
        <w:r>
          <w:t>:</w:t>
        </w:r>
      </w:ins>
    </w:p>
    <w:p w14:paraId="62D36804" w14:textId="77777777" w:rsidR="008831C4" w:rsidRDefault="008831C4" w:rsidP="008831C4">
      <w:pPr>
        <w:pStyle w:val="B1"/>
        <w:rPr>
          <w:ins w:id="6" w:author="SHARP0" w:date="2021-04-09T13:17:00Z"/>
        </w:rPr>
      </w:pPr>
      <w:ins w:id="7" w:author="SHARP0" w:date="2021-04-09T13:17:00Z">
        <w:r>
          <w:t>a)</w:t>
        </w:r>
        <w:r w:rsidRPr="00644A58">
          <w:tab/>
        </w:r>
        <w:r>
          <w:t>i</w:t>
        </w:r>
        <w:r w:rsidRPr="00871DED">
          <w:t>f a matching criterion is found</w:t>
        </w:r>
        <w:r>
          <w:t>, and the current value of the running Tsor-cm timer</w:t>
        </w:r>
        <w:r w:rsidRPr="00CE43E2">
          <w:t xml:space="preserve"> for the associated service</w:t>
        </w:r>
        <w:r>
          <w:t xml:space="preserve"> is not infinity</w:t>
        </w:r>
        <w:r w:rsidRPr="00871DED">
          <w:t xml:space="preserve">, </w:t>
        </w:r>
        <w:r w:rsidRPr="00FB0510">
          <w:t>then the Tsor-cm timer value for the associated service shall be set to infinity</w:t>
        </w:r>
        <w:r>
          <w:t>;</w:t>
        </w:r>
      </w:ins>
    </w:p>
    <w:p w14:paraId="634A3CA4" w14:textId="55418E99" w:rsidR="008831C4" w:rsidRDefault="008831C4" w:rsidP="007466D9">
      <w:pPr>
        <w:pStyle w:val="B1"/>
        <w:rPr>
          <w:ins w:id="8" w:author="SHARP0" w:date="2021-04-09T13:17:00Z"/>
        </w:rPr>
      </w:pPr>
      <w:ins w:id="9" w:author="SHARP0" w:date="2021-04-09T13:17:00Z">
        <w:r>
          <w:t>b)</w:t>
        </w:r>
        <w:r w:rsidRPr="00644A58">
          <w:tab/>
        </w:r>
        <w:r>
          <w:t>i</w:t>
        </w:r>
        <w:r w:rsidRPr="00871DED">
          <w:t xml:space="preserve">f a matching criterion is </w:t>
        </w:r>
        <w:r>
          <w:t xml:space="preserve">not </w:t>
        </w:r>
        <w:r w:rsidRPr="00871DED">
          <w:t>found</w:t>
        </w:r>
        <w:r>
          <w:t>, the current value of the running Tsor-cm timer</w:t>
        </w:r>
        <w:r w:rsidRPr="00CE43E2">
          <w:t xml:space="preserve"> for the associated service</w:t>
        </w:r>
        <w:r>
          <w:t xml:space="preserve"> </w:t>
        </w:r>
      </w:ins>
      <w:ins w:id="10" w:author="DCM" w:date="2021-04-18T15:24:00Z">
        <w:r w:rsidR="007466D9">
          <w:t xml:space="preserve">that was previously set </w:t>
        </w:r>
      </w:ins>
      <w:ins w:id="11" w:author="DCM" w:date="2021-04-18T15:25:00Z">
        <w:r w:rsidR="007466D9">
          <w:t xml:space="preserve">by the </w:t>
        </w:r>
        <w:r w:rsidR="007466D9" w:rsidRPr="009E5B6E">
          <w:t>"user controlled list of services exempted from release due to SOR"</w:t>
        </w:r>
      </w:ins>
      <w:ins w:id="12" w:author="SHARP0" w:date="2021-04-09T13:17:00Z">
        <w:del w:id="13" w:author="DCM" w:date="2021-04-18T15:25:00Z">
          <w:r w:rsidDel="007466D9">
            <w:delText>is</w:delText>
          </w:r>
        </w:del>
      </w:ins>
      <w:ins w:id="14" w:author="DCM" w:date="2021-04-18T15:25:00Z">
        <w:r w:rsidR="007466D9">
          <w:t xml:space="preserve"> to</w:t>
        </w:r>
      </w:ins>
      <w:ins w:id="15" w:author="SHARP0" w:date="2021-04-09T13:17:00Z">
        <w:r>
          <w:t xml:space="preserve"> infinity,</w:t>
        </w:r>
        <w:r w:rsidRPr="001D4863">
          <w:t xml:space="preserve"> </w:t>
        </w:r>
      </w:ins>
      <w:ins w:id="16" w:author="DCM" w:date="2021-04-18T15:26:00Z">
        <w:r w:rsidR="007466D9">
          <w:t xml:space="preserve">then </w:t>
        </w:r>
      </w:ins>
      <w:ins w:id="17" w:author="SHARP0" w:date="2021-04-09T13:17:00Z">
        <w:r w:rsidRPr="001D4863">
          <w:t xml:space="preserve">the UE shall check if there is a matching criterion found for </w:t>
        </w:r>
        <w:r>
          <w:t xml:space="preserve">the </w:t>
        </w:r>
        <w:del w:id="18" w:author="DCM" w:date="2021-04-18T15:26:00Z">
          <w:r w:rsidRPr="001D4863" w:rsidDel="007466D9">
            <w:delText xml:space="preserve">ongoing service in the </w:delText>
          </w:r>
          <w:r w:rsidDel="007466D9">
            <w:delText xml:space="preserve">stored </w:delText>
          </w:r>
        </w:del>
        <w:r w:rsidRPr="001D4863">
          <w:t>SOR-CMCI</w:t>
        </w:r>
        <w:r>
          <w:t>:</w:t>
        </w:r>
      </w:ins>
    </w:p>
    <w:p w14:paraId="32053B97" w14:textId="6E64BE47" w:rsidR="008831C4" w:rsidRDefault="008831C4" w:rsidP="007466D9">
      <w:pPr>
        <w:pStyle w:val="B2"/>
        <w:rPr>
          <w:ins w:id="19" w:author="SHARP0" w:date="2021-04-09T13:17:00Z"/>
        </w:rPr>
      </w:pPr>
      <w:bookmarkStart w:id="20" w:name="_GoBack"/>
      <w:bookmarkEnd w:id="20"/>
      <w:ins w:id="21" w:author="SHARP0" w:date="2021-04-09T13:17:00Z">
        <w:r>
          <w:rPr>
            <w:rFonts w:hint="eastAsia"/>
            <w:lang w:eastAsia="ja-JP"/>
          </w:rPr>
          <w:t>1</w:t>
        </w:r>
        <w:r>
          <w:rPr>
            <w:lang w:eastAsia="ja-JP"/>
          </w:rPr>
          <w:t>)</w:t>
        </w:r>
        <w:r>
          <w:rPr>
            <w:lang w:eastAsia="ja-JP"/>
          </w:rPr>
          <w:tab/>
          <w:t>i</w:t>
        </w:r>
        <w:r>
          <w:t xml:space="preserve">f a matching criterion is found for the service </w:t>
        </w:r>
        <w:del w:id="22" w:author="DCM" w:date="2021-04-18T15:26:00Z">
          <w:r w:rsidDel="007466D9">
            <w:delText xml:space="preserve">included </w:delText>
          </w:r>
        </w:del>
        <w:r>
          <w:t xml:space="preserve">in the SOR-CMCI, and the value of Tsor-cm timer in the SOR-CMCI is other than infinity, then the </w:t>
        </w:r>
        <w:r w:rsidRPr="006C7BAF">
          <w:t xml:space="preserve">Tsor-cm </w:t>
        </w:r>
        <w:r>
          <w:t>timer value for the associated service shall be replaced with the value in the SOR-CMCI</w:t>
        </w:r>
      </w:ins>
      <w:ins w:id="23" w:author="DCM" w:date="2021-04-18T15:27:00Z">
        <w:r w:rsidR="007466D9">
          <w:t xml:space="preserve">, but </w:t>
        </w:r>
      </w:ins>
      <w:ins w:id="24" w:author="DCM" w:date="2021-04-18T15:30:00Z">
        <w:r w:rsidR="007466D9">
          <w:t xml:space="preserve">shall </w:t>
        </w:r>
      </w:ins>
      <w:ins w:id="25" w:author="DCM" w:date="2021-04-18T15:27:00Z">
        <w:r w:rsidR="007466D9">
          <w:t xml:space="preserve">not to exceed the highest </w:t>
        </w:r>
      </w:ins>
      <w:ins w:id="26" w:author="DCM" w:date="2021-04-18T15:29:00Z">
        <w:r w:rsidR="007466D9">
          <w:t xml:space="preserve">value of the </w:t>
        </w:r>
      </w:ins>
      <w:ins w:id="27" w:author="DCM" w:date="2021-04-18T15:30:00Z">
        <w:r w:rsidR="007466D9" w:rsidRPr="00871DED">
          <w:t>current value</w:t>
        </w:r>
        <w:r w:rsidR="007466D9">
          <w:t>s of all running Tsor-cm timers</w:t>
        </w:r>
      </w:ins>
      <w:ins w:id="28" w:author="DCM" w:date="2021-04-18T15:27:00Z">
        <w:r w:rsidR="007466D9">
          <w:t>,</w:t>
        </w:r>
      </w:ins>
      <w:ins w:id="29" w:author="SHARP0" w:date="2021-04-09T13:17:00Z">
        <w:r w:rsidRPr="00FB0510">
          <w:t xml:space="preserve"> without stop</w:t>
        </w:r>
        <w:r>
          <w:t>ping and re</w:t>
        </w:r>
        <w:r w:rsidRPr="00FB0510">
          <w:t>start</w:t>
        </w:r>
        <w:r>
          <w:t>ing</w:t>
        </w:r>
        <w:r w:rsidRPr="00FB0510">
          <w:t xml:space="preserve"> the timer</w:t>
        </w:r>
        <w:r>
          <w:t>; or</w:t>
        </w:r>
      </w:ins>
    </w:p>
    <w:p w14:paraId="0DCBEBCC" w14:textId="3A1699B7" w:rsidR="008831C4" w:rsidRDefault="008831C4" w:rsidP="007466D9">
      <w:pPr>
        <w:pStyle w:val="B2"/>
        <w:rPr>
          <w:ins w:id="30" w:author="SHARP0" w:date="2021-04-09T13:17:00Z"/>
          <w:lang w:eastAsia="ja-JP"/>
        </w:rPr>
      </w:pPr>
      <w:ins w:id="31" w:author="SHARP0" w:date="2021-04-09T13:17:00Z">
        <w:r>
          <w:rPr>
            <w:rFonts w:hint="eastAsia"/>
            <w:lang w:eastAsia="ja-JP"/>
          </w:rPr>
          <w:t>2</w:t>
        </w:r>
        <w:r>
          <w:rPr>
            <w:lang w:eastAsia="ja-JP"/>
          </w:rPr>
          <w:t>)</w:t>
        </w:r>
        <w:r>
          <w:rPr>
            <w:lang w:eastAsia="ja-JP"/>
          </w:rPr>
          <w:tab/>
          <w:t>i</w:t>
        </w:r>
        <w:r>
          <w:t xml:space="preserve">f a matching criterion is not found for the service </w:t>
        </w:r>
        <w:del w:id="32" w:author="DCM" w:date="2021-04-18T15:27:00Z">
          <w:r w:rsidDel="007466D9">
            <w:delText xml:space="preserve">included </w:delText>
          </w:r>
        </w:del>
        <w:r>
          <w:t xml:space="preserve">in the SOR-CMCI, </w:t>
        </w:r>
        <w:r w:rsidRPr="00FB0510">
          <w:t xml:space="preserve">then the Tsor-cm timer value for the associated service shall be set to </w:t>
        </w:r>
        <w:r>
          <w:t>zero; or</w:t>
        </w:r>
      </w:ins>
    </w:p>
    <w:p w14:paraId="746BEB08" w14:textId="1BF90893" w:rsidR="008831C4" w:rsidRPr="008831C4" w:rsidRDefault="008831C4">
      <w:pPr>
        <w:pStyle w:val="B1"/>
        <w:rPr>
          <w:noProof/>
        </w:rPr>
        <w:pPrChange w:id="33" w:author="SHARP0" w:date="2021-04-09T13:17:00Z">
          <w:pPr/>
        </w:pPrChange>
      </w:pPr>
      <w:ins w:id="34" w:author="SHARP0" w:date="2021-04-09T13:17:00Z">
        <w:r>
          <w:lastRenderedPageBreak/>
          <w:t>c)</w:t>
        </w:r>
        <w:r>
          <w:tab/>
          <w:t>for all other cases, the running Tsor-cm timers for the associated services are kept unchanged</w:t>
        </w:r>
        <w:r w:rsidRPr="00F22054">
          <w:t>.</w:t>
        </w:r>
      </w:ins>
    </w:p>
    <w:p w14:paraId="0338C37B" w14:textId="77777777" w:rsidR="004E19C6" w:rsidRDefault="004E19C6">
      <w:pPr>
        <w:rPr>
          <w:noProof/>
        </w:rPr>
      </w:pPr>
    </w:p>
    <w:sectPr w:rsidR="004E19C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559AE" w14:textId="77777777" w:rsidR="00763575" w:rsidRDefault="00763575">
      <w:r>
        <w:separator/>
      </w:r>
    </w:p>
  </w:endnote>
  <w:endnote w:type="continuationSeparator" w:id="0">
    <w:p w14:paraId="0B0E6DA9" w14:textId="77777777" w:rsidR="00763575" w:rsidRDefault="007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D0F7F" w14:textId="77777777" w:rsidR="00763575" w:rsidRDefault="00763575">
      <w:r>
        <w:separator/>
      </w:r>
    </w:p>
  </w:footnote>
  <w:footnote w:type="continuationSeparator" w:id="0">
    <w:p w14:paraId="0EEF3200" w14:textId="77777777" w:rsidR="00763575" w:rsidRDefault="00763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ARP0">
    <w15:presenceInfo w15:providerId="None" w15:userId="SHARP0"/>
  </w15:person>
  <w15:person w15:author="DCM">
    <w15:presenceInfo w15:providerId="None" w15:userId="DC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oNotDisplayPageBoundaries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7FED"/>
    <w:rsid w:val="000C038A"/>
    <w:rsid w:val="000C6598"/>
    <w:rsid w:val="000D4256"/>
    <w:rsid w:val="000F03B2"/>
    <w:rsid w:val="00143DCF"/>
    <w:rsid w:val="00143FB9"/>
    <w:rsid w:val="00145D43"/>
    <w:rsid w:val="0018414B"/>
    <w:rsid w:val="00185EEA"/>
    <w:rsid w:val="00192C46"/>
    <w:rsid w:val="001A08B3"/>
    <w:rsid w:val="001A7B60"/>
    <w:rsid w:val="001B52F0"/>
    <w:rsid w:val="001B7A65"/>
    <w:rsid w:val="001C5F9F"/>
    <w:rsid w:val="001D4863"/>
    <w:rsid w:val="001E41F3"/>
    <w:rsid w:val="002069D7"/>
    <w:rsid w:val="00227EAD"/>
    <w:rsid w:val="00230865"/>
    <w:rsid w:val="00235F11"/>
    <w:rsid w:val="002377ED"/>
    <w:rsid w:val="0026004D"/>
    <w:rsid w:val="002640DD"/>
    <w:rsid w:val="00275D12"/>
    <w:rsid w:val="00284FEB"/>
    <w:rsid w:val="002860C4"/>
    <w:rsid w:val="002A1ABE"/>
    <w:rsid w:val="002B5741"/>
    <w:rsid w:val="00305409"/>
    <w:rsid w:val="003504E4"/>
    <w:rsid w:val="00360192"/>
    <w:rsid w:val="003609EF"/>
    <w:rsid w:val="0036231A"/>
    <w:rsid w:val="00363DF6"/>
    <w:rsid w:val="003674C0"/>
    <w:rsid w:val="00374DD4"/>
    <w:rsid w:val="00380CE4"/>
    <w:rsid w:val="0039171F"/>
    <w:rsid w:val="003B1387"/>
    <w:rsid w:val="003B729C"/>
    <w:rsid w:val="003D55C3"/>
    <w:rsid w:val="003E1A36"/>
    <w:rsid w:val="00410371"/>
    <w:rsid w:val="004242F1"/>
    <w:rsid w:val="004321F4"/>
    <w:rsid w:val="00485BDC"/>
    <w:rsid w:val="004A1F40"/>
    <w:rsid w:val="004A6835"/>
    <w:rsid w:val="004B75B7"/>
    <w:rsid w:val="004C3900"/>
    <w:rsid w:val="004E1669"/>
    <w:rsid w:val="004E19C6"/>
    <w:rsid w:val="00512317"/>
    <w:rsid w:val="0051580D"/>
    <w:rsid w:val="00547111"/>
    <w:rsid w:val="00570453"/>
    <w:rsid w:val="00592D74"/>
    <w:rsid w:val="005E04BE"/>
    <w:rsid w:val="005E2C44"/>
    <w:rsid w:val="005F37ED"/>
    <w:rsid w:val="00621188"/>
    <w:rsid w:val="00622688"/>
    <w:rsid w:val="006257ED"/>
    <w:rsid w:val="006610AC"/>
    <w:rsid w:val="00677E82"/>
    <w:rsid w:val="00684486"/>
    <w:rsid w:val="00695808"/>
    <w:rsid w:val="006B46FB"/>
    <w:rsid w:val="006E21FB"/>
    <w:rsid w:val="007217A8"/>
    <w:rsid w:val="007466D9"/>
    <w:rsid w:val="00763575"/>
    <w:rsid w:val="0076678C"/>
    <w:rsid w:val="00792342"/>
    <w:rsid w:val="007977A8"/>
    <w:rsid w:val="007A4B6B"/>
    <w:rsid w:val="007B512A"/>
    <w:rsid w:val="007C2097"/>
    <w:rsid w:val="007D6A07"/>
    <w:rsid w:val="007F7259"/>
    <w:rsid w:val="00803B82"/>
    <w:rsid w:val="008040A8"/>
    <w:rsid w:val="008279FA"/>
    <w:rsid w:val="00843084"/>
    <w:rsid w:val="008438B9"/>
    <w:rsid w:val="00843F64"/>
    <w:rsid w:val="00860582"/>
    <w:rsid w:val="008626E7"/>
    <w:rsid w:val="00870EE7"/>
    <w:rsid w:val="008757CC"/>
    <w:rsid w:val="008831C4"/>
    <w:rsid w:val="008863B9"/>
    <w:rsid w:val="008A45A6"/>
    <w:rsid w:val="008F686C"/>
    <w:rsid w:val="009148DE"/>
    <w:rsid w:val="00941BFE"/>
    <w:rsid w:val="00941E30"/>
    <w:rsid w:val="009777D9"/>
    <w:rsid w:val="00980BA5"/>
    <w:rsid w:val="00991B88"/>
    <w:rsid w:val="009A5753"/>
    <w:rsid w:val="009A579D"/>
    <w:rsid w:val="009A7374"/>
    <w:rsid w:val="009E27D4"/>
    <w:rsid w:val="009E3297"/>
    <w:rsid w:val="009E5B6E"/>
    <w:rsid w:val="009E6C24"/>
    <w:rsid w:val="009F734F"/>
    <w:rsid w:val="00A16072"/>
    <w:rsid w:val="00A246B6"/>
    <w:rsid w:val="00A47E70"/>
    <w:rsid w:val="00A50CF0"/>
    <w:rsid w:val="00A53218"/>
    <w:rsid w:val="00A542A2"/>
    <w:rsid w:val="00A56556"/>
    <w:rsid w:val="00A7671C"/>
    <w:rsid w:val="00AA2CBC"/>
    <w:rsid w:val="00AC5820"/>
    <w:rsid w:val="00AD1CD8"/>
    <w:rsid w:val="00AD430C"/>
    <w:rsid w:val="00B15C2C"/>
    <w:rsid w:val="00B258BB"/>
    <w:rsid w:val="00B27E19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316B2"/>
    <w:rsid w:val="00C54416"/>
    <w:rsid w:val="00C66BA2"/>
    <w:rsid w:val="00C75CB0"/>
    <w:rsid w:val="00C95985"/>
    <w:rsid w:val="00CA21C3"/>
    <w:rsid w:val="00CA2E86"/>
    <w:rsid w:val="00CA35E1"/>
    <w:rsid w:val="00CC5026"/>
    <w:rsid w:val="00CC68D0"/>
    <w:rsid w:val="00CE7249"/>
    <w:rsid w:val="00D03F9A"/>
    <w:rsid w:val="00D06D51"/>
    <w:rsid w:val="00D24991"/>
    <w:rsid w:val="00D50255"/>
    <w:rsid w:val="00D66520"/>
    <w:rsid w:val="00DA3849"/>
    <w:rsid w:val="00DC7AF5"/>
    <w:rsid w:val="00DE34CF"/>
    <w:rsid w:val="00DF27CE"/>
    <w:rsid w:val="00E02C44"/>
    <w:rsid w:val="00E13F3D"/>
    <w:rsid w:val="00E1566D"/>
    <w:rsid w:val="00E34898"/>
    <w:rsid w:val="00E47A01"/>
    <w:rsid w:val="00E8079D"/>
    <w:rsid w:val="00E854F9"/>
    <w:rsid w:val="00EB09B7"/>
    <w:rsid w:val="00EB2B29"/>
    <w:rsid w:val="00EC02F2"/>
    <w:rsid w:val="00EE7D7C"/>
    <w:rsid w:val="00F05B74"/>
    <w:rsid w:val="00F13467"/>
    <w:rsid w:val="00F25D98"/>
    <w:rsid w:val="00F261C4"/>
    <w:rsid w:val="00F300FB"/>
    <w:rsid w:val="00F3104E"/>
    <w:rsid w:val="00F536D8"/>
    <w:rsid w:val="00F677CE"/>
    <w:rsid w:val="00F93D8C"/>
    <w:rsid w:val="00FA63EB"/>
    <w:rsid w:val="00FB63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374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1">
    <w:name w:val="B1 Char1"/>
    <w:link w:val="B1"/>
    <w:rsid w:val="009E5B6E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E5B6E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9E5B6E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8831C4"/>
    <w:rPr>
      <w:rFonts w:ascii="Times New Roman" w:hAnsi="Times New Roman"/>
      <w:color w:val="FF0000"/>
      <w:lang w:val="en-GB" w:eastAsia="en-US"/>
    </w:rPr>
  </w:style>
  <w:style w:type="character" w:customStyle="1" w:styleId="B3Car">
    <w:name w:val="B3 Car"/>
    <w:link w:val="B3"/>
    <w:rsid w:val="008831C4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F044F-1B33-4D96-950E-CF3117E2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MTG_TITLE</vt:lpstr>
      <vt:lpstr>MTG_TITLE</vt:lpstr>
      <vt:lpstr>MTG_TITLE</vt:lpstr>
    </vt:vector>
  </TitlesOfParts>
  <Company>3GPP Support Team</Company>
  <LinksUpToDate>false</LinksUpToDate>
  <CharactersWithSpaces>9011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DCM</cp:lastModifiedBy>
  <cp:revision>2</cp:revision>
  <cp:lastPrinted>1899-12-31T23:00:00Z</cp:lastPrinted>
  <dcterms:created xsi:type="dcterms:W3CDTF">2021-04-18T13:31:00Z</dcterms:created>
  <dcterms:modified xsi:type="dcterms:W3CDTF">2021-04-18T13:31:00Z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