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779939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07F8C">
        <w:rPr>
          <w:b/>
          <w:noProof/>
          <w:sz w:val="24"/>
        </w:rPr>
        <w:t>5</w:t>
      </w:r>
      <w:r w:rsidR="00861FF1">
        <w:rPr>
          <w:b/>
          <w:noProof/>
          <w:sz w:val="24"/>
        </w:rPr>
        <w:t>390</w:t>
      </w:r>
    </w:p>
    <w:p w14:paraId="5DC21640" w14:textId="5676B2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861FF1">
        <w:rPr>
          <w:b/>
          <w:noProof/>
          <w:sz w:val="24"/>
        </w:rPr>
        <w:t xml:space="preserve">                            </w:t>
      </w:r>
      <w:r w:rsidR="00DA0240">
        <w:rPr>
          <w:b/>
          <w:noProof/>
          <w:sz w:val="24"/>
        </w:rPr>
        <w:t xml:space="preserve"> </w:t>
      </w:r>
      <w:r w:rsidR="00861FF1">
        <w:rPr>
          <w:b/>
          <w:noProof/>
          <w:sz w:val="24"/>
        </w:rPr>
        <w:t xml:space="preserve">    </w:t>
      </w:r>
      <w:r w:rsidR="00861FF1" w:rsidRPr="003D31C2">
        <w:rPr>
          <w:b/>
          <w:noProof/>
          <w:color w:val="4472C4"/>
        </w:rPr>
        <w:t xml:space="preserve">(revision of </w:t>
      </w:r>
      <w:r w:rsidR="00DA0240" w:rsidRPr="00DA0240">
        <w:rPr>
          <w:b/>
          <w:noProof/>
          <w:color w:val="4472C4"/>
        </w:rPr>
        <w:t>C1-205390</w:t>
      </w:r>
      <w:r w:rsidR="00DA0240">
        <w:rPr>
          <w:b/>
          <w:noProof/>
          <w:color w:val="4472C4"/>
        </w:rPr>
        <w:t xml:space="preserve">, </w:t>
      </w:r>
      <w:r w:rsidR="00861FF1" w:rsidRPr="003D31C2">
        <w:rPr>
          <w:b/>
          <w:noProof/>
          <w:color w:val="4472C4"/>
        </w:rPr>
        <w:t>C1-20</w:t>
      </w:r>
      <w:r w:rsidR="00861FF1">
        <w:rPr>
          <w:b/>
          <w:noProof/>
          <w:color w:val="4472C4"/>
        </w:rPr>
        <w:t>5028</w:t>
      </w:r>
      <w:r w:rsidR="00861FF1"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7326B8" w:rsidR="001E41F3" w:rsidRPr="00410371" w:rsidRDefault="00AA7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7AB592" w:rsidR="001E41F3" w:rsidRPr="00410371" w:rsidRDefault="00C0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EF29F1" w:rsidR="001E41F3" w:rsidRPr="00410371" w:rsidRDefault="00DA0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E864CD" w:rsidR="001E41F3" w:rsidRPr="00410371" w:rsidRDefault="00AA7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11CF1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C229B" w:rsidR="001E41F3" w:rsidRDefault="007541CE" w:rsidP="007541C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49CE">
              <w:t>Retransmit NSSAA complete after registration procedure is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BA0A" w:rsidR="001E41F3" w:rsidRDefault="007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974D2C" w:rsidR="001E41F3" w:rsidRDefault="00AA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B4A13C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12-08-2020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C89241" w:rsidR="001E41F3" w:rsidRDefault="000B4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95205B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7F0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02DC" w14:textId="77777777" w:rsidR="00690FEF" w:rsidRDefault="000B49CE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</w:t>
            </w:r>
            <w:r w:rsidR="00690FEF">
              <w:rPr>
                <w:noProof/>
              </w:rPr>
              <w:t>transmission of NETWORK SLICE-SPECIFIC AUTHENTICATION COMPLETE message with TAI from lower layers does not specify about the UE being able to retransmit the message once the registration is done.</w:t>
            </w:r>
          </w:p>
          <w:p w14:paraId="4B121AEF" w14:textId="66656FB5" w:rsidR="00737079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Re-transmission in general is allowed for other NAS messages which carry upper layer messages. Hence allowing NETWORK SLICE-SPECIFIC AUTHENTICATION COMPLETE message to be retransmitted after the completion of the registration procedure would be inline with the same.</w:t>
            </w:r>
          </w:p>
          <w:p w14:paraId="68B7A89E" w14:textId="68CCA228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5B825" w14:textId="05768B35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Else there would be delay in the completion of the procedure awaiting network to resend the EAP message.</w:t>
            </w:r>
          </w:p>
          <w:p w14:paraId="4AB1CFBA" w14:textId="3CFBC797" w:rsidR="002B644E" w:rsidRDefault="002B644E" w:rsidP="000B4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5C32AF" w:rsidR="001E41F3" w:rsidRDefault="0069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retransmission of NETWORK SLICE-SPECIFIC AUTHENTICATION COMPLETE message</w:t>
            </w:r>
            <w:r w:rsidR="009F50E0">
              <w:rPr>
                <w:noProof/>
              </w:rPr>
              <w:t xml:space="preserve"> after a registration procedure is completed, if still needed.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79ED8" w:rsidR="001E41F3" w:rsidRDefault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NSSAA procedure delayed during which the UE will be restricted from accessing services</w:t>
            </w:r>
            <w:r w:rsidR="009F50E0">
              <w:rPr>
                <w:noProof/>
              </w:rPr>
              <w:t xml:space="preserve"> related to the slice</w:t>
            </w:r>
            <w:r w:rsidR="00867F0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61D418" w:rsidR="001E41F3" w:rsidRDefault="000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B7A7CF" w14:textId="77777777" w:rsidR="001E41F3" w:rsidRDefault="001E41F3">
      <w:pPr>
        <w:rPr>
          <w:noProof/>
        </w:rPr>
      </w:pPr>
    </w:p>
    <w:p w14:paraId="0BE5C2D1" w14:textId="77777777" w:rsidR="00737079" w:rsidRDefault="00737079">
      <w:pPr>
        <w:rPr>
          <w:noProof/>
        </w:rPr>
      </w:pPr>
    </w:p>
    <w:p w14:paraId="1A7F4D2A" w14:textId="029055F7" w:rsidR="00737079" w:rsidRDefault="00737079" w:rsidP="00737079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First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14:paraId="0FC8DC64" w14:textId="77777777" w:rsidR="005225BF" w:rsidRPr="009D6457" w:rsidRDefault="005225BF" w:rsidP="005225BF">
      <w:pPr>
        <w:pStyle w:val="Heading5"/>
      </w:pPr>
      <w:bookmarkStart w:id="2" w:name="_Toc27746767"/>
      <w:bookmarkStart w:id="3" w:name="_Toc36212949"/>
      <w:bookmarkStart w:id="4" w:name="_Toc36657126"/>
      <w:bookmarkStart w:id="5" w:name="_Toc45286790"/>
      <w:r>
        <w:t>5.4.7</w:t>
      </w:r>
      <w:r w:rsidRPr="009D6457">
        <w:t>.2.4</w:t>
      </w:r>
      <w:bookmarkStart w:id="6" w:name="_Toc533172075"/>
      <w:r w:rsidRPr="009D6457">
        <w:tab/>
        <w:t>Abnormal cases in the UE</w:t>
      </w:r>
      <w:bookmarkEnd w:id="2"/>
      <w:bookmarkEnd w:id="3"/>
      <w:bookmarkEnd w:id="4"/>
      <w:bookmarkEnd w:id="5"/>
      <w:bookmarkEnd w:id="6"/>
    </w:p>
    <w:p w14:paraId="27BBA732" w14:textId="77777777" w:rsidR="005225BF" w:rsidRPr="009D6457" w:rsidRDefault="005225BF" w:rsidP="005225BF">
      <w:r w:rsidRPr="009D6457">
        <w:t>The following abnormal cases can be identified:</w:t>
      </w:r>
    </w:p>
    <w:p w14:paraId="6509F75A" w14:textId="77777777" w:rsidR="005225BF" w:rsidRPr="009D6457" w:rsidRDefault="005225BF" w:rsidP="005225BF">
      <w:pPr>
        <w:pStyle w:val="B1"/>
      </w:pPr>
      <w:r w:rsidRPr="009D6457">
        <w:t>a)</w:t>
      </w:r>
      <w:r w:rsidRPr="009D6457">
        <w:tab/>
        <w:t xml:space="preserve">Transmission failure of the </w:t>
      </w:r>
      <w:r>
        <w:t xml:space="preserve">NETWORK </w:t>
      </w:r>
      <w:r w:rsidRPr="009D6457">
        <w:t>SLICE-SPECIFIC AUTHENTICATION COMPLETE message with TAI change from lower layers</w:t>
      </w:r>
    </w:p>
    <w:p w14:paraId="4A631325" w14:textId="436C1C1B" w:rsidR="005225BF" w:rsidRPr="009D6457" w:rsidRDefault="005225BF" w:rsidP="005225BF">
      <w:pPr>
        <w:pStyle w:val="B1"/>
      </w:pPr>
      <w:r w:rsidRPr="009D6457">
        <w:tab/>
        <w:t xml:space="preserve">If the current TAI is not in the TAI list, the </w:t>
      </w:r>
      <w:del w:id="7" w:author="Apple_rev" w:date="2020-08-26T16:37:00Z">
        <w:r w:rsidDel="00861FF1">
          <w:delText xml:space="preserve">network </w:delText>
        </w:r>
        <w:r w:rsidRPr="009D6457" w:rsidDel="00861FF1">
          <w:delText>slice-specific authentication and authorization procedure</w:delText>
        </w:r>
      </w:del>
      <w:ins w:id="8" w:author="Apple_rev" w:date="2020-08-26T16:38:00Z">
        <w:r w:rsidR="00861FF1">
          <w:rPr>
            <w:lang w:val="en-US"/>
          </w:rPr>
          <w:t>transmission</w:t>
        </w:r>
      </w:ins>
      <w:ins w:id="9" w:author="Apple_rev" w:date="2020-08-26T16:37:00Z">
        <w:r w:rsidR="00861FF1" w:rsidRPr="00861FF1">
          <w:rPr>
            <w:lang w:val="en-US"/>
          </w:rPr>
          <w:t xml:space="preserve"> of the </w:t>
        </w:r>
        <w:r w:rsidR="00861FF1">
          <w:t xml:space="preserve">NETWORK </w:t>
        </w:r>
        <w:r w:rsidR="00861FF1" w:rsidRPr="009D6457">
          <w:t>SLICE-SPECIFIC AUTHENTICATION COMPLETE</w:t>
        </w:r>
        <w:r w:rsidR="00861FF1" w:rsidRPr="008F6825">
          <w:t xml:space="preserve"> </w:t>
        </w:r>
        <w:r w:rsidR="00861FF1" w:rsidRPr="00861FF1">
          <w:rPr>
            <w:lang w:val="en-US"/>
          </w:rPr>
          <w:t>message</w:t>
        </w:r>
      </w:ins>
      <w:r w:rsidRPr="009D6457">
        <w:t xml:space="preserve"> shall be aborted and a </w:t>
      </w:r>
      <w:r w:rsidRPr="009D6457">
        <w:rPr>
          <w:noProof/>
        </w:rPr>
        <w:t xml:space="preserve">registration procedure for mobility and periodic registration update </w:t>
      </w:r>
      <w:r w:rsidRPr="009D6457">
        <w:t>indicating "mobility registration updating" in the 5GS registration type IE of the REGISTRATION REQUEST message shall be initiated.</w:t>
      </w:r>
      <w:ins w:id="10" w:author="Apple" w:date="2020-08-12T14:54:00Z">
        <w:r w:rsidR="00867F0E" w:rsidRPr="00867F0E">
          <w:t xml:space="preserve"> </w:t>
        </w:r>
        <w:r w:rsidR="00867F0E" w:rsidRPr="008F6825">
          <w:t xml:space="preserve">The </w:t>
        </w:r>
        <w:r w:rsidR="00867F0E">
          <w:t xml:space="preserve">NETWORK </w:t>
        </w:r>
        <w:r w:rsidR="00867F0E" w:rsidRPr="009D6457">
          <w:t>SLICE-SPECIFIC AUTHENTICATION COMPLETE</w:t>
        </w:r>
        <w:r w:rsidR="00867F0E" w:rsidRPr="008F6825">
          <w:t xml:space="preserve"> message can be sent, if still necessary,</w:t>
        </w:r>
        <w:r w:rsidR="00867F0E">
          <w:t xml:space="preserve"> after a successful procedure for mobility and periodic registration update.</w:t>
        </w:r>
      </w:ins>
    </w:p>
    <w:p w14:paraId="55E253B3" w14:textId="77777777" w:rsidR="005225BF" w:rsidRPr="009D6457" w:rsidRDefault="005225BF" w:rsidP="005225BF">
      <w:pPr>
        <w:pStyle w:val="B1"/>
      </w:pPr>
      <w:r w:rsidRPr="009D6457">
        <w:tab/>
        <w:t xml:space="preserve">If the current TAI is still part of the TAI list, 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66B1CB06" w14:textId="77777777" w:rsidR="005225BF" w:rsidRPr="009D6457" w:rsidRDefault="005225BF" w:rsidP="005225BF">
      <w:pPr>
        <w:pStyle w:val="B1"/>
      </w:pPr>
      <w:r w:rsidRPr="009D6457">
        <w:t>b)</w:t>
      </w:r>
      <w:r w:rsidRPr="009D6457">
        <w:tab/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>TE message indication without TAI change from lower layers</w:t>
      </w:r>
    </w:p>
    <w:p w14:paraId="4DC68C95" w14:textId="77777777" w:rsidR="005225BF" w:rsidRPr="009D6457" w:rsidRDefault="005225BF" w:rsidP="005225BF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550BFD14" w14:textId="77777777" w:rsidR="005225BF" w:rsidRPr="009D6457" w:rsidRDefault="005225BF" w:rsidP="005225BF">
      <w:pPr>
        <w:pStyle w:val="B1"/>
      </w:pPr>
      <w:r w:rsidRPr="009D6457">
        <w:t>c)</w:t>
      </w:r>
      <w:r w:rsidRPr="009D6457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2FD7784" w14:textId="351786C6" w:rsidR="00737079" w:rsidRDefault="005225BF" w:rsidP="00867F0E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0407E40C" w14:textId="77777777" w:rsidR="00212FB6" w:rsidRDefault="00212FB6">
      <w:pPr>
        <w:rPr>
          <w:noProof/>
        </w:rPr>
      </w:pPr>
    </w:p>
    <w:p w14:paraId="343DF96E" w14:textId="63CE50EC" w:rsidR="00AA7589" w:rsidRPr="00212FB6" w:rsidRDefault="00212FB6" w:rsidP="00212FB6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End</w:t>
      </w:r>
      <w:r w:rsidRPr="00AA61EC">
        <w:rPr>
          <w:rFonts w:eastAsia="SimSun"/>
          <w:noProof/>
          <w:highlight w:val="green"/>
        </w:rPr>
        <w:t xml:space="preserve"> change *****</w:t>
      </w:r>
    </w:p>
    <w:sectPr w:rsidR="00AA7589" w:rsidRPr="00212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44524" w14:textId="77777777" w:rsidR="006C747E" w:rsidRDefault="006C747E">
      <w:r>
        <w:separator/>
      </w:r>
    </w:p>
  </w:endnote>
  <w:endnote w:type="continuationSeparator" w:id="0">
    <w:p w14:paraId="69F68FCB" w14:textId="77777777" w:rsidR="006C747E" w:rsidRDefault="006C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FFDEC" w14:textId="77777777" w:rsidR="006C747E" w:rsidRDefault="006C747E">
      <w:r>
        <w:separator/>
      </w:r>
    </w:p>
  </w:footnote>
  <w:footnote w:type="continuationSeparator" w:id="0">
    <w:p w14:paraId="5FA2C6E5" w14:textId="77777777" w:rsidR="006C747E" w:rsidRDefault="006C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BD60DD"/>
    <w:multiLevelType w:val="hybridMultilevel"/>
    <w:tmpl w:val="CD001984"/>
    <w:lvl w:ilvl="0" w:tplc="3E886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9"/>
  </w:num>
  <w:num w:numId="7">
    <w:abstractNumId w:val="11"/>
  </w:num>
  <w:num w:numId="8">
    <w:abstractNumId w:val="42"/>
  </w:num>
  <w:num w:numId="9">
    <w:abstractNumId w:val="21"/>
  </w:num>
  <w:num w:numId="10">
    <w:abstractNumId w:val="35"/>
  </w:num>
  <w:num w:numId="11">
    <w:abstractNumId w:val="16"/>
  </w:num>
  <w:num w:numId="12">
    <w:abstractNumId w:val="37"/>
  </w:num>
  <w:num w:numId="13">
    <w:abstractNumId w:val="18"/>
  </w:num>
  <w:num w:numId="14">
    <w:abstractNumId w:val="24"/>
  </w:num>
  <w:num w:numId="15">
    <w:abstractNumId w:val="33"/>
  </w:num>
  <w:num w:numId="16">
    <w:abstractNumId w:val="20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2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9"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9CE"/>
    <w:rsid w:val="000B7FED"/>
    <w:rsid w:val="000C038A"/>
    <w:rsid w:val="000C6598"/>
    <w:rsid w:val="000F168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2FB6"/>
    <w:rsid w:val="00227EAD"/>
    <w:rsid w:val="00230865"/>
    <w:rsid w:val="00254FBD"/>
    <w:rsid w:val="0026004D"/>
    <w:rsid w:val="002640DD"/>
    <w:rsid w:val="00275D12"/>
    <w:rsid w:val="00284FEB"/>
    <w:rsid w:val="002860C4"/>
    <w:rsid w:val="002A1ABE"/>
    <w:rsid w:val="002B5741"/>
    <w:rsid w:val="002B644E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225BF"/>
    <w:rsid w:val="00547111"/>
    <w:rsid w:val="00570453"/>
    <w:rsid w:val="00592D74"/>
    <w:rsid w:val="005E2C44"/>
    <w:rsid w:val="00621188"/>
    <w:rsid w:val="00622F08"/>
    <w:rsid w:val="006257ED"/>
    <w:rsid w:val="00677E82"/>
    <w:rsid w:val="00690FEF"/>
    <w:rsid w:val="00695808"/>
    <w:rsid w:val="006B46FB"/>
    <w:rsid w:val="006C747E"/>
    <w:rsid w:val="006E21FB"/>
    <w:rsid w:val="00737079"/>
    <w:rsid w:val="007541CE"/>
    <w:rsid w:val="00773D41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FF1"/>
    <w:rsid w:val="008626E7"/>
    <w:rsid w:val="00867F0E"/>
    <w:rsid w:val="00870EE7"/>
    <w:rsid w:val="008863B9"/>
    <w:rsid w:val="008A45A6"/>
    <w:rsid w:val="008F686C"/>
    <w:rsid w:val="009148DE"/>
    <w:rsid w:val="00941BFE"/>
    <w:rsid w:val="00941E30"/>
    <w:rsid w:val="009476B3"/>
    <w:rsid w:val="009777D9"/>
    <w:rsid w:val="00991B88"/>
    <w:rsid w:val="009A5753"/>
    <w:rsid w:val="009A579D"/>
    <w:rsid w:val="009E3297"/>
    <w:rsid w:val="009E62D3"/>
    <w:rsid w:val="009E6C24"/>
    <w:rsid w:val="009F50E0"/>
    <w:rsid w:val="009F734F"/>
    <w:rsid w:val="00A11846"/>
    <w:rsid w:val="00A246B6"/>
    <w:rsid w:val="00A27EFE"/>
    <w:rsid w:val="00A47E70"/>
    <w:rsid w:val="00A50CF0"/>
    <w:rsid w:val="00A542A2"/>
    <w:rsid w:val="00A7671C"/>
    <w:rsid w:val="00A76C92"/>
    <w:rsid w:val="00AA2CBC"/>
    <w:rsid w:val="00AA7589"/>
    <w:rsid w:val="00AC5820"/>
    <w:rsid w:val="00AD1CD8"/>
    <w:rsid w:val="00B00936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7F8C"/>
    <w:rsid w:val="00C66BA2"/>
    <w:rsid w:val="00C75CB0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A0240"/>
    <w:rsid w:val="00DA3849"/>
    <w:rsid w:val="00DE34CF"/>
    <w:rsid w:val="00DF27CE"/>
    <w:rsid w:val="00E13F3D"/>
    <w:rsid w:val="00E34898"/>
    <w:rsid w:val="00E47A01"/>
    <w:rsid w:val="00E8079D"/>
    <w:rsid w:val="00E80FF8"/>
    <w:rsid w:val="00EB09B7"/>
    <w:rsid w:val="00EC09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B644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62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62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62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62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62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62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62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E62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E62D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2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E62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62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2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E62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62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E62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E62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E62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E62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62D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62D3"/>
    <w:rPr>
      <w:rFonts w:eastAsia="SimSun"/>
      <w:lang w:eastAsia="x-none"/>
    </w:rPr>
  </w:style>
  <w:style w:type="paragraph" w:customStyle="1" w:styleId="Guidance">
    <w:name w:val="Guidance"/>
    <w:basedOn w:val="Normal"/>
    <w:rsid w:val="009E62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E62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E62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E62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E62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E62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E62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E6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E62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E62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E62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E62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E62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E62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E62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E62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E62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E62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62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E62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E62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9E6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Apple_rev</cp:lastModifiedBy>
  <cp:revision>2</cp:revision>
  <cp:lastPrinted>1900-01-01T08:00:00Z</cp:lastPrinted>
  <dcterms:created xsi:type="dcterms:W3CDTF">2020-08-26T23:47:00Z</dcterms:created>
  <dcterms:modified xsi:type="dcterms:W3CDTF">2020-08-26T23:47:00Z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