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DC95DC" w14:textId="0289594F"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w:t>
      </w:r>
      <w:r w:rsidR="002264BB">
        <w:rPr>
          <w:b/>
          <w:noProof/>
          <w:sz w:val="24"/>
        </w:rPr>
        <w:t>2</w:t>
      </w:r>
      <w:r w:rsidR="00171A0C">
        <w:rPr>
          <w:b/>
          <w:noProof/>
          <w:sz w:val="24"/>
        </w:rPr>
        <w:t>3</w:t>
      </w:r>
      <w:r w:rsidR="00C75928">
        <w:rPr>
          <w:b/>
          <w:noProof/>
          <w:sz w:val="24"/>
        </w:rPr>
        <w:t>-e</w:t>
      </w:r>
      <w:r>
        <w:rPr>
          <w:b/>
          <w:i/>
          <w:noProof/>
          <w:sz w:val="28"/>
        </w:rPr>
        <w:tab/>
      </w:r>
      <w:r w:rsidR="0005075E" w:rsidRPr="0005075E">
        <w:rPr>
          <w:b/>
          <w:noProof/>
          <w:sz w:val="28"/>
        </w:rPr>
        <w:t>C1-202486</w:t>
      </w:r>
    </w:p>
    <w:p w14:paraId="7D6DF348" w14:textId="77777777" w:rsidR="00151453" w:rsidRDefault="00C75928" w:rsidP="00151453">
      <w:pPr>
        <w:pStyle w:val="CRCoverPage"/>
        <w:outlineLvl w:val="0"/>
        <w:rPr>
          <w:b/>
          <w:noProof/>
          <w:sz w:val="24"/>
        </w:rPr>
      </w:pPr>
      <w:r>
        <w:rPr>
          <w:b/>
          <w:noProof/>
          <w:sz w:val="24"/>
        </w:rPr>
        <w:t>Electronic meeting</w:t>
      </w:r>
      <w:r w:rsidR="00E60553">
        <w:rPr>
          <w:b/>
          <w:noProof/>
          <w:sz w:val="24"/>
        </w:rPr>
        <w:t xml:space="preserve">; </w:t>
      </w:r>
      <w:r w:rsidR="00171A0C">
        <w:rPr>
          <w:b/>
          <w:noProof/>
          <w:sz w:val="24"/>
        </w:rPr>
        <w:t>16-24 April</w:t>
      </w:r>
      <w:r w:rsidR="00E60553">
        <w:rPr>
          <w:b/>
          <w:noProof/>
          <w:sz w:val="24"/>
        </w:rPr>
        <w:t xml:space="preserve"> 2020</w:t>
      </w:r>
    </w:p>
    <w:p w14:paraId="7E1B139A" w14:textId="77777777" w:rsidR="00CD2478" w:rsidRDefault="00CD2478" w:rsidP="00CD2478">
      <w:pPr>
        <w:rPr>
          <w:rFonts w:ascii="Arial" w:hAnsi="Arial" w:cs="Arial"/>
          <w:b/>
          <w:bCs/>
        </w:rPr>
      </w:pPr>
    </w:p>
    <w:p w14:paraId="6FCC0449" w14:textId="684AF76F"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03573E">
        <w:rPr>
          <w:rFonts w:ascii="Arial" w:hAnsi="Arial" w:cs="Arial"/>
          <w:b/>
          <w:bCs/>
        </w:rPr>
        <w:t>Ericsson</w:t>
      </w:r>
      <w:r w:rsidR="00392F69">
        <w:rPr>
          <w:rFonts w:ascii="Arial" w:hAnsi="Arial" w:cs="Arial"/>
          <w:b/>
          <w:bCs/>
        </w:rPr>
        <w:t xml:space="preserve">, </w:t>
      </w:r>
      <w:r w:rsidR="00392F69" w:rsidRPr="00392F69">
        <w:rPr>
          <w:rFonts w:ascii="Arial" w:hAnsi="Arial" w:cs="Arial"/>
          <w:b/>
          <w:bCs/>
        </w:rPr>
        <w:t>BlackBerry UK Ltd.</w:t>
      </w:r>
      <w:r w:rsidR="00305531">
        <w:rPr>
          <w:rFonts w:ascii="Arial" w:hAnsi="Arial" w:cs="Arial"/>
          <w:b/>
          <w:bCs/>
        </w:rPr>
        <w:t xml:space="preserve">, </w:t>
      </w:r>
      <w:r w:rsidR="00305531" w:rsidRPr="00305531">
        <w:rPr>
          <w:rFonts w:ascii="Arial" w:hAnsi="Arial" w:cs="Arial"/>
          <w:b/>
          <w:bCs/>
        </w:rPr>
        <w:t>Motorola Mobility, Lenovo</w:t>
      </w:r>
    </w:p>
    <w:p w14:paraId="00CD62C7" w14:textId="47750A2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331AE" w:rsidRPr="001331AE">
        <w:rPr>
          <w:rFonts w:ascii="Arial" w:hAnsi="Arial" w:cs="Arial"/>
          <w:b/>
          <w:bCs/>
        </w:rPr>
        <w:t>Discussion on 3GPP based access authentication for untrusted non-3GPP access to 5GCN</w:t>
      </w:r>
      <w:bookmarkStart w:id="0" w:name="_GoBack"/>
      <w:bookmarkEnd w:id="0"/>
    </w:p>
    <w:p w14:paraId="62532251"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3573E">
        <w:rPr>
          <w:rFonts w:ascii="Arial" w:hAnsi="Arial" w:cs="Arial"/>
          <w:b/>
          <w:bCs/>
        </w:rPr>
        <w:t>16.2.9</w:t>
      </w:r>
    </w:p>
    <w:p w14:paraId="2A5855D8"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14:paraId="19E20B4D" w14:textId="77777777" w:rsidR="00CD2478" w:rsidRPr="00C524DD" w:rsidRDefault="00CD2478" w:rsidP="00CD2478">
      <w:pPr>
        <w:pBdr>
          <w:bottom w:val="single" w:sz="12" w:space="1" w:color="auto"/>
        </w:pBdr>
        <w:spacing w:after="120"/>
        <w:ind w:left="1985" w:hanging="1985"/>
        <w:rPr>
          <w:rFonts w:ascii="Arial" w:hAnsi="Arial" w:cs="Arial"/>
          <w:b/>
          <w:bCs/>
        </w:rPr>
      </w:pPr>
    </w:p>
    <w:p w14:paraId="0FD8358F" w14:textId="77777777" w:rsidR="001E41F3" w:rsidRDefault="00CD2478" w:rsidP="00CD2478">
      <w:pPr>
        <w:pStyle w:val="CRCoverPage"/>
        <w:rPr>
          <w:b/>
          <w:noProof/>
          <w:lang w:val="fr-FR"/>
        </w:rPr>
      </w:pPr>
      <w:r w:rsidRPr="00C524DD">
        <w:rPr>
          <w:b/>
          <w:noProof/>
        </w:rPr>
        <w:t>1</w:t>
      </w:r>
      <w:r w:rsidRPr="00CD2478">
        <w:rPr>
          <w:b/>
          <w:noProof/>
          <w:lang w:val="fr-FR"/>
        </w:rPr>
        <w:t xml:space="preserve">. </w:t>
      </w:r>
      <w:r w:rsidR="00EE2A7D">
        <w:rPr>
          <w:b/>
          <w:noProof/>
          <w:lang w:val="fr-FR"/>
        </w:rPr>
        <w:t>Abstract</w:t>
      </w:r>
    </w:p>
    <w:p w14:paraId="748B6558" w14:textId="77777777" w:rsidR="00EE2A7D" w:rsidRDefault="00EE2A7D" w:rsidP="00EE2A7D">
      <w:pPr>
        <w:rPr>
          <w:noProof/>
          <w:lang w:val="fr-FR"/>
        </w:rPr>
      </w:pPr>
      <w:r>
        <w:rPr>
          <w:noProof/>
          <w:lang w:val="fr-FR"/>
        </w:rPr>
        <w:t>This paper</w:t>
      </w:r>
      <w:r w:rsidR="00245899">
        <w:rPr>
          <w:noProof/>
          <w:lang w:val="fr-FR"/>
        </w:rPr>
        <w:t>:</w:t>
      </w:r>
    </w:p>
    <w:p w14:paraId="22BBDC3A" w14:textId="77777777" w:rsidR="00EE2A7D" w:rsidRDefault="00EE2A7D" w:rsidP="00E32E2E">
      <w:pPr>
        <w:pStyle w:val="B1"/>
      </w:pPr>
      <w:r>
        <w:t>-</w:t>
      </w:r>
      <w:r w:rsidR="00E32E2E">
        <w:tab/>
      </w:r>
      <w:r>
        <w:t>identifies a use case where the 3GPP based access authentication in untrusted non-3GPP access is needed;</w:t>
      </w:r>
    </w:p>
    <w:p w14:paraId="1BFC6F45" w14:textId="77777777" w:rsidR="00EE2A7D" w:rsidRDefault="00EE2A7D" w:rsidP="00E32E2E">
      <w:pPr>
        <w:pStyle w:val="B1"/>
      </w:pPr>
      <w:r>
        <w:t>-</w:t>
      </w:r>
      <w:r w:rsidR="00E32E2E">
        <w:tab/>
      </w:r>
      <w:r>
        <w:t>identifies that the 3GPP based access authentication in untrusted non-3GPP access connected to 5GCN is not specified;</w:t>
      </w:r>
    </w:p>
    <w:p w14:paraId="3E456782" w14:textId="77777777" w:rsidR="00EE2A7D" w:rsidRDefault="00EE2A7D" w:rsidP="00E32E2E">
      <w:pPr>
        <w:pStyle w:val="B1"/>
      </w:pPr>
      <w:r>
        <w:t>-</w:t>
      </w:r>
      <w:r w:rsidR="00E32E2E">
        <w:tab/>
      </w:r>
      <w:r>
        <w:t>identifies that the 3GPP based access authentication in untrusted non-3GPP access connected to EPC is specifed;</w:t>
      </w:r>
    </w:p>
    <w:p w14:paraId="07A0BDF9" w14:textId="77777777" w:rsidR="00EE2A7D" w:rsidRPr="00EE2A7D" w:rsidRDefault="00EE2A7D" w:rsidP="00E32E2E">
      <w:pPr>
        <w:pStyle w:val="B1"/>
      </w:pPr>
      <w:r>
        <w:t>-</w:t>
      </w:r>
      <w:r w:rsidR="00E32E2E">
        <w:tab/>
      </w:r>
      <w:r>
        <w:t>propos</w:t>
      </w:r>
      <w:r w:rsidR="00EF5094">
        <w:t>es</w:t>
      </w:r>
      <w:r>
        <w:t xml:space="preserve"> to send an LS to SA3 to </w:t>
      </w:r>
      <w:r w:rsidR="00E32E2E">
        <w:t xml:space="preserve">consider </w:t>
      </w:r>
      <w:r>
        <w:t>extend</w:t>
      </w:r>
      <w:r w:rsidR="00E32E2E">
        <w:t>ing</w:t>
      </w:r>
      <w:r>
        <w:t xml:space="preserve"> procedures for untrusted non-3GPP access to 5GCN to enable 3GPP based access authentication, to address the use case above.</w:t>
      </w:r>
    </w:p>
    <w:p w14:paraId="3CA4A178" w14:textId="77777777" w:rsidR="00CD2478" w:rsidRDefault="00CD2478" w:rsidP="00CD2478">
      <w:pPr>
        <w:pStyle w:val="CRCoverPage"/>
        <w:rPr>
          <w:b/>
          <w:noProof/>
          <w:lang w:val="en-US"/>
        </w:rPr>
      </w:pPr>
      <w:r w:rsidRPr="008A5E86">
        <w:rPr>
          <w:b/>
          <w:noProof/>
          <w:lang w:val="en-US"/>
        </w:rPr>
        <w:t xml:space="preserve">2. </w:t>
      </w:r>
      <w:r w:rsidR="0003573E">
        <w:rPr>
          <w:b/>
          <w:noProof/>
          <w:lang w:val="en-US"/>
        </w:rPr>
        <w:t>Discussion</w:t>
      </w:r>
    </w:p>
    <w:p w14:paraId="12D35249" w14:textId="0E2B7855" w:rsidR="00453398" w:rsidRDefault="00453398" w:rsidP="00453398">
      <w:pPr>
        <w:rPr>
          <w:noProof/>
          <w:lang w:val="en-US"/>
        </w:rPr>
      </w:pPr>
      <w:r>
        <w:rPr>
          <w:noProof/>
          <w:lang w:val="en-US"/>
        </w:rPr>
        <w:t>A PLMN operator can have an agreement with a WLAN service provider for providing IP connectivity to UEs of the PLMN in WLAN</w:t>
      </w:r>
      <w:r w:rsidR="00A41C2B">
        <w:rPr>
          <w:noProof/>
          <w:lang w:val="en-US"/>
        </w:rPr>
        <w:t xml:space="preserve"> AP</w:t>
      </w:r>
      <w:r>
        <w:rPr>
          <w:noProof/>
          <w:lang w:val="en-US"/>
        </w:rPr>
        <w:t>s of the WLAN service provider.</w:t>
      </w:r>
    </w:p>
    <w:p w14:paraId="50087E41" w14:textId="77777777" w:rsidR="00453398" w:rsidRDefault="00E470B1" w:rsidP="00453398">
      <w:pPr>
        <w:rPr>
          <w:noProof/>
          <w:lang w:val="en-US"/>
        </w:rPr>
      </w:pPr>
      <w:r>
        <w:rPr>
          <w:noProof/>
          <w:lang w:val="en-US"/>
        </w:rPr>
        <w:t>Such a WLAN service provider configures its</w:t>
      </w:r>
      <w:r w:rsidR="00453398">
        <w:rPr>
          <w:noProof/>
          <w:lang w:val="en-US"/>
        </w:rPr>
        <w:t xml:space="preserve"> WLAN APs </w:t>
      </w:r>
      <w:r>
        <w:rPr>
          <w:noProof/>
          <w:lang w:val="en-US"/>
        </w:rPr>
        <w:t xml:space="preserve">to </w:t>
      </w:r>
      <w:r w:rsidR="00453398">
        <w:rPr>
          <w:noProof/>
          <w:lang w:val="en-US"/>
        </w:rPr>
        <w:t xml:space="preserve">require UEs </w:t>
      </w:r>
      <w:r w:rsidR="00F0317D">
        <w:rPr>
          <w:noProof/>
          <w:lang w:val="en-US"/>
        </w:rPr>
        <w:t xml:space="preserve">to perform </w:t>
      </w:r>
      <w:r w:rsidR="00F0317D" w:rsidRPr="00F0317D">
        <w:rPr>
          <w:noProof/>
          <w:lang w:val="en-US"/>
        </w:rPr>
        <w:t>access authentication to/via the WLAN AP before providing the UE with IP address</w:t>
      </w:r>
      <w:r w:rsidR="00F0317D">
        <w:rPr>
          <w:noProof/>
          <w:lang w:val="en-US"/>
        </w:rPr>
        <w:t xml:space="preserve">. The access authentication </w:t>
      </w:r>
      <w:r w:rsidR="00F0317D" w:rsidRPr="00F0317D">
        <w:rPr>
          <w:noProof/>
          <w:lang w:val="en-US"/>
        </w:rPr>
        <w:t xml:space="preserve">to/via the WLAN AP </w:t>
      </w:r>
      <w:r w:rsidR="00F0317D">
        <w:rPr>
          <w:noProof/>
          <w:lang w:val="en-US"/>
        </w:rPr>
        <w:t xml:space="preserve">is done using EAP over EAPol between the UE and the WLAN AP and using EAP over </w:t>
      </w:r>
      <w:r w:rsidR="00F25B55">
        <w:rPr>
          <w:noProof/>
          <w:lang w:val="en-US"/>
        </w:rPr>
        <w:t xml:space="preserve">Radius </w:t>
      </w:r>
      <w:r w:rsidR="00F0317D">
        <w:rPr>
          <w:noProof/>
          <w:lang w:val="en-US"/>
        </w:rPr>
        <w:t xml:space="preserve">between the WLAN AP and the PLMN. </w:t>
      </w:r>
      <w:r w:rsidR="00C51AF3">
        <w:rPr>
          <w:noProof/>
          <w:lang w:val="en-US"/>
        </w:rPr>
        <w:t xml:space="preserve">Such </w:t>
      </w:r>
      <w:r>
        <w:rPr>
          <w:noProof/>
          <w:lang w:val="en-US"/>
        </w:rPr>
        <w:t xml:space="preserve">a </w:t>
      </w:r>
      <w:r w:rsidR="00C51AF3">
        <w:rPr>
          <w:noProof/>
          <w:lang w:val="en-US"/>
        </w:rPr>
        <w:t xml:space="preserve">WLAN AP can e.g. be compliant to </w:t>
      </w:r>
      <w:r w:rsidR="00F0317D">
        <w:rPr>
          <w:noProof/>
          <w:lang w:val="en-US"/>
        </w:rPr>
        <w:t>Wi-Fi Alliance HotSpot 2.0 (</w:t>
      </w:r>
      <w:r w:rsidR="00F25B55">
        <w:rPr>
          <w:noProof/>
          <w:lang w:val="en-US"/>
        </w:rPr>
        <w:t>R</w:t>
      </w:r>
      <w:r w:rsidR="00F0317D">
        <w:rPr>
          <w:noProof/>
          <w:lang w:val="en-US"/>
        </w:rPr>
        <w:t>elease 2).</w:t>
      </w:r>
    </w:p>
    <w:p w14:paraId="70E0653E" w14:textId="79D3DB2D" w:rsidR="00157F5D" w:rsidRDefault="00157F5D" w:rsidP="00157F5D">
      <w:pPr>
        <w:rPr>
          <w:noProof/>
          <w:lang w:val="en-US"/>
        </w:rPr>
      </w:pPr>
      <w:r>
        <w:rPr>
          <w:noProof/>
          <w:lang w:val="en-US"/>
        </w:rPr>
        <w:t xml:space="preserve">For simple deployment, </w:t>
      </w:r>
      <w:r w:rsidR="00E470B1">
        <w:rPr>
          <w:noProof/>
          <w:lang w:val="en-US"/>
        </w:rPr>
        <w:t>such a PLMN requires to rely on USIM credentials for UE authentication</w:t>
      </w:r>
      <w:r>
        <w:rPr>
          <w:noProof/>
          <w:lang w:val="en-US"/>
        </w:rPr>
        <w:t>.</w:t>
      </w:r>
    </w:p>
    <w:p w14:paraId="6B98EF5C" w14:textId="77777777" w:rsidR="00C51AF3" w:rsidRDefault="00F25B55" w:rsidP="00453398">
      <w:pPr>
        <w:rPr>
          <w:noProof/>
          <w:lang w:val="en-US"/>
        </w:rPr>
      </w:pPr>
      <w:r>
        <w:rPr>
          <w:noProof/>
          <w:lang w:val="en-US"/>
        </w:rPr>
        <w:t xml:space="preserve">Such WLAN AP </w:t>
      </w:r>
      <w:r w:rsidR="00C51AF3">
        <w:rPr>
          <w:noProof/>
          <w:lang w:val="en-US"/>
        </w:rPr>
        <w:t>migh</w:t>
      </w:r>
      <w:r w:rsidR="003575F3">
        <w:rPr>
          <w:noProof/>
          <w:lang w:val="en-US"/>
        </w:rPr>
        <w:t>t</w:t>
      </w:r>
      <w:r w:rsidR="00C51AF3">
        <w:rPr>
          <w:noProof/>
          <w:lang w:val="en-US"/>
        </w:rPr>
        <w:t xml:space="preserve"> need to be considered as untrusted non-3GPP access by the PLMN, e.g. due to not supporting Ta reference point</w:t>
      </w:r>
      <w:r w:rsidR="00F81ECC">
        <w:rPr>
          <w:noProof/>
          <w:lang w:val="en-US"/>
        </w:rPr>
        <w:t xml:space="preserve"> in 5GS</w:t>
      </w:r>
      <w:r w:rsidR="00C51AF3">
        <w:rPr>
          <w:noProof/>
          <w:lang w:val="en-US"/>
        </w:rPr>
        <w:t>.</w:t>
      </w:r>
    </w:p>
    <w:p w14:paraId="652395BB" w14:textId="4F8C4203" w:rsidR="00C51AF3" w:rsidRDefault="00C51AF3" w:rsidP="00453398">
      <w:pPr>
        <w:rPr>
          <w:noProof/>
          <w:lang w:val="en-US"/>
        </w:rPr>
      </w:pPr>
      <w:r>
        <w:rPr>
          <w:noProof/>
          <w:lang w:val="en-US"/>
        </w:rPr>
        <w:t xml:space="preserve">Thus, in order to access </w:t>
      </w:r>
      <w:r w:rsidR="00E470B1">
        <w:rPr>
          <w:noProof/>
          <w:lang w:val="en-US"/>
        </w:rPr>
        <w:t xml:space="preserve">such </w:t>
      </w:r>
      <w:r>
        <w:rPr>
          <w:noProof/>
          <w:lang w:val="en-US"/>
        </w:rPr>
        <w:t>PLMN</w:t>
      </w:r>
      <w:r w:rsidR="00F81ECC">
        <w:rPr>
          <w:noProof/>
          <w:lang w:val="en-US"/>
        </w:rPr>
        <w:t xml:space="preserve"> via such WLAN AP</w:t>
      </w:r>
      <w:r>
        <w:rPr>
          <w:noProof/>
          <w:lang w:val="en-US"/>
        </w:rPr>
        <w:t>, the UE would need to:</w:t>
      </w:r>
    </w:p>
    <w:p w14:paraId="213403C6" w14:textId="77777777" w:rsidR="00C51AF3" w:rsidRDefault="00F81ECC" w:rsidP="00CA4402">
      <w:pPr>
        <w:pStyle w:val="B1"/>
        <w:rPr>
          <w:noProof/>
          <w:lang w:val="en-US"/>
        </w:rPr>
      </w:pPr>
      <w:r>
        <w:rPr>
          <w:noProof/>
          <w:lang w:val="en-US"/>
        </w:rPr>
        <w:t>step-1:</w:t>
      </w:r>
      <w:r w:rsidR="00C51AF3">
        <w:rPr>
          <w:noProof/>
          <w:lang w:val="en-US"/>
        </w:rPr>
        <w:tab/>
        <w:t xml:space="preserve">perform </w:t>
      </w:r>
      <w:r w:rsidR="00C51AF3" w:rsidRPr="00F0317D">
        <w:rPr>
          <w:noProof/>
          <w:lang w:val="en-US"/>
        </w:rPr>
        <w:t>access authentication to/via the WLAN AP</w:t>
      </w:r>
      <w:r w:rsidR="00C51AF3">
        <w:rPr>
          <w:noProof/>
          <w:lang w:val="en-US"/>
        </w:rPr>
        <w:t xml:space="preserve"> using EAP and EAPol</w:t>
      </w:r>
      <w:r w:rsidR="00F04D0C">
        <w:rPr>
          <w:noProof/>
          <w:lang w:val="en-US"/>
        </w:rPr>
        <w:t xml:space="preserve">, using </w:t>
      </w:r>
      <w:r w:rsidR="00157F5D">
        <w:rPr>
          <w:noProof/>
          <w:lang w:val="en-US"/>
        </w:rPr>
        <w:t xml:space="preserve">USIM </w:t>
      </w:r>
      <w:r w:rsidR="00F04D0C">
        <w:rPr>
          <w:noProof/>
          <w:lang w:val="en-US"/>
        </w:rPr>
        <w:t>credentials</w:t>
      </w:r>
      <w:r w:rsidR="00C51AF3">
        <w:rPr>
          <w:noProof/>
          <w:lang w:val="en-US"/>
        </w:rPr>
        <w:t>;</w:t>
      </w:r>
    </w:p>
    <w:p w14:paraId="6381786D" w14:textId="77777777" w:rsidR="00C51AF3" w:rsidRDefault="00F81ECC" w:rsidP="00CA4402">
      <w:pPr>
        <w:pStyle w:val="B1"/>
        <w:rPr>
          <w:noProof/>
          <w:lang w:val="en-US"/>
        </w:rPr>
      </w:pPr>
      <w:r>
        <w:rPr>
          <w:noProof/>
          <w:lang w:val="en-US"/>
        </w:rPr>
        <w:t>step-2:</w:t>
      </w:r>
      <w:r w:rsidR="00C51AF3">
        <w:rPr>
          <w:noProof/>
          <w:lang w:val="en-US"/>
        </w:rPr>
        <w:tab/>
        <w:t>obtain IP address from the WLAN AP;</w:t>
      </w:r>
      <w:r w:rsidR="003575F3">
        <w:rPr>
          <w:noProof/>
          <w:lang w:val="en-US"/>
        </w:rPr>
        <w:t xml:space="preserve"> and</w:t>
      </w:r>
    </w:p>
    <w:p w14:paraId="78F5E1F5" w14:textId="77777777" w:rsidR="00453398" w:rsidRDefault="00F81ECC" w:rsidP="00CA4402">
      <w:pPr>
        <w:pStyle w:val="B1"/>
        <w:rPr>
          <w:noProof/>
          <w:lang w:val="en-US"/>
        </w:rPr>
      </w:pPr>
      <w:r>
        <w:rPr>
          <w:noProof/>
          <w:lang w:val="en-US"/>
        </w:rPr>
        <w:t>step-3:</w:t>
      </w:r>
      <w:r w:rsidR="00C51AF3">
        <w:rPr>
          <w:noProof/>
          <w:lang w:val="en-US"/>
        </w:rPr>
        <w:tab/>
        <w:t>establish IKEv2 SA with N3IWF</w:t>
      </w:r>
      <w:r w:rsidR="00CA4402">
        <w:rPr>
          <w:noProof/>
          <w:lang w:val="en-US"/>
        </w:rPr>
        <w:t xml:space="preserve"> </w:t>
      </w:r>
      <w:r>
        <w:rPr>
          <w:noProof/>
          <w:lang w:val="en-US"/>
        </w:rPr>
        <w:t xml:space="preserve">or ePDG </w:t>
      </w:r>
      <w:r w:rsidR="00CA4402">
        <w:rPr>
          <w:noProof/>
          <w:lang w:val="en-US"/>
        </w:rPr>
        <w:t>using procedures using untrusted non-3GPP access connected to 5GCN.</w:t>
      </w:r>
    </w:p>
    <w:p w14:paraId="0BEA7795" w14:textId="77777777" w:rsidR="00F04D0C" w:rsidRPr="00FD58F3" w:rsidRDefault="00F04D0C" w:rsidP="00F04D0C">
      <w:pPr>
        <w:pStyle w:val="NO"/>
        <w:rPr>
          <w:b/>
          <w:bCs/>
          <w:noProof/>
          <w:lang w:val="en-US"/>
        </w:rPr>
      </w:pPr>
      <w:r w:rsidRPr="00FD58F3">
        <w:rPr>
          <w:b/>
          <w:bCs/>
          <w:noProof/>
          <w:lang w:val="en-US"/>
        </w:rPr>
        <w:t>Observation-</w:t>
      </w:r>
      <w:r>
        <w:rPr>
          <w:b/>
          <w:bCs/>
          <w:noProof/>
          <w:lang w:val="en-US"/>
        </w:rPr>
        <w:t>1</w:t>
      </w:r>
      <w:r w:rsidRPr="00FD58F3">
        <w:rPr>
          <w:b/>
          <w:bCs/>
          <w:noProof/>
          <w:lang w:val="en-US"/>
        </w:rPr>
        <w:t xml:space="preserve">: </w:t>
      </w:r>
      <w:r>
        <w:rPr>
          <w:b/>
          <w:bCs/>
          <w:noProof/>
          <w:lang w:val="en-US"/>
        </w:rPr>
        <w:t xml:space="preserve">A PLMN operator might want the UE (a) </w:t>
      </w:r>
      <w:r w:rsidR="00F213F6">
        <w:rPr>
          <w:b/>
          <w:bCs/>
          <w:noProof/>
          <w:lang w:val="en-US"/>
        </w:rPr>
        <w:t xml:space="preserve">to </w:t>
      </w:r>
      <w:r>
        <w:rPr>
          <w:b/>
          <w:bCs/>
          <w:noProof/>
          <w:lang w:val="en-US"/>
        </w:rPr>
        <w:t xml:space="preserve">perform </w:t>
      </w:r>
      <w:r w:rsidRPr="00F04D0C">
        <w:rPr>
          <w:b/>
          <w:bCs/>
          <w:noProof/>
          <w:lang w:val="en-US"/>
        </w:rPr>
        <w:t xml:space="preserve">access authentication to/via the WLAN AP </w:t>
      </w:r>
      <w:r>
        <w:rPr>
          <w:b/>
          <w:bCs/>
          <w:noProof/>
          <w:lang w:val="en-US"/>
        </w:rPr>
        <w:t xml:space="preserve">using USIM credentials and then (b) </w:t>
      </w:r>
      <w:r w:rsidR="00F213F6">
        <w:rPr>
          <w:b/>
          <w:bCs/>
          <w:noProof/>
          <w:lang w:val="en-US"/>
        </w:rPr>
        <w:t xml:space="preserve">to </w:t>
      </w:r>
      <w:r>
        <w:rPr>
          <w:b/>
          <w:bCs/>
          <w:noProof/>
          <w:lang w:val="en-US"/>
        </w:rPr>
        <w:t>use procedures for untrusted non-3GPP access to 5GCN.</w:t>
      </w:r>
    </w:p>
    <w:p w14:paraId="3CFA411B" w14:textId="77777777" w:rsidR="00F81ECC" w:rsidRDefault="00F81ECC" w:rsidP="00F81ECC">
      <w:pPr>
        <w:rPr>
          <w:noProof/>
          <w:lang w:val="en-US"/>
        </w:rPr>
      </w:pPr>
      <w:r>
        <w:rPr>
          <w:noProof/>
          <w:lang w:val="en-US"/>
        </w:rPr>
        <w:t xml:space="preserve">However, when a UE intends to use a WLAN AP as untrusted non-3GPP access connected to </w:t>
      </w:r>
      <w:r w:rsidRPr="00F81ECC">
        <w:rPr>
          <w:noProof/>
          <w:u w:val="single"/>
          <w:lang w:val="en-US"/>
        </w:rPr>
        <w:t>5GCN</w:t>
      </w:r>
      <w:r>
        <w:rPr>
          <w:noProof/>
          <w:lang w:val="en-US"/>
        </w:rPr>
        <w:t>, and the WLAN AP requires access authentication to/via the WLAN AP before providing the UE with IP address, TS 33.501 and TS 23.502 do NOT specify 3GPP based access authentication to/via the WLAN AP using USIM credential</w:t>
      </w:r>
      <w:r w:rsidR="00157F5D">
        <w:rPr>
          <w:noProof/>
          <w:lang w:val="en-US"/>
        </w:rPr>
        <w:t>s</w:t>
      </w:r>
      <w:r>
        <w:rPr>
          <w:noProof/>
          <w:lang w:val="en-US"/>
        </w:rPr>
        <w:t xml:space="preserve">. Furthermore, EAP-AKA(') as used in non-3GPP access connected to </w:t>
      </w:r>
      <w:r w:rsidRPr="008B4AFD">
        <w:rPr>
          <w:noProof/>
          <w:u w:val="single"/>
          <w:lang w:val="en-US"/>
        </w:rPr>
        <w:t>EPC</w:t>
      </w:r>
      <w:r>
        <w:rPr>
          <w:noProof/>
          <w:lang w:val="en-US"/>
        </w:rPr>
        <w:t xml:space="preserve"> cannot be used for the access authentication to/via the WLAN AP in 5GS since user part of root NAI used in EAP-AKA(') as used in non-3GPP access connected to </w:t>
      </w:r>
      <w:r w:rsidRPr="008B4AFD">
        <w:rPr>
          <w:noProof/>
          <w:u w:val="single"/>
          <w:lang w:val="en-US"/>
        </w:rPr>
        <w:t>EPC</w:t>
      </w:r>
      <w:r>
        <w:rPr>
          <w:noProof/>
          <w:lang w:val="en-US"/>
        </w:rPr>
        <w:t xml:space="preserve"> contains IMSI, the NAI is sent in cleartext in EAP-Response/Identity and sending IMSI in cleartext is not allowed in 5GS.</w:t>
      </w:r>
    </w:p>
    <w:p w14:paraId="67A08891" w14:textId="52CD3FE3" w:rsidR="00F81ECC" w:rsidRDefault="00F81ECC" w:rsidP="00F81ECC">
      <w:pPr>
        <w:rPr>
          <w:noProof/>
          <w:lang w:val="en-US"/>
        </w:rPr>
      </w:pPr>
      <w:r>
        <w:rPr>
          <w:noProof/>
          <w:lang w:val="en-US"/>
        </w:rPr>
        <w:t xml:space="preserve">Therefore, the UE can only perform access authentication to/via </w:t>
      </w:r>
      <w:r w:rsidR="00E470B1">
        <w:rPr>
          <w:noProof/>
          <w:lang w:val="en-US"/>
        </w:rPr>
        <w:t xml:space="preserve">such </w:t>
      </w:r>
      <w:r>
        <w:rPr>
          <w:noProof/>
          <w:lang w:val="en-US"/>
        </w:rPr>
        <w:t>WLAN AP using non-3GPP credentials.</w:t>
      </w:r>
    </w:p>
    <w:p w14:paraId="14A401C3" w14:textId="2718B64B" w:rsidR="00F81ECC" w:rsidRDefault="00F81ECC" w:rsidP="00F81ECC">
      <w:pPr>
        <w:rPr>
          <w:noProof/>
          <w:lang w:val="en-US"/>
        </w:rPr>
      </w:pPr>
      <w:r>
        <w:rPr>
          <w:noProof/>
          <w:lang w:val="en-US"/>
        </w:rPr>
        <w:lastRenderedPageBreak/>
        <w:t xml:space="preserve">If the UE </w:t>
      </w:r>
      <w:r w:rsidR="005B127C">
        <w:rPr>
          <w:noProof/>
          <w:lang w:val="en-US"/>
        </w:rPr>
        <w:t>relies on USIM</w:t>
      </w:r>
      <w:r>
        <w:rPr>
          <w:noProof/>
          <w:lang w:val="en-US"/>
        </w:rPr>
        <w:t xml:space="preserve"> credentials, then the UE is unable to use such WLAN AP as untrusted non-3GPP access connected to </w:t>
      </w:r>
      <w:r>
        <w:rPr>
          <w:noProof/>
          <w:u w:val="single"/>
          <w:lang w:val="en-US"/>
        </w:rPr>
        <w:t>5GCN</w:t>
      </w:r>
      <w:r w:rsidRPr="00453398">
        <w:rPr>
          <w:noProof/>
          <w:lang w:val="en-US"/>
        </w:rPr>
        <w:t>, as the WLAN AP does not provide the UE with an IP address.</w:t>
      </w:r>
    </w:p>
    <w:p w14:paraId="72E45C92" w14:textId="77777777" w:rsidR="00F81ECC" w:rsidRDefault="00F81ECC" w:rsidP="00F81ECC">
      <w:pPr>
        <w:rPr>
          <w:noProof/>
          <w:lang w:val="en-US"/>
        </w:rPr>
      </w:pPr>
      <w:r>
        <w:rPr>
          <w:noProof/>
          <w:lang w:val="en-US"/>
        </w:rPr>
        <w:t xml:space="preserve">See annex </w:t>
      </w:r>
      <w:r w:rsidR="00DA5919">
        <w:rPr>
          <w:noProof/>
          <w:lang w:val="en-US"/>
        </w:rPr>
        <w:t>A</w:t>
      </w:r>
      <w:r>
        <w:rPr>
          <w:noProof/>
          <w:lang w:val="en-US"/>
        </w:rPr>
        <w:t>.1.</w:t>
      </w:r>
    </w:p>
    <w:p w14:paraId="3DC038DD" w14:textId="3BBE1B30" w:rsidR="00DA5919" w:rsidRPr="00FD58F3" w:rsidRDefault="00DA5919" w:rsidP="00DA5919">
      <w:pPr>
        <w:pStyle w:val="NO"/>
        <w:rPr>
          <w:b/>
          <w:bCs/>
          <w:noProof/>
          <w:lang w:val="en-US"/>
        </w:rPr>
      </w:pPr>
      <w:r w:rsidRPr="00FD58F3">
        <w:rPr>
          <w:b/>
          <w:bCs/>
          <w:noProof/>
          <w:lang w:val="en-US"/>
        </w:rPr>
        <w:t>Observation-</w:t>
      </w:r>
      <w:r>
        <w:rPr>
          <w:b/>
          <w:bCs/>
          <w:noProof/>
          <w:lang w:val="en-US"/>
        </w:rPr>
        <w:t>2</w:t>
      </w:r>
      <w:r w:rsidRPr="00FD58F3">
        <w:rPr>
          <w:b/>
          <w:bCs/>
          <w:noProof/>
          <w:lang w:val="en-US"/>
        </w:rPr>
        <w:t xml:space="preserve">: When a UE intends to use a WLAN AP as untrusted non-3GPP access connected to </w:t>
      </w:r>
      <w:r>
        <w:rPr>
          <w:b/>
          <w:bCs/>
          <w:noProof/>
          <w:u w:val="single"/>
          <w:lang w:val="en-US"/>
        </w:rPr>
        <w:t>5GCN</w:t>
      </w:r>
      <w:r w:rsidRPr="00FD58F3">
        <w:rPr>
          <w:b/>
          <w:bCs/>
          <w:noProof/>
          <w:lang w:val="en-US"/>
        </w:rPr>
        <w:t xml:space="preserve">, and </w:t>
      </w:r>
      <w:r w:rsidRPr="00F0317D">
        <w:rPr>
          <w:b/>
          <w:bCs/>
          <w:noProof/>
          <w:lang w:val="en-US"/>
        </w:rPr>
        <w:t>the WLAN AP requires access authentication to/via the WLAN AP before providing the UE with IP address</w:t>
      </w:r>
      <w:r w:rsidRPr="00FD58F3">
        <w:rPr>
          <w:b/>
          <w:bCs/>
          <w:noProof/>
          <w:lang w:val="en-US"/>
        </w:rPr>
        <w:t xml:space="preserve">, </w:t>
      </w:r>
      <w:r>
        <w:rPr>
          <w:b/>
          <w:bCs/>
          <w:noProof/>
          <w:lang w:val="en-US"/>
        </w:rPr>
        <w:t xml:space="preserve">then </w:t>
      </w:r>
      <w:r w:rsidRPr="00FD58F3">
        <w:rPr>
          <w:b/>
          <w:bCs/>
          <w:noProof/>
          <w:lang w:val="en-US"/>
        </w:rPr>
        <w:t>3GPP based access authentication to/via the WLAN AP using USIM credential</w:t>
      </w:r>
      <w:r w:rsidR="00157F5D">
        <w:rPr>
          <w:b/>
          <w:bCs/>
          <w:noProof/>
          <w:lang w:val="en-US"/>
        </w:rPr>
        <w:t>s</w:t>
      </w:r>
      <w:r w:rsidRPr="00FD58F3">
        <w:rPr>
          <w:b/>
          <w:bCs/>
          <w:noProof/>
          <w:lang w:val="en-US"/>
        </w:rPr>
        <w:t xml:space="preserve"> </w:t>
      </w:r>
      <w:r w:rsidRPr="00FD58F3">
        <w:rPr>
          <w:b/>
          <w:bCs/>
          <w:noProof/>
          <w:u w:val="single"/>
          <w:lang w:val="en-US"/>
        </w:rPr>
        <w:t>is NOT</w:t>
      </w:r>
      <w:r>
        <w:rPr>
          <w:b/>
          <w:bCs/>
          <w:noProof/>
          <w:lang w:val="en-US"/>
        </w:rPr>
        <w:t xml:space="preserve"> </w:t>
      </w:r>
      <w:r w:rsidRPr="00FD58F3">
        <w:rPr>
          <w:b/>
          <w:bCs/>
          <w:noProof/>
          <w:lang w:val="en-US"/>
        </w:rPr>
        <w:t>specified.</w:t>
      </w:r>
      <w:r>
        <w:rPr>
          <w:b/>
          <w:bCs/>
          <w:noProof/>
          <w:lang w:val="en-US"/>
        </w:rPr>
        <w:t xml:space="preserve"> Thus, the UE </w:t>
      </w:r>
      <w:r w:rsidR="00383BB4">
        <w:rPr>
          <w:b/>
          <w:bCs/>
          <w:noProof/>
          <w:lang w:val="en-US"/>
        </w:rPr>
        <w:t xml:space="preserve">relying on USIM </w:t>
      </w:r>
      <w:r>
        <w:rPr>
          <w:b/>
          <w:bCs/>
          <w:noProof/>
          <w:lang w:val="en-US"/>
        </w:rPr>
        <w:t>credentials can</w:t>
      </w:r>
      <w:r w:rsidRPr="00F0317D">
        <w:rPr>
          <w:b/>
          <w:bCs/>
          <w:noProof/>
          <w:u w:val="single"/>
          <w:lang w:val="en-US"/>
        </w:rPr>
        <w:t>NOT</w:t>
      </w:r>
      <w:r>
        <w:rPr>
          <w:b/>
          <w:bCs/>
          <w:noProof/>
          <w:lang w:val="en-US"/>
        </w:rPr>
        <w:t xml:space="preserve"> use </w:t>
      </w:r>
      <w:r w:rsidR="00383BB4">
        <w:rPr>
          <w:b/>
          <w:bCs/>
          <w:noProof/>
          <w:lang w:val="en-US"/>
        </w:rPr>
        <w:t>such</w:t>
      </w:r>
      <w:r w:rsidR="00E470B1">
        <w:rPr>
          <w:b/>
          <w:bCs/>
          <w:noProof/>
          <w:lang w:val="en-US"/>
        </w:rPr>
        <w:t xml:space="preserve"> </w:t>
      </w:r>
      <w:r>
        <w:rPr>
          <w:b/>
          <w:bCs/>
          <w:noProof/>
          <w:lang w:val="en-US"/>
        </w:rPr>
        <w:t xml:space="preserve">WLAN </w:t>
      </w:r>
      <w:r w:rsidR="00F04D0C">
        <w:rPr>
          <w:b/>
          <w:bCs/>
          <w:noProof/>
          <w:lang w:val="en-US"/>
        </w:rPr>
        <w:t xml:space="preserve">AP </w:t>
      </w:r>
      <w:r>
        <w:rPr>
          <w:b/>
          <w:bCs/>
          <w:noProof/>
          <w:lang w:val="en-US"/>
        </w:rPr>
        <w:t xml:space="preserve">as </w:t>
      </w:r>
      <w:r w:rsidRPr="00FD58F3">
        <w:rPr>
          <w:b/>
          <w:bCs/>
          <w:noProof/>
          <w:lang w:val="en-US"/>
        </w:rPr>
        <w:t xml:space="preserve">untrusted non-3GPP access connected to </w:t>
      </w:r>
      <w:r>
        <w:rPr>
          <w:b/>
          <w:bCs/>
          <w:noProof/>
          <w:u w:val="single"/>
          <w:lang w:val="en-US"/>
        </w:rPr>
        <w:t>5GCN.</w:t>
      </w:r>
    </w:p>
    <w:p w14:paraId="12523873" w14:textId="77777777" w:rsidR="0003573E" w:rsidRDefault="00F81ECC" w:rsidP="00F81ECC">
      <w:pPr>
        <w:rPr>
          <w:noProof/>
          <w:lang w:val="en-US"/>
        </w:rPr>
      </w:pPr>
      <w:r>
        <w:rPr>
          <w:noProof/>
          <w:lang w:val="en-US"/>
        </w:rPr>
        <w:t xml:space="preserve">In comparison, if the </w:t>
      </w:r>
      <w:r w:rsidR="0003573E">
        <w:rPr>
          <w:noProof/>
          <w:lang w:val="en-US"/>
        </w:rPr>
        <w:t xml:space="preserve">UE </w:t>
      </w:r>
      <w:r w:rsidR="00E8589E">
        <w:rPr>
          <w:noProof/>
          <w:lang w:val="en-US"/>
        </w:rPr>
        <w:t xml:space="preserve">intends to </w:t>
      </w:r>
      <w:r w:rsidR="0003573E">
        <w:rPr>
          <w:noProof/>
          <w:lang w:val="en-US"/>
        </w:rPr>
        <w:t xml:space="preserve">use </w:t>
      </w:r>
      <w:r w:rsidR="00E8589E">
        <w:rPr>
          <w:noProof/>
          <w:lang w:val="en-US"/>
        </w:rPr>
        <w:t xml:space="preserve">a </w:t>
      </w:r>
      <w:r w:rsidR="0003573E">
        <w:rPr>
          <w:noProof/>
          <w:lang w:val="en-US"/>
        </w:rPr>
        <w:t xml:space="preserve">WLAN </w:t>
      </w:r>
      <w:r w:rsidR="00E8589E">
        <w:rPr>
          <w:noProof/>
          <w:lang w:val="en-US"/>
        </w:rPr>
        <w:t xml:space="preserve">AP as untrusted non-3GPP access </w:t>
      </w:r>
      <w:r w:rsidR="0003573E">
        <w:rPr>
          <w:noProof/>
          <w:lang w:val="en-US"/>
        </w:rPr>
        <w:t xml:space="preserve">connected to </w:t>
      </w:r>
      <w:r w:rsidR="0003573E" w:rsidRPr="0003573E">
        <w:rPr>
          <w:noProof/>
          <w:u w:val="single"/>
          <w:lang w:val="en-US"/>
        </w:rPr>
        <w:t>EPC</w:t>
      </w:r>
      <w:r w:rsidR="0003573E">
        <w:rPr>
          <w:noProof/>
          <w:lang w:val="en-US"/>
        </w:rPr>
        <w:t xml:space="preserve">, </w:t>
      </w:r>
      <w:r w:rsidR="00E8589E">
        <w:rPr>
          <w:noProof/>
          <w:lang w:val="en-US"/>
        </w:rPr>
        <w:t xml:space="preserve">and the WLAN AP requires </w:t>
      </w:r>
      <w:r w:rsidR="00453398">
        <w:rPr>
          <w:noProof/>
          <w:lang w:val="en-US"/>
        </w:rPr>
        <w:t xml:space="preserve">access </w:t>
      </w:r>
      <w:r w:rsidR="00E8589E">
        <w:rPr>
          <w:noProof/>
          <w:lang w:val="en-US"/>
        </w:rPr>
        <w:t>authentication</w:t>
      </w:r>
      <w:r w:rsidR="0000586E">
        <w:rPr>
          <w:noProof/>
          <w:lang w:val="en-US"/>
        </w:rPr>
        <w:t xml:space="preserve"> </w:t>
      </w:r>
      <w:r w:rsidR="00453398">
        <w:rPr>
          <w:noProof/>
          <w:lang w:val="en-US"/>
        </w:rPr>
        <w:t xml:space="preserve">to/via the WLAN AP </w:t>
      </w:r>
      <w:r w:rsidR="0000586E">
        <w:rPr>
          <w:noProof/>
          <w:lang w:val="en-US"/>
        </w:rPr>
        <w:t>before providing the UE with IP address</w:t>
      </w:r>
      <w:r w:rsidR="00E8589E">
        <w:rPr>
          <w:noProof/>
          <w:lang w:val="en-US"/>
        </w:rPr>
        <w:t xml:space="preserve">, </w:t>
      </w:r>
      <w:r w:rsidR="0003573E">
        <w:rPr>
          <w:noProof/>
          <w:lang w:val="en-US"/>
        </w:rPr>
        <w:t>TS 2</w:t>
      </w:r>
      <w:r w:rsidR="00E8589E">
        <w:rPr>
          <w:noProof/>
          <w:lang w:val="en-US"/>
        </w:rPr>
        <w:t>3</w:t>
      </w:r>
      <w:r w:rsidR="0003573E">
        <w:rPr>
          <w:noProof/>
          <w:lang w:val="en-US"/>
        </w:rPr>
        <w:t>.</w:t>
      </w:r>
      <w:r w:rsidR="00E8589E">
        <w:rPr>
          <w:noProof/>
          <w:lang w:val="en-US"/>
        </w:rPr>
        <w:t>4</w:t>
      </w:r>
      <w:r w:rsidR="0003573E">
        <w:rPr>
          <w:noProof/>
          <w:lang w:val="en-US"/>
        </w:rPr>
        <w:t xml:space="preserve">02 and TS 33.402 enable the UE to perform 3GPP based access authentication </w:t>
      </w:r>
      <w:r w:rsidR="00E8589E">
        <w:rPr>
          <w:noProof/>
          <w:lang w:val="en-US"/>
        </w:rPr>
        <w:t>to/</w:t>
      </w:r>
      <w:r w:rsidR="0003573E">
        <w:rPr>
          <w:noProof/>
          <w:lang w:val="en-US"/>
        </w:rPr>
        <w:t>via the WLAN AP using USIM credential</w:t>
      </w:r>
      <w:r w:rsidR="00157F5D">
        <w:rPr>
          <w:noProof/>
          <w:lang w:val="en-US"/>
        </w:rPr>
        <w:t>s</w:t>
      </w:r>
      <w:r w:rsidR="00DE0BD8">
        <w:rPr>
          <w:noProof/>
          <w:lang w:val="en-US"/>
        </w:rPr>
        <w:t xml:space="preserve">, </w:t>
      </w:r>
      <w:r w:rsidR="0003573E">
        <w:rPr>
          <w:noProof/>
          <w:lang w:val="en-US"/>
        </w:rPr>
        <w:t>using EAP-AKA(') over EAPol</w:t>
      </w:r>
      <w:r w:rsidR="00E8589E">
        <w:rPr>
          <w:noProof/>
          <w:lang w:val="en-US"/>
        </w:rPr>
        <w:t xml:space="preserve"> and SWa</w:t>
      </w:r>
      <w:r w:rsidR="00C22325">
        <w:rPr>
          <w:noProof/>
          <w:lang w:val="en-US"/>
        </w:rPr>
        <w:t xml:space="preserve"> reference point</w:t>
      </w:r>
      <w:r w:rsidR="0003573E">
        <w:rPr>
          <w:noProof/>
          <w:lang w:val="en-US"/>
        </w:rPr>
        <w:t>.</w:t>
      </w:r>
      <w:r w:rsidR="00E8589E">
        <w:rPr>
          <w:noProof/>
          <w:lang w:val="en-US"/>
        </w:rPr>
        <w:t xml:space="preserve"> See annex </w:t>
      </w:r>
      <w:r w:rsidR="00DA5919">
        <w:rPr>
          <w:noProof/>
          <w:lang w:val="en-US"/>
        </w:rPr>
        <w:t>B</w:t>
      </w:r>
      <w:r w:rsidR="00E8589E">
        <w:rPr>
          <w:noProof/>
          <w:lang w:val="en-US"/>
        </w:rPr>
        <w:t>.</w:t>
      </w:r>
      <w:r w:rsidR="00C22325">
        <w:rPr>
          <w:noProof/>
          <w:lang w:val="en-US"/>
        </w:rPr>
        <w:t>1.</w:t>
      </w:r>
    </w:p>
    <w:p w14:paraId="774C5629" w14:textId="38149AC0" w:rsidR="00DA5919" w:rsidRPr="00FD58F3" w:rsidRDefault="00DA5919" w:rsidP="00DA5919">
      <w:pPr>
        <w:pStyle w:val="NO"/>
        <w:rPr>
          <w:b/>
          <w:bCs/>
          <w:noProof/>
          <w:lang w:val="en-US"/>
        </w:rPr>
      </w:pPr>
      <w:r w:rsidRPr="00FD58F3">
        <w:rPr>
          <w:b/>
          <w:bCs/>
          <w:noProof/>
          <w:lang w:val="en-US"/>
        </w:rPr>
        <w:t>Observation-</w:t>
      </w:r>
      <w:r w:rsidR="00F04D0C">
        <w:rPr>
          <w:b/>
          <w:bCs/>
          <w:noProof/>
          <w:lang w:val="en-US"/>
        </w:rPr>
        <w:t>3</w:t>
      </w:r>
      <w:r w:rsidRPr="00FD58F3">
        <w:rPr>
          <w:b/>
          <w:bCs/>
          <w:noProof/>
          <w:lang w:val="en-US"/>
        </w:rPr>
        <w:t xml:space="preserve">: When a UE intends to use a WLAN AP as untrusted non-3GPP access connected to </w:t>
      </w:r>
      <w:r w:rsidRPr="00FD58F3">
        <w:rPr>
          <w:b/>
          <w:bCs/>
          <w:noProof/>
          <w:u w:val="single"/>
          <w:lang w:val="en-US"/>
        </w:rPr>
        <w:t>EPC</w:t>
      </w:r>
      <w:r w:rsidRPr="00FD58F3">
        <w:rPr>
          <w:b/>
          <w:bCs/>
          <w:noProof/>
          <w:lang w:val="en-US"/>
        </w:rPr>
        <w:t xml:space="preserve">, and </w:t>
      </w:r>
      <w:r w:rsidRPr="00F0317D">
        <w:rPr>
          <w:b/>
          <w:bCs/>
          <w:noProof/>
          <w:lang w:val="en-US"/>
        </w:rPr>
        <w:t>the WLAN AP requires access authentication to/via the WLAN AP before providing the UE with IP address</w:t>
      </w:r>
      <w:r w:rsidRPr="00FD58F3">
        <w:rPr>
          <w:b/>
          <w:bCs/>
          <w:noProof/>
          <w:lang w:val="en-US"/>
        </w:rPr>
        <w:t xml:space="preserve">, </w:t>
      </w:r>
      <w:r>
        <w:rPr>
          <w:b/>
          <w:bCs/>
          <w:noProof/>
          <w:lang w:val="en-US"/>
        </w:rPr>
        <w:t xml:space="preserve">then </w:t>
      </w:r>
      <w:r w:rsidRPr="00FD58F3">
        <w:rPr>
          <w:b/>
          <w:bCs/>
          <w:noProof/>
          <w:lang w:val="en-US"/>
        </w:rPr>
        <w:t>3GPP based access authentication to/via the WLAN AP using USIM credential</w:t>
      </w:r>
      <w:r w:rsidR="00157F5D">
        <w:rPr>
          <w:b/>
          <w:bCs/>
          <w:noProof/>
          <w:lang w:val="en-US"/>
        </w:rPr>
        <w:t>s</w:t>
      </w:r>
      <w:r w:rsidRPr="00FD58F3">
        <w:rPr>
          <w:b/>
          <w:bCs/>
          <w:noProof/>
          <w:lang w:val="en-US"/>
        </w:rPr>
        <w:t xml:space="preserve"> </w:t>
      </w:r>
      <w:r w:rsidRPr="00FD58F3">
        <w:rPr>
          <w:b/>
          <w:bCs/>
          <w:noProof/>
          <w:u w:val="single"/>
          <w:lang w:val="en-US"/>
        </w:rPr>
        <w:t>is</w:t>
      </w:r>
      <w:r w:rsidRPr="00FD58F3">
        <w:rPr>
          <w:b/>
          <w:bCs/>
          <w:noProof/>
          <w:lang w:val="en-US"/>
        </w:rPr>
        <w:t xml:space="preserve"> specified</w:t>
      </w:r>
      <w:r>
        <w:rPr>
          <w:b/>
          <w:bCs/>
          <w:noProof/>
          <w:lang w:val="en-US"/>
        </w:rPr>
        <w:t xml:space="preserve">. Thus, the UE </w:t>
      </w:r>
      <w:r w:rsidR="00383BB4">
        <w:rPr>
          <w:b/>
          <w:bCs/>
          <w:noProof/>
          <w:lang w:val="en-US"/>
        </w:rPr>
        <w:t xml:space="preserve">relying on USIM </w:t>
      </w:r>
      <w:r>
        <w:rPr>
          <w:b/>
          <w:bCs/>
          <w:noProof/>
          <w:lang w:val="en-US"/>
        </w:rPr>
        <w:t xml:space="preserve">credentials </w:t>
      </w:r>
      <w:r w:rsidRPr="00F0317D">
        <w:rPr>
          <w:b/>
          <w:bCs/>
          <w:noProof/>
          <w:u w:val="single"/>
          <w:lang w:val="en-US"/>
        </w:rPr>
        <w:t>can</w:t>
      </w:r>
      <w:r>
        <w:rPr>
          <w:b/>
          <w:bCs/>
          <w:noProof/>
          <w:lang w:val="en-US"/>
        </w:rPr>
        <w:t xml:space="preserve"> use </w:t>
      </w:r>
      <w:r w:rsidR="00383BB4">
        <w:rPr>
          <w:b/>
          <w:bCs/>
          <w:noProof/>
          <w:lang w:val="en-US"/>
        </w:rPr>
        <w:t xml:space="preserve">such </w:t>
      </w:r>
      <w:r>
        <w:rPr>
          <w:b/>
          <w:bCs/>
          <w:noProof/>
          <w:lang w:val="en-US"/>
        </w:rPr>
        <w:t xml:space="preserve">WLAN </w:t>
      </w:r>
      <w:r w:rsidR="00F04D0C">
        <w:rPr>
          <w:b/>
          <w:bCs/>
          <w:noProof/>
          <w:lang w:val="en-US"/>
        </w:rPr>
        <w:t xml:space="preserve">AP </w:t>
      </w:r>
      <w:r>
        <w:rPr>
          <w:b/>
          <w:bCs/>
          <w:noProof/>
          <w:lang w:val="en-US"/>
        </w:rPr>
        <w:t xml:space="preserve">as </w:t>
      </w:r>
      <w:r w:rsidRPr="00FD58F3">
        <w:rPr>
          <w:b/>
          <w:bCs/>
          <w:noProof/>
          <w:lang w:val="en-US"/>
        </w:rPr>
        <w:t xml:space="preserve">untrusted non-3GPP access connected to </w:t>
      </w:r>
      <w:r w:rsidRPr="00FD58F3">
        <w:rPr>
          <w:b/>
          <w:bCs/>
          <w:noProof/>
          <w:u w:val="single"/>
          <w:lang w:val="en-US"/>
        </w:rPr>
        <w:t>EPC</w:t>
      </w:r>
      <w:r>
        <w:rPr>
          <w:b/>
          <w:bCs/>
          <w:noProof/>
          <w:u w:val="single"/>
          <w:lang w:val="en-US"/>
        </w:rPr>
        <w:t>.</w:t>
      </w:r>
    </w:p>
    <w:p w14:paraId="4692608D"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788ECC39" w14:textId="77777777" w:rsidR="0028715E" w:rsidRPr="00FD58F3" w:rsidRDefault="0028715E" w:rsidP="0028715E">
      <w:pPr>
        <w:pStyle w:val="NO"/>
        <w:rPr>
          <w:b/>
          <w:bCs/>
          <w:noProof/>
          <w:lang w:val="en-US"/>
        </w:rPr>
      </w:pPr>
      <w:r w:rsidRPr="00FD58F3">
        <w:rPr>
          <w:b/>
          <w:bCs/>
          <w:noProof/>
          <w:lang w:val="en-US"/>
        </w:rPr>
        <w:t>Observation-</w:t>
      </w:r>
      <w:r>
        <w:rPr>
          <w:b/>
          <w:bCs/>
          <w:noProof/>
          <w:lang w:val="en-US"/>
        </w:rPr>
        <w:t>1</w:t>
      </w:r>
      <w:r w:rsidRPr="00FD58F3">
        <w:rPr>
          <w:b/>
          <w:bCs/>
          <w:noProof/>
          <w:lang w:val="en-US"/>
        </w:rPr>
        <w:t xml:space="preserve">: </w:t>
      </w:r>
      <w:r>
        <w:rPr>
          <w:b/>
          <w:bCs/>
          <w:noProof/>
          <w:lang w:val="en-US"/>
        </w:rPr>
        <w:t xml:space="preserve">A PLMN operator might want the UE (a) to perform </w:t>
      </w:r>
      <w:r w:rsidRPr="00F04D0C">
        <w:rPr>
          <w:b/>
          <w:bCs/>
          <w:noProof/>
          <w:lang w:val="en-US"/>
        </w:rPr>
        <w:t xml:space="preserve">access authentication to/via the WLAN AP </w:t>
      </w:r>
      <w:r>
        <w:rPr>
          <w:b/>
          <w:bCs/>
          <w:noProof/>
          <w:lang w:val="en-US"/>
        </w:rPr>
        <w:t>using USIM credentials and then (b) to use procedures for untrusted non-3GPP access to 5GCN.</w:t>
      </w:r>
    </w:p>
    <w:p w14:paraId="193DA018" w14:textId="4AE07DD9" w:rsidR="0028715E" w:rsidRPr="00FD58F3" w:rsidRDefault="0028715E" w:rsidP="0028715E">
      <w:pPr>
        <w:pStyle w:val="NO"/>
        <w:rPr>
          <w:b/>
          <w:bCs/>
          <w:noProof/>
          <w:lang w:val="en-US"/>
        </w:rPr>
      </w:pPr>
      <w:r w:rsidRPr="00FD58F3">
        <w:rPr>
          <w:b/>
          <w:bCs/>
          <w:noProof/>
          <w:lang w:val="en-US"/>
        </w:rPr>
        <w:t>Observation-</w:t>
      </w:r>
      <w:r>
        <w:rPr>
          <w:b/>
          <w:bCs/>
          <w:noProof/>
          <w:lang w:val="en-US"/>
        </w:rPr>
        <w:t>2</w:t>
      </w:r>
      <w:r w:rsidRPr="00FD58F3">
        <w:rPr>
          <w:b/>
          <w:bCs/>
          <w:noProof/>
          <w:lang w:val="en-US"/>
        </w:rPr>
        <w:t xml:space="preserve">: When a UE intends to use a WLAN AP as untrusted non-3GPP access connected to </w:t>
      </w:r>
      <w:r>
        <w:rPr>
          <w:b/>
          <w:bCs/>
          <w:noProof/>
          <w:u w:val="single"/>
          <w:lang w:val="en-US"/>
        </w:rPr>
        <w:t>5GCN</w:t>
      </w:r>
      <w:r w:rsidRPr="00FD58F3">
        <w:rPr>
          <w:b/>
          <w:bCs/>
          <w:noProof/>
          <w:lang w:val="en-US"/>
        </w:rPr>
        <w:t xml:space="preserve">, and </w:t>
      </w:r>
      <w:r w:rsidRPr="00F0317D">
        <w:rPr>
          <w:b/>
          <w:bCs/>
          <w:noProof/>
          <w:lang w:val="en-US"/>
        </w:rPr>
        <w:t>the WLAN AP requires access authentication to/via the WLAN AP before providing the UE with IP address</w:t>
      </w:r>
      <w:r w:rsidRPr="00FD58F3">
        <w:rPr>
          <w:b/>
          <w:bCs/>
          <w:noProof/>
          <w:lang w:val="en-US"/>
        </w:rPr>
        <w:t xml:space="preserve">, </w:t>
      </w:r>
      <w:r>
        <w:rPr>
          <w:b/>
          <w:bCs/>
          <w:noProof/>
          <w:lang w:val="en-US"/>
        </w:rPr>
        <w:t xml:space="preserve">then </w:t>
      </w:r>
      <w:r w:rsidRPr="00FD58F3">
        <w:rPr>
          <w:b/>
          <w:bCs/>
          <w:noProof/>
          <w:lang w:val="en-US"/>
        </w:rPr>
        <w:t>3GPP based access authentication to/via the WLAN AP using USIM credential</w:t>
      </w:r>
      <w:r>
        <w:rPr>
          <w:b/>
          <w:bCs/>
          <w:noProof/>
          <w:lang w:val="en-US"/>
        </w:rPr>
        <w:t>s</w:t>
      </w:r>
      <w:r w:rsidRPr="00FD58F3">
        <w:rPr>
          <w:b/>
          <w:bCs/>
          <w:noProof/>
          <w:lang w:val="en-US"/>
        </w:rPr>
        <w:t xml:space="preserve"> </w:t>
      </w:r>
      <w:r w:rsidRPr="00FD58F3">
        <w:rPr>
          <w:b/>
          <w:bCs/>
          <w:noProof/>
          <w:u w:val="single"/>
          <w:lang w:val="en-US"/>
        </w:rPr>
        <w:t>is NOT</w:t>
      </w:r>
      <w:r>
        <w:rPr>
          <w:b/>
          <w:bCs/>
          <w:noProof/>
          <w:lang w:val="en-US"/>
        </w:rPr>
        <w:t xml:space="preserve"> </w:t>
      </w:r>
      <w:r w:rsidRPr="00FD58F3">
        <w:rPr>
          <w:b/>
          <w:bCs/>
          <w:noProof/>
          <w:lang w:val="en-US"/>
        </w:rPr>
        <w:t>specified.</w:t>
      </w:r>
      <w:r>
        <w:rPr>
          <w:b/>
          <w:bCs/>
          <w:noProof/>
          <w:lang w:val="en-US"/>
        </w:rPr>
        <w:t xml:space="preserve"> Thus, the UE </w:t>
      </w:r>
      <w:r w:rsidR="00383BB4">
        <w:rPr>
          <w:b/>
          <w:bCs/>
          <w:noProof/>
          <w:lang w:val="en-US"/>
        </w:rPr>
        <w:t xml:space="preserve">relying on USIM </w:t>
      </w:r>
      <w:r>
        <w:rPr>
          <w:b/>
          <w:bCs/>
          <w:noProof/>
          <w:lang w:val="en-US"/>
        </w:rPr>
        <w:t>credentials can</w:t>
      </w:r>
      <w:r w:rsidRPr="00F0317D">
        <w:rPr>
          <w:b/>
          <w:bCs/>
          <w:noProof/>
          <w:u w:val="single"/>
          <w:lang w:val="en-US"/>
        </w:rPr>
        <w:t>NOT</w:t>
      </w:r>
      <w:r>
        <w:rPr>
          <w:b/>
          <w:bCs/>
          <w:noProof/>
          <w:lang w:val="en-US"/>
        </w:rPr>
        <w:t xml:space="preserve"> use </w:t>
      </w:r>
      <w:r w:rsidR="00383BB4">
        <w:rPr>
          <w:b/>
          <w:bCs/>
          <w:noProof/>
          <w:lang w:val="en-US"/>
        </w:rPr>
        <w:t xml:space="preserve">such </w:t>
      </w:r>
      <w:r>
        <w:rPr>
          <w:b/>
          <w:bCs/>
          <w:noProof/>
          <w:lang w:val="en-US"/>
        </w:rPr>
        <w:t xml:space="preserve">WLAN AP as </w:t>
      </w:r>
      <w:r w:rsidRPr="00FD58F3">
        <w:rPr>
          <w:b/>
          <w:bCs/>
          <w:noProof/>
          <w:lang w:val="en-US"/>
        </w:rPr>
        <w:t xml:space="preserve">untrusted non-3GPP access connected to </w:t>
      </w:r>
      <w:r>
        <w:rPr>
          <w:b/>
          <w:bCs/>
          <w:noProof/>
          <w:u w:val="single"/>
          <w:lang w:val="en-US"/>
        </w:rPr>
        <w:t>5GCN.</w:t>
      </w:r>
    </w:p>
    <w:p w14:paraId="6C337615" w14:textId="7DC81E2F" w:rsidR="0028715E" w:rsidRPr="00FD58F3" w:rsidRDefault="0028715E" w:rsidP="0028715E">
      <w:pPr>
        <w:pStyle w:val="NO"/>
        <w:rPr>
          <w:b/>
          <w:bCs/>
          <w:noProof/>
          <w:lang w:val="en-US"/>
        </w:rPr>
      </w:pPr>
      <w:r w:rsidRPr="00FD58F3">
        <w:rPr>
          <w:b/>
          <w:bCs/>
          <w:noProof/>
          <w:lang w:val="en-US"/>
        </w:rPr>
        <w:t>Observation-</w:t>
      </w:r>
      <w:r>
        <w:rPr>
          <w:b/>
          <w:bCs/>
          <w:noProof/>
          <w:lang w:val="en-US"/>
        </w:rPr>
        <w:t>3</w:t>
      </w:r>
      <w:r w:rsidRPr="00FD58F3">
        <w:rPr>
          <w:b/>
          <w:bCs/>
          <w:noProof/>
          <w:lang w:val="en-US"/>
        </w:rPr>
        <w:t xml:space="preserve">: When a UE intends to use a WLAN AP as untrusted non-3GPP access connected to </w:t>
      </w:r>
      <w:r w:rsidRPr="00FD58F3">
        <w:rPr>
          <w:b/>
          <w:bCs/>
          <w:noProof/>
          <w:u w:val="single"/>
          <w:lang w:val="en-US"/>
        </w:rPr>
        <w:t>EPC</w:t>
      </w:r>
      <w:r w:rsidRPr="00FD58F3">
        <w:rPr>
          <w:b/>
          <w:bCs/>
          <w:noProof/>
          <w:lang w:val="en-US"/>
        </w:rPr>
        <w:t xml:space="preserve">, and </w:t>
      </w:r>
      <w:r w:rsidRPr="00F0317D">
        <w:rPr>
          <w:b/>
          <w:bCs/>
          <w:noProof/>
          <w:lang w:val="en-US"/>
        </w:rPr>
        <w:t>the WLAN AP requires access authentication to/via the WLAN AP before providing the UE with IP address</w:t>
      </w:r>
      <w:r w:rsidRPr="00FD58F3">
        <w:rPr>
          <w:b/>
          <w:bCs/>
          <w:noProof/>
          <w:lang w:val="en-US"/>
        </w:rPr>
        <w:t xml:space="preserve">, </w:t>
      </w:r>
      <w:r>
        <w:rPr>
          <w:b/>
          <w:bCs/>
          <w:noProof/>
          <w:lang w:val="en-US"/>
        </w:rPr>
        <w:t xml:space="preserve">then </w:t>
      </w:r>
      <w:r w:rsidRPr="00FD58F3">
        <w:rPr>
          <w:b/>
          <w:bCs/>
          <w:noProof/>
          <w:lang w:val="en-US"/>
        </w:rPr>
        <w:t>3GPP based access authentication to/via the WLAN AP using USIM credential</w:t>
      </w:r>
      <w:r>
        <w:rPr>
          <w:b/>
          <w:bCs/>
          <w:noProof/>
          <w:lang w:val="en-US"/>
        </w:rPr>
        <w:t>s</w:t>
      </w:r>
      <w:r w:rsidRPr="00FD58F3">
        <w:rPr>
          <w:b/>
          <w:bCs/>
          <w:noProof/>
          <w:lang w:val="en-US"/>
        </w:rPr>
        <w:t xml:space="preserve"> </w:t>
      </w:r>
      <w:r w:rsidRPr="00FD58F3">
        <w:rPr>
          <w:b/>
          <w:bCs/>
          <w:noProof/>
          <w:u w:val="single"/>
          <w:lang w:val="en-US"/>
        </w:rPr>
        <w:t>is</w:t>
      </w:r>
      <w:r w:rsidRPr="00FD58F3">
        <w:rPr>
          <w:b/>
          <w:bCs/>
          <w:noProof/>
          <w:lang w:val="en-US"/>
        </w:rPr>
        <w:t xml:space="preserve"> specified</w:t>
      </w:r>
      <w:r>
        <w:rPr>
          <w:b/>
          <w:bCs/>
          <w:noProof/>
          <w:lang w:val="en-US"/>
        </w:rPr>
        <w:t xml:space="preserve">. Thus, the UE </w:t>
      </w:r>
      <w:r w:rsidR="00383BB4">
        <w:rPr>
          <w:b/>
          <w:bCs/>
          <w:noProof/>
          <w:lang w:val="en-US"/>
        </w:rPr>
        <w:t>relying on USIM</w:t>
      </w:r>
      <w:r>
        <w:rPr>
          <w:b/>
          <w:bCs/>
          <w:noProof/>
          <w:lang w:val="en-US"/>
        </w:rPr>
        <w:t xml:space="preserve"> credentials </w:t>
      </w:r>
      <w:r w:rsidRPr="00F0317D">
        <w:rPr>
          <w:b/>
          <w:bCs/>
          <w:noProof/>
          <w:u w:val="single"/>
          <w:lang w:val="en-US"/>
        </w:rPr>
        <w:t>can</w:t>
      </w:r>
      <w:r>
        <w:rPr>
          <w:b/>
          <w:bCs/>
          <w:noProof/>
          <w:lang w:val="en-US"/>
        </w:rPr>
        <w:t xml:space="preserve"> use </w:t>
      </w:r>
      <w:r w:rsidR="00383BB4">
        <w:rPr>
          <w:b/>
          <w:bCs/>
          <w:noProof/>
          <w:lang w:val="en-US"/>
        </w:rPr>
        <w:t xml:space="preserve">such </w:t>
      </w:r>
      <w:r>
        <w:rPr>
          <w:b/>
          <w:bCs/>
          <w:noProof/>
          <w:lang w:val="en-US"/>
        </w:rPr>
        <w:t xml:space="preserve">WLAN AP as </w:t>
      </w:r>
      <w:r w:rsidRPr="00FD58F3">
        <w:rPr>
          <w:b/>
          <w:bCs/>
          <w:noProof/>
          <w:lang w:val="en-US"/>
        </w:rPr>
        <w:t xml:space="preserve">untrusted non-3GPP access connected to </w:t>
      </w:r>
      <w:r w:rsidRPr="00FD58F3">
        <w:rPr>
          <w:b/>
          <w:bCs/>
          <w:noProof/>
          <w:u w:val="single"/>
          <w:lang w:val="en-US"/>
        </w:rPr>
        <w:t>EPC</w:t>
      </w:r>
      <w:r>
        <w:rPr>
          <w:b/>
          <w:bCs/>
          <w:noProof/>
          <w:u w:val="single"/>
          <w:lang w:val="en-US"/>
        </w:rPr>
        <w:t>.</w:t>
      </w:r>
    </w:p>
    <w:p w14:paraId="0D45FAC5" w14:textId="77777777" w:rsidR="002B5323" w:rsidRDefault="002B5323" w:rsidP="002B5323">
      <w:pPr>
        <w:pStyle w:val="NO"/>
        <w:rPr>
          <w:b/>
          <w:bCs/>
          <w:noProof/>
          <w:lang w:val="en-US"/>
        </w:rPr>
      </w:pPr>
      <w:r w:rsidRPr="002B5323">
        <w:rPr>
          <w:b/>
          <w:bCs/>
          <w:noProof/>
          <w:lang w:val="en-US"/>
        </w:rPr>
        <w:t>Conclusion:</w:t>
      </w:r>
      <w:r>
        <w:rPr>
          <w:b/>
          <w:bCs/>
          <w:noProof/>
          <w:lang w:val="en-US"/>
        </w:rPr>
        <w:t xml:space="preserve"> </w:t>
      </w:r>
      <w:r w:rsidR="00137111">
        <w:rPr>
          <w:b/>
          <w:bCs/>
          <w:noProof/>
          <w:lang w:val="en-US"/>
        </w:rPr>
        <w:t>T</w:t>
      </w:r>
      <w:r>
        <w:rPr>
          <w:b/>
          <w:bCs/>
          <w:noProof/>
          <w:lang w:val="en-US"/>
        </w:rPr>
        <w:t xml:space="preserve">he existing procedures for untrusted non-3GPP access to </w:t>
      </w:r>
      <w:r w:rsidRPr="002B5323">
        <w:rPr>
          <w:b/>
          <w:bCs/>
          <w:noProof/>
          <w:u w:val="single"/>
          <w:lang w:val="en-US"/>
        </w:rPr>
        <w:t>5GCN</w:t>
      </w:r>
      <w:r>
        <w:rPr>
          <w:b/>
          <w:bCs/>
          <w:noProof/>
          <w:lang w:val="en-US"/>
        </w:rPr>
        <w:t xml:space="preserve"> cover less cases than the existing procedures for untrusted non-3GPP access to </w:t>
      </w:r>
      <w:r w:rsidRPr="002B5323">
        <w:rPr>
          <w:b/>
          <w:bCs/>
          <w:noProof/>
          <w:u w:val="single"/>
          <w:lang w:val="en-US"/>
        </w:rPr>
        <w:t>EPC</w:t>
      </w:r>
      <w:r>
        <w:rPr>
          <w:b/>
          <w:bCs/>
          <w:noProof/>
          <w:lang w:val="en-US"/>
        </w:rPr>
        <w:t xml:space="preserve">. I.e. the UE canNOT use existing procedures for untrusted non-3GPP access to </w:t>
      </w:r>
      <w:r w:rsidRPr="002B5323">
        <w:rPr>
          <w:b/>
          <w:bCs/>
          <w:noProof/>
          <w:u w:val="single"/>
          <w:lang w:val="en-US"/>
        </w:rPr>
        <w:t>5GCN</w:t>
      </w:r>
      <w:r>
        <w:rPr>
          <w:b/>
          <w:bCs/>
          <w:noProof/>
          <w:lang w:val="en-US"/>
        </w:rPr>
        <w:t xml:space="preserve"> over some WLAN APs in which the UE can use existing procedures for untrusted non-3GPP access to </w:t>
      </w:r>
      <w:r w:rsidRPr="002B5323">
        <w:rPr>
          <w:b/>
          <w:bCs/>
          <w:noProof/>
          <w:u w:val="single"/>
          <w:lang w:val="en-US"/>
        </w:rPr>
        <w:t>EPC</w:t>
      </w:r>
      <w:r>
        <w:rPr>
          <w:b/>
          <w:bCs/>
          <w:noProof/>
          <w:lang w:val="en-US"/>
        </w:rPr>
        <w:t>.</w:t>
      </w:r>
    </w:p>
    <w:p w14:paraId="50B203D9"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584A8315" w14:textId="77777777" w:rsidR="00CD2478" w:rsidRPr="008A5E86" w:rsidRDefault="008A5E86" w:rsidP="00CD2478">
      <w:pPr>
        <w:rPr>
          <w:noProof/>
          <w:lang w:val="en-US"/>
        </w:rPr>
      </w:pPr>
      <w:r w:rsidRPr="008A5E86">
        <w:rPr>
          <w:noProof/>
          <w:lang w:val="en-US"/>
        </w:rPr>
        <w:t xml:space="preserve">It is proposed to </w:t>
      </w:r>
      <w:r w:rsidR="002B5323">
        <w:rPr>
          <w:noProof/>
          <w:lang w:val="en-US"/>
        </w:rPr>
        <w:t xml:space="preserve">ask SA3 whether it is possible to extend </w:t>
      </w:r>
      <w:r w:rsidR="002B5323" w:rsidRPr="002B5323">
        <w:rPr>
          <w:noProof/>
          <w:lang w:val="en-US"/>
        </w:rPr>
        <w:t xml:space="preserve">procedures for untrusted non-3GPP access to 5GCN </w:t>
      </w:r>
      <w:r w:rsidR="002B5323">
        <w:rPr>
          <w:noProof/>
          <w:lang w:val="en-US"/>
        </w:rPr>
        <w:t>to address the use case above</w:t>
      </w:r>
      <w:r>
        <w:rPr>
          <w:noProof/>
          <w:lang w:val="en-US"/>
        </w:rPr>
        <w:t>.</w:t>
      </w:r>
    </w:p>
    <w:p w14:paraId="3D93A202" w14:textId="77777777" w:rsidR="00DA5919" w:rsidRDefault="002B5323" w:rsidP="00DA5919">
      <w:pPr>
        <w:pStyle w:val="CRCoverPage"/>
        <w:rPr>
          <w:b/>
          <w:bCs/>
        </w:rPr>
      </w:pPr>
      <w:r>
        <w:rPr>
          <w:b/>
          <w:bCs/>
        </w:rPr>
        <w:br w:type="page"/>
      </w:r>
      <w:r w:rsidR="00DA5919" w:rsidRPr="00DE0BD8">
        <w:rPr>
          <w:b/>
          <w:bCs/>
        </w:rPr>
        <w:lastRenderedPageBreak/>
        <w:t xml:space="preserve">Annex </w:t>
      </w:r>
      <w:r w:rsidR="00DA5919">
        <w:rPr>
          <w:b/>
          <w:bCs/>
        </w:rPr>
        <w:t>A</w:t>
      </w:r>
      <w:r w:rsidR="00DA5919" w:rsidRPr="00DE0BD8">
        <w:rPr>
          <w:b/>
          <w:bCs/>
        </w:rPr>
        <w:t xml:space="preserve">: </w:t>
      </w:r>
      <w:r w:rsidR="00DA5919">
        <w:rPr>
          <w:b/>
          <w:bCs/>
        </w:rPr>
        <w:t>non-3GPP access connected to 5GCN</w:t>
      </w:r>
    </w:p>
    <w:p w14:paraId="63BAF759" w14:textId="77777777" w:rsidR="00DA5919" w:rsidRDefault="00DA5919" w:rsidP="00DA5919">
      <w:pPr>
        <w:pStyle w:val="CRCoverPage"/>
        <w:rPr>
          <w:b/>
          <w:bCs/>
        </w:rPr>
      </w:pPr>
      <w:r w:rsidRPr="00DE0BD8">
        <w:rPr>
          <w:b/>
          <w:bCs/>
        </w:rPr>
        <w:t xml:space="preserve">Annex </w:t>
      </w:r>
      <w:r>
        <w:rPr>
          <w:b/>
          <w:bCs/>
        </w:rPr>
        <w:t>A.1</w:t>
      </w:r>
      <w:r w:rsidRPr="00DE0BD8">
        <w:rPr>
          <w:b/>
          <w:bCs/>
        </w:rPr>
        <w:t xml:space="preserve">: </w:t>
      </w:r>
      <w:r w:rsidRPr="00E8589E">
        <w:rPr>
          <w:b/>
          <w:bCs/>
        </w:rPr>
        <w:t>access authentication to/via the WLAN AP</w:t>
      </w:r>
    </w:p>
    <w:p w14:paraId="16AFFC42" w14:textId="77777777" w:rsidR="00DA5919" w:rsidRDefault="00DA5919" w:rsidP="00DA5919">
      <w:r>
        <w:t>33.501 states:</w:t>
      </w:r>
    </w:p>
    <w:p w14:paraId="786D2B2B" w14:textId="77777777" w:rsidR="00DA5919" w:rsidRDefault="00DA5919" w:rsidP="00DA5919">
      <w:r>
        <w:t>--------------</w:t>
      </w:r>
    </w:p>
    <w:p w14:paraId="0F1DFD7F" w14:textId="77777777" w:rsidR="00DA5919" w:rsidRPr="002C7EE6" w:rsidRDefault="00DA5919" w:rsidP="00DA5919">
      <w:pPr>
        <w:rPr>
          <w:i/>
          <w:iCs/>
        </w:rPr>
      </w:pPr>
      <w:bookmarkStart w:id="1" w:name="_Toc19634783"/>
      <w:bookmarkStart w:id="2" w:name="_Toc26875843"/>
      <w:bookmarkStart w:id="3" w:name="_Toc35528595"/>
      <w:bookmarkStart w:id="4" w:name="_Toc35533356"/>
      <w:r w:rsidRPr="002C7EE6">
        <w:rPr>
          <w:i/>
          <w:iCs/>
        </w:rPr>
        <w:t>7.2.1</w:t>
      </w:r>
      <w:r w:rsidRPr="002C7EE6">
        <w:rPr>
          <w:i/>
          <w:iCs/>
        </w:rPr>
        <w:tab/>
        <w:t>Authentication for Untrusted non-3GPP Access</w:t>
      </w:r>
      <w:bookmarkEnd w:id="1"/>
      <w:bookmarkEnd w:id="2"/>
      <w:bookmarkEnd w:id="3"/>
      <w:bookmarkEnd w:id="4"/>
    </w:p>
    <w:p w14:paraId="0C92A1C5" w14:textId="77777777" w:rsidR="00DA5919" w:rsidRPr="002C7EE6" w:rsidRDefault="00DA5919" w:rsidP="00DA5919">
      <w:pPr>
        <w:rPr>
          <w:i/>
          <w:iCs/>
        </w:rPr>
      </w:pPr>
      <w:r w:rsidRPr="002C7EE6">
        <w:rPr>
          <w:i/>
          <w:iCs/>
        </w:rPr>
        <w:t xml:space="preserve">This clause specifies how a UE is authenticated to 5G network via an untrusted non-3GPP access network. It uses a vendor-specific EAP method called "EAP-5G", utilizing the "Expanded" EAP type and the existing 3GPP Vendor-Id, registered with IANA under the SMI Private Enterprise Code registry. The "EAP-5G" method is used between the UE and the N3IWF and is utilized for encapsulating NAS messages. If the UE needs to be authenticated by the 3GPP home network, any of the authentication methods as described in clause 6.1.3 can be used. The method is executed between the UE and AUSF as shown below. </w:t>
      </w:r>
    </w:p>
    <w:p w14:paraId="7054B19E" w14:textId="77777777" w:rsidR="00DA5919" w:rsidRPr="002C7EE6" w:rsidRDefault="00DA5919" w:rsidP="00DA5919">
      <w:pPr>
        <w:rPr>
          <w:i/>
          <w:iCs/>
        </w:rPr>
      </w:pPr>
      <w:r w:rsidRPr="002C7EE6">
        <w:rPr>
          <w:i/>
          <w:iCs/>
        </w:rPr>
        <w:t>When possible, the UE shall be authenticated by reusing the existing UE NAS security context in AMF.</w:t>
      </w:r>
    </w:p>
    <w:p w14:paraId="7C2EFD4B" w14:textId="77777777" w:rsidR="00DA5919" w:rsidRPr="002C7EE6" w:rsidRDefault="00DA5919" w:rsidP="00DA5919">
      <w:pPr>
        <w:pStyle w:val="TH"/>
        <w:rPr>
          <w:i/>
          <w:iCs/>
        </w:rPr>
      </w:pPr>
      <w:r w:rsidRPr="002C7EE6">
        <w:rPr>
          <w:i/>
          <w:iCs/>
        </w:rPr>
        <w:object w:dxaOrig="10633" w:dyaOrig="10460" w14:anchorId="7E95BA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455.25pt" o:ole="">
            <v:imagedata r:id="rId7" o:title=""/>
          </v:shape>
          <o:OLEObject Type="Embed" ProgID="Visio.Drawing.11" ShapeID="_x0000_i1025" DrawAspect="Content" ObjectID="_1647931387" r:id="rId8"/>
        </w:object>
      </w:r>
    </w:p>
    <w:p w14:paraId="31B8330A" w14:textId="77777777" w:rsidR="00DA5919" w:rsidRPr="002C7EE6" w:rsidRDefault="00DA5919" w:rsidP="00DA5919">
      <w:pPr>
        <w:pStyle w:val="TF"/>
        <w:rPr>
          <w:i/>
          <w:iCs/>
        </w:rPr>
      </w:pPr>
      <w:r w:rsidRPr="002C7EE6">
        <w:rPr>
          <w:i/>
          <w:iCs/>
        </w:rPr>
        <w:t>Figure 7.2.1-1: Authentication for untrusted non-3GPP access</w:t>
      </w:r>
    </w:p>
    <w:p w14:paraId="028AC5CD" w14:textId="77777777" w:rsidR="00DA5919" w:rsidRPr="002C7EE6" w:rsidRDefault="00DA5919" w:rsidP="00DA5919">
      <w:pPr>
        <w:pStyle w:val="B1"/>
        <w:rPr>
          <w:i/>
          <w:iCs/>
        </w:rPr>
      </w:pPr>
      <w:r w:rsidRPr="002C7EE6">
        <w:rPr>
          <w:i/>
          <w:iCs/>
        </w:rPr>
        <w:lastRenderedPageBreak/>
        <w:t>1.</w:t>
      </w:r>
      <w:r w:rsidRPr="002C7EE6">
        <w:rPr>
          <w:i/>
          <w:iCs/>
        </w:rPr>
        <w:tab/>
      </w:r>
      <w:r w:rsidRPr="002C7EE6">
        <w:rPr>
          <w:i/>
          <w:iCs/>
          <w:highlight w:val="yellow"/>
        </w:rPr>
        <w:t>The UE connects to an untrusted non-3GPP access network with procedures outside the scope of 3GPP.</w:t>
      </w:r>
      <w:r w:rsidRPr="002C7EE6">
        <w:rPr>
          <w:i/>
          <w:iCs/>
        </w:rPr>
        <w:t xml:space="preserve"> When the UE decides to attach to 5GC network, the UE selects an N3IWF in a 5G PLMN, as described in TS 23.501 [2] clause 6.3.6.</w:t>
      </w:r>
    </w:p>
    <w:p w14:paraId="20D301AC" w14:textId="77777777" w:rsidR="00DA5919" w:rsidRPr="002C7EE6" w:rsidRDefault="00DA5919" w:rsidP="00DA5919">
      <w:pPr>
        <w:pStyle w:val="B1"/>
        <w:rPr>
          <w:i/>
          <w:iCs/>
        </w:rPr>
      </w:pPr>
      <w:r w:rsidRPr="002C7EE6">
        <w:rPr>
          <w:i/>
          <w:iCs/>
        </w:rPr>
        <w:t>2.</w:t>
      </w:r>
      <w:r w:rsidRPr="002C7EE6">
        <w:rPr>
          <w:i/>
          <w:iCs/>
        </w:rPr>
        <w:tab/>
        <w:t>The UE proceeds with the establishment of an IPsec Security Association (SA) with the selected N3IWF by initiating an IKE initial exchange according to RFC 7296 [25]. After step 2 all subsequent IKE messages are encrypted and integrity protected by using the IKE SA established in this step.</w:t>
      </w:r>
    </w:p>
    <w:p w14:paraId="59F3DFCE" w14:textId="77777777" w:rsidR="00DA5919" w:rsidRPr="002C7EE6" w:rsidRDefault="00DA5919" w:rsidP="00DA5919">
      <w:pPr>
        <w:pStyle w:val="B1"/>
        <w:rPr>
          <w:i/>
          <w:iCs/>
        </w:rPr>
      </w:pPr>
      <w:r w:rsidRPr="002C7EE6">
        <w:rPr>
          <w:i/>
          <w:iCs/>
        </w:rPr>
        <w:t>...</w:t>
      </w:r>
    </w:p>
    <w:p w14:paraId="7BDDB4C7" w14:textId="77777777" w:rsidR="00DA5919" w:rsidRDefault="00DA5919" w:rsidP="00DA5919">
      <w:r>
        <w:t>--------------</w:t>
      </w:r>
    </w:p>
    <w:p w14:paraId="036D396C" w14:textId="77777777" w:rsidR="00DA5919" w:rsidRDefault="00DA5919" w:rsidP="00DA5919">
      <w:r>
        <w:t>and 23.502 states:</w:t>
      </w:r>
    </w:p>
    <w:p w14:paraId="104092EB" w14:textId="77777777" w:rsidR="00DA5919" w:rsidRDefault="00DA5919" w:rsidP="00DA5919">
      <w:r>
        <w:t>--------------</w:t>
      </w:r>
    </w:p>
    <w:p w14:paraId="1850FB12" w14:textId="77777777" w:rsidR="00DA5919" w:rsidRPr="0096115D" w:rsidRDefault="00DA5919" w:rsidP="00DA5919">
      <w:pPr>
        <w:pStyle w:val="Heading4"/>
        <w:rPr>
          <w:i/>
          <w:iCs/>
        </w:rPr>
      </w:pPr>
      <w:bookmarkStart w:id="5" w:name="_Toc20204123"/>
      <w:bookmarkStart w:id="6" w:name="_Toc27894811"/>
      <w:bookmarkStart w:id="7" w:name="_Toc36191881"/>
      <w:r w:rsidRPr="0096115D">
        <w:rPr>
          <w:i/>
          <w:iCs/>
          <w:noProof/>
        </w:rPr>
        <w:t>4.12.2.2</w:t>
      </w:r>
      <w:r w:rsidRPr="0096115D">
        <w:rPr>
          <w:i/>
          <w:iCs/>
          <w:noProof/>
        </w:rPr>
        <w:tab/>
        <w:t>Registration procedure for untrusted non-3GPP access</w:t>
      </w:r>
      <w:bookmarkEnd w:id="5"/>
      <w:bookmarkEnd w:id="6"/>
      <w:bookmarkEnd w:id="7"/>
    </w:p>
    <w:p w14:paraId="75BC8FC4" w14:textId="77777777" w:rsidR="00DA5919" w:rsidRPr="0096115D" w:rsidRDefault="00DA5919" w:rsidP="00DA5919">
      <w:pPr>
        <w:rPr>
          <w:i/>
          <w:iCs/>
        </w:rPr>
      </w:pPr>
      <w:r w:rsidRPr="0096115D">
        <w:rPr>
          <w:i/>
          <w:iCs/>
        </w:rPr>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5DE4552D" w14:textId="77777777" w:rsidR="00DA5919" w:rsidRPr="0096115D" w:rsidRDefault="00DA5919" w:rsidP="00DA5919">
      <w:pPr>
        <w:pStyle w:val="TH"/>
        <w:rPr>
          <w:i/>
          <w:iCs/>
        </w:rPr>
      </w:pPr>
      <w:r w:rsidRPr="0096115D">
        <w:rPr>
          <w:rFonts w:eastAsia="Malgun Gothic"/>
          <w:b w:val="0"/>
          <w:i/>
          <w:iCs/>
        </w:rPr>
        <w:object w:dxaOrig="10605" w:dyaOrig="12075" w14:anchorId="510D84DD">
          <v:shape id="_x0000_i1026" type="#_x0000_t75" style="width:429.75pt;height:489.75pt" o:ole="">
            <v:imagedata r:id="rId9" o:title=""/>
          </v:shape>
          <o:OLEObject Type="Embed" ProgID="Visio.Drawing.11" ShapeID="_x0000_i1026" DrawAspect="Content" ObjectID="_1647931388" r:id="rId10"/>
        </w:object>
      </w:r>
    </w:p>
    <w:p w14:paraId="1BA48CAC" w14:textId="77777777" w:rsidR="00DA5919" w:rsidRPr="0096115D" w:rsidRDefault="00DA5919" w:rsidP="00DA5919">
      <w:pPr>
        <w:pStyle w:val="TF"/>
        <w:rPr>
          <w:i/>
          <w:iCs/>
        </w:rPr>
      </w:pPr>
      <w:r w:rsidRPr="0096115D">
        <w:rPr>
          <w:i/>
          <w:iCs/>
        </w:rPr>
        <w:t>Figure 4.12.2.2-1: Registration via untrusted non-3GPP access</w:t>
      </w:r>
    </w:p>
    <w:p w14:paraId="12B5567D" w14:textId="77777777" w:rsidR="00DA5919" w:rsidRPr="0096115D" w:rsidRDefault="00DA5919" w:rsidP="00DA5919">
      <w:pPr>
        <w:pStyle w:val="B1"/>
        <w:rPr>
          <w:i/>
          <w:iCs/>
        </w:rPr>
      </w:pPr>
      <w:r w:rsidRPr="0096115D">
        <w:rPr>
          <w:i/>
          <w:iCs/>
        </w:rPr>
        <w:t>1.</w:t>
      </w:r>
      <w:r w:rsidRPr="0096115D">
        <w:rPr>
          <w:i/>
          <w:iCs/>
        </w:rPr>
        <w:tab/>
      </w:r>
      <w:r w:rsidRPr="0096115D">
        <w:rPr>
          <w:i/>
          <w:iCs/>
          <w:highlight w:val="yellow"/>
        </w:rPr>
        <w:t xml:space="preserve">The UE connects to an untrusted non-3GPP access network with any appropriate authentication procedure and it is assigned an IP address. </w:t>
      </w:r>
      <w:r w:rsidRPr="0096115D">
        <w:rPr>
          <w:i/>
          <w:iCs/>
          <w:highlight w:val="yellow"/>
          <w:u w:val="single"/>
        </w:rPr>
        <w:t>For example, a non-3GPP authentication method can be used, e.g. no authentication (in the case of a free WLAN), EAP with pre-shared key, username/password, etc.</w:t>
      </w:r>
      <w:r w:rsidRPr="0096115D">
        <w:rPr>
          <w:i/>
          <w:iCs/>
          <w:highlight w:val="yellow"/>
        </w:rPr>
        <w:t xml:space="preserve"> When the UE decides to attach to 5GC network, the UE selects an N3IWF in a 5G PLMN, as described in TS 23.501 [2] clause </w:t>
      </w:r>
      <w:r w:rsidRPr="0096115D">
        <w:rPr>
          <w:i/>
          <w:iCs/>
          <w:highlight w:val="yellow"/>
          <w:lang w:eastAsia="ko-KR"/>
        </w:rPr>
        <w:t>6.3.6</w:t>
      </w:r>
      <w:r w:rsidRPr="0096115D">
        <w:rPr>
          <w:i/>
          <w:iCs/>
          <w:highlight w:val="yellow"/>
        </w:rPr>
        <w:t>.</w:t>
      </w:r>
    </w:p>
    <w:p w14:paraId="51C3AF22" w14:textId="77777777" w:rsidR="00DA5919" w:rsidRPr="0096115D" w:rsidRDefault="00DA5919" w:rsidP="00DA5919">
      <w:pPr>
        <w:pStyle w:val="B1"/>
        <w:rPr>
          <w:i/>
          <w:iCs/>
        </w:rPr>
      </w:pPr>
      <w:r w:rsidRPr="0096115D">
        <w:rPr>
          <w:i/>
          <w:iCs/>
        </w:rPr>
        <w:t>2.</w:t>
      </w:r>
      <w:r w:rsidRPr="0096115D">
        <w:rPr>
          <w:i/>
          <w:iCs/>
        </w:rPr>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5B228E41" w14:textId="77777777" w:rsidR="00DA5919" w:rsidRDefault="00DA5919" w:rsidP="00DA5919">
      <w:r>
        <w:t>--------------</w:t>
      </w:r>
    </w:p>
    <w:p w14:paraId="57B84AD3" w14:textId="77777777" w:rsidR="00DA5919" w:rsidRDefault="00DA5919" w:rsidP="00DA5919">
      <w:r>
        <w:t xml:space="preserve">and </w:t>
      </w:r>
      <w:r>
        <w:rPr>
          <w:noProof/>
          <w:lang w:val="en-US"/>
        </w:rPr>
        <w:t>23.003 states:</w:t>
      </w:r>
    </w:p>
    <w:p w14:paraId="541B5A1E" w14:textId="77777777" w:rsidR="00DA5919" w:rsidRDefault="00DA5919" w:rsidP="00DA5919">
      <w:r>
        <w:t>--------------</w:t>
      </w:r>
    </w:p>
    <w:p w14:paraId="385D0618" w14:textId="77777777" w:rsidR="00DA5919" w:rsidRPr="008B4AFD" w:rsidRDefault="00DA5919" w:rsidP="00DA5919">
      <w:pPr>
        <w:rPr>
          <w:i/>
          <w:iCs/>
        </w:rPr>
      </w:pPr>
      <w:bookmarkStart w:id="8" w:name="_Toc19695415"/>
      <w:bookmarkStart w:id="9" w:name="_Toc27225482"/>
      <w:bookmarkStart w:id="10" w:name="_Toc36112340"/>
      <w:bookmarkStart w:id="11" w:name="_Toc36112743"/>
      <w:r w:rsidRPr="008B4AFD">
        <w:rPr>
          <w:i/>
          <w:iCs/>
        </w:rPr>
        <w:t>19.3.2</w:t>
      </w:r>
      <w:r w:rsidRPr="008B4AFD">
        <w:rPr>
          <w:i/>
          <w:iCs/>
        </w:rPr>
        <w:tab/>
        <w:t>Root NAI</w:t>
      </w:r>
      <w:bookmarkEnd w:id="8"/>
      <w:bookmarkEnd w:id="9"/>
      <w:bookmarkEnd w:id="10"/>
      <w:bookmarkEnd w:id="11"/>
    </w:p>
    <w:p w14:paraId="63BF8E59" w14:textId="77777777" w:rsidR="00DA5919" w:rsidRPr="008B4AFD" w:rsidRDefault="00DA5919" w:rsidP="00DA5919">
      <w:pPr>
        <w:rPr>
          <w:i/>
          <w:iCs/>
        </w:rPr>
      </w:pPr>
      <w:r w:rsidRPr="008B4AFD">
        <w:rPr>
          <w:i/>
          <w:iCs/>
        </w:rPr>
        <w:lastRenderedPageBreak/>
        <w:t xml:space="preserve">The Root NAI shall take the form of an NAI, and shall have the form username@realm as specified in clause </w:t>
      </w:r>
      <w:r w:rsidRPr="008B4AFD">
        <w:rPr>
          <w:rFonts w:hint="eastAsia"/>
          <w:i/>
          <w:iCs/>
          <w:lang w:eastAsia="zh-CN"/>
        </w:rPr>
        <w:t>2.1</w:t>
      </w:r>
      <w:r w:rsidRPr="008B4AFD">
        <w:rPr>
          <w:i/>
          <w:iCs/>
        </w:rPr>
        <w:t xml:space="preserve"> of IETF RFC 4282 [53].</w:t>
      </w:r>
    </w:p>
    <w:p w14:paraId="46C4DF0C" w14:textId="77777777" w:rsidR="00DA5919" w:rsidRPr="008B4AFD" w:rsidRDefault="00DA5919" w:rsidP="00DA5919">
      <w:pPr>
        <w:rPr>
          <w:i/>
          <w:iCs/>
        </w:rPr>
      </w:pPr>
      <w:r w:rsidRPr="008B4AFD">
        <w:rPr>
          <w:i/>
          <w:iCs/>
        </w:rPr>
        <w:t>When the username part is the IMSI, the realm part of Root NAI shall be built according to the following steps:</w:t>
      </w:r>
    </w:p>
    <w:p w14:paraId="09ADACB9" w14:textId="77777777" w:rsidR="00DA5919" w:rsidRPr="008B4AFD" w:rsidRDefault="00DA5919" w:rsidP="00DA5919">
      <w:pPr>
        <w:pStyle w:val="B1"/>
        <w:rPr>
          <w:i/>
          <w:iCs/>
          <w:snapToGrid w:val="0"/>
        </w:rPr>
      </w:pPr>
      <w:r w:rsidRPr="008B4AFD">
        <w:rPr>
          <w:i/>
          <w:iCs/>
          <w:snapToGrid w:val="0"/>
        </w:rPr>
        <w:t>1.</w:t>
      </w:r>
      <w:r w:rsidRPr="008B4AFD">
        <w:rPr>
          <w:i/>
          <w:iCs/>
          <w:snapToGrid w:val="0"/>
        </w:rPr>
        <w:tab/>
        <w:t>Convert the leading digits of the IMSI, i.e. MNC and MCC, into a domain name, as described in clause 19.2.</w:t>
      </w:r>
    </w:p>
    <w:p w14:paraId="66C7F51E" w14:textId="77777777" w:rsidR="00DA5919" w:rsidRPr="008B4AFD" w:rsidRDefault="00DA5919" w:rsidP="00DA5919">
      <w:pPr>
        <w:pStyle w:val="B1"/>
        <w:rPr>
          <w:i/>
          <w:iCs/>
          <w:snapToGrid w:val="0"/>
        </w:rPr>
      </w:pPr>
      <w:r w:rsidRPr="008B4AFD">
        <w:rPr>
          <w:i/>
          <w:iCs/>
          <w:snapToGrid w:val="0"/>
        </w:rPr>
        <w:t>2.</w:t>
      </w:r>
      <w:r w:rsidRPr="008B4AFD">
        <w:rPr>
          <w:i/>
          <w:iCs/>
          <w:snapToGrid w:val="0"/>
        </w:rPr>
        <w:tab/>
        <w:t>Prefix domain name with the label of "nai".</w:t>
      </w:r>
    </w:p>
    <w:p w14:paraId="20137DC8" w14:textId="77777777" w:rsidR="00DA5919" w:rsidRPr="008B4AFD" w:rsidRDefault="00DA5919" w:rsidP="00DA5919">
      <w:pPr>
        <w:rPr>
          <w:i/>
          <w:iCs/>
          <w:snapToGrid w:val="0"/>
        </w:rPr>
      </w:pPr>
      <w:r w:rsidRPr="008B4AFD">
        <w:rPr>
          <w:i/>
          <w:iCs/>
          <w:snapToGrid w:val="0"/>
        </w:rPr>
        <w:t>The resulting realm part of the Root NAI will be in the form:</w:t>
      </w:r>
    </w:p>
    <w:p w14:paraId="26CD1B21" w14:textId="77777777" w:rsidR="00DA5919" w:rsidRPr="008B4AFD" w:rsidRDefault="00DA5919" w:rsidP="00DA5919">
      <w:pPr>
        <w:pStyle w:val="EX"/>
        <w:rPr>
          <w:i/>
          <w:iCs/>
        </w:rPr>
      </w:pPr>
      <w:r w:rsidRPr="008B4AFD">
        <w:rPr>
          <w:i/>
          <w:iCs/>
          <w:snapToGrid w:val="0"/>
        </w:rPr>
        <w:t>"@nai.epc.mnc&lt;MNC&gt;.mcc&lt;MCC&gt;</w:t>
      </w:r>
      <w:r w:rsidRPr="008B4AFD">
        <w:rPr>
          <w:i/>
          <w:iCs/>
        </w:rPr>
        <w:t>.3gppnetwork.org"</w:t>
      </w:r>
    </w:p>
    <w:p w14:paraId="259680AE" w14:textId="77777777" w:rsidR="00DA5919" w:rsidRPr="008B4AFD" w:rsidRDefault="00DA5919" w:rsidP="00DA5919">
      <w:pPr>
        <w:rPr>
          <w:i/>
          <w:iCs/>
        </w:rPr>
      </w:pPr>
      <w:r w:rsidRPr="008B4AFD">
        <w:rPr>
          <w:i/>
          <w:iCs/>
        </w:rPr>
        <w:t>When including the IMSI, the Root NAI is prepended with a specific leading digit when used for EAP authentication (see 3GPP TS 29.273 [78]) in order to differentiate between EAP authentication method. The leading digit is:</w:t>
      </w:r>
    </w:p>
    <w:p w14:paraId="19D355D3" w14:textId="77777777" w:rsidR="00DA5919" w:rsidRPr="008B4AFD" w:rsidRDefault="00DA5919" w:rsidP="00DA5919">
      <w:pPr>
        <w:pStyle w:val="B1"/>
        <w:rPr>
          <w:i/>
          <w:iCs/>
        </w:rPr>
      </w:pPr>
      <w:r w:rsidRPr="008B4AFD">
        <w:rPr>
          <w:i/>
          <w:iCs/>
        </w:rPr>
        <w:t>-</w:t>
      </w:r>
      <w:r w:rsidRPr="008B4AFD">
        <w:rPr>
          <w:i/>
          <w:iCs/>
        </w:rPr>
        <w:tab/>
        <w:t>"0" when used in EAP-AKA, as specified in IETF RFC 4187 [50]</w:t>
      </w:r>
    </w:p>
    <w:p w14:paraId="5B90457C" w14:textId="77777777" w:rsidR="00DA5919" w:rsidRPr="008B4AFD" w:rsidRDefault="00DA5919" w:rsidP="00DA5919">
      <w:pPr>
        <w:pStyle w:val="B1"/>
        <w:rPr>
          <w:i/>
          <w:iCs/>
        </w:rPr>
      </w:pPr>
      <w:r w:rsidRPr="008B4AFD">
        <w:rPr>
          <w:i/>
          <w:iCs/>
        </w:rPr>
        <w:t>-</w:t>
      </w:r>
      <w:r w:rsidRPr="008B4AFD">
        <w:rPr>
          <w:i/>
          <w:iCs/>
        </w:rPr>
        <w:tab/>
        <w:t xml:space="preserve">"6" when used in EAP-AKA', as specified in </w:t>
      </w:r>
      <w:r w:rsidRPr="008B4AFD">
        <w:rPr>
          <w:rFonts w:hint="eastAsia"/>
          <w:i/>
          <w:iCs/>
          <w:lang w:eastAsia="zh-CN"/>
        </w:rPr>
        <w:t xml:space="preserve">IETF </w:t>
      </w:r>
      <w:r w:rsidRPr="008B4AFD">
        <w:rPr>
          <w:i/>
          <w:iCs/>
        </w:rPr>
        <w:t>RFC 5448 [82].</w:t>
      </w:r>
    </w:p>
    <w:p w14:paraId="48C68AFA" w14:textId="77777777" w:rsidR="00DA5919" w:rsidRPr="008B4AFD" w:rsidRDefault="00DA5919" w:rsidP="00DA5919">
      <w:pPr>
        <w:rPr>
          <w:i/>
          <w:iCs/>
          <w:snapToGrid w:val="0"/>
          <w:u w:val="single"/>
        </w:rPr>
      </w:pPr>
      <w:r w:rsidRPr="008B4AFD">
        <w:rPr>
          <w:i/>
          <w:iCs/>
          <w:snapToGrid w:val="0"/>
          <w:u w:val="single"/>
        </w:rPr>
        <w:t>The resulting Root NAI will be in the form:</w:t>
      </w:r>
    </w:p>
    <w:p w14:paraId="03CE6600" w14:textId="77777777" w:rsidR="00DA5919" w:rsidRPr="008B4AFD" w:rsidRDefault="00DA5919" w:rsidP="00DA5919">
      <w:pPr>
        <w:pStyle w:val="EX"/>
        <w:rPr>
          <w:i/>
          <w:iCs/>
          <w:u w:val="single"/>
        </w:rPr>
      </w:pPr>
      <w:r w:rsidRPr="008B4AFD">
        <w:rPr>
          <w:i/>
          <w:iCs/>
          <w:snapToGrid w:val="0"/>
          <w:u w:val="single"/>
        </w:rPr>
        <w:t>"0</w:t>
      </w:r>
      <w:r w:rsidRPr="008B4AFD">
        <w:rPr>
          <w:i/>
          <w:iCs/>
          <w:snapToGrid w:val="0"/>
          <w:highlight w:val="yellow"/>
          <w:u w:val="single"/>
        </w:rPr>
        <w:t>&lt;IMSI&gt;</w:t>
      </w:r>
      <w:r w:rsidRPr="008B4AFD">
        <w:rPr>
          <w:i/>
          <w:iCs/>
          <w:snapToGrid w:val="0"/>
          <w:u w:val="single"/>
        </w:rPr>
        <w:t>@nai.epc.mnc&lt;MNC&gt;.mcc&lt;MCC&gt;</w:t>
      </w:r>
      <w:r w:rsidRPr="008B4AFD">
        <w:rPr>
          <w:i/>
          <w:iCs/>
          <w:u w:val="single"/>
        </w:rPr>
        <w:t>.3gppnetwork.org" when used for EAP AKA authentication</w:t>
      </w:r>
    </w:p>
    <w:p w14:paraId="202BC4ED" w14:textId="77777777" w:rsidR="00DA5919" w:rsidRPr="008B4AFD" w:rsidRDefault="00DA5919" w:rsidP="00DA5919">
      <w:pPr>
        <w:pStyle w:val="EX"/>
        <w:rPr>
          <w:i/>
          <w:iCs/>
          <w:u w:val="single"/>
        </w:rPr>
      </w:pPr>
      <w:r w:rsidRPr="008B4AFD">
        <w:rPr>
          <w:i/>
          <w:iCs/>
          <w:snapToGrid w:val="0"/>
          <w:u w:val="single"/>
        </w:rPr>
        <w:t>"6</w:t>
      </w:r>
      <w:r w:rsidRPr="008B4AFD">
        <w:rPr>
          <w:i/>
          <w:iCs/>
          <w:snapToGrid w:val="0"/>
          <w:highlight w:val="yellow"/>
          <w:u w:val="single"/>
        </w:rPr>
        <w:t>&lt;IMSI&gt;</w:t>
      </w:r>
      <w:r w:rsidRPr="008B4AFD">
        <w:rPr>
          <w:i/>
          <w:iCs/>
          <w:snapToGrid w:val="0"/>
          <w:u w:val="single"/>
        </w:rPr>
        <w:t>@nai.epc.mnc&lt;MNC&gt;.mcc&lt;MCC&gt;</w:t>
      </w:r>
      <w:r w:rsidRPr="008B4AFD">
        <w:rPr>
          <w:i/>
          <w:iCs/>
          <w:u w:val="single"/>
        </w:rPr>
        <w:t>.3gppnetwork.org" when used for EAP AKA' authentication</w:t>
      </w:r>
    </w:p>
    <w:p w14:paraId="4A2E710B" w14:textId="77777777" w:rsidR="00DA5919" w:rsidRPr="008B4AFD" w:rsidRDefault="00DA5919" w:rsidP="00DA5919">
      <w:pPr>
        <w:rPr>
          <w:i/>
          <w:iCs/>
        </w:rPr>
      </w:pPr>
      <w:r w:rsidRPr="008B4AFD">
        <w:rPr>
          <w:i/>
          <w:iCs/>
        </w:rPr>
        <w:t>For example, if the IMSI is 234150999999999 (MCC = 234, MNC = 15), the Root NAI takes the form 0234150999999999@nai.epc.mnc015.mcc234.3gppnetwork.org for EAP AKA authentication</w:t>
      </w:r>
      <w:r w:rsidRPr="008B4AFD">
        <w:rPr>
          <w:rFonts w:hint="eastAsia"/>
          <w:i/>
          <w:iCs/>
          <w:lang w:eastAsia="zh-CN"/>
        </w:rPr>
        <w:t xml:space="preserve"> and </w:t>
      </w:r>
      <w:r w:rsidRPr="008B4AFD">
        <w:rPr>
          <w:i/>
          <w:iCs/>
          <w:lang w:eastAsia="zh-CN"/>
        </w:rPr>
        <w:t xml:space="preserve">the Root NAI </w:t>
      </w:r>
      <w:r w:rsidRPr="008B4AFD">
        <w:rPr>
          <w:rFonts w:hint="eastAsia"/>
          <w:i/>
          <w:iCs/>
          <w:lang w:eastAsia="zh-CN"/>
        </w:rPr>
        <w:t xml:space="preserve">takes the form </w:t>
      </w:r>
      <w:hyperlink r:id="rId11" w:history="1">
        <w:r w:rsidRPr="008B4AFD">
          <w:rPr>
            <w:i/>
            <w:iCs/>
          </w:rPr>
          <w:t>6234150999999999@nai.epc.mnc015.mcc234.3gppnetwork.org</w:t>
        </w:r>
      </w:hyperlink>
      <w:r w:rsidRPr="008B4AFD">
        <w:rPr>
          <w:i/>
          <w:iCs/>
        </w:rPr>
        <w:t xml:space="preserve"> for EAP AKA' authentication.</w:t>
      </w:r>
    </w:p>
    <w:p w14:paraId="72B38EA1" w14:textId="77777777" w:rsidR="00DA5919" w:rsidRPr="008B4AFD" w:rsidRDefault="00DA5919" w:rsidP="00DA5919">
      <w:pPr>
        <w:rPr>
          <w:i/>
          <w:iCs/>
        </w:rPr>
      </w:pPr>
      <w:r w:rsidRPr="008B4AFD">
        <w:rPr>
          <w:i/>
          <w:iCs/>
        </w:rPr>
        <w:t>The NAI sent in the Mobile Node Identifier field in PMIPv6 shall not include the digit prepended in front of the IMSI based username that is described above.</w:t>
      </w:r>
    </w:p>
    <w:p w14:paraId="6D73BC4F" w14:textId="77777777" w:rsidR="00DA5919" w:rsidRDefault="00DA5919" w:rsidP="00DA5919">
      <w:r>
        <w:t>--------------</w:t>
      </w:r>
    </w:p>
    <w:p w14:paraId="0C0C0C6D" w14:textId="77777777" w:rsidR="00DA5919" w:rsidRDefault="00DA5919" w:rsidP="00DA5919"/>
    <w:p w14:paraId="45457076" w14:textId="77777777" w:rsidR="00DA5919" w:rsidRDefault="00DA5919" w:rsidP="00DA5919"/>
    <w:p w14:paraId="13F847EB" w14:textId="77777777" w:rsidR="00C21836" w:rsidRDefault="0003573E" w:rsidP="00DE0BD8">
      <w:pPr>
        <w:pStyle w:val="CRCoverPage"/>
        <w:rPr>
          <w:b/>
          <w:bCs/>
        </w:rPr>
      </w:pPr>
      <w:r w:rsidRPr="00DE0BD8">
        <w:rPr>
          <w:b/>
          <w:bCs/>
        </w:rPr>
        <w:t xml:space="preserve">Annex </w:t>
      </w:r>
      <w:r w:rsidR="00DA5919">
        <w:rPr>
          <w:b/>
          <w:bCs/>
        </w:rPr>
        <w:t>B</w:t>
      </w:r>
      <w:r w:rsidRPr="00DE0BD8">
        <w:rPr>
          <w:b/>
          <w:bCs/>
        </w:rPr>
        <w:t xml:space="preserve">: </w:t>
      </w:r>
      <w:r w:rsidR="00E8589E">
        <w:rPr>
          <w:b/>
          <w:bCs/>
        </w:rPr>
        <w:t>non-3GPP access connected to EPC</w:t>
      </w:r>
    </w:p>
    <w:p w14:paraId="36EBCF2C" w14:textId="77777777" w:rsidR="00E8589E" w:rsidRDefault="00E8589E" w:rsidP="00E8589E">
      <w:pPr>
        <w:pStyle w:val="CRCoverPage"/>
        <w:rPr>
          <w:b/>
          <w:bCs/>
        </w:rPr>
      </w:pPr>
      <w:r w:rsidRPr="00DE0BD8">
        <w:rPr>
          <w:b/>
          <w:bCs/>
        </w:rPr>
        <w:t xml:space="preserve">Annex </w:t>
      </w:r>
      <w:r w:rsidR="00DA5919">
        <w:rPr>
          <w:b/>
          <w:bCs/>
        </w:rPr>
        <w:t>B</w:t>
      </w:r>
      <w:r>
        <w:rPr>
          <w:b/>
          <w:bCs/>
        </w:rPr>
        <w:t>.1</w:t>
      </w:r>
      <w:r w:rsidRPr="00DE0BD8">
        <w:rPr>
          <w:b/>
          <w:bCs/>
        </w:rPr>
        <w:t xml:space="preserve">: </w:t>
      </w:r>
      <w:r w:rsidR="00F700E9">
        <w:rPr>
          <w:b/>
          <w:bCs/>
        </w:rPr>
        <w:t>A</w:t>
      </w:r>
      <w:r w:rsidRPr="00E8589E">
        <w:rPr>
          <w:b/>
          <w:bCs/>
        </w:rPr>
        <w:t>ccess authentication to/via the WLAN AP</w:t>
      </w:r>
    </w:p>
    <w:p w14:paraId="0F77ABCC" w14:textId="77777777" w:rsidR="00E8589E" w:rsidRPr="00DE0BD8" w:rsidRDefault="00E8589E" w:rsidP="00DE0BD8">
      <w:pPr>
        <w:pStyle w:val="CRCoverPage"/>
        <w:rPr>
          <w:b/>
          <w:bCs/>
        </w:rPr>
      </w:pPr>
      <w:r>
        <w:rPr>
          <w:b/>
          <w:bCs/>
        </w:rPr>
        <w:t>33.402 states:</w:t>
      </w:r>
    </w:p>
    <w:p w14:paraId="7D06584B" w14:textId="77777777" w:rsidR="00DE0BD8" w:rsidRDefault="00DE0BD8" w:rsidP="0003573E">
      <w:r>
        <w:t>--------------</w:t>
      </w:r>
    </w:p>
    <w:p w14:paraId="7776355F" w14:textId="77777777" w:rsidR="00DE0BD8" w:rsidRPr="00F700E9" w:rsidRDefault="00DE0BD8" w:rsidP="00F700E9">
      <w:pPr>
        <w:rPr>
          <w:i/>
          <w:iCs/>
        </w:rPr>
      </w:pPr>
      <w:bookmarkStart w:id="12" w:name="_Toc484789701"/>
      <w:r w:rsidRPr="00F700E9">
        <w:rPr>
          <w:i/>
          <w:iCs/>
          <w:szCs w:val="32"/>
        </w:rPr>
        <w:t>6.4</w:t>
      </w:r>
      <w:r w:rsidRPr="00F700E9">
        <w:rPr>
          <w:i/>
          <w:iCs/>
          <w:szCs w:val="32"/>
        </w:rPr>
        <w:tab/>
      </w:r>
      <w:r w:rsidRPr="00F700E9">
        <w:rPr>
          <w:i/>
          <w:iCs/>
        </w:rPr>
        <w:t>Authentication and key agreement for untrusted access</w:t>
      </w:r>
      <w:bookmarkEnd w:id="12"/>
    </w:p>
    <w:p w14:paraId="0CEA6EBB" w14:textId="77777777" w:rsidR="00DE0BD8" w:rsidRPr="00DE0BD8" w:rsidRDefault="00DE0BD8" w:rsidP="00DE0BD8">
      <w:pPr>
        <w:rPr>
          <w:i/>
          <w:iCs/>
        </w:rPr>
      </w:pPr>
      <w:r w:rsidRPr="00E8589E">
        <w:rPr>
          <w:i/>
          <w:iCs/>
        </w:rPr>
        <w:t>For untrusted access, UE and the ePDG shall perform mutual authentication during the IPsec tunnel establishment between the UE and the ePDG (</w:t>
      </w:r>
      <w:r w:rsidRPr="00E8589E">
        <w:rPr>
          <w:rFonts w:hint="eastAsia"/>
          <w:i/>
          <w:iCs/>
          <w:lang w:eastAsia="zh-CN"/>
        </w:rPr>
        <w:t>SWu</w:t>
      </w:r>
      <w:r w:rsidRPr="00E8589E">
        <w:rPr>
          <w:i/>
          <w:iCs/>
          <w:lang w:eastAsia="zh-CN"/>
        </w:rPr>
        <w:t xml:space="preserve"> </w:t>
      </w:r>
      <w:r w:rsidRPr="00E8589E">
        <w:rPr>
          <w:i/>
          <w:iCs/>
        </w:rPr>
        <w:t>reference point).</w:t>
      </w:r>
      <w:r w:rsidRPr="00DE0BD8">
        <w:rPr>
          <w:i/>
          <w:iCs/>
        </w:rPr>
        <w:t xml:space="preserve"> This procedure is specified in clause 8 of the present document. </w:t>
      </w:r>
    </w:p>
    <w:p w14:paraId="18A6C118" w14:textId="77777777" w:rsidR="00DE0BD8" w:rsidRPr="00DE0BD8" w:rsidRDefault="00DE0BD8" w:rsidP="00DE0BD8">
      <w:pPr>
        <w:rPr>
          <w:i/>
          <w:iCs/>
        </w:rPr>
      </w:pPr>
      <w:r w:rsidRPr="00E8589E">
        <w:rPr>
          <w:i/>
          <w:iCs/>
          <w:highlight w:val="yellow"/>
        </w:rPr>
        <w:t xml:space="preserve">In addition, before the IPsec tunnel establishment between the UE and the ePDG can be performed, the UE needs to obtain IP connectivity across the access network, which may require an access authentication, which is independent of the EAP-AKA authentication run in conjunction with the IPsec tunnel establishment. This additional access authentication and key agreement is not required for the security of the Evolved Packet Core. However, it may be required for the security of the untrusted non-3GPP access network. Any authentication and key agreement procedure deemed appropriate by the access network provider, </w:t>
      </w:r>
      <w:r w:rsidRPr="00F700E9">
        <w:rPr>
          <w:b/>
          <w:bCs/>
          <w:i/>
          <w:iCs/>
          <w:highlight w:val="yellow"/>
          <w:u w:val="single"/>
        </w:rPr>
        <w:t>including EAP-AKA’</w:t>
      </w:r>
      <w:r w:rsidRPr="00E8589E">
        <w:rPr>
          <w:i/>
          <w:iCs/>
          <w:highlight w:val="yellow"/>
        </w:rPr>
        <w:t>, may be used.</w:t>
      </w:r>
    </w:p>
    <w:p w14:paraId="504A824B" w14:textId="77777777" w:rsidR="00DE0BD8" w:rsidRDefault="00DE0BD8" w:rsidP="00DE0BD8">
      <w:r>
        <w:t>--------------</w:t>
      </w:r>
    </w:p>
    <w:p w14:paraId="55756983" w14:textId="77777777" w:rsidR="00C22325" w:rsidRDefault="00C22325" w:rsidP="00DE0BD8">
      <w:r>
        <w:t>and 23.402 states:</w:t>
      </w:r>
    </w:p>
    <w:p w14:paraId="145DA082" w14:textId="77777777" w:rsidR="00C22325" w:rsidRDefault="00C22325" w:rsidP="00C22325">
      <w:r>
        <w:t>--------------</w:t>
      </w:r>
    </w:p>
    <w:p w14:paraId="66E34D80" w14:textId="77777777" w:rsidR="00C22325" w:rsidRPr="00F700E9" w:rsidRDefault="00C22325" w:rsidP="00F700E9">
      <w:pPr>
        <w:rPr>
          <w:i/>
          <w:iCs/>
        </w:rPr>
      </w:pPr>
      <w:bookmarkStart w:id="13" w:name="_Toc11134219"/>
      <w:r w:rsidRPr="00F700E9">
        <w:rPr>
          <w:i/>
          <w:iCs/>
        </w:rPr>
        <w:t>4.2.2</w:t>
      </w:r>
      <w:r w:rsidRPr="00F700E9">
        <w:rPr>
          <w:i/>
          <w:iCs/>
        </w:rPr>
        <w:tab/>
        <w:t>Non-roaming Architectures for EPS</w:t>
      </w:r>
      <w:bookmarkEnd w:id="13"/>
    </w:p>
    <w:p w14:paraId="39212322" w14:textId="77777777" w:rsidR="00C22325" w:rsidRPr="00F700E9" w:rsidRDefault="00C22325" w:rsidP="00C22325">
      <w:pPr>
        <w:rPr>
          <w:i/>
          <w:iCs/>
        </w:rPr>
      </w:pPr>
      <w:r w:rsidRPr="00F700E9">
        <w:rPr>
          <w:i/>
          <w:iCs/>
        </w:rPr>
        <w:t>...</w:t>
      </w:r>
    </w:p>
    <w:p w14:paraId="474D9DF4" w14:textId="2C4F9D9C" w:rsidR="00C22325" w:rsidRPr="00F700E9" w:rsidRDefault="009E7739" w:rsidP="00C22325">
      <w:pPr>
        <w:pStyle w:val="TF"/>
        <w:rPr>
          <w:i/>
          <w:iCs/>
        </w:rPr>
      </w:pPr>
      <w:r w:rsidRPr="00F700E9">
        <w:rPr>
          <w:i/>
          <w:iCs/>
          <w:noProof/>
        </w:rPr>
        <w:lastRenderedPageBreak/>
        <w:drawing>
          <wp:inline distT="0" distB="0" distL="0" distR="0" wp14:anchorId="0EAEFDA9" wp14:editId="45822198">
            <wp:extent cx="5486400" cy="3600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3600450"/>
                    </a:xfrm>
                    <a:prstGeom prst="rect">
                      <a:avLst/>
                    </a:prstGeom>
                    <a:noFill/>
                    <a:ln>
                      <a:noFill/>
                    </a:ln>
                  </pic:spPr>
                </pic:pic>
              </a:graphicData>
            </a:graphic>
          </wp:inline>
        </w:drawing>
      </w:r>
      <w:r w:rsidR="00C22325" w:rsidRPr="00F700E9">
        <w:rPr>
          <w:i/>
          <w:iCs/>
        </w:rPr>
        <w:t>Figure 4.2.2-1: Non-Roaming Architecture within EPS using S5, S2a, S2b</w:t>
      </w:r>
    </w:p>
    <w:p w14:paraId="07B161E0" w14:textId="77777777" w:rsidR="00C22325" w:rsidRPr="00F700E9" w:rsidRDefault="00C22325" w:rsidP="00C22325">
      <w:pPr>
        <w:rPr>
          <w:i/>
          <w:iCs/>
        </w:rPr>
      </w:pPr>
      <w:r w:rsidRPr="00F700E9">
        <w:rPr>
          <w:i/>
          <w:iCs/>
        </w:rPr>
        <w:t>...</w:t>
      </w:r>
    </w:p>
    <w:p w14:paraId="3B0485BF" w14:textId="77777777" w:rsidR="00C22325" w:rsidRPr="00F700E9" w:rsidRDefault="00C22325" w:rsidP="00F700E9">
      <w:pPr>
        <w:rPr>
          <w:i/>
          <w:iCs/>
        </w:rPr>
      </w:pPr>
      <w:bookmarkStart w:id="14" w:name="_Toc11134235"/>
      <w:r w:rsidRPr="00F700E9">
        <w:rPr>
          <w:i/>
          <w:iCs/>
        </w:rPr>
        <w:t>4.4.1</w:t>
      </w:r>
      <w:r w:rsidRPr="00F700E9">
        <w:rPr>
          <w:i/>
          <w:iCs/>
        </w:rPr>
        <w:tab/>
        <w:t>List of Reference Points</w:t>
      </w:r>
      <w:bookmarkEnd w:id="14"/>
    </w:p>
    <w:p w14:paraId="378BD325" w14:textId="77777777" w:rsidR="00C22325" w:rsidRPr="00F700E9" w:rsidRDefault="00C22325" w:rsidP="00C22325">
      <w:pPr>
        <w:rPr>
          <w:i/>
          <w:iCs/>
        </w:rPr>
      </w:pPr>
      <w:r w:rsidRPr="00F700E9">
        <w:rPr>
          <w:i/>
          <w:iCs/>
        </w:rPr>
        <w:t>...</w:t>
      </w:r>
    </w:p>
    <w:p w14:paraId="0A2FF55B" w14:textId="77777777" w:rsidR="00C22325" w:rsidRPr="00F700E9" w:rsidRDefault="00C22325" w:rsidP="00C22325">
      <w:pPr>
        <w:pStyle w:val="NO"/>
        <w:rPr>
          <w:i/>
          <w:iCs/>
        </w:rPr>
      </w:pPr>
      <w:r w:rsidRPr="00F700E9">
        <w:rPr>
          <w:b/>
          <w:i/>
          <w:iCs/>
          <w:highlight w:val="yellow"/>
          <w:lang w:eastAsia="ko-KR"/>
        </w:rPr>
        <w:t>SWa</w:t>
      </w:r>
      <w:r w:rsidRPr="00F700E9">
        <w:rPr>
          <w:i/>
          <w:iCs/>
          <w:highlight w:val="yellow"/>
        </w:rPr>
        <w:tab/>
        <w:t>It connects the Untrusted non-3GPP IP Access with the 3GPP AAA Server/Proxy and transports access authentication, authorization and charging-related information in a secure manner.</w:t>
      </w:r>
    </w:p>
    <w:p w14:paraId="6CE45F66" w14:textId="77777777" w:rsidR="00C22325" w:rsidRPr="00F700E9" w:rsidRDefault="00C22325" w:rsidP="00C22325">
      <w:pPr>
        <w:rPr>
          <w:i/>
          <w:iCs/>
        </w:rPr>
      </w:pPr>
      <w:r w:rsidRPr="00F700E9">
        <w:rPr>
          <w:i/>
          <w:iCs/>
        </w:rPr>
        <w:t>...</w:t>
      </w:r>
    </w:p>
    <w:p w14:paraId="102CC6DE" w14:textId="77777777" w:rsidR="00C22325" w:rsidRDefault="00C22325" w:rsidP="00C22325">
      <w:r>
        <w:t>--------------</w:t>
      </w:r>
    </w:p>
    <w:sectPr w:rsidR="00C22325">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6F4E2" w14:textId="77777777" w:rsidR="00156780" w:rsidRDefault="00156780">
      <w:r>
        <w:separator/>
      </w:r>
    </w:p>
  </w:endnote>
  <w:endnote w:type="continuationSeparator" w:id="0">
    <w:p w14:paraId="725C907F" w14:textId="77777777" w:rsidR="00156780" w:rsidRDefault="00156780">
      <w:r>
        <w:continuationSeparator/>
      </w:r>
    </w:p>
  </w:endnote>
  <w:endnote w:type="continuationNotice" w:id="1">
    <w:p w14:paraId="44A2791E" w14:textId="77777777" w:rsidR="00156780" w:rsidRDefault="001567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995C9" w14:textId="77777777" w:rsidR="009E7739" w:rsidRDefault="009E77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A0210" w14:textId="77777777" w:rsidR="00156780" w:rsidRDefault="00156780">
      <w:r>
        <w:separator/>
      </w:r>
    </w:p>
  </w:footnote>
  <w:footnote w:type="continuationSeparator" w:id="0">
    <w:p w14:paraId="4D11C5A3" w14:textId="77777777" w:rsidR="00156780" w:rsidRDefault="00156780">
      <w:r>
        <w:continuationSeparator/>
      </w:r>
    </w:p>
  </w:footnote>
  <w:footnote w:type="continuationNotice" w:id="1">
    <w:p w14:paraId="1C96C21D" w14:textId="77777777" w:rsidR="00156780" w:rsidRDefault="001567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D5DB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CC67E3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52F8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1C037C2"/>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6E"/>
    <w:rsid w:val="00022E4A"/>
    <w:rsid w:val="0003573E"/>
    <w:rsid w:val="00043883"/>
    <w:rsid w:val="0005075E"/>
    <w:rsid w:val="000567B6"/>
    <w:rsid w:val="000571F3"/>
    <w:rsid w:val="00070835"/>
    <w:rsid w:val="0007625C"/>
    <w:rsid w:val="00091760"/>
    <w:rsid w:val="000B2747"/>
    <w:rsid w:val="000B6310"/>
    <w:rsid w:val="000C6598"/>
    <w:rsid w:val="000C6DF3"/>
    <w:rsid w:val="000E19EA"/>
    <w:rsid w:val="000F73CB"/>
    <w:rsid w:val="000F76CD"/>
    <w:rsid w:val="00107AAB"/>
    <w:rsid w:val="0012798E"/>
    <w:rsid w:val="001331AE"/>
    <w:rsid w:val="0013504C"/>
    <w:rsid w:val="00137111"/>
    <w:rsid w:val="00151453"/>
    <w:rsid w:val="001553AD"/>
    <w:rsid w:val="00156780"/>
    <w:rsid w:val="00157F5D"/>
    <w:rsid w:val="0016030E"/>
    <w:rsid w:val="00166369"/>
    <w:rsid w:val="00171A0C"/>
    <w:rsid w:val="001805CC"/>
    <w:rsid w:val="00197290"/>
    <w:rsid w:val="001B3786"/>
    <w:rsid w:val="001D36D3"/>
    <w:rsid w:val="001D4074"/>
    <w:rsid w:val="001D6808"/>
    <w:rsid w:val="001E41F3"/>
    <w:rsid w:val="001E5A1C"/>
    <w:rsid w:val="001F6C9D"/>
    <w:rsid w:val="0020225A"/>
    <w:rsid w:val="002071D0"/>
    <w:rsid w:val="002100CD"/>
    <w:rsid w:val="00210E61"/>
    <w:rsid w:val="00212FF7"/>
    <w:rsid w:val="002264BB"/>
    <w:rsid w:val="00232D54"/>
    <w:rsid w:val="00242DA0"/>
    <w:rsid w:val="00245899"/>
    <w:rsid w:val="00247FAF"/>
    <w:rsid w:val="00262BAD"/>
    <w:rsid w:val="00275D12"/>
    <w:rsid w:val="002769F4"/>
    <w:rsid w:val="0028715E"/>
    <w:rsid w:val="002B1F0E"/>
    <w:rsid w:val="002B38EA"/>
    <w:rsid w:val="002B5323"/>
    <w:rsid w:val="002C7EE6"/>
    <w:rsid w:val="002F666F"/>
    <w:rsid w:val="00305531"/>
    <w:rsid w:val="00332BBF"/>
    <w:rsid w:val="00341DA9"/>
    <w:rsid w:val="00346310"/>
    <w:rsid w:val="00347CAD"/>
    <w:rsid w:val="003575F3"/>
    <w:rsid w:val="00361937"/>
    <w:rsid w:val="00370766"/>
    <w:rsid w:val="00383BB4"/>
    <w:rsid w:val="00392F69"/>
    <w:rsid w:val="003E29EF"/>
    <w:rsid w:val="003F00E8"/>
    <w:rsid w:val="003F1A09"/>
    <w:rsid w:val="004120CD"/>
    <w:rsid w:val="00424B44"/>
    <w:rsid w:val="00424CFA"/>
    <w:rsid w:val="00436BAB"/>
    <w:rsid w:val="00453398"/>
    <w:rsid w:val="004543B0"/>
    <w:rsid w:val="0046220A"/>
    <w:rsid w:val="004818B1"/>
    <w:rsid w:val="00486FED"/>
    <w:rsid w:val="0049014B"/>
    <w:rsid w:val="0049211E"/>
    <w:rsid w:val="0049586D"/>
    <w:rsid w:val="0049670D"/>
    <w:rsid w:val="004A6CE2"/>
    <w:rsid w:val="004C0CCF"/>
    <w:rsid w:val="004C3F49"/>
    <w:rsid w:val="004E592F"/>
    <w:rsid w:val="0050780D"/>
    <w:rsid w:val="00510DA1"/>
    <w:rsid w:val="00515875"/>
    <w:rsid w:val="005219A0"/>
    <w:rsid w:val="00525DE5"/>
    <w:rsid w:val="00563633"/>
    <w:rsid w:val="005660BD"/>
    <w:rsid w:val="00567FC9"/>
    <w:rsid w:val="0058703A"/>
    <w:rsid w:val="00587BD8"/>
    <w:rsid w:val="005A3F92"/>
    <w:rsid w:val="005A634A"/>
    <w:rsid w:val="005B127C"/>
    <w:rsid w:val="005B5D33"/>
    <w:rsid w:val="005C1635"/>
    <w:rsid w:val="005D5305"/>
    <w:rsid w:val="005E2C44"/>
    <w:rsid w:val="005E3E0F"/>
    <w:rsid w:val="005E4909"/>
    <w:rsid w:val="005E658C"/>
    <w:rsid w:val="00600DC4"/>
    <w:rsid w:val="00602B83"/>
    <w:rsid w:val="00607CA1"/>
    <w:rsid w:val="0061797E"/>
    <w:rsid w:val="00642835"/>
    <w:rsid w:val="00644B6A"/>
    <w:rsid w:val="0065003E"/>
    <w:rsid w:val="0066322E"/>
    <w:rsid w:val="00681DA1"/>
    <w:rsid w:val="00690F95"/>
    <w:rsid w:val="00692DD3"/>
    <w:rsid w:val="006A0945"/>
    <w:rsid w:val="006A0FAB"/>
    <w:rsid w:val="006C7281"/>
    <w:rsid w:val="006D4207"/>
    <w:rsid w:val="006D5EC3"/>
    <w:rsid w:val="006D71C2"/>
    <w:rsid w:val="006E21FB"/>
    <w:rsid w:val="007010B6"/>
    <w:rsid w:val="00713847"/>
    <w:rsid w:val="00722FA4"/>
    <w:rsid w:val="007479F4"/>
    <w:rsid w:val="007A4A08"/>
    <w:rsid w:val="007A5438"/>
    <w:rsid w:val="007B4183"/>
    <w:rsid w:val="007B512A"/>
    <w:rsid w:val="007C2097"/>
    <w:rsid w:val="007C3964"/>
    <w:rsid w:val="007E0DCE"/>
    <w:rsid w:val="007F5084"/>
    <w:rsid w:val="00800104"/>
    <w:rsid w:val="00805B6A"/>
    <w:rsid w:val="00817868"/>
    <w:rsid w:val="00843C3D"/>
    <w:rsid w:val="0085467E"/>
    <w:rsid w:val="00856B98"/>
    <w:rsid w:val="00863B67"/>
    <w:rsid w:val="008655A8"/>
    <w:rsid w:val="00870EE7"/>
    <w:rsid w:val="00881AEE"/>
    <w:rsid w:val="008842D7"/>
    <w:rsid w:val="008875E1"/>
    <w:rsid w:val="00892F98"/>
    <w:rsid w:val="008A0451"/>
    <w:rsid w:val="008A5E86"/>
    <w:rsid w:val="008B1118"/>
    <w:rsid w:val="008B3DB0"/>
    <w:rsid w:val="008B4AFD"/>
    <w:rsid w:val="008E448A"/>
    <w:rsid w:val="008F33A2"/>
    <w:rsid w:val="008F647C"/>
    <w:rsid w:val="008F686C"/>
    <w:rsid w:val="008F7B65"/>
    <w:rsid w:val="00957D6A"/>
    <w:rsid w:val="00960F9E"/>
    <w:rsid w:val="0096115D"/>
    <w:rsid w:val="009730F8"/>
    <w:rsid w:val="00990F84"/>
    <w:rsid w:val="009937EF"/>
    <w:rsid w:val="009947C8"/>
    <w:rsid w:val="009975A8"/>
    <w:rsid w:val="009B1144"/>
    <w:rsid w:val="009C61B9"/>
    <w:rsid w:val="009E3297"/>
    <w:rsid w:val="009E7739"/>
    <w:rsid w:val="009F7FF6"/>
    <w:rsid w:val="00A3669C"/>
    <w:rsid w:val="00A41C2B"/>
    <w:rsid w:val="00A47E70"/>
    <w:rsid w:val="00A5693E"/>
    <w:rsid w:val="00A71465"/>
    <w:rsid w:val="00A823B2"/>
    <w:rsid w:val="00A8322D"/>
    <w:rsid w:val="00AB6534"/>
    <w:rsid w:val="00AD2965"/>
    <w:rsid w:val="00AD384E"/>
    <w:rsid w:val="00AD5993"/>
    <w:rsid w:val="00AD7C25"/>
    <w:rsid w:val="00AE53E6"/>
    <w:rsid w:val="00AE7799"/>
    <w:rsid w:val="00B03D99"/>
    <w:rsid w:val="00B05B9E"/>
    <w:rsid w:val="00B258BB"/>
    <w:rsid w:val="00B46356"/>
    <w:rsid w:val="00B57D17"/>
    <w:rsid w:val="00B65272"/>
    <w:rsid w:val="00B66D06"/>
    <w:rsid w:val="00B754CE"/>
    <w:rsid w:val="00B8024E"/>
    <w:rsid w:val="00B84DEB"/>
    <w:rsid w:val="00B95BA0"/>
    <w:rsid w:val="00B95BC8"/>
    <w:rsid w:val="00BA30F8"/>
    <w:rsid w:val="00BA6456"/>
    <w:rsid w:val="00BB5DFC"/>
    <w:rsid w:val="00BD279D"/>
    <w:rsid w:val="00C123D3"/>
    <w:rsid w:val="00C21836"/>
    <w:rsid w:val="00C22325"/>
    <w:rsid w:val="00C35B9B"/>
    <w:rsid w:val="00C37213"/>
    <w:rsid w:val="00C51AF3"/>
    <w:rsid w:val="00C524DD"/>
    <w:rsid w:val="00C75928"/>
    <w:rsid w:val="00C953E5"/>
    <w:rsid w:val="00C95985"/>
    <w:rsid w:val="00C96EAE"/>
    <w:rsid w:val="00CA3886"/>
    <w:rsid w:val="00CA4402"/>
    <w:rsid w:val="00CA4650"/>
    <w:rsid w:val="00CB1493"/>
    <w:rsid w:val="00CB204C"/>
    <w:rsid w:val="00CC2233"/>
    <w:rsid w:val="00CC22D4"/>
    <w:rsid w:val="00CC5026"/>
    <w:rsid w:val="00CD2478"/>
    <w:rsid w:val="00CD2751"/>
    <w:rsid w:val="00CD3417"/>
    <w:rsid w:val="00CD5700"/>
    <w:rsid w:val="00CE21CA"/>
    <w:rsid w:val="00CF27D1"/>
    <w:rsid w:val="00D01137"/>
    <w:rsid w:val="00D407B1"/>
    <w:rsid w:val="00D60F03"/>
    <w:rsid w:val="00D65026"/>
    <w:rsid w:val="00D83BF8"/>
    <w:rsid w:val="00D86C4B"/>
    <w:rsid w:val="00DA4A78"/>
    <w:rsid w:val="00DA5919"/>
    <w:rsid w:val="00DA75EC"/>
    <w:rsid w:val="00DC492A"/>
    <w:rsid w:val="00DD3DF8"/>
    <w:rsid w:val="00DE0BD8"/>
    <w:rsid w:val="00DE29CC"/>
    <w:rsid w:val="00E00442"/>
    <w:rsid w:val="00E20CD5"/>
    <w:rsid w:val="00E22736"/>
    <w:rsid w:val="00E32E2E"/>
    <w:rsid w:val="00E412FD"/>
    <w:rsid w:val="00E42C12"/>
    <w:rsid w:val="00E45A80"/>
    <w:rsid w:val="00E461F8"/>
    <w:rsid w:val="00E470B1"/>
    <w:rsid w:val="00E50C3F"/>
    <w:rsid w:val="00E5646D"/>
    <w:rsid w:val="00E60553"/>
    <w:rsid w:val="00E60D0D"/>
    <w:rsid w:val="00E7234B"/>
    <w:rsid w:val="00E81BF9"/>
    <w:rsid w:val="00E84466"/>
    <w:rsid w:val="00E8589E"/>
    <w:rsid w:val="00EB20CE"/>
    <w:rsid w:val="00EB4FA3"/>
    <w:rsid w:val="00ED4616"/>
    <w:rsid w:val="00ED5B7D"/>
    <w:rsid w:val="00EE2A7D"/>
    <w:rsid w:val="00EE4DEE"/>
    <w:rsid w:val="00EE7D7C"/>
    <w:rsid w:val="00EF2CB8"/>
    <w:rsid w:val="00EF5094"/>
    <w:rsid w:val="00F0317D"/>
    <w:rsid w:val="00F04D0C"/>
    <w:rsid w:val="00F06166"/>
    <w:rsid w:val="00F06DBA"/>
    <w:rsid w:val="00F10DFC"/>
    <w:rsid w:val="00F171D1"/>
    <w:rsid w:val="00F213F6"/>
    <w:rsid w:val="00F25B55"/>
    <w:rsid w:val="00F25D98"/>
    <w:rsid w:val="00F27894"/>
    <w:rsid w:val="00F300FB"/>
    <w:rsid w:val="00F329F6"/>
    <w:rsid w:val="00F42AAE"/>
    <w:rsid w:val="00F47DF9"/>
    <w:rsid w:val="00F5389E"/>
    <w:rsid w:val="00F700E9"/>
    <w:rsid w:val="00F81ECC"/>
    <w:rsid w:val="00F92762"/>
    <w:rsid w:val="00F946A3"/>
    <w:rsid w:val="00F95B00"/>
    <w:rsid w:val="00FB6386"/>
    <w:rsid w:val="00FD39C8"/>
    <w:rsid w:val="00FD58F3"/>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3E2A1"/>
  <w15:chartTrackingRefBased/>
  <w15:docId w15:val="{C9CD612C-77F4-4C0F-B18A-CF6D7955A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BL"/>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DE0BD8"/>
    <w:rPr>
      <w:rFonts w:ascii="Arial" w:hAnsi="Arial"/>
      <w:sz w:val="32"/>
      <w:lang w:val="en-GB"/>
    </w:rPr>
  </w:style>
  <w:style w:type="character" w:customStyle="1" w:styleId="Heading3Char">
    <w:name w:val="Heading 3 Char"/>
    <w:aliases w:val="h3 Char,H3 Char,Underrubrik2 Char,H3-Heading 3 Char,3 Char,l3.3 Char,l3 Char,list 3 Char,list3 Char,subhead Char,Heading3 Char,1. Char,Heading No. L3 Char,E3 Char,Heading Three Char,h 3 Char,3rd level Char,heading 3 Char,RFQ2 Char,CT Char"/>
    <w:link w:val="Heading3"/>
    <w:rsid w:val="00C22325"/>
    <w:rPr>
      <w:rFonts w:ascii="Arial" w:hAnsi="Arial"/>
      <w:sz w:val="28"/>
      <w:lang w:val="en-GB"/>
    </w:rPr>
  </w:style>
  <w:style w:type="character" w:customStyle="1" w:styleId="NOChar">
    <w:name w:val="NO Char"/>
    <w:link w:val="NO"/>
    <w:rsid w:val="00F700E9"/>
    <w:rPr>
      <w:rFonts w:ascii="Times New Roman" w:hAnsi="Times New Roman"/>
      <w:lang w:val="en-GB"/>
    </w:rPr>
  </w:style>
  <w:style w:type="character" w:customStyle="1" w:styleId="THChar">
    <w:name w:val="TH Char"/>
    <w:link w:val="TH"/>
    <w:rsid w:val="00F700E9"/>
    <w:rPr>
      <w:rFonts w:ascii="Arial" w:hAnsi="Arial"/>
      <w:b/>
      <w:lang w:val="en-GB"/>
    </w:rPr>
  </w:style>
  <w:style w:type="character" w:customStyle="1" w:styleId="B1Char1">
    <w:name w:val="B1 Char1"/>
    <w:link w:val="B1"/>
    <w:locked/>
    <w:rsid w:val="00F700E9"/>
    <w:rPr>
      <w:rFonts w:ascii="Times New Roman" w:hAnsi="Times New Roman"/>
      <w:lang w:val="en-GB"/>
    </w:rPr>
  </w:style>
  <w:style w:type="character" w:customStyle="1" w:styleId="B2Char">
    <w:name w:val="B2 Char"/>
    <w:link w:val="B2"/>
    <w:rsid w:val="00F700E9"/>
    <w:rPr>
      <w:rFonts w:ascii="Times New Roman" w:hAnsi="Times New Roman"/>
      <w:lang w:val="en-GB"/>
    </w:rPr>
  </w:style>
  <w:style w:type="character" w:customStyle="1" w:styleId="TF0">
    <w:name w:val="TF (文字)"/>
    <w:link w:val="TF"/>
    <w:rsid w:val="00F700E9"/>
    <w:rPr>
      <w:rFonts w:ascii="Arial" w:hAnsi="Arial"/>
      <w:b/>
      <w:lang w:val="en-GB"/>
    </w:rPr>
  </w:style>
  <w:style w:type="character" w:customStyle="1" w:styleId="Heading4Char">
    <w:name w:val="Heading 4 Char"/>
    <w:link w:val="Heading4"/>
    <w:rsid w:val="0096115D"/>
    <w:rPr>
      <w:rFonts w:ascii="Arial" w:hAnsi="Arial"/>
      <w:sz w:val="24"/>
      <w:lang w:val="en-GB"/>
    </w:rPr>
  </w:style>
  <w:style w:type="character" w:customStyle="1" w:styleId="B1Char">
    <w:name w:val="B1 Char"/>
    <w:locked/>
    <w:rsid w:val="0096115D"/>
    <w:rPr>
      <w:color w:val="000000"/>
      <w:lang w:eastAsia="ja-JP"/>
    </w:rPr>
  </w:style>
  <w:style w:type="character" w:customStyle="1" w:styleId="TFChar">
    <w:name w:val="TF Char"/>
    <w:rsid w:val="0096115D"/>
    <w:rPr>
      <w:rFonts w:ascii="Arial" w:hAnsi="Arial"/>
      <w:b/>
      <w:color w:val="000000"/>
      <w:lang w:eastAsia="ja-JP"/>
    </w:rPr>
  </w:style>
  <w:style w:type="paragraph" w:styleId="BodyText">
    <w:name w:val="Body Text"/>
    <w:basedOn w:val="Normal"/>
    <w:link w:val="BodyTextChar"/>
    <w:rsid w:val="00990F84"/>
    <w:pPr>
      <w:spacing w:after="0"/>
    </w:pPr>
    <w:rPr>
      <w:rFonts w:ascii="Arial" w:eastAsia="SimSun" w:hAnsi="Arial" w:cs="Arial"/>
      <w:color w:val="FF0000"/>
    </w:rPr>
  </w:style>
  <w:style w:type="character" w:customStyle="1" w:styleId="BodyTextChar">
    <w:name w:val="Body Text Char"/>
    <w:link w:val="BodyText"/>
    <w:rsid w:val="00990F84"/>
    <w:rPr>
      <w:rFonts w:ascii="Arial" w:eastAsia="SimSun" w:hAnsi="Arial" w:cs="Arial"/>
      <w:color w:val="FF0000"/>
      <w:lang w:val="en-GB"/>
    </w:rPr>
  </w:style>
  <w:style w:type="character" w:customStyle="1" w:styleId="EXChar">
    <w:name w:val="EX Char"/>
    <w:link w:val="EX"/>
    <w:locked/>
    <w:rsid w:val="008B4AF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0234150999999999@epc.mnc015.mcc234.3gppnetwork.or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45</TotalTime>
  <Pages>7</Pages>
  <Words>1759</Words>
  <Characters>10029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11765</CharactersWithSpaces>
  <SharedDoc>false</SharedDoc>
  <HLinks>
    <vt:vector size="6" baseType="variant">
      <vt:variant>
        <vt:i4>2949120</vt:i4>
      </vt:variant>
      <vt:variant>
        <vt:i4>6</vt:i4>
      </vt:variant>
      <vt:variant>
        <vt:i4>0</vt:i4>
      </vt:variant>
      <vt:variant>
        <vt:i4>5</vt:i4>
      </vt:variant>
      <vt:variant>
        <vt:lpwstr>mailto:0234150999999999@epc.mnc015.mcc234.3gppnetwork.org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5</cp:revision>
  <cp:lastPrinted>1899-12-31T23:00:00Z</cp:lastPrinted>
  <dcterms:created xsi:type="dcterms:W3CDTF">2020-04-01T14:51:00Z</dcterms:created>
  <dcterms:modified xsi:type="dcterms:W3CDTF">2020-04-09T07:57:00Z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