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6962" w:rsidRPr="00C16BAF" w:rsidRDefault="00CE6962" w:rsidP="00CE6962">
      <w:pPr>
        <w:rPr>
          <w:rFonts w:ascii="Arial" w:hAnsi="Arial"/>
          <w:b/>
          <w:i/>
          <w:noProof/>
          <w:sz w:val="24"/>
        </w:rPr>
      </w:pPr>
      <w:bookmarkStart w:id="0" w:name="_Hlk30696080"/>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122</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2000</w:t>
      </w:r>
      <w:r>
        <w:rPr>
          <w:rFonts w:ascii="Arial" w:hAnsi="Arial"/>
          <w:b/>
          <w:noProof/>
          <w:sz w:val="24"/>
        </w:rPr>
        <w:t>83</w:t>
      </w:r>
    </w:p>
    <w:p w:rsidR="00CE6962" w:rsidRDefault="00CE6962" w:rsidP="00CE6962">
      <w:pPr>
        <w:pStyle w:val="CRCoverPage"/>
        <w:outlineLvl w:val="0"/>
        <w:rPr>
          <w:b/>
          <w:noProof/>
          <w:sz w:val="24"/>
        </w:rPr>
      </w:pPr>
      <w:r>
        <w:rPr>
          <w:b/>
          <w:noProof/>
          <w:sz w:val="24"/>
        </w:rPr>
        <w:t>Sophia Antipolis (France), 24-28 February 2020</w:t>
      </w:r>
    </w:p>
    <w:p w:rsidR="00CE6962" w:rsidRDefault="00CE6962" w:rsidP="00CE6962">
      <w:pPr>
        <w:pBdr>
          <w:bottom w:val="single" w:sz="4" w:space="1" w:color="auto"/>
        </w:pBdr>
        <w:rPr>
          <w:rFonts w:ascii="Arial" w:hAnsi="Arial" w:cs="Arial"/>
          <w:b/>
          <w:bCs/>
        </w:rPr>
      </w:pPr>
    </w:p>
    <w:bookmarkEnd w:id="0"/>
    <w:p w:rsidR="00CE6962" w:rsidRDefault="00CE6962" w:rsidP="00CE6962">
      <w:pPr>
        <w:rPr>
          <w:rFonts w:ascii="Arial" w:hAnsi="Arial" w:cs="Arial"/>
          <w:b/>
          <w:bCs/>
        </w:rPr>
      </w:pPr>
    </w:p>
    <w:p w:rsidR="00463675" w:rsidRPr="00EC6D22" w:rsidRDefault="00956BDB" w:rsidP="000F4E43">
      <w:pPr>
        <w:pStyle w:val="Header"/>
        <w:tabs>
          <w:tab w:val="clear" w:pos="4153"/>
          <w:tab w:val="clear" w:pos="8306"/>
          <w:tab w:val="right" w:pos="9639"/>
        </w:tabs>
        <w:rPr>
          <w:rFonts w:ascii="Arial" w:hAnsi="Arial" w:cs="Arial"/>
          <w:b/>
          <w:bCs/>
          <w:color w:val="808080"/>
          <w:sz w:val="24"/>
          <w:szCs w:val="24"/>
        </w:rPr>
      </w:pPr>
      <w:r w:rsidRPr="00EC6D22">
        <w:rPr>
          <w:rFonts w:ascii="Arial" w:hAnsi="Arial" w:cs="Arial"/>
          <w:b/>
          <w:bCs/>
          <w:color w:val="808080"/>
          <w:sz w:val="24"/>
          <w:szCs w:val="24"/>
        </w:rPr>
        <w:t>3GPP TSG SA WG2 Meeting #136-AH</w:t>
      </w:r>
      <w:r w:rsidR="000F4E43" w:rsidRPr="00EC6D22">
        <w:rPr>
          <w:rFonts w:ascii="Arial" w:hAnsi="Arial" w:cs="Arial"/>
          <w:b/>
          <w:bCs/>
          <w:color w:val="808080"/>
          <w:sz w:val="24"/>
          <w:szCs w:val="24"/>
        </w:rPr>
        <w:tab/>
      </w:r>
      <w:bookmarkStart w:id="1" w:name="_GoBack"/>
      <w:r w:rsidRPr="00EC6D22">
        <w:rPr>
          <w:rFonts w:ascii="Arial" w:hAnsi="Arial" w:cs="Arial"/>
          <w:b/>
          <w:bCs/>
          <w:color w:val="808080"/>
          <w:sz w:val="24"/>
          <w:szCs w:val="24"/>
        </w:rPr>
        <w:t>S2-200</w:t>
      </w:r>
      <w:r w:rsidR="00331FA9" w:rsidRPr="00EC6D22">
        <w:rPr>
          <w:rFonts w:ascii="Arial" w:hAnsi="Arial" w:cs="Arial"/>
          <w:b/>
          <w:bCs/>
          <w:color w:val="808080"/>
          <w:sz w:val="24"/>
          <w:szCs w:val="24"/>
        </w:rPr>
        <w:t>1340</w:t>
      </w:r>
      <w:bookmarkEnd w:id="1"/>
    </w:p>
    <w:p w:rsidR="00463675" w:rsidRPr="00EC6D22" w:rsidRDefault="00956BDB" w:rsidP="0074309D">
      <w:pPr>
        <w:pStyle w:val="Header"/>
        <w:pBdr>
          <w:bottom w:val="single" w:sz="4" w:space="1" w:color="auto"/>
        </w:pBdr>
        <w:tabs>
          <w:tab w:val="clear" w:pos="4153"/>
          <w:tab w:val="clear" w:pos="8306"/>
          <w:tab w:val="right" w:pos="9639"/>
        </w:tabs>
        <w:rPr>
          <w:rFonts w:ascii="Arial" w:hAnsi="Arial" w:cs="Arial"/>
          <w:b/>
          <w:bCs/>
          <w:color w:val="808080"/>
          <w:sz w:val="24"/>
          <w:szCs w:val="24"/>
        </w:rPr>
      </w:pPr>
      <w:r w:rsidRPr="00EC6D22">
        <w:rPr>
          <w:rFonts w:ascii="Arial" w:hAnsi="Arial" w:cs="Arial"/>
          <w:b/>
          <w:bCs/>
          <w:color w:val="808080"/>
          <w:sz w:val="24"/>
          <w:szCs w:val="24"/>
        </w:rPr>
        <w:t>13th – 17th January 2020, Incheon, KR</w:t>
      </w:r>
      <w:r w:rsidR="00331FA9" w:rsidRPr="00EC6D22">
        <w:rPr>
          <w:rFonts w:ascii="Arial" w:hAnsi="Arial" w:cs="Arial"/>
          <w:b/>
          <w:bCs/>
          <w:color w:val="808080"/>
          <w:sz w:val="24"/>
          <w:szCs w:val="24"/>
        </w:rPr>
        <w:t xml:space="preserve">                                                 </w:t>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00E514A2" w:rsidRPr="00956BDB">
        <w:rPr>
          <w:color w:val="000000"/>
        </w:rPr>
        <w:t xml:space="preserve">LS on </w:t>
      </w:r>
      <w:r w:rsidR="00956BDB" w:rsidRPr="00956BDB">
        <w:rPr>
          <w:bCs w:val="0"/>
        </w:rPr>
        <w:t>Non-UE N2 Message Services Operations</w:t>
      </w:r>
    </w:p>
    <w:p w:rsidR="00463675" w:rsidRPr="000F4E43" w:rsidRDefault="00463675" w:rsidP="000F4E43">
      <w:pPr>
        <w:pStyle w:val="Title"/>
      </w:pPr>
      <w:r w:rsidRPr="000F4E43">
        <w:t>Response to:</w:t>
      </w:r>
      <w:r w:rsidRPr="000F4E43">
        <w:tab/>
      </w:r>
      <w:r w:rsidR="00956BDB">
        <w:rPr>
          <w:color w:val="000000"/>
        </w:rPr>
        <w:t>-</w:t>
      </w:r>
    </w:p>
    <w:p w:rsidR="00463675" w:rsidRPr="000F4E43" w:rsidRDefault="00463675" w:rsidP="000F4E43">
      <w:pPr>
        <w:pStyle w:val="Title"/>
      </w:pPr>
      <w:r w:rsidRPr="000F4E43">
        <w:t>Release:</w:t>
      </w:r>
      <w:r w:rsidRPr="000F4E43">
        <w:tab/>
      </w:r>
      <w:r w:rsidR="00E514A2">
        <w:rPr>
          <w:color w:val="000000"/>
        </w:rPr>
        <w:t>Rel-16</w:t>
      </w:r>
    </w:p>
    <w:p w:rsidR="00463675" w:rsidRPr="000F4E43" w:rsidRDefault="00463675" w:rsidP="000F4E43">
      <w:pPr>
        <w:pStyle w:val="Title"/>
      </w:pPr>
      <w:r w:rsidRPr="000F4E43">
        <w:t>Work Item:</w:t>
      </w:r>
      <w:r w:rsidRPr="000F4E43">
        <w:tab/>
      </w:r>
      <w:r w:rsidR="00E514A2">
        <w:rPr>
          <w:color w:val="000000"/>
        </w:rPr>
        <w:t>5GS_Ph1</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956BDB">
        <w:rPr>
          <w:b w:val="0"/>
        </w:rPr>
        <w:t>CT1</w:t>
      </w:r>
    </w:p>
    <w:p w:rsidR="00463675" w:rsidRPr="000F4E43" w:rsidRDefault="00463675" w:rsidP="000F4E43">
      <w:pPr>
        <w:pStyle w:val="Source"/>
      </w:pPr>
      <w:r w:rsidRPr="000F4E43">
        <w:t>Cc:</w:t>
      </w:r>
      <w:r w:rsidRPr="000F4E43">
        <w:tab/>
      </w:r>
      <w:r w:rsidR="00956BDB" w:rsidRPr="00956BDB">
        <w:rPr>
          <w:b w:val="0"/>
        </w:rPr>
        <w:t>CT4</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956BDB" w:rsidRPr="00956BDB">
        <w:rPr>
          <w:b w:val="0"/>
          <w:bCs/>
          <w:lang w:eastAsia="zh-CN"/>
        </w:rPr>
        <w:t>Subrata Mukherjee</w:t>
      </w:r>
    </w:p>
    <w:p w:rsidR="00463675" w:rsidRPr="000F4E43" w:rsidRDefault="00463675" w:rsidP="000F4E43">
      <w:pPr>
        <w:pStyle w:val="Contact"/>
        <w:tabs>
          <w:tab w:val="clear" w:pos="2268"/>
        </w:tabs>
        <w:rPr>
          <w:bCs/>
        </w:rPr>
      </w:pPr>
      <w:r w:rsidRPr="000F4E43">
        <w:t>Tel. Number:</w:t>
      </w:r>
      <w:r w:rsidRPr="000F4E43">
        <w:rPr>
          <w:bCs/>
        </w:rPr>
        <w:tab/>
      </w:r>
    </w:p>
    <w:p w:rsidR="00463675" w:rsidRPr="00CE6962" w:rsidRDefault="00463675" w:rsidP="000F4E43">
      <w:pPr>
        <w:pStyle w:val="Contact"/>
        <w:tabs>
          <w:tab w:val="clear" w:pos="2268"/>
        </w:tabs>
        <w:rPr>
          <w:bCs/>
          <w:color w:val="0000FF"/>
          <w:lang w:val="fr-FR"/>
        </w:rPr>
      </w:pPr>
      <w:r w:rsidRPr="00CE6962">
        <w:rPr>
          <w:color w:val="0000FF"/>
          <w:lang w:val="fr-FR"/>
        </w:rPr>
        <w:t>E-mail Address:</w:t>
      </w:r>
      <w:r w:rsidRPr="00CE6962">
        <w:rPr>
          <w:bCs/>
          <w:color w:val="0000FF"/>
          <w:lang w:val="fr-FR"/>
        </w:rPr>
        <w:tab/>
      </w:r>
      <w:r w:rsidR="00956BDB" w:rsidRPr="00CE6962">
        <w:rPr>
          <w:b w:val="0"/>
          <w:bCs/>
          <w:color w:val="0000FF"/>
          <w:lang w:val="fr-FR"/>
        </w:rPr>
        <w:t>subrmukh@cisco.</w:t>
      </w:r>
      <w:r w:rsidR="00F62570" w:rsidRPr="00CE6962">
        <w:rPr>
          <w:b w:val="0"/>
          <w:bCs/>
          <w:color w:val="0000FF"/>
          <w:lang w:val="fr-FR"/>
        </w:rPr>
        <w:t>com</w:t>
      </w:r>
    </w:p>
    <w:p w:rsidR="00463675" w:rsidRPr="00CE6962" w:rsidRDefault="00463675">
      <w:pPr>
        <w:spacing w:after="60"/>
        <w:ind w:left="1985" w:hanging="1985"/>
        <w:rPr>
          <w:rFonts w:ascii="Arial" w:hAnsi="Arial" w:cs="Arial"/>
          <w:b/>
          <w:lang w:val="fr-FR"/>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E7343E" w:rsidRDefault="00463675" w:rsidP="000F4E43">
      <w:pPr>
        <w:pStyle w:val="Title"/>
        <w:rPr>
          <w:b w:val="0"/>
        </w:rPr>
      </w:pPr>
      <w:r w:rsidRPr="000F4E43">
        <w:t>Attachments:</w:t>
      </w:r>
      <w:r w:rsidRPr="000F4E43">
        <w:tab/>
      </w:r>
      <w:r w:rsidR="00956BDB" w:rsidRPr="00331FA9">
        <w:rPr>
          <w:b w:val="0"/>
        </w:rPr>
        <w:t xml:space="preserve">Agreed </w:t>
      </w:r>
      <w:r w:rsidR="00956BDB" w:rsidRPr="00331FA9">
        <w:rPr>
          <w:rFonts w:eastAsia="SimSun"/>
          <w:b w:val="0"/>
          <w:lang w:eastAsia="zh-CN"/>
        </w:rPr>
        <w:t xml:space="preserve">TS 23.502 CR </w:t>
      </w:r>
      <w:r w:rsidR="00331FA9" w:rsidRPr="00331FA9">
        <w:rPr>
          <w:rFonts w:eastAsia="SimSun"/>
          <w:b w:val="0"/>
          <w:lang w:eastAsia="zh-CN"/>
        </w:rPr>
        <w:t>1973</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E7343E" w:rsidRDefault="00E514A2">
      <w:pPr>
        <w:pStyle w:val="Header"/>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 xml:space="preserve">A2 </w:t>
      </w:r>
      <w:r w:rsidR="00E7343E">
        <w:rPr>
          <w:rFonts w:ascii="Arial" w:hAnsi="Arial" w:cs="Arial"/>
          <w:lang w:eastAsia="zh-CN"/>
        </w:rPr>
        <w:t xml:space="preserve">have discussed how to document </w:t>
      </w:r>
      <w:r w:rsidR="00E7343E" w:rsidRPr="00E7343E">
        <w:rPr>
          <w:rFonts w:ascii="Arial" w:hAnsi="Arial" w:cs="Arial"/>
          <w:lang w:eastAsia="zh-CN"/>
        </w:rPr>
        <w:t>Non-</w:t>
      </w:r>
      <w:r w:rsidR="00397E03">
        <w:rPr>
          <w:rFonts w:ascii="Arial" w:hAnsi="Arial" w:cs="Arial"/>
          <w:lang w:eastAsia="zh-CN"/>
        </w:rPr>
        <w:t>UE</w:t>
      </w:r>
      <w:r w:rsidR="00E7343E" w:rsidRPr="00E7343E">
        <w:rPr>
          <w:rFonts w:ascii="Arial" w:hAnsi="Arial" w:cs="Arial"/>
          <w:lang w:eastAsia="zh-CN"/>
        </w:rPr>
        <w:t xml:space="preserve"> </w:t>
      </w:r>
      <w:r w:rsidR="00E7343E">
        <w:rPr>
          <w:rFonts w:ascii="Arial" w:hAnsi="Arial" w:cs="Arial"/>
          <w:lang w:eastAsia="zh-CN"/>
        </w:rPr>
        <w:t xml:space="preserve">N2 </w:t>
      </w:r>
      <w:r w:rsidR="00E7343E" w:rsidRPr="00E7343E">
        <w:rPr>
          <w:rFonts w:ascii="Arial" w:hAnsi="Arial" w:cs="Arial"/>
          <w:lang w:eastAsia="zh-CN"/>
        </w:rPr>
        <w:t>Message Service operations</w:t>
      </w:r>
      <w:r w:rsidR="006E3402">
        <w:rPr>
          <w:rFonts w:ascii="Arial" w:hAnsi="Arial" w:cs="Arial"/>
          <w:lang w:eastAsia="zh-CN"/>
        </w:rPr>
        <w:t xml:space="preserve"> - </w:t>
      </w:r>
      <w:r w:rsidR="00397E03">
        <w:rPr>
          <w:rFonts w:ascii="Arial" w:hAnsi="Arial" w:cs="Arial"/>
          <w:lang w:eastAsia="zh-CN"/>
        </w:rPr>
        <w:t>N</w:t>
      </w:r>
      <w:r w:rsidR="00E7343E" w:rsidRPr="00E7343E">
        <w:rPr>
          <w:rFonts w:ascii="Arial" w:hAnsi="Arial" w:cs="Arial"/>
          <w:lang w:eastAsia="zh-CN"/>
        </w:rPr>
        <w:t>onUeN2MessageTransfer, NonUeN2InfoSubscribe, NonUeN2InfoUnSubscribe, NonUeN2InfoNotify</w:t>
      </w:r>
      <w:r w:rsidR="00397E03">
        <w:rPr>
          <w:rFonts w:ascii="Arial" w:hAnsi="Arial" w:cs="Arial"/>
          <w:lang w:eastAsia="zh-CN"/>
        </w:rPr>
        <w:t xml:space="preserve"> belonging to Namf_Communication service</w:t>
      </w:r>
      <w:r w:rsidR="00E7343E">
        <w:rPr>
          <w:rFonts w:ascii="Arial" w:hAnsi="Arial" w:cs="Arial"/>
          <w:lang w:eastAsia="zh-CN"/>
        </w:rPr>
        <w:t xml:space="preserve">. </w:t>
      </w:r>
    </w:p>
    <w:p w:rsidR="00397E03" w:rsidRDefault="00397E03">
      <w:pPr>
        <w:pStyle w:val="Header"/>
        <w:tabs>
          <w:tab w:val="clear" w:pos="4153"/>
          <w:tab w:val="clear" w:pos="8306"/>
        </w:tabs>
        <w:rPr>
          <w:rFonts w:ascii="Arial" w:hAnsi="Arial" w:cs="Arial"/>
          <w:lang w:eastAsia="zh-CN"/>
        </w:rPr>
      </w:pPr>
    </w:p>
    <w:p w:rsidR="006E3402" w:rsidRDefault="00397E03" w:rsidP="006E3402">
      <w:pPr>
        <w:pStyle w:val="Header"/>
        <w:tabs>
          <w:tab w:val="clear" w:pos="4153"/>
          <w:tab w:val="clear" w:pos="8306"/>
        </w:tabs>
        <w:rPr>
          <w:rFonts w:ascii="Arial" w:hAnsi="Arial" w:cs="Arial"/>
          <w:lang w:eastAsia="zh-CN"/>
        </w:rPr>
      </w:pPr>
      <w:r>
        <w:rPr>
          <w:rFonts w:ascii="Arial" w:hAnsi="Arial" w:cs="Arial"/>
          <w:lang w:eastAsia="zh-CN"/>
        </w:rPr>
        <w:t xml:space="preserve">The service operations were </w:t>
      </w:r>
      <w:r w:rsidR="00766F0C">
        <w:rPr>
          <w:rFonts w:ascii="Arial" w:hAnsi="Arial" w:cs="Arial"/>
          <w:lang w:eastAsia="zh-CN"/>
        </w:rPr>
        <w:t xml:space="preserve">earlier </w:t>
      </w:r>
      <w:r>
        <w:rPr>
          <w:rFonts w:ascii="Arial" w:hAnsi="Arial" w:cs="Arial"/>
          <w:lang w:eastAsia="zh-CN"/>
        </w:rPr>
        <w:t>documented in TS 23.041. But now, multiple service consumers (AMF, LMF, CBCF, PW</w:t>
      </w:r>
      <w:r w:rsidR="006E3402">
        <w:rPr>
          <w:rFonts w:ascii="Arial" w:hAnsi="Arial" w:cs="Arial"/>
          <w:lang w:eastAsia="zh-CN"/>
        </w:rPr>
        <w:t>S</w:t>
      </w:r>
      <w:r>
        <w:rPr>
          <w:rFonts w:ascii="Arial" w:hAnsi="Arial" w:cs="Arial"/>
          <w:lang w:eastAsia="zh-CN"/>
        </w:rPr>
        <w:t>-IWF) are using this Non-UE</w:t>
      </w:r>
      <w:r w:rsidR="006E3402">
        <w:rPr>
          <w:rFonts w:ascii="Arial" w:hAnsi="Arial" w:cs="Arial"/>
          <w:lang w:eastAsia="zh-CN"/>
        </w:rPr>
        <w:t xml:space="preserve"> </w:t>
      </w:r>
      <w:r w:rsidR="006E3402" w:rsidRPr="006E3402">
        <w:rPr>
          <w:rFonts w:ascii="Arial" w:hAnsi="Arial" w:cs="Arial"/>
          <w:lang w:eastAsia="zh-CN"/>
        </w:rPr>
        <w:t>N2 Message Service operations</w:t>
      </w:r>
      <w:r w:rsidR="006E3402">
        <w:rPr>
          <w:rFonts w:ascii="Arial" w:hAnsi="Arial" w:cs="Arial"/>
          <w:lang w:eastAsia="zh-CN"/>
        </w:rPr>
        <w:t xml:space="preserve"> and </w:t>
      </w:r>
      <w:r w:rsidR="00766F0C">
        <w:rPr>
          <w:rFonts w:ascii="Arial" w:hAnsi="Arial" w:cs="Arial"/>
          <w:lang w:eastAsia="zh-CN"/>
        </w:rPr>
        <w:t>SA2</w:t>
      </w:r>
      <w:r w:rsidR="006E3402">
        <w:rPr>
          <w:rFonts w:ascii="Arial" w:hAnsi="Arial" w:cs="Arial"/>
          <w:lang w:eastAsia="zh-CN"/>
        </w:rPr>
        <w:t xml:space="preserve"> agreed that  </w:t>
      </w:r>
    </w:p>
    <w:p w:rsidR="006E3402" w:rsidRDefault="006E3402">
      <w:pPr>
        <w:pStyle w:val="Header"/>
        <w:tabs>
          <w:tab w:val="clear" w:pos="4153"/>
          <w:tab w:val="clear" w:pos="8306"/>
        </w:tabs>
        <w:rPr>
          <w:rFonts w:ascii="Arial" w:hAnsi="Arial" w:cs="Arial"/>
          <w:lang w:eastAsia="zh-CN"/>
        </w:rPr>
      </w:pPr>
      <w:r>
        <w:rPr>
          <w:rFonts w:ascii="Arial" w:hAnsi="Arial" w:cs="Arial"/>
          <w:lang w:eastAsia="zh-CN"/>
        </w:rPr>
        <w:t xml:space="preserve">TS 23.502 will document these service operations. </w:t>
      </w:r>
    </w:p>
    <w:p w:rsidR="0001337C" w:rsidRDefault="0001337C">
      <w:pPr>
        <w:pStyle w:val="Header"/>
        <w:tabs>
          <w:tab w:val="clear" w:pos="4153"/>
          <w:tab w:val="clear" w:pos="8306"/>
        </w:tabs>
        <w:rPr>
          <w:rFonts w:ascii="Arial" w:hAnsi="Arial" w:cs="Arial"/>
          <w:lang w:eastAsia="zh-CN"/>
        </w:rPr>
      </w:pPr>
    </w:p>
    <w:p w:rsidR="0001337C" w:rsidRDefault="00B209EA">
      <w:pPr>
        <w:pStyle w:val="Header"/>
        <w:tabs>
          <w:tab w:val="clear" w:pos="4153"/>
          <w:tab w:val="clear" w:pos="8306"/>
        </w:tabs>
        <w:rPr>
          <w:rFonts w:ascii="Arial" w:hAnsi="Arial" w:cs="Arial"/>
          <w:lang w:eastAsia="zh-CN"/>
        </w:rPr>
      </w:pPr>
      <w:r w:rsidRPr="00B209EA">
        <w:rPr>
          <w:rFonts w:ascii="Arial" w:hAnsi="Arial" w:cs="Arial"/>
          <w:lang w:eastAsia="zh-CN"/>
        </w:rPr>
        <w:t>Since the service operations will be documented in TS 23.502, SA2 propose to avoid having duplicate description of generic aspects of the service operations in TS 23.041 and only document applicable PWS specific aspects in TS</w:t>
      </w:r>
      <w:r w:rsidR="006905DD">
        <w:rPr>
          <w:rFonts w:ascii="Arial" w:hAnsi="Arial" w:cs="Arial"/>
          <w:lang w:eastAsia="zh-CN"/>
        </w:rPr>
        <w:t xml:space="preserve"> </w:t>
      </w:r>
      <w:r w:rsidRPr="00B209EA">
        <w:rPr>
          <w:rFonts w:ascii="Arial" w:hAnsi="Arial" w:cs="Arial"/>
          <w:lang w:eastAsia="zh-CN"/>
        </w:rPr>
        <w:t>23.04</w:t>
      </w:r>
      <w:r w:rsidR="00563AEC">
        <w:rPr>
          <w:rFonts w:ascii="Arial" w:hAnsi="Arial" w:cs="Arial"/>
          <w:lang w:eastAsia="zh-CN"/>
        </w:rPr>
        <w:t>1</w:t>
      </w:r>
      <w:r w:rsidR="00317F7B">
        <w:rPr>
          <w:rFonts w:ascii="Arial" w:hAnsi="Arial" w:cs="Arial"/>
          <w:lang w:eastAsia="zh-CN"/>
        </w:rPr>
        <w:t>.</w:t>
      </w:r>
    </w:p>
    <w:p w:rsidR="00B209EA" w:rsidRDefault="00B209EA">
      <w:pPr>
        <w:pStyle w:val="Header"/>
        <w:tabs>
          <w:tab w:val="clear" w:pos="4153"/>
          <w:tab w:val="clear" w:pos="8306"/>
        </w:tabs>
        <w:rPr>
          <w:rFonts w:ascii="Arial" w:hAnsi="Arial" w:cs="Arial"/>
          <w:lang w:eastAsia="zh-CN"/>
        </w:rPr>
      </w:pPr>
    </w:p>
    <w:p w:rsidR="00B209EA" w:rsidRDefault="00B209EA">
      <w:pPr>
        <w:pStyle w:val="Header"/>
        <w:tabs>
          <w:tab w:val="clear" w:pos="4153"/>
          <w:tab w:val="clear" w:pos="8306"/>
        </w:tabs>
        <w:rPr>
          <w:rFonts w:ascii="Arial" w:hAnsi="Arial" w:cs="Arial"/>
          <w:lang w:eastAsia="zh-CN"/>
        </w:rPr>
      </w:pPr>
      <w:r>
        <w:rPr>
          <w:rFonts w:ascii="Arial" w:hAnsi="Arial" w:cs="Arial"/>
          <w:lang w:eastAsia="zh-CN"/>
        </w:rPr>
        <w:t>The agreed CR is attached and provides more information.</w:t>
      </w:r>
    </w:p>
    <w:p w:rsidR="00E7343E" w:rsidRDefault="00E7343E">
      <w:pPr>
        <w:pStyle w:val="Header"/>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56BDB">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E7343E">
        <w:rPr>
          <w:rFonts w:ascii="Arial" w:hAnsi="Arial" w:cs="Arial"/>
          <w:color w:val="000000"/>
        </w:rPr>
        <w:t xml:space="preserve">would like to </w:t>
      </w:r>
      <w:r w:rsidRPr="004727C2">
        <w:rPr>
          <w:rFonts w:ascii="Arial" w:hAnsi="Arial" w:cs="Arial"/>
          <w:color w:val="000000"/>
        </w:rPr>
        <w:t xml:space="preserve">ask </w:t>
      </w:r>
      <w:r w:rsidR="00956BDB" w:rsidRPr="00956BDB">
        <w:rPr>
          <w:rFonts w:ascii="Arial" w:hAnsi="Arial" w:cs="Arial"/>
          <w:color w:val="000000"/>
        </w:rPr>
        <w:t>CT1</w:t>
      </w:r>
      <w:r w:rsidR="00B478B7" w:rsidRPr="00956BDB">
        <w:rPr>
          <w:rFonts w:ascii="Arial" w:hAnsi="Arial" w:cs="Arial"/>
          <w:color w:val="000000"/>
        </w:rPr>
        <w:t xml:space="preserve"> group to take </w:t>
      </w:r>
      <w:r w:rsidR="00E7343E">
        <w:rPr>
          <w:rFonts w:ascii="Arial" w:hAnsi="Arial" w:cs="Arial"/>
          <w:color w:val="000000"/>
        </w:rPr>
        <w:t xml:space="preserve">the </w:t>
      </w:r>
      <w:r w:rsidR="00B478B7" w:rsidRPr="00956BDB">
        <w:rPr>
          <w:rFonts w:ascii="Arial" w:hAnsi="Arial" w:cs="Arial"/>
          <w:color w:val="000000"/>
        </w:rPr>
        <w:t>above information into account</w:t>
      </w:r>
      <w:r w:rsidRPr="00956BDB">
        <w:rPr>
          <w:rFonts w:ascii="Arial" w:hAnsi="Arial" w:cs="Arial"/>
          <w:color w:val="000000"/>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137</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 xml:space="preserve">24 February – </w:t>
      </w:r>
      <w:r w:rsidR="00331FA9">
        <w:rPr>
          <w:rFonts w:ascii="Arial" w:eastAsia="Times New Roman" w:hAnsi="Arial" w:cs="Arial"/>
          <w:noProof/>
          <w:color w:val="000000"/>
          <w:lang w:eastAsia="zh-CN"/>
        </w:rPr>
        <w:t>28</w:t>
      </w:r>
      <w:r w:rsidRPr="00956BDB">
        <w:rPr>
          <w:rFonts w:ascii="Arial" w:eastAsia="Times New Roman" w:hAnsi="Arial" w:cs="Arial"/>
          <w:noProof/>
          <w:color w:val="000000"/>
          <w:lang w:eastAsia="zh-CN"/>
        </w:rPr>
        <w:t xml:space="preserve"> </w:t>
      </w:r>
      <w:r w:rsidR="00331FA9">
        <w:rPr>
          <w:rFonts w:ascii="Arial" w:eastAsia="Times New Roman" w:hAnsi="Arial" w:cs="Arial"/>
          <w:noProof/>
          <w:color w:val="000000"/>
          <w:lang w:eastAsia="zh-CN"/>
        </w:rPr>
        <w:t>February</w:t>
      </w:r>
      <w:r w:rsidRPr="00956BDB">
        <w:rPr>
          <w:rFonts w:ascii="Arial" w:eastAsia="Times New Roman" w:hAnsi="Arial" w:cs="Arial"/>
          <w:noProof/>
          <w:color w:val="000000"/>
          <w:lang w:eastAsia="zh-CN"/>
        </w:rPr>
        <w:t xml:space="preserve"> 2020</w:t>
      </w:r>
      <w:r w:rsidRPr="00956BDB">
        <w:rPr>
          <w:rFonts w:ascii="Arial" w:eastAsia="Times New Roman" w:hAnsi="Arial" w:cs="Arial"/>
          <w:noProof/>
          <w:color w:val="000000"/>
          <w:lang w:eastAsia="zh-CN"/>
        </w:rPr>
        <w:tab/>
      </w:r>
      <w:r w:rsidR="00331FA9">
        <w:rPr>
          <w:rFonts w:ascii="Arial" w:eastAsia="Times New Roman" w:hAnsi="Arial" w:cs="Arial"/>
          <w:noProof/>
          <w:color w:val="000000"/>
          <w:lang w:eastAsia="zh-CN"/>
        </w:rPr>
        <w:tab/>
      </w:r>
      <w:r w:rsidRPr="00956BDB">
        <w:rPr>
          <w:rFonts w:ascii="Arial" w:eastAsia="Times New Roman" w:hAnsi="Arial" w:cs="Arial"/>
          <w:noProof/>
          <w:color w:val="000000"/>
          <w:lang w:eastAsia="zh-CN"/>
        </w:rPr>
        <w:t>New Delhi, India</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138</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20 April – 24 April 2020</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r>
      <w:r w:rsidR="00331FA9">
        <w:rPr>
          <w:rFonts w:ascii="Arial" w:eastAsia="Times New Roman" w:hAnsi="Arial" w:cs="Arial"/>
          <w:noProof/>
          <w:color w:val="000000"/>
          <w:lang w:eastAsia="zh-CN"/>
        </w:rPr>
        <w:tab/>
      </w:r>
      <w:r w:rsidRPr="00956BDB">
        <w:rPr>
          <w:rFonts w:ascii="Arial" w:eastAsia="Times New Roman" w:hAnsi="Arial" w:cs="Arial"/>
          <w:noProof/>
          <w:color w:val="000000"/>
          <w:lang w:eastAsia="zh-CN"/>
        </w:rPr>
        <w:t>Dubrovnik, Croatia</w:t>
      </w:r>
    </w:p>
    <w:p w:rsidR="00463675" w:rsidRPr="000F4E43" w:rsidRDefault="00463675" w:rsidP="009F76A3">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D22" w:rsidRDefault="00EC6D22">
      <w:r>
        <w:separator/>
      </w:r>
    </w:p>
  </w:endnote>
  <w:endnote w:type="continuationSeparator" w:id="0">
    <w:p w:rsidR="00EC6D22" w:rsidRDefault="00EC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D22" w:rsidRDefault="00EC6D22">
      <w:r>
        <w:separator/>
      </w:r>
    </w:p>
  </w:footnote>
  <w:footnote w:type="continuationSeparator" w:id="0">
    <w:p w:rsidR="00EC6D22" w:rsidRDefault="00EC6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37C"/>
    <w:rsid w:val="000A1CB7"/>
    <w:rsid w:val="000F4E43"/>
    <w:rsid w:val="00125084"/>
    <w:rsid w:val="00175A43"/>
    <w:rsid w:val="001B7D46"/>
    <w:rsid w:val="001C1B1A"/>
    <w:rsid w:val="00223ED5"/>
    <w:rsid w:val="00243599"/>
    <w:rsid w:val="002B2A8A"/>
    <w:rsid w:val="00317F7B"/>
    <w:rsid w:val="00324937"/>
    <w:rsid w:val="00331FA9"/>
    <w:rsid w:val="00335290"/>
    <w:rsid w:val="00344778"/>
    <w:rsid w:val="00397E03"/>
    <w:rsid w:val="003C6ED3"/>
    <w:rsid w:val="0045420C"/>
    <w:rsid w:val="00463675"/>
    <w:rsid w:val="004727C2"/>
    <w:rsid w:val="0049341F"/>
    <w:rsid w:val="004A31B6"/>
    <w:rsid w:val="004B1A98"/>
    <w:rsid w:val="004E592D"/>
    <w:rsid w:val="00563AEC"/>
    <w:rsid w:val="00574CB5"/>
    <w:rsid w:val="00584B08"/>
    <w:rsid w:val="00586194"/>
    <w:rsid w:val="00595688"/>
    <w:rsid w:val="005C38C8"/>
    <w:rsid w:val="00600780"/>
    <w:rsid w:val="006759EE"/>
    <w:rsid w:val="006905DD"/>
    <w:rsid w:val="006C5B43"/>
    <w:rsid w:val="006D0D25"/>
    <w:rsid w:val="006E3402"/>
    <w:rsid w:val="006F1B00"/>
    <w:rsid w:val="00726FC3"/>
    <w:rsid w:val="00741C17"/>
    <w:rsid w:val="0074309D"/>
    <w:rsid w:val="00766F0C"/>
    <w:rsid w:val="007D270F"/>
    <w:rsid w:val="007D42E7"/>
    <w:rsid w:val="007E2F26"/>
    <w:rsid w:val="008345F0"/>
    <w:rsid w:val="00834BD7"/>
    <w:rsid w:val="00841710"/>
    <w:rsid w:val="00844354"/>
    <w:rsid w:val="0086711C"/>
    <w:rsid w:val="00906004"/>
    <w:rsid w:val="00923E7C"/>
    <w:rsid w:val="00945588"/>
    <w:rsid w:val="00956BDB"/>
    <w:rsid w:val="00996DAA"/>
    <w:rsid w:val="009B349E"/>
    <w:rsid w:val="009D4F3B"/>
    <w:rsid w:val="009F76A3"/>
    <w:rsid w:val="00A06033"/>
    <w:rsid w:val="00A441B5"/>
    <w:rsid w:val="00A8016B"/>
    <w:rsid w:val="00A80196"/>
    <w:rsid w:val="00AC6962"/>
    <w:rsid w:val="00B209EA"/>
    <w:rsid w:val="00B31FE9"/>
    <w:rsid w:val="00B478B7"/>
    <w:rsid w:val="00BA1F97"/>
    <w:rsid w:val="00C47105"/>
    <w:rsid w:val="00C55D6B"/>
    <w:rsid w:val="00C831C8"/>
    <w:rsid w:val="00C86C64"/>
    <w:rsid w:val="00CC2489"/>
    <w:rsid w:val="00CE6962"/>
    <w:rsid w:val="00D5113A"/>
    <w:rsid w:val="00D60729"/>
    <w:rsid w:val="00DA75CA"/>
    <w:rsid w:val="00DB0622"/>
    <w:rsid w:val="00DD788E"/>
    <w:rsid w:val="00E217BB"/>
    <w:rsid w:val="00E259E2"/>
    <w:rsid w:val="00E514A2"/>
    <w:rsid w:val="00E568A2"/>
    <w:rsid w:val="00E7343E"/>
    <w:rsid w:val="00E87510"/>
    <w:rsid w:val="00EC13E9"/>
    <w:rsid w:val="00EC6D22"/>
    <w:rsid w:val="00F62570"/>
    <w:rsid w:val="00F93454"/>
    <w:rsid w:val="00FF0797"/>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49"/>
    <o:shapelayout v:ext="edit">
      <o:idmap v:ext="edit" data="1"/>
    </o:shapelayout>
  </w:shapeDefaults>
  <w:decimalSymbol w:val="."/>
  <w:listSeparator w:val=";"/>
  <w14:docId w14:val="12682DFC"/>
  <w15:chartTrackingRefBased/>
  <w15:docId w15:val="{68636E9E-D281-423B-93BD-4862B145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CE696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FF</cp:lastModifiedBy>
  <cp:revision>7</cp:revision>
  <cp:lastPrinted>2002-04-23T14:10:00Z</cp:lastPrinted>
  <dcterms:created xsi:type="dcterms:W3CDTF">2020-01-15T23:23:00Z</dcterms:created>
  <dcterms:modified xsi:type="dcterms:W3CDTF">2020-01-24T15:43:00Z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1571820368</vt:lpwstr>
  </property>
  <property fmtid="{D5CDD505-2E9C-101B-9397-08002B2CF9AE}" pid="6" name="_2015_ms_pID_725343">
    <vt:lpwstr>(3)cCa8bqx200QVveMBDY5lRhYC5cd0H37nItNRaqyNvAiPi5uKgHl+LHYDjySkgvJbe69ffrWq_x000d_
Ts9nXI20RBIFfKI1G8P79L74KW/8KneC0wOmRNVw9IMWjRfF+LDRhrJ1yPvREXumiB5uEH6A_x000d_
kgLw1OHfQcYz3AZKpocToQ3bCKRv55pvXzkfV3+x9yYVt9K2oZUIw1+C24hrcdnolUMAIwKq_x000d_
M5wALBHHF0XpNf7/v2</vt:lpwstr>
  </property>
  <property fmtid="{D5CDD505-2E9C-101B-9397-08002B2CF9AE}" pid="7" name="_2015_ms_pID_7253431">
    <vt:lpwstr>Hr1lnYycpeJokKayrQA26mQMpV3PgP/9i4CvXgIVNg1lWUx2a4LL57_x000d_
FaNfMrI5IAOdeIFKTpqorc8vLEycQRQp06YVMM7g+b8St2HKIEdhIlyYP2VAY92zoTfKV6wr_x000d_
Ke9TZ2+gHSIugGyyRJlKOOnG+xRycfh/WRCsAuwwd4YilmQ5Cyzid+6dZc7OwAGsD5jesLjx_x000d_
/k7yBKFWvm3F/8o8XOpsjCPZriHfaFA8zXk+</vt:lpwstr>
  </property>
  <property fmtid="{D5CDD505-2E9C-101B-9397-08002B2CF9AE}" pid="8" name="_2015_ms_pID_7253432">
    <vt:lpwstr>/g==</vt:lpwstr>
  </property>
</Properties>
</file>