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B2C5B">
        <w:rPr>
          <w:b/>
          <w:noProof/>
          <w:sz w:val="24"/>
        </w:rPr>
        <w:t>302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2C5B" w:rsidP="003B2C5B">
            <w:pPr>
              <w:pStyle w:val="CRCoverPage"/>
              <w:spacing w:after="0"/>
              <w:jc w:val="center"/>
              <w:rPr>
                <w:noProof/>
              </w:rPr>
            </w:pPr>
            <w:r>
              <w:rPr>
                <w:b/>
                <w:noProof/>
                <w:sz w:val="28"/>
              </w:rPr>
              <w:t>1319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092C" w:rsidP="00E13F3D">
            <w:pPr>
              <w:pStyle w:val="CRCoverPage"/>
              <w:spacing w:after="0"/>
              <w:jc w:val="center"/>
              <w:rPr>
                <w:b/>
                <w:noProof/>
              </w:rPr>
            </w:pPr>
            <w:r w:rsidRPr="009421E5">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18C1">
            <w:pPr>
              <w:pStyle w:val="CRCoverPage"/>
              <w:spacing w:after="0"/>
              <w:ind w:left="100"/>
              <w:rPr>
                <w:noProof/>
              </w:rPr>
            </w:pPr>
            <w:r>
              <w:t>Security header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18C1">
            <w:pPr>
              <w:pStyle w:val="CRCoverPage"/>
              <w:spacing w:after="0"/>
              <w:ind w:left="100"/>
              <w:rPr>
                <w:noProof/>
              </w:rPr>
            </w:pPr>
            <w:r w:rsidRPr="009063D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18C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18C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72865">
            <w:pPr>
              <w:pStyle w:val="CRCoverPage"/>
              <w:spacing w:after="0"/>
              <w:ind w:left="100"/>
            </w:pPr>
            <w:r>
              <w:t>T</w:t>
            </w:r>
            <w:r w:rsidRPr="003168A2">
              <w:t>he NAS security mode control procedure</w:t>
            </w:r>
            <w:r>
              <w:t xml:space="preserve"> can be used to </w:t>
            </w:r>
            <w:r>
              <w:rPr>
                <w:lang w:eastAsia="ja-JP"/>
              </w:rPr>
              <w:t xml:space="preserve">provide the </w:t>
            </w:r>
            <w:r w:rsidRPr="00221B72">
              <w:t xml:space="preserve">Selected EPS NAS security algorithms </w:t>
            </w:r>
            <w:r>
              <w:t xml:space="preserve">to the UE. </w:t>
            </w:r>
          </w:p>
          <w:p w:rsidR="00F72865" w:rsidRDefault="00F72865">
            <w:pPr>
              <w:pStyle w:val="CRCoverPage"/>
              <w:spacing w:after="0"/>
              <w:ind w:left="100"/>
              <w:rPr>
                <w:noProof/>
              </w:rPr>
            </w:pPr>
            <w:r>
              <w:t xml:space="preserve">In this case </w:t>
            </w:r>
            <w:r w:rsidRPr="00C95541">
              <w:rPr>
                <w:rFonts w:eastAsia="MS Mincho"/>
              </w:rPr>
              <w:t xml:space="preserve">the </w:t>
            </w:r>
            <w:r>
              <w:rPr>
                <w:rFonts w:eastAsia="MS Mincho"/>
              </w:rPr>
              <w:t>5G</w:t>
            </w:r>
            <w:r w:rsidRPr="00C95541">
              <w:rPr>
                <w:rFonts w:eastAsia="MS Mincho"/>
              </w:rPr>
              <w:t xml:space="preserve"> security algorithms</w:t>
            </w:r>
            <w:r w:rsidR="009C017B">
              <w:rPr>
                <w:rFonts w:eastAsia="MS Mincho"/>
              </w:rPr>
              <w:t xml:space="preserve"> have not been changed, it is unclear for the AMF which value of the security header type shall be set for this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3B53">
            <w:pPr>
              <w:pStyle w:val="CRCoverPage"/>
              <w:spacing w:after="0"/>
              <w:ind w:left="100"/>
              <w:rPr>
                <w:noProof/>
                <w:lang w:eastAsia="zh-CN"/>
              </w:rPr>
            </w:pPr>
            <w:r>
              <w:rPr>
                <w:noProof/>
                <w:lang w:eastAsia="zh-CN"/>
              </w:rPr>
              <w:t>I</w:t>
            </w:r>
            <w:r>
              <w:rPr>
                <w:rFonts w:hint="eastAsia"/>
                <w:noProof/>
                <w:lang w:eastAsia="zh-CN"/>
              </w:rPr>
              <w:t xml:space="preserve">t </w:t>
            </w:r>
            <w:r>
              <w:rPr>
                <w:noProof/>
                <w:lang w:eastAsia="zh-CN"/>
              </w:rPr>
              <w:t xml:space="preserve">is clarified that the AMF will set the security header type to </w:t>
            </w:r>
            <w:r w:rsidRPr="003168A2">
              <w:t xml:space="preserve">"integrity protected with new </w:t>
            </w:r>
            <w:r>
              <w:t>5G</w:t>
            </w:r>
            <w:r w:rsidRPr="003168A2">
              <w:t xml:space="preserve"> </w:t>
            </w:r>
            <w:r>
              <w:t xml:space="preserve">NAS </w:t>
            </w:r>
            <w:r w:rsidRPr="003168A2">
              <w:t>security context"</w:t>
            </w:r>
            <w:r>
              <w:t xml:space="preserve"> if the SMC procedure is used to </w:t>
            </w:r>
            <w:r>
              <w:rPr>
                <w:lang w:eastAsia="ja-JP"/>
              </w:rPr>
              <w:t xml:space="preserve">provide the </w:t>
            </w:r>
            <w:r w:rsidRPr="00221B72">
              <w:t xml:space="preserve">Selected EPS NAS security algorithms </w:t>
            </w:r>
            <w:r>
              <w:t>to the UE</w:t>
            </w:r>
            <w:r w:rsidR="000025F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025FB">
            <w:pPr>
              <w:pStyle w:val="CRCoverPage"/>
              <w:spacing w:after="0"/>
              <w:ind w:left="100"/>
              <w:rPr>
                <w:noProof/>
                <w:lang w:eastAsia="zh-CN"/>
              </w:rPr>
            </w:pPr>
            <w:r>
              <w:rPr>
                <w:rFonts w:hint="eastAsia"/>
                <w:noProof/>
                <w:lang w:eastAsia="zh-CN"/>
              </w:rPr>
              <w:t xml:space="preserve">It is unclear for the AMF which value </w:t>
            </w:r>
            <w:r>
              <w:rPr>
                <w:noProof/>
                <w:lang w:eastAsia="zh-CN"/>
              </w:rPr>
              <w:t>should be set for the security header type for the second SMC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25FB">
            <w:pPr>
              <w:pStyle w:val="CRCoverPage"/>
              <w:spacing w:after="0"/>
              <w:ind w:left="100"/>
              <w:rPr>
                <w:noProof/>
                <w:lang w:eastAsia="zh-CN"/>
              </w:rPr>
            </w:pPr>
            <w:r>
              <w:rPr>
                <w:rFonts w:hint="eastAsia"/>
                <w:noProof/>
                <w:lang w:eastAsia="zh-CN"/>
              </w:rPr>
              <w:t>5.4.2.2.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93B53" w:rsidRDefault="00B93B53" w:rsidP="00B93B53">
      <w:pPr>
        <w:pStyle w:val="4"/>
      </w:pPr>
      <w:bookmarkStart w:id="3" w:name="_Toc11419275"/>
      <w:r>
        <w:t>5.4.2</w:t>
      </w:r>
      <w:r w:rsidRPr="003168A2">
        <w:t>.2</w:t>
      </w:r>
      <w:r w:rsidRPr="003168A2">
        <w:tab/>
        <w:t>NAS security mode control initiation by the network</w:t>
      </w:r>
      <w:bookmarkEnd w:id="3"/>
    </w:p>
    <w:p w:rsidR="00B93B53" w:rsidRPr="003168A2" w:rsidRDefault="00B93B53" w:rsidP="00B93B53">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B93B53" w:rsidRDefault="00B93B53" w:rsidP="00B93B53">
      <w:r>
        <w:t xml:space="preserve">The AMF shall reset the downlink NAS COUNT counter and use it to integrity protect the initial </w:t>
      </w:r>
      <w:r w:rsidRPr="003168A2">
        <w:t>SECURITY MODE COMMAND message</w:t>
      </w:r>
      <w:r>
        <w:t xml:space="preserve"> if the security mode control procedure is initiated:</w:t>
      </w:r>
    </w:p>
    <w:p w:rsidR="00B93B53" w:rsidRDefault="00B93B53" w:rsidP="00B93B53">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rsidR="00B93B53" w:rsidRPr="00F01189" w:rsidRDefault="00B93B53" w:rsidP="00B93B53">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rsidR="00B93B53" w:rsidRPr="003168A2" w:rsidRDefault="00B93B53" w:rsidP="00B93B53">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rsidR="00B93B53" w:rsidRPr="00CC0C94" w:rsidRDefault="00B93B53" w:rsidP="00B93B53">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 only when the security mode control procedure is initiated:</w:t>
      </w:r>
    </w:p>
    <w:p w:rsidR="00B93B53" w:rsidRPr="00CC0C94" w:rsidRDefault="00B93B53" w:rsidP="00B93B53">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rsidR="00B93B53" w:rsidRPr="00CC0C94" w:rsidRDefault="00B93B53" w:rsidP="00B93B53">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rsidR="00B93B53" w:rsidRPr="00CC0C94" w:rsidRDefault="00B93B53" w:rsidP="00B93B53">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rsidR="00B93B53" w:rsidRPr="00CC0C94" w:rsidRDefault="00B93B53" w:rsidP="00B93B53">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rsidR="00B93B53" w:rsidRPr="00CC0C94" w:rsidRDefault="00B93B53" w:rsidP="00B93B53">
      <w:r w:rsidRPr="00CC0C94">
        <w:t>The UE shall process a SECURITY MODE COMMAND message including a</w:t>
      </w:r>
      <w:r>
        <w:t>n ng</w:t>
      </w:r>
      <w:r w:rsidRPr="00CC0C94">
        <w:t xml:space="preserve">KSI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rsidR="00B93B53" w:rsidRPr="00CC0C94" w:rsidRDefault="00B93B53" w:rsidP="00B93B53">
      <w:pPr>
        <w:pStyle w:val="B1"/>
      </w:pPr>
      <w:r>
        <w:t>a)</w:t>
      </w:r>
      <w:r w:rsidRPr="00CC0C94">
        <w:tab/>
        <w:t xml:space="preserve">during an </w:t>
      </w:r>
      <w:r>
        <w:t xml:space="preserve">initial registration </w:t>
      </w:r>
      <w:r w:rsidRPr="005C6177">
        <w:t>procedure</w:t>
      </w:r>
      <w:r>
        <w:t xml:space="preserve"> for emergency services</w:t>
      </w:r>
      <w:r w:rsidRPr="00CC0C94">
        <w:t>;</w:t>
      </w:r>
    </w:p>
    <w:p w:rsidR="00B93B53" w:rsidRPr="00CC0C94" w:rsidRDefault="00B93B53" w:rsidP="00B93B53">
      <w:pPr>
        <w:pStyle w:val="B1"/>
      </w:pPr>
      <w:r>
        <w:t>b)</w:t>
      </w:r>
      <w:r w:rsidRPr="00CC0C94">
        <w:tab/>
        <w:t xml:space="preserve">during a </w:t>
      </w:r>
      <w:r>
        <w:t>registration procedure for mobility and periodic registration update for a UE that has an emergency PDU session</w:t>
      </w:r>
      <w:r w:rsidRPr="00CC0C94">
        <w:t>;</w:t>
      </w:r>
    </w:p>
    <w:p w:rsidR="00B93B53" w:rsidRPr="00CC0C94" w:rsidRDefault="00B93B53" w:rsidP="00B93B53">
      <w:pPr>
        <w:pStyle w:val="B1"/>
      </w:pPr>
      <w:r>
        <w:t>c)</w:t>
      </w:r>
      <w:r w:rsidRPr="00CC0C94">
        <w:tab/>
        <w:t>during a service request procedure for a UE that</w:t>
      </w:r>
      <w:r>
        <w:t xml:space="preserve"> has</w:t>
      </w:r>
      <w:r w:rsidRPr="00CC0C94">
        <w:t xml:space="preserve"> </w:t>
      </w:r>
      <w:r>
        <w:t>an emergency PDU session</w:t>
      </w:r>
      <w:r w:rsidRPr="00CC0C94">
        <w:t>; or</w:t>
      </w:r>
    </w:p>
    <w:p w:rsidR="00B93B53" w:rsidRPr="00CC0C94" w:rsidRDefault="00B93B53" w:rsidP="00B93B53">
      <w:pPr>
        <w:pStyle w:val="B1"/>
      </w:pPr>
      <w:r>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rsidR="00B93B53" w:rsidRPr="00CC0C94" w:rsidRDefault="00B93B53" w:rsidP="00B93B53">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rsidR="00B93B53" w:rsidRDefault="00B93B53" w:rsidP="00B93B53">
      <w:r>
        <w:t>Upon receipt of a REGISTRATION REQUEST message, if the AMF does not have the valid current 5G NAS security context indicated by the UE, the AMF shall either:</w:t>
      </w:r>
    </w:p>
    <w:p w:rsidR="00B93B53" w:rsidRDefault="00B93B53" w:rsidP="00B93B53">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rsidR="00B93B53" w:rsidRPr="00CC0C94" w:rsidRDefault="00B93B53" w:rsidP="00B93B53">
      <w:pPr>
        <w:pStyle w:val="B1"/>
      </w:pPr>
      <w:r>
        <w:t>b)</w:t>
      </w:r>
      <w:r w:rsidRPr="00CC0C94">
        <w:tab/>
        <w:t xml:space="preserve">set the </w:t>
      </w:r>
      <w:r>
        <w:t>ng</w:t>
      </w:r>
      <w:r w:rsidRPr="00CC0C94">
        <w:t xml:space="preserve">KSI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rsidR="00B93B53" w:rsidRPr="003168A2" w:rsidRDefault="00B93B53" w:rsidP="00B93B53">
      <w:r>
        <w:lastRenderedPageBreak/>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rsidR="00B93B53" w:rsidRPr="003168A2" w:rsidRDefault="00B93B53" w:rsidP="00B93B53">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rsidR="00B93B53" w:rsidRDefault="00B93B53" w:rsidP="00B93B53">
      <w:bookmarkStart w:id="4"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4"/>
    <w:p w:rsidR="00B93B53" w:rsidRDefault="00B93B53" w:rsidP="00B93B53">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rsidR="00B93B53" w:rsidRPr="000B6063" w:rsidRDefault="00B93B53" w:rsidP="00B93B53">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rsidR="00B93B53" w:rsidRPr="000B6063" w:rsidRDefault="00B93B53" w:rsidP="00B93B53">
      <w:pPr>
        <w:pStyle w:val="B1"/>
      </w:pPr>
      <w:r>
        <w:t>b)</w:t>
      </w:r>
      <w:r>
        <w:tab/>
      </w:r>
      <w:r w:rsidRPr="000B6063">
        <w:rPr>
          <w:rFonts w:hint="eastAsia"/>
        </w:rPr>
        <w:t xml:space="preserve">the non 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rsidR="00B93B53" w:rsidRDefault="00B93B53" w:rsidP="00B93B53">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rsidR="00B93B53" w:rsidRDefault="00B93B53" w:rsidP="00B93B53">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rsidR="00B93B53" w:rsidRDefault="00B93B53" w:rsidP="00B93B53">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rsidR="00B93B53" w:rsidRPr="003168A2" w:rsidRDefault="00B93B53" w:rsidP="00B93B53">
      <w:r w:rsidRPr="003168A2">
        <w:t xml:space="preserve">Additionally, the </w:t>
      </w:r>
      <w:r>
        <w:t>AMF</w:t>
      </w:r>
      <w:r w:rsidRPr="003168A2">
        <w:t xml:space="preserve"> may request the UE to include its IMEISV in the SECURITY MODE COMPLETE message.</w:t>
      </w:r>
    </w:p>
    <w:p w:rsidR="00B93B53" w:rsidRPr="003168A2" w:rsidRDefault="00B93B53" w:rsidP="00B93B53">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ins w:id="5" w:author="Fei Lu" w:date="2019-08-12T20:33:00Z">
        <w:r w:rsidRPr="00B93B53">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ins>
    </w:p>
    <w:p w:rsidR="00B93B53" w:rsidRPr="003168A2" w:rsidRDefault="00B93B53" w:rsidP="00B93B53">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rsidR="00B93B53" w:rsidRPr="003168A2" w:rsidRDefault="00B93B53" w:rsidP="00B93B53">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rsidR="00B93B53" w:rsidRPr="00EE2E69" w:rsidRDefault="00B93B53" w:rsidP="00B93B53">
      <w:r>
        <w:lastRenderedPageBreak/>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rsidR="00B93B53" w:rsidRPr="003168A2" w:rsidRDefault="00B93B53" w:rsidP="00B93B53">
      <w:pPr>
        <w:pStyle w:val="TH"/>
        <w:rPr>
          <w:lang w:eastAsia="zh-CN"/>
        </w:rPr>
      </w:pPr>
      <w:r w:rsidRPr="003168A2">
        <w:object w:dxaOrig="9751"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95pt" o:ole="">
            <v:imagedata r:id="rId12" o:title=""/>
          </v:shape>
          <o:OLEObject Type="Embed" ProgID="Visio.Drawing.11" ShapeID="_x0000_i1025" DrawAspect="Content" ObjectID="_1627738377" r:id="rId13"/>
        </w:object>
      </w:r>
    </w:p>
    <w:p w:rsidR="00B93B53" w:rsidRPr="00BD0557" w:rsidRDefault="00B93B53" w:rsidP="00B93B53">
      <w:pPr>
        <w:pStyle w:val="TF"/>
      </w:pPr>
      <w:r>
        <w:t>Figure 5.4.2</w:t>
      </w:r>
      <w:r w:rsidRPr="003168A2">
        <w:t>.2</w:t>
      </w:r>
      <w:r w:rsidRPr="00BD0557">
        <w:t>: Security mode control procedure</w:t>
      </w:r>
    </w:p>
    <w:p w:rsidR="001E6E1D" w:rsidRDefault="001E6E1D"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649" w:rsidRDefault="00ED6649">
      <w:r>
        <w:separator/>
      </w:r>
    </w:p>
  </w:endnote>
  <w:endnote w:type="continuationSeparator" w:id="0">
    <w:p w:rsidR="00ED6649" w:rsidRDefault="00ED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649" w:rsidRDefault="00ED6649">
      <w:r>
        <w:separator/>
      </w:r>
    </w:p>
  </w:footnote>
  <w:footnote w:type="continuationSeparator" w:id="0">
    <w:p w:rsidR="00ED6649" w:rsidRDefault="00ED6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FB"/>
    <w:rsid w:val="00022E4A"/>
    <w:rsid w:val="000A1F6F"/>
    <w:rsid w:val="000A3912"/>
    <w:rsid w:val="000A6394"/>
    <w:rsid w:val="000B7FED"/>
    <w:rsid w:val="000C038A"/>
    <w:rsid w:val="000C6598"/>
    <w:rsid w:val="0014092C"/>
    <w:rsid w:val="00145D43"/>
    <w:rsid w:val="00192C46"/>
    <w:rsid w:val="001A08B3"/>
    <w:rsid w:val="001A7B60"/>
    <w:rsid w:val="001B52F0"/>
    <w:rsid w:val="001B7A65"/>
    <w:rsid w:val="001E41F3"/>
    <w:rsid w:val="001E6E1D"/>
    <w:rsid w:val="0026004D"/>
    <w:rsid w:val="002640DD"/>
    <w:rsid w:val="00275D12"/>
    <w:rsid w:val="00284FEB"/>
    <w:rsid w:val="002860C4"/>
    <w:rsid w:val="00287F51"/>
    <w:rsid w:val="002B5741"/>
    <w:rsid w:val="00305409"/>
    <w:rsid w:val="003609EF"/>
    <w:rsid w:val="0036231A"/>
    <w:rsid w:val="00374DD4"/>
    <w:rsid w:val="00383B21"/>
    <w:rsid w:val="003B2C5B"/>
    <w:rsid w:val="003C18C1"/>
    <w:rsid w:val="003E1A36"/>
    <w:rsid w:val="00410371"/>
    <w:rsid w:val="004242F1"/>
    <w:rsid w:val="004B75B7"/>
    <w:rsid w:val="004E1669"/>
    <w:rsid w:val="0051580D"/>
    <w:rsid w:val="00542779"/>
    <w:rsid w:val="00547111"/>
    <w:rsid w:val="00570453"/>
    <w:rsid w:val="00592D74"/>
    <w:rsid w:val="005E2C44"/>
    <w:rsid w:val="00621188"/>
    <w:rsid w:val="006257ED"/>
    <w:rsid w:val="00656F20"/>
    <w:rsid w:val="00690629"/>
    <w:rsid w:val="00695808"/>
    <w:rsid w:val="006B46FB"/>
    <w:rsid w:val="006E21FB"/>
    <w:rsid w:val="00792342"/>
    <w:rsid w:val="007977A8"/>
    <w:rsid w:val="007B512A"/>
    <w:rsid w:val="007C2097"/>
    <w:rsid w:val="007C4FEC"/>
    <w:rsid w:val="007D6A07"/>
    <w:rsid w:val="007F7259"/>
    <w:rsid w:val="008040A8"/>
    <w:rsid w:val="00817D60"/>
    <w:rsid w:val="008279FA"/>
    <w:rsid w:val="008626E7"/>
    <w:rsid w:val="00870EE7"/>
    <w:rsid w:val="008863B9"/>
    <w:rsid w:val="008A45A6"/>
    <w:rsid w:val="008D2F86"/>
    <w:rsid w:val="008F686C"/>
    <w:rsid w:val="009148DE"/>
    <w:rsid w:val="00941E30"/>
    <w:rsid w:val="009777D9"/>
    <w:rsid w:val="00991B88"/>
    <w:rsid w:val="009A5753"/>
    <w:rsid w:val="009A579D"/>
    <w:rsid w:val="009C017B"/>
    <w:rsid w:val="009E3297"/>
    <w:rsid w:val="009F734F"/>
    <w:rsid w:val="00A246B6"/>
    <w:rsid w:val="00A47E70"/>
    <w:rsid w:val="00A50CF0"/>
    <w:rsid w:val="00A7671C"/>
    <w:rsid w:val="00AA2CBC"/>
    <w:rsid w:val="00AC5820"/>
    <w:rsid w:val="00AD1CD8"/>
    <w:rsid w:val="00AE046E"/>
    <w:rsid w:val="00B258BB"/>
    <w:rsid w:val="00B67B97"/>
    <w:rsid w:val="00B93B53"/>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149A"/>
    <w:rsid w:val="00DE34CF"/>
    <w:rsid w:val="00E13F3D"/>
    <w:rsid w:val="00E34898"/>
    <w:rsid w:val="00E8079D"/>
    <w:rsid w:val="00EB09B7"/>
    <w:rsid w:val="00EC5FD6"/>
    <w:rsid w:val="00ED6649"/>
    <w:rsid w:val="00EE7D7C"/>
    <w:rsid w:val="00F25D98"/>
    <w:rsid w:val="00F300FB"/>
    <w:rsid w:val="00F7286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3B53"/>
    <w:rPr>
      <w:rFonts w:ascii="Times New Roman" w:hAnsi="Times New Roman"/>
      <w:lang w:val="en-GB" w:eastAsia="en-US"/>
    </w:rPr>
  </w:style>
  <w:style w:type="character" w:customStyle="1" w:styleId="B1Char">
    <w:name w:val="B1 Char"/>
    <w:link w:val="B1"/>
    <w:locked/>
    <w:rsid w:val="00B93B53"/>
    <w:rPr>
      <w:rFonts w:ascii="Times New Roman" w:hAnsi="Times New Roman"/>
      <w:lang w:val="en-GB" w:eastAsia="en-US"/>
    </w:rPr>
  </w:style>
  <w:style w:type="character" w:customStyle="1" w:styleId="THChar">
    <w:name w:val="TH Char"/>
    <w:link w:val="TH"/>
    <w:rsid w:val="00B93B53"/>
    <w:rPr>
      <w:rFonts w:ascii="Arial" w:hAnsi="Arial"/>
      <w:b/>
      <w:lang w:val="en-GB" w:eastAsia="en-US"/>
    </w:rPr>
  </w:style>
  <w:style w:type="character" w:customStyle="1" w:styleId="TFChar">
    <w:name w:val="TF Char"/>
    <w:link w:val="TF"/>
    <w:locked/>
    <w:rsid w:val="00B93B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F91A-118A-42AB-A54A-0916699E9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9</cp:revision>
  <cp:lastPrinted>1899-12-31T23:00:00Z</cp:lastPrinted>
  <dcterms:created xsi:type="dcterms:W3CDTF">2019-08-12T12:30:00Z</dcterms:created>
  <dcterms:modified xsi:type="dcterms:W3CDTF">2019-08-19T08:45:00Z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