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8B2" w:rsidRDefault="002241AE" w:rsidP="00BA18B2">
      <w:pPr>
        <w:pStyle w:val="CRCoverPage"/>
        <w:tabs>
          <w:tab w:val="right" w:pos="9639"/>
        </w:tabs>
        <w:spacing w:after="0"/>
        <w:rPr>
          <w:b/>
          <w:noProof/>
          <w:sz w:val="24"/>
        </w:rPr>
      </w:pPr>
      <w:bookmarkStart w:id="0" w:name="_GoBack"/>
      <w:bookmarkEnd w:id="0"/>
      <w:r>
        <w:rPr>
          <w:b/>
          <w:noProof/>
          <w:sz w:val="24"/>
        </w:rPr>
        <w:t>3GPP TSG-CT WG1 Meeting #107</w:t>
      </w:r>
      <w:r w:rsidR="00CF1062">
        <w:rPr>
          <w:b/>
          <w:noProof/>
          <w:sz w:val="24"/>
        </w:rPr>
        <w:tab/>
        <w:t>C1-174728</w:t>
      </w:r>
    </w:p>
    <w:p w:rsidR="00BA18B2" w:rsidRPr="009415F6" w:rsidRDefault="002241AE" w:rsidP="00BA18B2">
      <w:pPr>
        <w:pStyle w:val="CRCoverPage"/>
        <w:tabs>
          <w:tab w:val="right" w:pos="9639"/>
        </w:tabs>
        <w:spacing w:after="0"/>
        <w:rPr>
          <w:b/>
          <w:i/>
          <w:noProof/>
          <w:sz w:val="24"/>
        </w:rPr>
      </w:pPr>
      <w:r>
        <w:rPr>
          <w:b/>
          <w:noProof/>
          <w:sz w:val="24"/>
        </w:rPr>
        <w:t>Reno (USA), 27 November - 1 December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B4147" w:rsidRPr="006E5DD5">
        <w:rPr>
          <w:rFonts w:ascii="Arial" w:eastAsia="Batang" w:hAnsi="Arial"/>
          <w:b/>
          <w:lang w:eastAsia="zh-CN"/>
        </w:rPr>
        <w:t>Approval</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12A85">
        <w:rPr>
          <w:rFonts w:ascii="Arial" w:eastAsia="Batang" w:hAnsi="Arial"/>
          <w:b/>
          <w:lang w:eastAsia="zh-CN"/>
        </w:rPr>
        <w:t>1</w:t>
      </w:r>
      <w:r w:rsidR="009158CD">
        <w:rPr>
          <w:rFonts w:ascii="Arial" w:eastAsia="Batang" w:hAnsi="Arial"/>
          <w:b/>
          <w:lang w:eastAsia="zh-CN"/>
        </w:rPr>
        <w:t>5</w:t>
      </w:r>
      <w:r w:rsidR="00212A85">
        <w:rPr>
          <w:rFonts w:ascii="Arial" w:eastAsia="Batang" w:hAnsi="Arial"/>
          <w:b/>
          <w:lang w:eastAsia="zh-CN"/>
        </w:rPr>
        <w:t>.1.1</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r w:rsidR="00D02888">
        <w:t>760031</w:t>
      </w:r>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1"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1"/>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2"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2"/>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color w:val="000000"/>
        </w:rPr>
      </w:pPr>
      <w:r>
        <w:rPr>
          <w:color w:val="000000"/>
        </w:rPr>
        <w:t>For CT3, this will cover the following aspects:</w:t>
      </w:r>
    </w:p>
    <w:p w:rsidR="00073D6C" w:rsidRDefault="00073D6C" w:rsidP="00073D6C">
      <w:pPr>
        <w:numPr>
          <w:ilvl w:val="0"/>
          <w:numId w:val="11"/>
        </w:numPr>
      </w:pPr>
      <w:r>
        <w:rPr>
          <w:color w:val="000000"/>
        </w:rPr>
        <w:t xml:space="preserve">Updates to TS 29.212 to allow </w:t>
      </w:r>
      <w:r>
        <w:rPr>
          <w:rFonts w:cs="Arial"/>
        </w:rPr>
        <w:t>the n</w:t>
      </w:r>
      <w:r w:rsidRPr="00501AFE">
        <w:rPr>
          <w:rFonts w:cs="Arial"/>
        </w:rPr>
        <w:t>etwork</w:t>
      </w:r>
      <w:r>
        <w:rPr>
          <w:rFonts w:cs="Arial"/>
        </w:rPr>
        <w:t xml:space="preserve"> </w:t>
      </w:r>
      <w:r w:rsidR="004C3211">
        <w:rPr>
          <w:rFonts w:cs="Arial"/>
        </w:rPr>
        <w:t>to</w:t>
      </w:r>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sz w:val="16"/>
                <w:szCs w:val="16"/>
              </w:rPr>
            </w:pPr>
            <w:r>
              <w:rPr>
                <w:sz w:val="16"/>
                <w:szCs w:val="16"/>
              </w:rPr>
              <w:t>29.212 (CT3)</w:t>
            </w:r>
          </w:p>
        </w:tc>
        <w:tc>
          <w:tcPr>
            <w:tcW w:w="5670"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rFonts w:cs="Arial"/>
                <w:sz w:val="16"/>
                <w:szCs w:val="16"/>
              </w:rPr>
            </w:pPr>
            <w:r>
              <w:rPr>
                <w:rFonts w:cs="Arial"/>
                <w:sz w:val="16"/>
                <w:szCs w:val="16"/>
              </w:rPr>
              <w:t xml:space="preserve">Impacted to allow the network to prevent </w:t>
            </w:r>
            <w:r w:rsidR="00381B8C">
              <w:rPr>
                <w:rFonts w:cs="Arial"/>
                <w:sz w:val="16"/>
                <w:szCs w:val="16"/>
              </w:rPr>
              <w:t>packets</w:t>
            </w:r>
            <w:r>
              <w:rPr>
                <w:rFonts w:cs="Arial"/>
                <w:sz w:val="16"/>
                <w:szCs w:val="16"/>
              </w:rPr>
              <w:t xml:space="preserve"> in the uplink direction in addition to the downlink direction.</w:t>
            </w:r>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sz w:val="16"/>
                <w:szCs w:val="16"/>
              </w:rPr>
            </w:pPr>
            <w:r>
              <w:rPr>
                <w:sz w:val="16"/>
                <w:szCs w:val="16"/>
              </w:rPr>
              <w:t>CT#80</w:t>
            </w:r>
          </w:p>
          <w:p w:rsidR="00105A93" w:rsidRDefault="00105A93" w:rsidP="00105A93">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260279" w:rsidTr="0068292F">
        <w:trPr>
          <w:jc w:val="center"/>
        </w:trPr>
        <w:tc>
          <w:tcPr>
            <w:tcW w:w="0" w:type="auto"/>
            <w:shd w:val="clear" w:color="auto" w:fill="auto"/>
          </w:tcPr>
          <w:p w:rsidR="00260279" w:rsidRDefault="00260279" w:rsidP="0068292F">
            <w:pPr>
              <w:pStyle w:val="TAL"/>
            </w:pPr>
            <w:r>
              <w:t>Ericsson</w:t>
            </w:r>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BE4" w:rsidRDefault="00636BE4">
      <w:r>
        <w:separator/>
      </w:r>
    </w:p>
  </w:endnote>
  <w:endnote w:type="continuationSeparator" w:id="0">
    <w:p w:rsidR="00636BE4" w:rsidRDefault="0063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BE4" w:rsidRDefault="00636BE4">
      <w:r>
        <w:separator/>
      </w:r>
    </w:p>
  </w:footnote>
  <w:footnote w:type="continuationSeparator" w:id="0">
    <w:p w:rsidR="00636BE4" w:rsidRDefault="00636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3125"/>
    <w:rsid w:val="000B0519"/>
    <w:rsid w:val="000B61FD"/>
    <w:rsid w:val="000B6A1F"/>
    <w:rsid w:val="000C5FE3"/>
    <w:rsid w:val="000D122A"/>
    <w:rsid w:val="000D4905"/>
    <w:rsid w:val="000E55AD"/>
    <w:rsid w:val="000E6C0A"/>
    <w:rsid w:val="001001BD"/>
    <w:rsid w:val="00102222"/>
    <w:rsid w:val="00105A93"/>
    <w:rsid w:val="00115A17"/>
    <w:rsid w:val="00117C86"/>
    <w:rsid w:val="00120541"/>
    <w:rsid w:val="001211F3"/>
    <w:rsid w:val="0016026D"/>
    <w:rsid w:val="00174617"/>
    <w:rsid w:val="001759A7"/>
    <w:rsid w:val="00175D9B"/>
    <w:rsid w:val="00196731"/>
    <w:rsid w:val="001A4192"/>
    <w:rsid w:val="001A4894"/>
    <w:rsid w:val="001A6AE4"/>
    <w:rsid w:val="001B220C"/>
    <w:rsid w:val="001C5C86"/>
    <w:rsid w:val="001C718D"/>
    <w:rsid w:val="001F7EB4"/>
    <w:rsid w:val="001F7F0E"/>
    <w:rsid w:val="002000C2"/>
    <w:rsid w:val="00205F25"/>
    <w:rsid w:val="00212A85"/>
    <w:rsid w:val="00221B1E"/>
    <w:rsid w:val="002241AE"/>
    <w:rsid w:val="00240DCD"/>
    <w:rsid w:val="00242FC0"/>
    <w:rsid w:val="0024732A"/>
    <w:rsid w:val="0024786B"/>
    <w:rsid w:val="00251D80"/>
    <w:rsid w:val="00260279"/>
    <w:rsid w:val="002640E5"/>
    <w:rsid w:val="0026436F"/>
    <w:rsid w:val="0026606E"/>
    <w:rsid w:val="00276403"/>
    <w:rsid w:val="0028095D"/>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1B8C"/>
    <w:rsid w:val="0038516D"/>
    <w:rsid w:val="003869D7"/>
    <w:rsid w:val="00391415"/>
    <w:rsid w:val="003A1EB0"/>
    <w:rsid w:val="003B0C87"/>
    <w:rsid w:val="003C0F14"/>
    <w:rsid w:val="003C6DA6"/>
    <w:rsid w:val="003D4AFF"/>
    <w:rsid w:val="003D62A9"/>
    <w:rsid w:val="003D6725"/>
    <w:rsid w:val="003F268E"/>
    <w:rsid w:val="003F5983"/>
    <w:rsid w:val="003F7B3D"/>
    <w:rsid w:val="00404C03"/>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3211"/>
    <w:rsid w:val="004C634D"/>
    <w:rsid w:val="004D24B9"/>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744DE"/>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36BE4"/>
    <w:rsid w:val="006418C6"/>
    <w:rsid w:val="00641ED8"/>
    <w:rsid w:val="00643626"/>
    <w:rsid w:val="006458E9"/>
    <w:rsid w:val="0065133E"/>
    <w:rsid w:val="00654893"/>
    <w:rsid w:val="00671BBB"/>
    <w:rsid w:val="00675849"/>
    <w:rsid w:val="00682237"/>
    <w:rsid w:val="00683A03"/>
    <w:rsid w:val="00691E9E"/>
    <w:rsid w:val="006A0CF5"/>
    <w:rsid w:val="006A0DEB"/>
    <w:rsid w:val="006A0EF8"/>
    <w:rsid w:val="006A45BA"/>
    <w:rsid w:val="006B4280"/>
    <w:rsid w:val="006B4B1C"/>
    <w:rsid w:val="006C4991"/>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F522E"/>
    <w:rsid w:val="007F7421"/>
    <w:rsid w:val="00801F7F"/>
    <w:rsid w:val="008128B3"/>
    <w:rsid w:val="00834A60"/>
    <w:rsid w:val="008365BB"/>
    <w:rsid w:val="00842AAD"/>
    <w:rsid w:val="00863E89"/>
    <w:rsid w:val="00872B3B"/>
    <w:rsid w:val="00873911"/>
    <w:rsid w:val="00874202"/>
    <w:rsid w:val="0088222A"/>
    <w:rsid w:val="008901F6"/>
    <w:rsid w:val="00896C03"/>
    <w:rsid w:val="008A495D"/>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6692F"/>
    <w:rsid w:val="00B73B4C"/>
    <w:rsid w:val="00B73F75"/>
    <w:rsid w:val="00BA18B2"/>
    <w:rsid w:val="00BA3243"/>
    <w:rsid w:val="00BA3A53"/>
    <w:rsid w:val="00BA4095"/>
    <w:rsid w:val="00BA5B43"/>
    <w:rsid w:val="00BB78DD"/>
    <w:rsid w:val="00BC642A"/>
    <w:rsid w:val="00BD1ABC"/>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147"/>
    <w:rsid w:val="00CB4236"/>
    <w:rsid w:val="00CC3B17"/>
    <w:rsid w:val="00CC72A4"/>
    <w:rsid w:val="00CC78BA"/>
    <w:rsid w:val="00CD0756"/>
    <w:rsid w:val="00CD3153"/>
    <w:rsid w:val="00CF1062"/>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B6E1E"/>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4288F"/>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83D11"/>
    <w:rsid w:val="00F921F1"/>
    <w:rsid w:val="00FB127E"/>
    <w:rsid w:val="00FC0804"/>
    <w:rsid w:val="00FC3B6D"/>
    <w:rsid w:val="00FD3A4E"/>
    <w:rsid w:val="00FF3F0C"/>
    <w:rsid w:val="00FF74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83D2B-A99C-40E2-950C-A902B52B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1425</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9529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4</cp:revision>
  <cp:lastPrinted>2000-02-29T10:31:00Z</cp:lastPrinted>
  <dcterms:created xsi:type="dcterms:W3CDTF">2017-11-16T15:11:00Z</dcterms:created>
  <dcterms:modified xsi:type="dcterms:W3CDTF">2017-11-16T15:11:00Z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