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703" w:rsidRPr="009016FE" w:rsidRDefault="00106741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106741">
        <w:rPr>
          <w:b/>
          <w:noProof/>
          <w:sz w:val="24"/>
        </w:rPr>
        <w:t>3GPP TSG-CT WG1 Meeting #106</w:t>
      </w:r>
      <w:r w:rsidR="004E3939" w:rsidRPr="009016FE">
        <w:rPr>
          <w:b/>
          <w:noProof/>
          <w:sz w:val="24"/>
        </w:rPr>
        <w:tab/>
      </w:r>
      <w:r w:rsidR="00BD6E76">
        <w:rPr>
          <w:b/>
          <w:noProof/>
          <w:sz w:val="24"/>
        </w:rPr>
        <w:t xml:space="preserve">   </w:t>
      </w:r>
      <w:r w:rsidR="007714E8" w:rsidRPr="007714E8">
        <w:rPr>
          <w:b/>
          <w:noProof/>
          <w:sz w:val="24"/>
        </w:rPr>
        <w:t>C1-17</w:t>
      </w:r>
      <w:bookmarkStart w:id="0" w:name="_GoBack"/>
      <w:bookmarkEnd w:id="0"/>
      <w:r w:rsidR="007714E8" w:rsidRPr="007714E8">
        <w:rPr>
          <w:b/>
          <w:noProof/>
          <w:sz w:val="24"/>
        </w:rPr>
        <w:t>4594</w:t>
      </w:r>
    </w:p>
    <w:p w:rsidR="002C7C75" w:rsidRDefault="002C7C75" w:rsidP="00937CF6">
      <w:pPr>
        <w:spacing w:after="60"/>
        <w:ind w:left="1985" w:hanging="1985"/>
        <w:rPr>
          <w:rFonts w:ascii="Arial" w:hAnsi="Arial"/>
          <w:b/>
          <w:noProof/>
          <w:sz w:val="24"/>
        </w:rPr>
      </w:pPr>
      <w:r w:rsidRPr="002C7C75">
        <w:rPr>
          <w:rFonts w:ascii="Arial" w:hAnsi="Arial"/>
          <w:b/>
          <w:noProof/>
          <w:sz w:val="24"/>
        </w:rPr>
        <w:t>Kochi (India), 23-27 October 2017</w:t>
      </w:r>
    </w:p>
    <w:p w:rsidR="002C7C75" w:rsidRDefault="002C7C75" w:rsidP="00937CF6">
      <w:pPr>
        <w:spacing w:after="60"/>
        <w:ind w:left="1985" w:hanging="1985"/>
        <w:rPr>
          <w:rFonts w:ascii="Arial" w:hAnsi="Arial"/>
          <w:b/>
          <w:noProof/>
          <w:sz w:val="24"/>
        </w:rPr>
      </w:pPr>
    </w:p>
    <w:p w:rsidR="00162F0C" w:rsidRDefault="00937CF6" w:rsidP="00937CF6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1" w:name="OLE_LINK59"/>
      <w:bookmarkStart w:id="2" w:name="OLE_LINK60"/>
      <w:bookmarkStart w:id="3" w:name="OLE_LINK61"/>
      <w:r w:rsidR="00162F0C" w:rsidRPr="00162F0C">
        <w:rPr>
          <w:rFonts w:ascii="Arial" w:hAnsi="Arial" w:cs="Arial"/>
          <w:sz w:val="22"/>
          <w:szCs w:val="22"/>
        </w:rPr>
        <w:t xml:space="preserve">Reply LS on the number of bearers </w:t>
      </w:r>
    </w:p>
    <w:p w:rsidR="00937CF6" w:rsidRPr="00C20452" w:rsidRDefault="00937CF6" w:rsidP="00937CF6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C20452">
        <w:rPr>
          <w:rFonts w:ascii="Arial" w:hAnsi="Arial" w:cs="Arial"/>
          <w:bCs/>
          <w:sz w:val="22"/>
          <w:szCs w:val="22"/>
        </w:rPr>
        <w:t>Release 15</w:t>
      </w:r>
      <w:bookmarkEnd w:id="1"/>
      <w:bookmarkEnd w:id="2"/>
      <w:bookmarkEnd w:id="3"/>
    </w:p>
    <w:p w:rsidR="00937CF6" w:rsidRPr="00B97703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2F0C">
        <w:rPr>
          <w:rFonts w:ascii="Arial" w:hAnsi="Arial" w:cs="Arial"/>
          <w:bCs/>
          <w:sz w:val="22"/>
          <w:szCs w:val="22"/>
        </w:rPr>
        <w:t>TEI15</w:t>
      </w:r>
    </w:p>
    <w:p w:rsidR="00937CF6" w:rsidRPr="004E3939" w:rsidRDefault="00937CF6" w:rsidP="00937C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937CF6" w:rsidRPr="004E3939" w:rsidRDefault="00937CF6" w:rsidP="00937CF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Pr="00781765">
        <w:rPr>
          <w:rFonts w:ascii="Arial" w:hAnsi="Arial" w:cs="Arial"/>
          <w:sz w:val="22"/>
          <w:szCs w:val="22"/>
        </w:rPr>
        <w:t>CT WG1</w:t>
      </w:r>
    </w:p>
    <w:p w:rsidR="00937CF6" w:rsidRPr="008159C3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159C3">
        <w:rPr>
          <w:rFonts w:ascii="Arial" w:hAnsi="Arial" w:cs="Arial"/>
          <w:b/>
          <w:sz w:val="22"/>
          <w:szCs w:val="22"/>
        </w:rPr>
        <w:t>To:</w:t>
      </w:r>
      <w:r w:rsidRPr="008159C3">
        <w:rPr>
          <w:rFonts w:ascii="Arial" w:hAnsi="Arial" w:cs="Arial"/>
          <w:b/>
          <w:bCs/>
          <w:sz w:val="22"/>
          <w:szCs w:val="22"/>
        </w:rPr>
        <w:tab/>
      </w:r>
      <w:r w:rsidRPr="008159C3">
        <w:rPr>
          <w:rFonts w:ascii="Arial" w:hAnsi="Arial" w:cs="Arial"/>
          <w:bCs/>
          <w:sz w:val="22"/>
          <w:szCs w:val="22"/>
        </w:rPr>
        <w:t>SA WG2</w:t>
      </w:r>
      <w:r w:rsidR="009E0254">
        <w:rPr>
          <w:rFonts w:ascii="Arial" w:hAnsi="Arial" w:cs="Arial"/>
          <w:bCs/>
          <w:sz w:val="22"/>
          <w:szCs w:val="22"/>
        </w:rPr>
        <w:t>,</w:t>
      </w:r>
      <w:r w:rsidR="009E0254" w:rsidRPr="009E0254">
        <w:rPr>
          <w:rFonts w:ascii="Arial" w:hAnsi="Arial" w:cs="Arial"/>
          <w:bCs/>
          <w:sz w:val="22"/>
          <w:szCs w:val="22"/>
          <w:lang w:val="sv-SE"/>
        </w:rPr>
        <w:t xml:space="preserve"> </w:t>
      </w:r>
      <w:r w:rsidR="009E0254" w:rsidRPr="00890846">
        <w:rPr>
          <w:rFonts w:ascii="Arial" w:hAnsi="Arial" w:cs="Arial"/>
          <w:bCs/>
          <w:sz w:val="22"/>
          <w:szCs w:val="22"/>
          <w:lang w:val="sv-SE"/>
        </w:rPr>
        <w:t>RAN WG2</w:t>
      </w:r>
    </w:p>
    <w:p w:rsidR="00937CF6" w:rsidRPr="00937CF6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4" w:name="OLE_LINK45"/>
      <w:bookmarkStart w:id="5" w:name="OLE_LINK46"/>
      <w:r w:rsidRPr="00937CF6">
        <w:rPr>
          <w:rFonts w:ascii="Arial" w:hAnsi="Arial" w:cs="Arial"/>
          <w:b/>
          <w:sz w:val="22"/>
          <w:szCs w:val="22"/>
          <w:lang w:val="sv-SE"/>
        </w:rPr>
        <w:t>Cc:</w:t>
      </w:r>
      <w:r w:rsidRPr="00937CF6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890846" w:rsidRPr="00890846">
        <w:rPr>
          <w:rFonts w:ascii="Arial" w:hAnsi="Arial" w:cs="Arial"/>
          <w:bCs/>
          <w:sz w:val="22"/>
          <w:szCs w:val="22"/>
          <w:lang w:val="sv-SE"/>
        </w:rPr>
        <w:t>CT WG4</w:t>
      </w:r>
      <w:r w:rsidR="00890846">
        <w:rPr>
          <w:rFonts w:ascii="Arial" w:hAnsi="Arial" w:cs="Arial"/>
          <w:bCs/>
          <w:sz w:val="22"/>
          <w:szCs w:val="22"/>
          <w:lang w:val="sv-SE"/>
        </w:rPr>
        <w:t xml:space="preserve">, </w:t>
      </w:r>
      <w:r w:rsidR="00890846" w:rsidRPr="003E51F8">
        <w:rPr>
          <w:sz w:val="22"/>
          <w:szCs w:val="22"/>
          <w:lang w:val="fr-FR"/>
        </w:rPr>
        <w:t xml:space="preserve">RAN, CT, </w:t>
      </w:r>
      <w:r w:rsidR="00890846" w:rsidRPr="003E51F8">
        <w:rPr>
          <w:rFonts w:hint="eastAsia"/>
          <w:sz w:val="22"/>
          <w:szCs w:val="22"/>
          <w:lang w:val="fr-FR" w:eastAsia="ko-KR"/>
        </w:rPr>
        <w:t xml:space="preserve">SA, </w:t>
      </w:r>
      <w:r w:rsidR="00890846" w:rsidRPr="003E51F8">
        <w:rPr>
          <w:sz w:val="22"/>
          <w:szCs w:val="22"/>
          <w:lang w:val="fr-FR"/>
        </w:rPr>
        <w:t>SA WG1</w:t>
      </w:r>
    </w:p>
    <w:bookmarkEnd w:id="4"/>
    <w:bookmarkEnd w:id="5"/>
    <w:p w:rsidR="00937CF6" w:rsidRPr="00937CF6" w:rsidRDefault="00937CF6" w:rsidP="00937CF6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:rsidR="00937CF6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1006E">
        <w:rPr>
          <w:rFonts w:ascii="Arial" w:hAnsi="Arial" w:cs="Arial"/>
          <w:bCs/>
          <w:sz w:val="22"/>
          <w:szCs w:val="22"/>
        </w:rPr>
        <w:t>Lalith Kumar</w:t>
      </w:r>
    </w:p>
    <w:p w:rsidR="00937CF6" w:rsidRDefault="00937CF6" w:rsidP="00937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51006E">
        <w:rPr>
          <w:rFonts w:ascii="Arial" w:hAnsi="Arial" w:cs="Arial"/>
          <w:bCs/>
          <w:sz w:val="22"/>
          <w:szCs w:val="22"/>
        </w:rPr>
        <w:t>lalith.kumar</w:t>
      </w:r>
      <w:r w:rsidR="00784934">
        <w:rPr>
          <w:rFonts w:ascii="Arial" w:hAnsi="Arial" w:cs="Arial"/>
          <w:bCs/>
          <w:sz w:val="22"/>
          <w:szCs w:val="22"/>
        </w:rPr>
        <w:t>@</w:t>
      </w:r>
      <w:r w:rsidR="0051006E">
        <w:rPr>
          <w:rFonts w:ascii="Arial" w:hAnsi="Arial" w:cs="Arial"/>
          <w:bCs/>
          <w:sz w:val="22"/>
          <w:szCs w:val="22"/>
        </w:rPr>
        <w:t>samsung.com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37CF6">
        <w:rPr>
          <w:rFonts w:ascii="Arial" w:hAnsi="Arial" w:cs="Arial"/>
          <w:bCs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756B74" w:rsidRDefault="00756B74" w:rsidP="00756B74">
      <w:pPr>
        <w:pStyle w:val="CRCoverPage"/>
        <w:spacing w:after="0"/>
        <w:rPr>
          <w:rFonts w:cs="Arial"/>
          <w:lang w:val="en-US"/>
        </w:rPr>
      </w:pPr>
      <w:r>
        <w:rPr>
          <w:rFonts w:cs="Arial"/>
          <w:lang w:val="en-US"/>
        </w:rPr>
        <w:t>CT1 thank</w:t>
      </w:r>
      <w:r w:rsidR="00D650CB">
        <w:rPr>
          <w:rFonts w:cs="Arial"/>
          <w:lang w:val="en-US"/>
        </w:rPr>
        <w:t>s</w:t>
      </w:r>
      <w:r w:rsidRPr="00C754DA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SA2</w:t>
      </w:r>
      <w:r w:rsidRPr="00C754DA">
        <w:rPr>
          <w:rFonts w:cs="Arial"/>
          <w:lang w:val="en-US"/>
        </w:rPr>
        <w:t xml:space="preserve"> </w:t>
      </w:r>
      <w:r w:rsidR="00D650CB">
        <w:rPr>
          <w:rFonts w:cs="Arial"/>
          <w:lang w:val="en-US"/>
        </w:rPr>
        <w:t xml:space="preserve">for </w:t>
      </w:r>
      <w:r w:rsidR="001F1CC3">
        <w:rPr>
          <w:rFonts w:cs="Arial"/>
          <w:lang w:val="en-US"/>
        </w:rPr>
        <w:t xml:space="preserve">their liaison </w:t>
      </w:r>
      <w:r w:rsidR="001F1CC3" w:rsidRPr="001F1CC3">
        <w:rPr>
          <w:rFonts w:cs="Arial"/>
          <w:lang w:val="en-US"/>
        </w:rPr>
        <w:t>statements</w:t>
      </w:r>
      <w:r w:rsidRPr="001F1CC3">
        <w:rPr>
          <w:rFonts w:cs="Arial"/>
          <w:lang w:val="en-US"/>
        </w:rPr>
        <w:t xml:space="preserve"> </w:t>
      </w:r>
      <w:r w:rsidRPr="00567065">
        <w:rPr>
          <w:rFonts w:cs="Arial"/>
          <w:lang w:val="en-US"/>
        </w:rPr>
        <w:t xml:space="preserve">on </w:t>
      </w:r>
      <w:r w:rsidR="00060455">
        <w:rPr>
          <w:rFonts w:cs="Arial"/>
          <w:lang w:val="en-US"/>
        </w:rPr>
        <w:t>“</w:t>
      </w:r>
      <w:r w:rsidR="00D650CB" w:rsidRPr="00567065">
        <w:rPr>
          <w:rFonts w:cs="Arial"/>
          <w:lang w:val="en-US"/>
        </w:rPr>
        <w:t>LS on the number of bearers</w:t>
      </w:r>
      <w:r w:rsidR="00060455">
        <w:rPr>
          <w:rFonts w:cs="Arial"/>
          <w:lang w:val="en-US"/>
        </w:rPr>
        <w:t>”</w:t>
      </w:r>
      <w:r w:rsidR="00D650CB" w:rsidRPr="009F3517">
        <w:rPr>
          <w:b/>
          <w:sz w:val="22"/>
          <w:szCs w:val="22"/>
        </w:rPr>
        <w:t xml:space="preserve"> </w:t>
      </w:r>
      <w:r>
        <w:rPr>
          <w:rFonts w:cs="Arial"/>
          <w:iCs/>
          <w:lang w:eastAsia="zh-CN"/>
        </w:rPr>
        <w:t>(</w:t>
      </w:r>
      <w:r w:rsidR="00D650CB" w:rsidRPr="00D650CB">
        <w:rPr>
          <w:rFonts w:cs="Arial"/>
        </w:rPr>
        <w:t>S2-176693</w:t>
      </w:r>
      <w:r w:rsidR="006B582E" w:rsidRPr="006B582E">
        <w:rPr>
          <w:rFonts w:cs="Arial"/>
        </w:rPr>
        <w:t>/</w:t>
      </w:r>
      <w:r w:rsidR="00D650CB" w:rsidRPr="00D650CB">
        <w:t xml:space="preserve"> </w:t>
      </w:r>
      <w:r w:rsidR="00D650CB" w:rsidRPr="00D650CB">
        <w:rPr>
          <w:rFonts w:cs="Arial"/>
        </w:rPr>
        <w:t>C1-173846</w:t>
      </w:r>
      <w:r w:rsidR="00D650CB">
        <w:rPr>
          <w:rFonts w:cs="Arial"/>
        </w:rPr>
        <w:t>)</w:t>
      </w:r>
      <w:r w:rsidR="00BE2FD5">
        <w:rPr>
          <w:rFonts w:cs="Arial"/>
        </w:rPr>
        <w:t>.</w:t>
      </w:r>
    </w:p>
    <w:p w:rsidR="00777C05" w:rsidRDefault="00777C05" w:rsidP="00756B74">
      <w:pPr>
        <w:pStyle w:val="CRCoverPage"/>
        <w:spacing w:after="0"/>
        <w:rPr>
          <w:rFonts w:cs="Arial"/>
          <w:lang w:val="en-US"/>
        </w:rPr>
      </w:pPr>
    </w:p>
    <w:p w:rsidR="00777C05" w:rsidRDefault="00777C05" w:rsidP="00756B74">
      <w:pPr>
        <w:pStyle w:val="CRCoverPage"/>
        <w:spacing w:after="0"/>
        <w:rPr>
          <w:rFonts w:cs="Arial"/>
          <w:iCs/>
          <w:lang w:eastAsia="zh-CN"/>
        </w:rPr>
      </w:pPr>
      <w:r>
        <w:rPr>
          <w:rFonts w:cs="Arial"/>
          <w:iCs/>
          <w:lang w:eastAsia="zh-CN"/>
        </w:rPr>
        <w:t>CT1 would like to provide the following information:</w:t>
      </w:r>
    </w:p>
    <w:p w:rsidR="00CD0265" w:rsidRDefault="00CD0265" w:rsidP="00756B74">
      <w:pPr>
        <w:pStyle w:val="CRCoverPage"/>
        <w:spacing w:after="0"/>
        <w:rPr>
          <w:rFonts w:cs="Arial"/>
          <w:iCs/>
          <w:lang w:eastAsia="zh-CN"/>
        </w:rPr>
      </w:pPr>
    </w:p>
    <w:p w:rsidR="00DE68AF" w:rsidRPr="00DE68AF" w:rsidRDefault="00DE68AF" w:rsidP="00DE68AF">
      <w:pPr>
        <w:rPr>
          <w:rFonts w:ascii="Arial" w:hAnsi="Arial" w:cs="Arial"/>
          <w:b/>
          <w:i/>
          <w:color w:val="000000"/>
          <w:lang w:eastAsia="zh-CN"/>
        </w:rPr>
      </w:pPr>
      <w:r w:rsidRPr="00DE68AF">
        <w:rPr>
          <w:rFonts w:ascii="Arial" w:hAnsi="Arial" w:cs="Arial" w:hint="eastAsia"/>
          <w:b/>
          <w:i/>
          <w:color w:val="000000"/>
          <w:lang w:eastAsia="zh-CN"/>
        </w:rPr>
        <w:t>Question 1:</w:t>
      </w:r>
    </w:p>
    <w:p w:rsidR="00DE68AF" w:rsidRPr="00DE68AF" w:rsidRDefault="00567065" w:rsidP="00DE68AF">
      <w:pPr>
        <w:rPr>
          <w:rFonts w:ascii="Arial" w:hAnsi="Arial" w:cs="Arial"/>
          <w:i/>
          <w:color w:val="000000"/>
          <w:lang w:eastAsia="zh-CN"/>
        </w:rPr>
      </w:pPr>
      <w:r w:rsidRPr="00567065">
        <w:rPr>
          <w:rFonts w:ascii="Arial" w:hAnsi="Arial" w:cs="Arial"/>
          <w:i/>
          <w:color w:val="000000"/>
          <w:lang w:eastAsia="zh-CN"/>
        </w:rPr>
        <w:t>SA2 kindly requests CT1 to provide feedback on whether it would be feasible, in the Rel-15 time frame, to extend the maximum number of EPS bearer IDs and NSAPIs in the NAS protocols to 15 or 16.</w:t>
      </w:r>
      <w:r w:rsidR="00DE68AF" w:rsidRPr="00DE68AF">
        <w:rPr>
          <w:rFonts w:ascii="Arial" w:hAnsi="Arial" w:cs="Arial" w:hint="eastAsia"/>
          <w:i/>
          <w:color w:val="000000"/>
          <w:lang w:eastAsia="zh-CN"/>
        </w:rPr>
        <w:t xml:space="preserve"> </w:t>
      </w:r>
    </w:p>
    <w:p w:rsidR="003D17DE" w:rsidRPr="003D17DE" w:rsidRDefault="007B06DB" w:rsidP="00DE68AF">
      <w:pPr>
        <w:rPr>
          <w:rFonts w:ascii="Arial" w:hAnsi="Arial" w:cs="Arial"/>
          <w:b/>
          <w:i/>
          <w:color w:val="000000"/>
          <w:lang w:eastAsia="zh-CN"/>
        </w:rPr>
      </w:pPr>
      <w:r w:rsidRPr="003D17DE">
        <w:rPr>
          <w:rFonts w:ascii="Arial" w:hAnsi="Arial" w:cs="Arial"/>
          <w:b/>
          <w:i/>
          <w:color w:val="000000"/>
          <w:lang w:eastAsia="zh-CN"/>
        </w:rPr>
        <w:t xml:space="preserve">Answer: </w:t>
      </w:r>
    </w:p>
    <w:p w:rsidR="00DE3058" w:rsidRDefault="00AB2987" w:rsidP="00DE68AF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CT1 </w:t>
      </w:r>
      <w:r w:rsidR="005236A5">
        <w:rPr>
          <w:rFonts w:ascii="Arial" w:hAnsi="Arial" w:cs="Arial"/>
          <w:color w:val="000000"/>
          <w:lang w:eastAsia="zh-CN"/>
        </w:rPr>
        <w:t>would like to confirm that it would be feasible</w:t>
      </w:r>
      <w:r w:rsidR="00B928A0">
        <w:rPr>
          <w:rFonts w:ascii="Arial" w:hAnsi="Arial" w:cs="Arial"/>
          <w:color w:val="000000"/>
          <w:lang w:eastAsia="zh-CN"/>
        </w:rPr>
        <w:t xml:space="preserve"> </w:t>
      </w:r>
      <w:r w:rsidR="005236A5">
        <w:rPr>
          <w:rFonts w:ascii="Arial" w:hAnsi="Arial" w:cs="Arial"/>
          <w:color w:val="000000"/>
          <w:lang w:eastAsia="zh-CN"/>
        </w:rPr>
        <w:t xml:space="preserve">to </w:t>
      </w:r>
      <w:r w:rsidR="00477ECC" w:rsidRPr="00477ECC">
        <w:rPr>
          <w:rFonts w:ascii="Arial" w:hAnsi="Arial" w:cs="Arial"/>
          <w:color w:val="000000"/>
          <w:lang w:eastAsia="zh-CN"/>
        </w:rPr>
        <w:t>extend EPS bearer IDs</w:t>
      </w:r>
      <w:r w:rsidR="00477ECC">
        <w:rPr>
          <w:rFonts w:ascii="Arial" w:hAnsi="Arial" w:cs="Arial"/>
          <w:color w:val="000000"/>
          <w:lang w:eastAsia="zh-CN"/>
        </w:rPr>
        <w:t xml:space="preserve"> support to </w:t>
      </w:r>
      <w:r w:rsidR="00C971B3" w:rsidRPr="005A15DB">
        <w:rPr>
          <w:rFonts w:ascii="Arial" w:hAnsi="Arial" w:cs="Arial"/>
          <w:color w:val="000000"/>
          <w:lang w:eastAsia="zh-CN"/>
        </w:rPr>
        <w:t xml:space="preserve">maximum of </w:t>
      </w:r>
      <w:r w:rsidR="00477ECC" w:rsidRPr="005A15DB">
        <w:rPr>
          <w:rFonts w:ascii="Arial" w:hAnsi="Arial" w:cs="Arial"/>
          <w:color w:val="000000"/>
          <w:lang w:eastAsia="zh-CN"/>
        </w:rPr>
        <w:t>15</w:t>
      </w:r>
      <w:r w:rsidR="00136992" w:rsidRPr="005A15DB">
        <w:rPr>
          <w:rFonts w:ascii="Arial" w:hAnsi="Arial" w:cs="Arial"/>
          <w:color w:val="000000"/>
          <w:lang w:eastAsia="zh-CN"/>
        </w:rPr>
        <w:t>.</w:t>
      </w:r>
      <w:r w:rsidR="00DE3058">
        <w:rPr>
          <w:rFonts w:ascii="Arial" w:hAnsi="Arial" w:cs="Arial"/>
          <w:color w:val="000000"/>
          <w:lang w:eastAsia="zh-CN"/>
        </w:rPr>
        <w:t xml:space="preserve"> </w:t>
      </w:r>
      <w:r w:rsidR="00ED1F1B">
        <w:rPr>
          <w:rFonts w:ascii="Arial" w:hAnsi="Arial" w:cs="Arial"/>
          <w:color w:val="000000"/>
          <w:lang w:eastAsia="zh-CN"/>
        </w:rPr>
        <w:t>F</w:t>
      </w:r>
      <w:r w:rsidR="00DE3058">
        <w:rPr>
          <w:rFonts w:ascii="Arial" w:hAnsi="Arial" w:cs="Arial"/>
          <w:color w:val="000000"/>
          <w:lang w:eastAsia="zh-CN"/>
        </w:rPr>
        <w:t xml:space="preserve">ollowing </w:t>
      </w:r>
      <w:r w:rsidR="00872B93">
        <w:rPr>
          <w:rFonts w:ascii="Arial" w:hAnsi="Arial" w:cs="Arial"/>
          <w:color w:val="000000"/>
          <w:lang w:eastAsia="zh-CN"/>
        </w:rPr>
        <w:t>impacts are identified</w:t>
      </w:r>
      <w:r w:rsidR="00B928A0">
        <w:rPr>
          <w:rFonts w:ascii="Arial" w:hAnsi="Arial" w:cs="Arial"/>
          <w:color w:val="000000"/>
          <w:lang w:eastAsia="zh-CN"/>
        </w:rPr>
        <w:t xml:space="preserve"> so far</w:t>
      </w:r>
      <w:r w:rsidR="00DE3058">
        <w:rPr>
          <w:rFonts w:ascii="Arial" w:hAnsi="Arial" w:cs="Arial"/>
          <w:color w:val="000000"/>
          <w:lang w:eastAsia="zh-CN"/>
        </w:rPr>
        <w:t>:</w:t>
      </w:r>
    </w:p>
    <w:p w:rsidR="00792094" w:rsidRPr="00583261" w:rsidRDefault="00792094" w:rsidP="00096381">
      <w:pPr>
        <w:pStyle w:val="ListParagraph"/>
        <w:numPr>
          <w:ilvl w:val="0"/>
          <w:numId w:val="8"/>
        </w:numPr>
        <w:rPr>
          <w:lang w:eastAsia="ko-KR"/>
        </w:rPr>
      </w:pPr>
      <w:r w:rsidRPr="00583261">
        <w:rPr>
          <w:lang w:eastAsia="ko-KR"/>
        </w:rPr>
        <w:t xml:space="preserve">Following IE </w:t>
      </w:r>
      <w:r w:rsidR="00ED6471" w:rsidRPr="00583261">
        <w:rPr>
          <w:lang w:eastAsia="ko-KR"/>
        </w:rPr>
        <w:t>needs changes</w:t>
      </w:r>
      <w:r w:rsidR="00096381" w:rsidRPr="00583261">
        <w:rPr>
          <w:lang w:eastAsia="ko-KR"/>
        </w:rPr>
        <w:t>:</w:t>
      </w:r>
    </w:p>
    <w:p w:rsidR="00096381" w:rsidRDefault="00096381" w:rsidP="00096381">
      <w:pPr>
        <w:pStyle w:val="ListParagraph"/>
        <w:numPr>
          <w:ilvl w:val="1"/>
          <w:numId w:val="8"/>
        </w:numPr>
        <w:rPr>
          <w:lang w:eastAsia="ko-KR"/>
        </w:rPr>
      </w:pPr>
      <w:r w:rsidRPr="003168A2">
        <w:rPr>
          <w:lang w:eastAsia="ko-KR"/>
        </w:rPr>
        <w:t>EPS bearer context status</w:t>
      </w:r>
      <w:r>
        <w:rPr>
          <w:lang w:eastAsia="ko-KR"/>
        </w:rPr>
        <w:t xml:space="preserve"> IE reserved bits EBI (1) to EBI (4) shall be used. </w:t>
      </w:r>
    </w:p>
    <w:p w:rsidR="00096381" w:rsidRDefault="00C03C4C" w:rsidP="00096381">
      <w:pPr>
        <w:pStyle w:val="ListParagraph"/>
        <w:numPr>
          <w:ilvl w:val="1"/>
          <w:numId w:val="8"/>
        </w:numPr>
        <w:rPr>
          <w:lang w:eastAsia="ko-KR"/>
        </w:rPr>
      </w:pPr>
      <w:r>
        <w:rPr>
          <w:lang w:eastAsia="ko-KR"/>
        </w:rPr>
        <w:t xml:space="preserve">EPS Bearer ID reserved bits EBI </w:t>
      </w:r>
      <w:r w:rsidR="00096381">
        <w:rPr>
          <w:lang w:eastAsia="ko-KR"/>
        </w:rPr>
        <w:t>(1) to EBI (4) should be used.</w:t>
      </w:r>
    </w:p>
    <w:p w:rsidR="00096381" w:rsidRPr="00583261" w:rsidRDefault="00096381" w:rsidP="00096381">
      <w:pPr>
        <w:pStyle w:val="ListParagraph"/>
        <w:rPr>
          <w:lang w:eastAsia="ko-KR"/>
        </w:rPr>
      </w:pPr>
    </w:p>
    <w:p w:rsidR="00096381" w:rsidRPr="00583261" w:rsidRDefault="00096381" w:rsidP="00096381">
      <w:pPr>
        <w:pStyle w:val="ListParagraph"/>
        <w:numPr>
          <w:ilvl w:val="0"/>
          <w:numId w:val="8"/>
        </w:numPr>
        <w:rPr>
          <w:lang w:eastAsia="ko-KR"/>
        </w:rPr>
      </w:pPr>
      <w:r w:rsidRPr="00583261">
        <w:rPr>
          <w:lang w:eastAsia="ko-KR"/>
        </w:rPr>
        <w:t xml:space="preserve">Interworking with </w:t>
      </w:r>
      <w:r w:rsidR="00F2489C">
        <w:rPr>
          <w:rFonts w:hint="eastAsia"/>
          <w:lang w:eastAsia="ko-KR"/>
        </w:rPr>
        <w:t>A/Gb or Iu mode</w:t>
      </w:r>
      <w:r w:rsidRPr="00583261">
        <w:rPr>
          <w:lang w:eastAsia="ko-KR"/>
        </w:rPr>
        <w:t>:</w:t>
      </w:r>
    </w:p>
    <w:p w:rsidR="00096381" w:rsidRPr="00583261" w:rsidRDefault="00096381" w:rsidP="00096381">
      <w:pPr>
        <w:pStyle w:val="ListParagraph"/>
        <w:rPr>
          <w:lang w:eastAsia="ko-KR"/>
        </w:rPr>
      </w:pPr>
      <w:r w:rsidRPr="00583261">
        <w:rPr>
          <w:lang w:eastAsia="ko-KR"/>
        </w:rPr>
        <w:t xml:space="preserve">CT1 would like to indicate that </w:t>
      </w:r>
      <w:r w:rsidR="00ED6471" w:rsidRPr="00583261">
        <w:rPr>
          <w:lang w:eastAsia="ko-KR"/>
        </w:rPr>
        <w:t>in Rel-15 time only EPS bearer IDs</w:t>
      </w:r>
      <w:r w:rsidR="00C971B3" w:rsidRPr="00583261">
        <w:rPr>
          <w:lang w:eastAsia="ko-KR"/>
        </w:rPr>
        <w:t xml:space="preserve"> can be extended and not the l</w:t>
      </w:r>
      <w:r w:rsidRPr="00583261">
        <w:rPr>
          <w:lang w:eastAsia="ko-KR"/>
        </w:rPr>
        <w:t xml:space="preserve">egacy 2G, 3G NSAPI’s. Thus it is expected that if SA2 agrees to increase number of bearers than this </w:t>
      </w:r>
      <w:r w:rsidR="00C971B3" w:rsidRPr="00583261">
        <w:rPr>
          <w:lang w:eastAsia="ko-KR"/>
        </w:rPr>
        <w:t>new</w:t>
      </w:r>
      <w:r w:rsidRPr="00583261">
        <w:rPr>
          <w:lang w:eastAsia="ko-KR"/>
        </w:rPr>
        <w:t xml:space="preserve"> EBI are used </w:t>
      </w:r>
      <w:r w:rsidR="00986503" w:rsidRPr="00583261">
        <w:rPr>
          <w:lang w:eastAsia="ko-KR"/>
        </w:rPr>
        <w:t xml:space="preserve">by </w:t>
      </w:r>
      <w:r w:rsidR="002F00DF" w:rsidRPr="00583261">
        <w:rPr>
          <w:lang w:eastAsia="ko-KR"/>
        </w:rPr>
        <w:t>operators</w:t>
      </w:r>
      <w:r w:rsidR="002F00DF">
        <w:rPr>
          <w:lang w:eastAsia="ko-KR"/>
        </w:rPr>
        <w:t xml:space="preserve"> (</w:t>
      </w:r>
      <w:r w:rsidR="005A15DB">
        <w:rPr>
          <w:lang w:eastAsia="ko-KR"/>
        </w:rPr>
        <w:t>i.e</w:t>
      </w:r>
      <w:r w:rsidR="00F916C4">
        <w:rPr>
          <w:lang w:eastAsia="ko-KR"/>
        </w:rPr>
        <w:t>.</w:t>
      </w:r>
      <w:r w:rsidR="005A15DB">
        <w:rPr>
          <w:lang w:eastAsia="ko-KR"/>
        </w:rPr>
        <w:t xml:space="preserve"> network</w:t>
      </w:r>
      <w:r w:rsidR="002F00DF">
        <w:rPr>
          <w:lang w:eastAsia="ko-KR"/>
        </w:rPr>
        <w:t>)</w:t>
      </w:r>
      <w:r w:rsidR="00986503" w:rsidRPr="00583261">
        <w:rPr>
          <w:lang w:eastAsia="ko-KR"/>
        </w:rPr>
        <w:t xml:space="preserve"> </w:t>
      </w:r>
      <w:r w:rsidRPr="00583261">
        <w:rPr>
          <w:lang w:eastAsia="ko-KR"/>
        </w:rPr>
        <w:t xml:space="preserve">only </w:t>
      </w:r>
      <w:r w:rsidR="00986503" w:rsidRPr="00583261">
        <w:rPr>
          <w:lang w:eastAsia="ko-KR"/>
        </w:rPr>
        <w:t>for</w:t>
      </w:r>
      <w:r w:rsidRPr="00583261">
        <w:rPr>
          <w:lang w:eastAsia="ko-KR"/>
        </w:rPr>
        <w:t xml:space="preserve"> </w:t>
      </w:r>
      <w:r w:rsidR="00C971B3" w:rsidRPr="00583261">
        <w:rPr>
          <w:lang w:eastAsia="ko-KR"/>
        </w:rPr>
        <w:t>EPS</w:t>
      </w:r>
      <w:r w:rsidR="00986503" w:rsidRPr="00583261">
        <w:rPr>
          <w:lang w:eastAsia="ko-KR"/>
        </w:rPr>
        <w:t xml:space="preserve"> services </w:t>
      </w:r>
      <w:r w:rsidR="00A85D6D" w:rsidRPr="00583261">
        <w:rPr>
          <w:lang w:eastAsia="ko-KR"/>
        </w:rPr>
        <w:t>e.g.</w:t>
      </w:r>
      <w:r w:rsidR="00986503" w:rsidRPr="00583261">
        <w:rPr>
          <w:lang w:eastAsia="ko-KR"/>
        </w:rPr>
        <w:t xml:space="preserve"> MCPTT</w:t>
      </w:r>
      <w:r w:rsidRPr="00583261">
        <w:rPr>
          <w:lang w:eastAsia="ko-KR"/>
        </w:rPr>
        <w:t xml:space="preserve">. If UE does an intersystem change </w:t>
      </w:r>
      <w:r w:rsidR="002F00DF">
        <w:rPr>
          <w:lang w:eastAsia="ko-KR"/>
        </w:rPr>
        <w:t xml:space="preserve">to </w:t>
      </w:r>
      <w:r w:rsidR="002F00DF">
        <w:rPr>
          <w:rFonts w:hint="eastAsia"/>
          <w:lang w:eastAsia="ko-KR"/>
        </w:rPr>
        <w:t>A/Gb or Iu mode</w:t>
      </w:r>
      <w:r w:rsidR="002F00DF" w:rsidRPr="00583261">
        <w:rPr>
          <w:lang w:eastAsia="ko-KR"/>
        </w:rPr>
        <w:t xml:space="preserve"> </w:t>
      </w:r>
      <w:r w:rsidRPr="00583261">
        <w:rPr>
          <w:lang w:eastAsia="ko-KR"/>
        </w:rPr>
        <w:t>the UE is expected to trigger RAU with NSAPI’s set to 0</w:t>
      </w:r>
      <w:r w:rsidR="0028597A" w:rsidRPr="00583261">
        <w:rPr>
          <w:lang w:eastAsia="ko-KR"/>
        </w:rPr>
        <w:t xml:space="preserve"> for </w:t>
      </w:r>
      <w:r w:rsidR="00536E3F" w:rsidRPr="00583261">
        <w:rPr>
          <w:lang w:eastAsia="ko-KR"/>
        </w:rPr>
        <w:t xml:space="preserve">corresponding NSAPI’s </w:t>
      </w:r>
      <w:r w:rsidR="00C971B3" w:rsidRPr="00583261">
        <w:rPr>
          <w:lang w:eastAsia="ko-KR"/>
        </w:rPr>
        <w:t>in PDP Context status IE</w:t>
      </w:r>
      <w:r w:rsidRPr="00583261">
        <w:rPr>
          <w:lang w:eastAsia="ko-KR"/>
        </w:rPr>
        <w:t xml:space="preserve">. So that </w:t>
      </w:r>
      <w:r w:rsidR="00547019" w:rsidRPr="00583261">
        <w:rPr>
          <w:lang w:eastAsia="ko-KR"/>
        </w:rPr>
        <w:t>new</w:t>
      </w:r>
      <w:r w:rsidR="00377801">
        <w:rPr>
          <w:lang w:eastAsia="ko-KR"/>
        </w:rPr>
        <w:t>ly introduced</w:t>
      </w:r>
      <w:r w:rsidRPr="00583261">
        <w:rPr>
          <w:lang w:eastAsia="ko-KR"/>
        </w:rPr>
        <w:t xml:space="preserve"> EPS bearer ID(s) are deactivated.</w:t>
      </w:r>
      <w:r w:rsidR="00900832" w:rsidRPr="00583261">
        <w:rPr>
          <w:lang w:eastAsia="ko-KR"/>
        </w:rPr>
        <w:t xml:space="preserve"> Thus support is limited to EPS only.</w:t>
      </w:r>
      <w:r w:rsidRPr="00583261">
        <w:rPr>
          <w:lang w:eastAsia="ko-KR"/>
        </w:rPr>
        <w:t xml:space="preserve"> </w:t>
      </w:r>
    </w:p>
    <w:p w:rsidR="0028597A" w:rsidRPr="00583261" w:rsidRDefault="0028597A" w:rsidP="00096381">
      <w:pPr>
        <w:pStyle w:val="ListParagraph"/>
        <w:rPr>
          <w:lang w:eastAsia="ko-KR"/>
        </w:rPr>
      </w:pPr>
    </w:p>
    <w:p w:rsidR="00096381" w:rsidRPr="00583261" w:rsidRDefault="00096381" w:rsidP="00096381">
      <w:pPr>
        <w:pStyle w:val="ListParagraph"/>
        <w:numPr>
          <w:ilvl w:val="0"/>
          <w:numId w:val="8"/>
        </w:numPr>
        <w:rPr>
          <w:lang w:eastAsia="ko-KR"/>
        </w:rPr>
      </w:pPr>
      <w:r w:rsidRPr="00583261">
        <w:rPr>
          <w:lang w:eastAsia="ko-KR"/>
        </w:rPr>
        <w:t>Indication of UE capability.</w:t>
      </w:r>
    </w:p>
    <w:p w:rsidR="00DE3058" w:rsidRPr="00583261" w:rsidRDefault="00096381" w:rsidP="003F556C">
      <w:pPr>
        <w:pStyle w:val="ListParagraph"/>
        <w:rPr>
          <w:lang w:eastAsia="ko-KR"/>
        </w:rPr>
      </w:pPr>
      <w:r w:rsidRPr="00583261">
        <w:rPr>
          <w:lang w:eastAsia="ko-KR"/>
        </w:rPr>
        <w:t>CT1 is yet to conclude whether this will be mandatory feature for all Re</w:t>
      </w:r>
      <w:r w:rsidR="00495C2E">
        <w:rPr>
          <w:lang w:eastAsia="ko-KR"/>
        </w:rPr>
        <w:t>l</w:t>
      </w:r>
      <w:r w:rsidRPr="00583261">
        <w:rPr>
          <w:lang w:eastAsia="ko-KR"/>
        </w:rPr>
        <w:t xml:space="preserve">-15 UE’s or optional. If its optional then there will be need to indicate UE capability of </w:t>
      </w:r>
      <w:r w:rsidR="00547019" w:rsidRPr="00583261">
        <w:rPr>
          <w:lang w:eastAsia="ko-KR"/>
        </w:rPr>
        <w:t>supporting new</w:t>
      </w:r>
      <w:r w:rsidRPr="00583261">
        <w:rPr>
          <w:lang w:eastAsia="ko-KR"/>
        </w:rPr>
        <w:t xml:space="preserve"> EPS bearer</w:t>
      </w:r>
      <w:r w:rsidR="00547019" w:rsidRPr="00583261">
        <w:rPr>
          <w:lang w:eastAsia="ko-KR"/>
        </w:rPr>
        <w:t xml:space="preserve"> IDs</w:t>
      </w:r>
      <w:r w:rsidR="008817B0" w:rsidRPr="00583261">
        <w:rPr>
          <w:lang w:eastAsia="ko-KR"/>
        </w:rPr>
        <w:t xml:space="preserve"> to </w:t>
      </w:r>
      <w:r w:rsidR="00495C2E">
        <w:rPr>
          <w:lang w:eastAsia="ko-KR"/>
        </w:rPr>
        <w:t>MME</w:t>
      </w:r>
      <w:r w:rsidRPr="00583261">
        <w:rPr>
          <w:lang w:eastAsia="ko-KR"/>
        </w:rPr>
        <w:t xml:space="preserve">. </w:t>
      </w:r>
    </w:p>
    <w:p w:rsidR="001F3BCA" w:rsidRDefault="001F3BCA" w:rsidP="003F556C">
      <w:pPr>
        <w:pStyle w:val="ListParagraph"/>
        <w:rPr>
          <w:rFonts w:ascii="Arial" w:hAnsi="Arial" w:cs="Arial"/>
          <w:color w:val="000000"/>
          <w:sz w:val="18"/>
          <w:szCs w:val="18"/>
          <w:lang w:eastAsia="zh-CN"/>
        </w:rPr>
      </w:pPr>
    </w:p>
    <w:p w:rsidR="00ED71AD" w:rsidRDefault="00ED71AD" w:rsidP="003F556C">
      <w:pPr>
        <w:pStyle w:val="ListParagraph"/>
        <w:rPr>
          <w:rFonts w:ascii="Arial" w:hAnsi="Arial" w:cs="Arial"/>
          <w:color w:val="000000"/>
          <w:sz w:val="18"/>
          <w:szCs w:val="18"/>
          <w:lang w:eastAsia="zh-CN"/>
        </w:rPr>
      </w:pPr>
    </w:p>
    <w:p w:rsidR="00ED71AD" w:rsidRPr="00B928A0" w:rsidRDefault="00ED71AD" w:rsidP="00B928A0">
      <w:pPr>
        <w:rPr>
          <w:rFonts w:ascii="Arial" w:hAnsi="Arial" w:cs="Arial"/>
          <w:color w:val="000000"/>
          <w:sz w:val="18"/>
          <w:szCs w:val="18"/>
          <w:lang w:eastAsia="zh-CN"/>
        </w:rPr>
      </w:pPr>
    </w:p>
    <w:p w:rsidR="00ED71AD" w:rsidRDefault="00ED71AD" w:rsidP="003F556C">
      <w:pPr>
        <w:pStyle w:val="ListParagraph"/>
        <w:rPr>
          <w:rFonts w:ascii="Arial" w:hAnsi="Arial" w:cs="Arial"/>
          <w:color w:val="000000"/>
          <w:sz w:val="18"/>
          <w:szCs w:val="18"/>
          <w:lang w:eastAsia="zh-CN"/>
        </w:rPr>
      </w:pPr>
    </w:p>
    <w:p w:rsidR="001F3BCA" w:rsidRPr="00123058" w:rsidRDefault="001F3BCA" w:rsidP="00123058">
      <w:pPr>
        <w:rPr>
          <w:rFonts w:ascii="Arial" w:hAnsi="Arial" w:cs="Arial"/>
          <w:color w:val="000000"/>
          <w:sz w:val="18"/>
          <w:szCs w:val="18"/>
          <w:lang w:eastAsia="zh-CN"/>
        </w:rPr>
      </w:pPr>
    </w:p>
    <w:p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:rsidR="00060796" w:rsidRDefault="00060796" w:rsidP="0006079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:rsidR="00B97703" w:rsidRDefault="0006079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781765">
        <w:t xml:space="preserve">3GPP TSG CT WG1 kindly </w:t>
      </w:r>
      <w:r>
        <w:t xml:space="preserve">asks </w:t>
      </w:r>
      <w:r w:rsidRPr="00781765">
        <w:t>SA</w:t>
      </w:r>
      <w:r>
        <w:t>2 to consider the information provided in this LS.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A72A2E" w:rsidRDefault="00794753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CT WG1 Meeting 107         </w:t>
      </w:r>
      <w:r w:rsidR="00A72A2E">
        <w:rPr>
          <w:rFonts w:ascii="Arial" w:hAnsi="Arial" w:cs="Arial"/>
          <w:bCs/>
        </w:rPr>
        <w:t>27 November - 1 December 2017</w:t>
      </w:r>
      <w:r w:rsidR="00A72A2E">
        <w:rPr>
          <w:rFonts w:ascii="Arial" w:hAnsi="Arial" w:cs="Arial"/>
          <w:bCs/>
        </w:rPr>
        <w:tab/>
        <w:t>Reno, USA</w:t>
      </w:r>
    </w:p>
    <w:p w:rsidR="00304074" w:rsidRDefault="00304074" w:rsidP="0030407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108</w:t>
      </w:r>
      <w:r w:rsidR="00794753">
        <w:rPr>
          <w:rFonts w:ascii="Arial" w:hAnsi="Arial" w:cs="Arial"/>
          <w:bCs/>
        </w:rPr>
        <w:t xml:space="preserve">         </w:t>
      </w:r>
      <w:r w:rsidR="007B0358">
        <w:rPr>
          <w:rFonts w:ascii="Arial" w:hAnsi="Arial" w:cs="Arial"/>
          <w:bCs/>
        </w:rPr>
        <w:t>22</w:t>
      </w:r>
      <w:r>
        <w:rPr>
          <w:rFonts w:ascii="Arial" w:hAnsi="Arial" w:cs="Arial"/>
          <w:bCs/>
        </w:rPr>
        <w:t xml:space="preserve"> - 2</w:t>
      </w:r>
      <w:r w:rsidR="007B035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</w:t>
      </w:r>
      <w:r w:rsidR="007B0358">
        <w:rPr>
          <w:rFonts w:ascii="Arial" w:hAnsi="Arial" w:cs="Arial"/>
          <w:bCs/>
        </w:rPr>
        <w:t>January</w:t>
      </w:r>
      <w:r w:rsidR="00231419">
        <w:rPr>
          <w:rFonts w:ascii="Arial" w:hAnsi="Arial" w:cs="Arial"/>
          <w:bCs/>
        </w:rPr>
        <w:t xml:space="preserve">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794753" w:rsidRPr="00794753">
        <w:rPr>
          <w:rFonts w:ascii="Arial" w:hAnsi="Arial" w:cs="Arial"/>
          <w:bCs/>
        </w:rPr>
        <w:t>Gothenburg</w:t>
      </w:r>
      <w:r>
        <w:rPr>
          <w:rFonts w:ascii="Arial" w:hAnsi="Arial" w:cs="Arial"/>
          <w:bCs/>
        </w:rPr>
        <w:t xml:space="preserve">, </w:t>
      </w:r>
      <w:r w:rsidR="008A514F">
        <w:rPr>
          <w:rFonts w:ascii="Arial" w:hAnsi="Arial" w:cs="Arial"/>
          <w:bCs/>
        </w:rPr>
        <w:t>Sweden</w:t>
      </w:r>
    </w:p>
    <w:p w:rsidR="00304074" w:rsidRPr="009260C9" w:rsidRDefault="00304074" w:rsidP="00C8298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304074" w:rsidRPr="009260C9" w:rsidSect="00C9283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07A8" w:rsidRDefault="00B207A8">
      <w:pPr>
        <w:spacing w:after="0"/>
      </w:pPr>
      <w:r>
        <w:separator/>
      </w:r>
    </w:p>
  </w:endnote>
  <w:endnote w:type="continuationSeparator" w:id="0">
    <w:p w:rsidR="00B207A8" w:rsidRDefault="00B207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07A8" w:rsidRDefault="00B207A8">
      <w:pPr>
        <w:spacing w:after="0"/>
      </w:pPr>
      <w:r>
        <w:separator/>
      </w:r>
    </w:p>
  </w:footnote>
  <w:footnote w:type="continuationSeparator" w:id="0">
    <w:p w:rsidR="00B207A8" w:rsidRDefault="00B207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B432CD"/>
    <w:multiLevelType w:val="hybridMultilevel"/>
    <w:tmpl w:val="51DCE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54F660C"/>
    <w:multiLevelType w:val="hybridMultilevel"/>
    <w:tmpl w:val="FBB85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637293"/>
    <w:multiLevelType w:val="hybridMultilevel"/>
    <w:tmpl w:val="E3A02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4D5482E"/>
    <w:multiLevelType w:val="hybridMultilevel"/>
    <w:tmpl w:val="90F6CB8C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3"/>
  </w:num>
  <w:num w:numId="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352E6"/>
    <w:rsid w:val="00052481"/>
    <w:rsid w:val="00060455"/>
    <w:rsid w:val="00060796"/>
    <w:rsid w:val="00066BA2"/>
    <w:rsid w:val="00096381"/>
    <w:rsid w:val="000C09C9"/>
    <w:rsid w:val="000C2CE9"/>
    <w:rsid w:val="000F6242"/>
    <w:rsid w:val="00106741"/>
    <w:rsid w:val="00123058"/>
    <w:rsid w:val="00136992"/>
    <w:rsid w:val="00162F0C"/>
    <w:rsid w:val="00182A09"/>
    <w:rsid w:val="001969DC"/>
    <w:rsid w:val="001C3DD5"/>
    <w:rsid w:val="001D2D9C"/>
    <w:rsid w:val="001F1CC3"/>
    <w:rsid w:val="001F3BCA"/>
    <w:rsid w:val="0021354A"/>
    <w:rsid w:val="00231419"/>
    <w:rsid w:val="0023587A"/>
    <w:rsid w:val="0025450E"/>
    <w:rsid w:val="0028597A"/>
    <w:rsid w:val="002A6E64"/>
    <w:rsid w:val="002B6FD9"/>
    <w:rsid w:val="002C7C75"/>
    <w:rsid w:val="002F00DF"/>
    <w:rsid w:val="002F1940"/>
    <w:rsid w:val="00304074"/>
    <w:rsid w:val="00306D2B"/>
    <w:rsid w:val="00307D77"/>
    <w:rsid w:val="00315146"/>
    <w:rsid w:val="00344CD0"/>
    <w:rsid w:val="00344D13"/>
    <w:rsid w:val="00346A9A"/>
    <w:rsid w:val="00367649"/>
    <w:rsid w:val="003721E4"/>
    <w:rsid w:val="00373E63"/>
    <w:rsid w:val="00377801"/>
    <w:rsid w:val="00383545"/>
    <w:rsid w:val="003B2DB8"/>
    <w:rsid w:val="003D17DE"/>
    <w:rsid w:val="003D6B17"/>
    <w:rsid w:val="003F556C"/>
    <w:rsid w:val="00433500"/>
    <w:rsid w:val="00433B41"/>
    <w:rsid w:val="00433F71"/>
    <w:rsid w:val="004409B3"/>
    <w:rsid w:val="0046511B"/>
    <w:rsid w:val="004655AE"/>
    <w:rsid w:val="00467F13"/>
    <w:rsid w:val="00477ECC"/>
    <w:rsid w:val="0048702A"/>
    <w:rsid w:val="00495C2E"/>
    <w:rsid w:val="004B7F5F"/>
    <w:rsid w:val="004C5EE3"/>
    <w:rsid w:val="004E3939"/>
    <w:rsid w:val="004F5CD5"/>
    <w:rsid w:val="0051006E"/>
    <w:rsid w:val="005236A5"/>
    <w:rsid w:val="00524CDA"/>
    <w:rsid w:val="00536E3F"/>
    <w:rsid w:val="00547019"/>
    <w:rsid w:val="0055522B"/>
    <w:rsid w:val="00561A36"/>
    <w:rsid w:val="00567065"/>
    <w:rsid w:val="00583261"/>
    <w:rsid w:val="0058462E"/>
    <w:rsid w:val="005A15DB"/>
    <w:rsid w:val="005D0F45"/>
    <w:rsid w:val="005E3E4D"/>
    <w:rsid w:val="005F43B8"/>
    <w:rsid w:val="005F55FF"/>
    <w:rsid w:val="0062790C"/>
    <w:rsid w:val="0063314F"/>
    <w:rsid w:val="00645340"/>
    <w:rsid w:val="006760A8"/>
    <w:rsid w:val="00683A7F"/>
    <w:rsid w:val="006A760E"/>
    <w:rsid w:val="006B582E"/>
    <w:rsid w:val="006C76E7"/>
    <w:rsid w:val="00717A41"/>
    <w:rsid w:val="00717D6D"/>
    <w:rsid w:val="00745356"/>
    <w:rsid w:val="007531DC"/>
    <w:rsid w:val="00753F87"/>
    <w:rsid w:val="00756B74"/>
    <w:rsid w:val="00765D44"/>
    <w:rsid w:val="007714E8"/>
    <w:rsid w:val="00774830"/>
    <w:rsid w:val="00777C05"/>
    <w:rsid w:val="00784934"/>
    <w:rsid w:val="00792094"/>
    <w:rsid w:val="00794753"/>
    <w:rsid w:val="007B0358"/>
    <w:rsid w:val="007B06DB"/>
    <w:rsid w:val="007D0284"/>
    <w:rsid w:val="007D4E5B"/>
    <w:rsid w:val="007E2FB0"/>
    <w:rsid w:val="007F4F92"/>
    <w:rsid w:val="007F6FBB"/>
    <w:rsid w:val="00800891"/>
    <w:rsid w:val="00805339"/>
    <w:rsid w:val="0081227F"/>
    <w:rsid w:val="008159C3"/>
    <w:rsid w:val="00855C94"/>
    <w:rsid w:val="00872B93"/>
    <w:rsid w:val="008817B0"/>
    <w:rsid w:val="00890846"/>
    <w:rsid w:val="008A514F"/>
    <w:rsid w:val="008D772F"/>
    <w:rsid w:val="008F0B2E"/>
    <w:rsid w:val="00900832"/>
    <w:rsid w:val="009016FE"/>
    <w:rsid w:val="009133C6"/>
    <w:rsid w:val="009260C9"/>
    <w:rsid w:val="00937CF6"/>
    <w:rsid w:val="00966940"/>
    <w:rsid w:val="00986503"/>
    <w:rsid w:val="009953A7"/>
    <w:rsid w:val="0099764C"/>
    <w:rsid w:val="009C777E"/>
    <w:rsid w:val="009D3972"/>
    <w:rsid w:val="009E0254"/>
    <w:rsid w:val="009E4EF0"/>
    <w:rsid w:val="00A01538"/>
    <w:rsid w:val="00A05C6B"/>
    <w:rsid w:val="00A06182"/>
    <w:rsid w:val="00A1313C"/>
    <w:rsid w:val="00A274CD"/>
    <w:rsid w:val="00A45F5D"/>
    <w:rsid w:val="00A72A2E"/>
    <w:rsid w:val="00A823BC"/>
    <w:rsid w:val="00A835EE"/>
    <w:rsid w:val="00A85D6D"/>
    <w:rsid w:val="00A92389"/>
    <w:rsid w:val="00A950B5"/>
    <w:rsid w:val="00A95D11"/>
    <w:rsid w:val="00AA14D1"/>
    <w:rsid w:val="00AB2987"/>
    <w:rsid w:val="00AB387D"/>
    <w:rsid w:val="00B207A8"/>
    <w:rsid w:val="00B32421"/>
    <w:rsid w:val="00B928A0"/>
    <w:rsid w:val="00B97703"/>
    <w:rsid w:val="00BC6B54"/>
    <w:rsid w:val="00BD6E76"/>
    <w:rsid w:val="00BE2FD5"/>
    <w:rsid w:val="00BE7B76"/>
    <w:rsid w:val="00C03C4C"/>
    <w:rsid w:val="00C82985"/>
    <w:rsid w:val="00C914A2"/>
    <w:rsid w:val="00C92839"/>
    <w:rsid w:val="00C971B3"/>
    <w:rsid w:val="00CA50AA"/>
    <w:rsid w:val="00CB7959"/>
    <w:rsid w:val="00CD0265"/>
    <w:rsid w:val="00D154CC"/>
    <w:rsid w:val="00D31208"/>
    <w:rsid w:val="00D650CB"/>
    <w:rsid w:val="00D7067C"/>
    <w:rsid w:val="00DA6369"/>
    <w:rsid w:val="00DB7DBE"/>
    <w:rsid w:val="00DC0817"/>
    <w:rsid w:val="00DC5068"/>
    <w:rsid w:val="00DC6653"/>
    <w:rsid w:val="00DE3058"/>
    <w:rsid w:val="00DE68AF"/>
    <w:rsid w:val="00E434F7"/>
    <w:rsid w:val="00E46CDE"/>
    <w:rsid w:val="00E70734"/>
    <w:rsid w:val="00E72889"/>
    <w:rsid w:val="00E826C8"/>
    <w:rsid w:val="00EC383E"/>
    <w:rsid w:val="00EC7F43"/>
    <w:rsid w:val="00ED0B14"/>
    <w:rsid w:val="00ED1F1B"/>
    <w:rsid w:val="00ED4A32"/>
    <w:rsid w:val="00ED6471"/>
    <w:rsid w:val="00ED71AD"/>
    <w:rsid w:val="00EF4F92"/>
    <w:rsid w:val="00F01EB1"/>
    <w:rsid w:val="00F229CC"/>
    <w:rsid w:val="00F2489C"/>
    <w:rsid w:val="00F32239"/>
    <w:rsid w:val="00F40B8A"/>
    <w:rsid w:val="00F75755"/>
    <w:rsid w:val="00F916C4"/>
    <w:rsid w:val="00FC7E0E"/>
    <w:rsid w:val="00FF6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2A04361-1F20-4B9B-84B9-9A69B6E53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2A2E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A72A2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A72A2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72A2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72A2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72A2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72A2E"/>
    <w:pPr>
      <w:outlineLvl w:val="5"/>
    </w:pPr>
  </w:style>
  <w:style w:type="paragraph" w:styleId="Heading7">
    <w:name w:val="heading 7"/>
    <w:basedOn w:val="H6"/>
    <w:next w:val="Normal"/>
    <w:qFormat/>
    <w:rsid w:val="00A72A2E"/>
    <w:pPr>
      <w:outlineLvl w:val="6"/>
    </w:pPr>
  </w:style>
  <w:style w:type="paragraph" w:styleId="Heading8">
    <w:name w:val="heading 8"/>
    <w:basedOn w:val="Heading1"/>
    <w:next w:val="Normal"/>
    <w:qFormat/>
    <w:rsid w:val="00A72A2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72A2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72A2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A72A2E"/>
    <w:pPr>
      <w:jc w:val="center"/>
    </w:pPr>
    <w:rPr>
      <w:i/>
    </w:rPr>
  </w:style>
  <w:style w:type="paragraph" w:styleId="CommentText">
    <w:name w:val="annotation text"/>
    <w:basedOn w:val="Normal"/>
    <w:semiHidden/>
    <w:rsid w:val="00C9283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92839"/>
  </w:style>
  <w:style w:type="paragraph" w:customStyle="1" w:styleId="B1">
    <w:name w:val="B1"/>
    <w:basedOn w:val="List"/>
    <w:rsid w:val="00A72A2E"/>
  </w:style>
  <w:style w:type="paragraph" w:customStyle="1" w:styleId="00BodyText">
    <w:name w:val="00 BodyText"/>
    <w:basedOn w:val="Normal"/>
    <w:rsid w:val="00C92839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C92839"/>
    <w:pPr>
      <w:widowControl w:val="0"/>
    </w:pPr>
  </w:style>
  <w:style w:type="paragraph" w:customStyle="1" w:styleId="2">
    <w:name w:val="??? 2"/>
    <w:basedOn w:val="a"/>
    <w:next w:val="a"/>
    <w:rsid w:val="00C92839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92839"/>
    <w:rPr>
      <w:sz w:val="16"/>
    </w:rPr>
  </w:style>
  <w:style w:type="paragraph" w:customStyle="1" w:styleId="DECISION">
    <w:name w:val="DECISION"/>
    <w:basedOn w:val="Normal"/>
    <w:rsid w:val="00C92839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C92839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C92839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92839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C92839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  <w:lang w:val="en-GB" w:eastAsia="en-GB" w:bidi="ar-SA"/>
    </w:rPr>
  </w:style>
  <w:style w:type="paragraph" w:styleId="TOC8">
    <w:name w:val="toc 8"/>
    <w:basedOn w:val="TOC1"/>
    <w:semiHidden/>
    <w:rsid w:val="00A72A2E"/>
    <w:pPr>
      <w:spacing w:before="180"/>
      <w:ind w:left="2693" w:hanging="2693"/>
    </w:pPr>
    <w:rPr>
      <w:b/>
    </w:rPr>
  </w:style>
  <w:style w:type="paragraph" w:styleId="TOC1">
    <w:name w:val="toc 1"/>
    <w:semiHidden/>
    <w:rsid w:val="00A72A2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A72A2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A72A2E"/>
    <w:pPr>
      <w:ind w:left="1701" w:hanging="1701"/>
    </w:pPr>
  </w:style>
  <w:style w:type="paragraph" w:styleId="TOC4">
    <w:name w:val="toc 4"/>
    <w:basedOn w:val="TOC3"/>
    <w:semiHidden/>
    <w:rsid w:val="00A72A2E"/>
    <w:pPr>
      <w:ind w:left="1418" w:hanging="1418"/>
    </w:pPr>
  </w:style>
  <w:style w:type="paragraph" w:styleId="TOC3">
    <w:name w:val="toc 3"/>
    <w:basedOn w:val="TOC2"/>
    <w:semiHidden/>
    <w:rsid w:val="00A72A2E"/>
    <w:pPr>
      <w:ind w:left="1134" w:hanging="1134"/>
    </w:pPr>
  </w:style>
  <w:style w:type="paragraph" w:styleId="TOC2">
    <w:name w:val="toc 2"/>
    <w:basedOn w:val="TOC1"/>
    <w:semiHidden/>
    <w:rsid w:val="00A72A2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72A2E"/>
    <w:pPr>
      <w:ind w:left="284"/>
    </w:pPr>
  </w:style>
  <w:style w:type="paragraph" w:styleId="Index1">
    <w:name w:val="index 1"/>
    <w:basedOn w:val="Normal"/>
    <w:semiHidden/>
    <w:rsid w:val="00A72A2E"/>
    <w:pPr>
      <w:keepLines/>
      <w:spacing w:after="0"/>
    </w:pPr>
  </w:style>
  <w:style w:type="paragraph" w:customStyle="1" w:styleId="ZH">
    <w:name w:val="ZH"/>
    <w:rsid w:val="00A72A2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72A2E"/>
    <w:pPr>
      <w:outlineLvl w:val="9"/>
    </w:pPr>
  </w:style>
  <w:style w:type="paragraph" w:styleId="ListNumber2">
    <w:name w:val="List Number 2"/>
    <w:basedOn w:val="ListNumber"/>
    <w:semiHidden/>
    <w:rsid w:val="00A72A2E"/>
    <w:pPr>
      <w:ind w:left="851"/>
    </w:pPr>
  </w:style>
  <w:style w:type="character" w:styleId="FootnoteReference">
    <w:name w:val="footnote reference"/>
    <w:basedOn w:val="DefaultParagraphFont"/>
    <w:semiHidden/>
    <w:rsid w:val="00A72A2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72A2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72A2E"/>
    <w:rPr>
      <w:b/>
    </w:rPr>
  </w:style>
  <w:style w:type="paragraph" w:customStyle="1" w:styleId="TAC">
    <w:name w:val="TAC"/>
    <w:basedOn w:val="TAL"/>
    <w:rsid w:val="00A72A2E"/>
    <w:pPr>
      <w:jc w:val="center"/>
    </w:pPr>
  </w:style>
  <w:style w:type="paragraph" w:customStyle="1" w:styleId="TF">
    <w:name w:val="TF"/>
    <w:basedOn w:val="TH"/>
    <w:rsid w:val="00A72A2E"/>
    <w:pPr>
      <w:keepNext w:val="0"/>
      <w:spacing w:before="0" w:after="240"/>
    </w:pPr>
  </w:style>
  <w:style w:type="paragraph" w:customStyle="1" w:styleId="NO">
    <w:name w:val="NO"/>
    <w:basedOn w:val="Normal"/>
    <w:rsid w:val="00A72A2E"/>
    <w:pPr>
      <w:keepLines/>
      <w:ind w:left="1135" w:hanging="851"/>
    </w:pPr>
  </w:style>
  <w:style w:type="paragraph" w:styleId="TOC9">
    <w:name w:val="toc 9"/>
    <w:basedOn w:val="TOC8"/>
    <w:semiHidden/>
    <w:rsid w:val="00A72A2E"/>
    <w:pPr>
      <w:ind w:left="1418" w:hanging="1418"/>
    </w:pPr>
  </w:style>
  <w:style w:type="paragraph" w:customStyle="1" w:styleId="EX">
    <w:name w:val="EX"/>
    <w:basedOn w:val="Normal"/>
    <w:rsid w:val="00A72A2E"/>
    <w:pPr>
      <w:keepLines/>
      <w:ind w:left="1702" w:hanging="1418"/>
    </w:pPr>
  </w:style>
  <w:style w:type="paragraph" w:customStyle="1" w:styleId="FP">
    <w:name w:val="FP"/>
    <w:basedOn w:val="Normal"/>
    <w:rsid w:val="00A72A2E"/>
    <w:pPr>
      <w:spacing w:after="0"/>
    </w:pPr>
  </w:style>
  <w:style w:type="paragraph" w:customStyle="1" w:styleId="LD">
    <w:name w:val="LD"/>
    <w:rsid w:val="00A72A2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A72A2E"/>
    <w:pPr>
      <w:spacing w:after="0"/>
    </w:pPr>
  </w:style>
  <w:style w:type="paragraph" w:customStyle="1" w:styleId="EW">
    <w:name w:val="EW"/>
    <w:basedOn w:val="EX"/>
    <w:rsid w:val="00A72A2E"/>
    <w:pPr>
      <w:spacing w:after="0"/>
    </w:pPr>
  </w:style>
  <w:style w:type="paragraph" w:styleId="TOC6">
    <w:name w:val="toc 6"/>
    <w:basedOn w:val="TOC5"/>
    <w:next w:val="Normal"/>
    <w:semiHidden/>
    <w:rsid w:val="00A72A2E"/>
    <w:pPr>
      <w:ind w:left="1985" w:hanging="1985"/>
    </w:pPr>
  </w:style>
  <w:style w:type="paragraph" w:styleId="TOC7">
    <w:name w:val="toc 7"/>
    <w:basedOn w:val="TOC6"/>
    <w:next w:val="Normal"/>
    <w:semiHidden/>
    <w:rsid w:val="00A72A2E"/>
    <w:pPr>
      <w:ind w:left="2268" w:hanging="2268"/>
    </w:pPr>
  </w:style>
  <w:style w:type="paragraph" w:styleId="ListBullet2">
    <w:name w:val="List Bullet 2"/>
    <w:basedOn w:val="ListBullet"/>
    <w:semiHidden/>
    <w:rsid w:val="00A72A2E"/>
    <w:pPr>
      <w:ind w:left="851"/>
    </w:pPr>
  </w:style>
  <w:style w:type="paragraph" w:styleId="ListBullet3">
    <w:name w:val="List Bullet 3"/>
    <w:basedOn w:val="ListBullet2"/>
    <w:semiHidden/>
    <w:rsid w:val="00A72A2E"/>
    <w:pPr>
      <w:ind w:left="1135"/>
    </w:pPr>
  </w:style>
  <w:style w:type="paragraph" w:styleId="ListNumber">
    <w:name w:val="List Number"/>
    <w:basedOn w:val="List"/>
    <w:semiHidden/>
    <w:rsid w:val="00A72A2E"/>
  </w:style>
  <w:style w:type="paragraph" w:customStyle="1" w:styleId="EQ">
    <w:name w:val="EQ"/>
    <w:basedOn w:val="Normal"/>
    <w:next w:val="Normal"/>
    <w:rsid w:val="00A72A2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72A2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72A2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72A2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72A2E"/>
    <w:pPr>
      <w:jc w:val="right"/>
    </w:pPr>
  </w:style>
  <w:style w:type="paragraph" w:customStyle="1" w:styleId="H6">
    <w:name w:val="H6"/>
    <w:basedOn w:val="Heading5"/>
    <w:next w:val="Normal"/>
    <w:rsid w:val="00A72A2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72A2E"/>
    <w:pPr>
      <w:ind w:left="851" w:hanging="851"/>
    </w:pPr>
  </w:style>
  <w:style w:type="paragraph" w:customStyle="1" w:styleId="TAL">
    <w:name w:val="TAL"/>
    <w:basedOn w:val="Normal"/>
    <w:rsid w:val="00A72A2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72A2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A72A2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A72A2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A72A2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A72A2E"/>
    <w:pPr>
      <w:framePr w:wrap="notBeside" w:y="16161"/>
    </w:pPr>
  </w:style>
  <w:style w:type="character" w:customStyle="1" w:styleId="ZGSM">
    <w:name w:val="ZGSM"/>
    <w:rsid w:val="00A72A2E"/>
  </w:style>
  <w:style w:type="paragraph" w:styleId="List2">
    <w:name w:val="List 2"/>
    <w:basedOn w:val="List"/>
    <w:semiHidden/>
    <w:rsid w:val="00A72A2E"/>
    <w:pPr>
      <w:ind w:left="851"/>
    </w:pPr>
  </w:style>
  <w:style w:type="paragraph" w:customStyle="1" w:styleId="ZG">
    <w:name w:val="ZG"/>
    <w:rsid w:val="00A72A2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A72A2E"/>
    <w:pPr>
      <w:ind w:left="1135"/>
    </w:pPr>
  </w:style>
  <w:style w:type="paragraph" w:styleId="List4">
    <w:name w:val="List 4"/>
    <w:basedOn w:val="List3"/>
    <w:semiHidden/>
    <w:rsid w:val="00A72A2E"/>
    <w:pPr>
      <w:ind w:left="1418"/>
    </w:pPr>
  </w:style>
  <w:style w:type="paragraph" w:styleId="List5">
    <w:name w:val="List 5"/>
    <w:basedOn w:val="List4"/>
    <w:semiHidden/>
    <w:rsid w:val="00A72A2E"/>
    <w:pPr>
      <w:ind w:left="1702"/>
    </w:pPr>
  </w:style>
  <w:style w:type="paragraph" w:customStyle="1" w:styleId="EditorsNote">
    <w:name w:val="Editor's Note"/>
    <w:basedOn w:val="NO"/>
    <w:rsid w:val="00A72A2E"/>
    <w:rPr>
      <w:color w:val="FF0000"/>
    </w:rPr>
  </w:style>
  <w:style w:type="paragraph" w:styleId="List">
    <w:name w:val="List"/>
    <w:basedOn w:val="Normal"/>
    <w:semiHidden/>
    <w:rsid w:val="00A72A2E"/>
    <w:pPr>
      <w:ind w:left="568" w:hanging="284"/>
    </w:pPr>
  </w:style>
  <w:style w:type="paragraph" w:styleId="ListBullet">
    <w:name w:val="List Bullet"/>
    <w:basedOn w:val="List"/>
    <w:semiHidden/>
    <w:rsid w:val="00A72A2E"/>
  </w:style>
  <w:style w:type="paragraph" w:styleId="ListBullet4">
    <w:name w:val="List Bullet 4"/>
    <w:basedOn w:val="ListBullet3"/>
    <w:semiHidden/>
    <w:rsid w:val="00A72A2E"/>
    <w:pPr>
      <w:ind w:left="1418"/>
    </w:pPr>
  </w:style>
  <w:style w:type="paragraph" w:styleId="ListBullet5">
    <w:name w:val="List Bullet 5"/>
    <w:basedOn w:val="ListBullet4"/>
    <w:semiHidden/>
    <w:rsid w:val="00A72A2E"/>
    <w:pPr>
      <w:ind w:left="1702"/>
    </w:pPr>
  </w:style>
  <w:style w:type="paragraph" w:customStyle="1" w:styleId="B2">
    <w:name w:val="B2"/>
    <w:basedOn w:val="List2"/>
    <w:rsid w:val="00A72A2E"/>
  </w:style>
  <w:style w:type="paragraph" w:customStyle="1" w:styleId="B3">
    <w:name w:val="B3"/>
    <w:basedOn w:val="List3"/>
    <w:rsid w:val="00A72A2E"/>
  </w:style>
  <w:style w:type="paragraph" w:customStyle="1" w:styleId="B4">
    <w:name w:val="B4"/>
    <w:basedOn w:val="List4"/>
    <w:rsid w:val="00A72A2E"/>
  </w:style>
  <w:style w:type="paragraph" w:customStyle="1" w:styleId="B5">
    <w:name w:val="B5"/>
    <w:basedOn w:val="List5"/>
    <w:rsid w:val="00A72A2E"/>
  </w:style>
  <w:style w:type="paragraph" w:customStyle="1" w:styleId="ZTD">
    <w:name w:val="ZTD"/>
    <w:basedOn w:val="ZB"/>
    <w:rsid w:val="00A72A2E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756B74"/>
    <w:rPr>
      <w:rFonts w:ascii="Arial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E30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2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Lalith Kumar (11624781)</cp:lastModifiedBy>
  <cp:revision>101</cp:revision>
  <cp:lastPrinted>2002-04-23T07:10:00Z</cp:lastPrinted>
  <dcterms:created xsi:type="dcterms:W3CDTF">2017-10-16T10:09:00Z</dcterms:created>
  <dcterms:modified xsi:type="dcterms:W3CDTF">2017-10-27T05:10:00Z</dcterms:modified>
</cp:coreProperties>
</file>