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9016FE" w:rsidRPr="009016FE">
        <w:rPr>
          <w:b/>
          <w:noProof/>
          <w:sz w:val="24"/>
        </w:rPr>
        <w:t>CT</w:t>
      </w:r>
      <w:r w:rsidRPr="009016FE">
        <w:rPr>
          <w:b/>
          <w:noProof/>
          <w:sz w:val="24"/>
        </w:rPr>
        <w:t xml:space="preserve"> WG</w:t>
      </w:r>
      <w:bookmarkEnd w:id="0"/>
      <w:bookmarkEnd w:id="1"/>
      <w:bookmarkEnd w:id="2"/>
      <w:r w:rsidR="009016FE" w:rsidRPr="009016FE">
        <w:rPr>
          <w:b/>
          <w:noProof/>
          <w:sz w:val="24"/>
        </w:rPr>
        <w:t xml:space="preserve">1 </w:t>
      </w:r>
      <w:r w:rsidRPr="009016FE">
        <w:rPr>
          <w:b/>
          <w:noProof/>
          <w:sz w:val="24"/>
        </w:rPr>
        <w:t xml:space="preserve">Meeting </w:t>
      </w:r>
      <w:r w:rsidR="00F1127D">
        <w:rPr>
          <w:b/>
          <w:noProof/>
          <w:sz w:val="24"/>
        </w:rPr>
        <w:t>#</w:t>
      </w:r>
      <w:r w:rsidR="002A6E64">
        <w:rPr>
          <w:b/>
          <w:noProof/>
          <w:sz w:val="24"/>
        </w:rPr>
        <w:t>10</w:t>
      </w:r>
      <w:r w:rsidR="00533D52">
        <w:rPr>
          <w:b/>
          <w:noProof/>
          <w:sz w:val="24"/>
        </w:rPr>
        <w:t>2</w:t>
      </w:r>
      <w:r w:rsidRPr="009016FE">
        <w:rPr>
          <w:b/>
          <w:noProof/>
          <w:sz w:val="24"/>
        </w:rPr>
        <w:tab/>
        <w:t xml:space="preserve">TDoc </w:t>
      </w:r>
      <w:r w:rsidR="00E70734">
        <w:rPr>
          <w:b/>
          <w:noProof/>
          <w:sz w:val="24"/>
        </w:rPr>
        <w:t>C1-</w:t>
      </w:r>
      <w:r w:rsidR="002476FE" w:rsidRPr="002476FE">
        <w:rPr>
          <w:b/>
          <w:noProof/>
          <w:sz w:val="24"/>
        </w:rPr>
        <w:t>17</w:t>
      </w:r>
      <w:r w:rsidR="00581EEF">
        <w:rPr>
          <w:b/>
          <w:noProof/>
          <w:sz w:val="24"/>
        </w:rPr>
        <w:t>1200</w:t>
      </w:r>
    </w:p>
    <w:p w:rsidR="009260C9" w:rsidRPr="009260C9" w:rsidRDefault="00533D52">
      <w:pPr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Dubrovnik (Croatia), 13-17 February 2017</w:t>
      </w:r>
    </w:p>
    <w:p w:rsidR="004E3939" w:rsidRPr="00554E8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54E8F" w:rsidRPr="00554E8F">
        <w:rPr>
          <w:rFonts w:ascii="Arial" w:hAnsi="Arial" w:cs="Arial"/>
          <w:b/>
          <w:sz w:val="22"/>
          <w:szCs w:val="22"/>
        </w:rPr>
        <w:t>Reply LS to the progress of QoE Measurement Collection for Streaming</w:t>
      </w:r>
    </w:p>
    <w:p w:rsidR="00554E8F" w:rsidRPr="00554E8F" w:rsidRDefault="00554E8F" w:rsidP="00554E8F">
      <w:pPr>
        <w:spacing w:before="120"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554E8F">
        <w:rPr>
          <w:rFonts w:ascii="Arial" w:hAnsi="Arial" w:cs="Arial"/>
          <w:b/>
          <w:sz w:val="22"/>
          <w:szCs w:val="22"/>
        </w:rPr>
        <w:t>Response to:</w:t>
      </w:r>
      <w:r w:rsidRPr="00554E8F">
        <w:rPr>
          <w:rFonts w:ascii="Arial" w:hAnsi="Arial" w:cs="Arial"/>
          <w:bCs/>
          <w:sz w:val="22"/>
          <w:szCs w:val="22"/>
        </w:rPr>
        <w:tab/>
      </w:r>
      <w:r w:rsidRPr="00554E8F">
        <w:rPr>
          <w:rFonts w:ascii="Arial" w:hAnsi="Arial" w:cs="Arial"/>
          <w:b/>
          <w:sz w:val="22"/>
          <w:szCs w:val="22"/>
        </w:rPr>
        <w:t xml:space="preserve">LS C1-170842/S4-170157 </w:t>
      </w:r>
      <w:r w:rsidR="001F0E03">
        <w:rPr>
          <w:rFonts w:ascii="Arial" w:hAnsi="Arial" w:cs="Arial"/>
          <w:b/>
          <w:sz w:val="22"/>
          <w:szCs w:val="22"/>
        </w:rPr>
        <w:t>and C1-</w:t>
      </w:r>
      <w:r w:rsidR="001F0E03" w:rsidRPr="001F0E03">
        <w:rPr>
          <w:rFonts w:ascii="Arial" w:hAnsi="Arial" w:cs="Arial"/>
          <w:b/>
          <w:sz w:val="22"/>
          <w:szCs w:val="22"/>
        </w:rPr>
        <w:t>170981/</w:t>
      </w:r>
      <w:r w:rsidR="001F0E03" w:rsidRPr="001F0E03">
        <w:rPr>
          <w:rFonts w:ascii="Arial" w:hAnsi="Arial" w:cs="Arial" w:hint="eastAsia"/>
          <w:b/>
          <w:bCs/>
          <w:sz w:val="22"/>
          <w:lang w:eastAsia="zh-CN"/>
        </w:rPr>
        <w:t>R2-1702098</w:t>
      </w:r>
      <w:r w:rsidRPr="00554E8F">
        <w:rPr>
          <w:rFonts w:ascii="Arial" w:hAnsi="Arial" w:cs="Arial"/>
          <w:b/>
          <w:sz w:val="22"/>
          <w:szCs w:val="22"/>
        </w:rPr>
        <w:t xml:space="preserve"> Reply LS to the progress of QoE Measurement Collection for Streaming to RAN2, SA4, RAN3 and SA5</w:t>
      </w:r>
    </w:p>
    <w:p w:rsidR="00554E8F" w:rsidRPr="00554E8F" w:rsidRDefault="00554E8F" w:rsidP="00554E8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554E8F">
        <w:rPr>
          <w:rFonts w:ascii="Arial" w:hAnsi="Arial" w:cs="Arial"/>
          <w:b/>
          <w:sz w:val="22"/>
          <w:szCs w:val="22"/>
        </w:rPr>
        <w:t>Release:</w:t>
      </w:r>
      <w:r w:rsidRPr="00554E8F">
        <w:rPr>
          <w:rFonts w:ascii="Arial" w:hAnsi="Arial" w:cs="Arial"/>
          <w:bCs/>
          <w:sz w:val="22"/>
          <w:szCs w:val="22"/>
        </w:rPr>
        <w:tab/>
        <w:t>Rel-14</w:t>
      </w:r>
    </w:p>
    <w:p w:rsidR="00554E8F" w:rsidRPr="00554E8F" w:rsidRDefault="00554E8F" w:rsidP="00554E8F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554E8F">
        <w:rPr>
          <w:rFonts w:ascii="Arial" w:hAnsi="Arial" w:cs="Arial"/>
          <w:b/>
          <w:sz w:val="22"/>
          <w:szCs w:val="22"/>
        </w:rPr>
        <w:t>Work Item:</w:t>
      </w:r>
      <w:r w:rsidRPr="00554E8F">
        <w:rPr>
          <w:rFonts w:ascii="Arial" w:hAnsi="Arial" w:cs="Arial"/>
          <w:bCs/>
          <w:sz w:val="22"/>
          <w:szCs w:val="22"/>
        </w:rPr>
        <w:tab/>
        <w:t>Improved Streaming QoE Reporting in 3GPP Services and Networks</w:t>
      </w:r>
      <w:r w:rsidRPr="00554E8F">
        <w:rPr>
          <w:rFonts w:ascii="Arial" w:hAnsi="Arial" w:cs="Arial" w:hint="eastAsia"/>
          <w:bCs/>
          <w:sz w:val="22"/>
          <w:szCs w:val="22"/>
          <w:lang w:eastAsia="zh-CN"/>
        </w:rPr>
        <w:t xml:space="preserve"> (IQOE) &amp; </w:t>
      </w:r>
    </w:p>
    <w:p w:rsidR="00554E8F" w:rsidRPr="00554E8F" w:rsidRDefault="00554E8F" w:rsidP="00554E8F">
      <w:pPr>
        <w:spacing w:after="60"/>
        <w:ind w:left="1985"/>
        <w:rPr>
          <w:rFonts w:ascii="Arial" w:hAnsi="Arial" w:cs="Arial"/>
          <w:bCs/>
          <w:sz w:val="22"/>
          <w:szCs w:val="22"/>
          <w:lang w:eastAsia="zh-CN"/>
        </w:rPr>
      </w:pPr>
      <w:r w:rsidRPr="00554E8F">
        <w:rPr>
          <w:rFonts w:ascii="Arial" w:hAnsi="Arial" w:cs="Arial"/>
          <w:bCs/>
          <w:sz w:val="22"/>
          <w:szCs w:val="22"/>
          <w:lang w:eastAsia="zh-CN"/>
        </w:rPr>
        <w:t xml:space="preserve">QoE Measurement Collection for streaming services </w:t>
      </w:r>
      <w:r w:rsidRPr="00554E8F">
        <w:rPr>
          <w:rFonts w:ascii="Arial" w:hAnsi="Arial" w:cs="Arial" w:hint="eastAsia"/>
          <w:bCs/>
          <w:sz w:val="22"/>
          <w:szCs w:val="22"/>
          <w:lang w:eastAsia="zh-CN"/>
        </w:rPr>
        <w:t>(</w:t>
      </w:r>
      <w:r w:rsidRPr="00554E8F">
        <w:rPr>
          <w:rFonts w:ascii="Arial" w:hAnsi="Arial" w:cs="Arial"/>
          <w:bCs/>
          <w:sz w:val="22"/>
          <w:szCs w:val="22"/>
        </w:rPr>
        <w:t>UMTS_QMC_Streaming</w:t>
      </w:r>
      <w:r w:rsidRPr="00554E8F">
        <w:rPr>
          <w:rFonts w:ascii="Arial" w:hAnsi="Arial" w:cs="Arial" w:hint="eastAsia"/>
          <w:bCs/>
          <w:sz w:val="22"/>
          <w:szCs w:val="22"/>
          <w:lang w:eastAsia="zh-CN"/>
        </w:rPr>
        <w:t>)</w:t>
      </w:r>
    </w:p>
    <w:p w:rsidR="00B97703" w:rsidRPr="00554E8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54E8F">
        <w:rPr>
          <w:rFonts w:ascii="Arial" w:hAnsi="Arial" w:cs="Arial"/>
          <w:b/>
          <w:sz w:val="22"/>
          <w:szCs w:val="22"/>
        </w:rPr>
        <w:t>Source:</w:t>
      </w:r>
      <w:r w:rsidRPr="00554E8F">
        <w:rPr>
          <w:rFonts w:ascii="Arial" w:hAnsi="Arial" w:cs="Arial"/>
          <w:b/>
          <w:sz w:val="22"/>
          <w:szCs w:val="22"/>
        </w:rPr>
        <w:tab/>
      </w:r>
      <w:r w:rsidR="00DB2179" w:rsidRPr="00554E8F">
        <w:rPr>
          <w:rFonts w:ascii="Arial" w:hAnsi="Arial" w:cs="Arial"/>
          <w:sz w:val="22"/>
          <w:szCs w:val="22"/>
        </w:rPr>
        <w:t>3GPP TSG CT WG1</w:t>
      </w:r>
    </w:p>
    <w:p w:rsidR="00B97703" w:rsidRPr="00554E8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54E8F">
        <w:rPr>
          <w:rFonts w:ascii="Arial" w:hAnsi="Arial" w:cs="Arial"/>
          <w:b/>
          <w:sz w:val="22"/>
          <w:szCs w:val="22"/>
        </w:rPr>
        <w:t>To:</w:t>
      </w:r>
      <w:r w:rsidRPr="00554E8F">
        <w:rPr>
          <w:rFonts w:ascii="Arial" w:hAnsi="Arial" w:cs="Arial"/>
          <w:b/>
          <w:bCs/>
          <w:sz w:val="22"/>
          <w:szCs w:val="22"/>
        </w:rPr>
        <w:tab/>
      </w:r>
      <w:r w:rsidR="00554E8F" w:rsidRPr="00554E8F">
        <w:rPr>
          <w:rFonts w:ascii="Arial" w:hAnsi="Arial" w:cs="Arial"/>
          <w:bCs/>
          <w:sz w:val="22"/>
          <w:szCs w:val="22"/>
        </w:rPr>
        <w:t>3GPP TSG SA WG4</w:t>
      </w:r>
      <w:r w:rsidR="001F0E03">
        <w:rPr>
          <w:rFonts w:ascii="Arial" w:hAnsi="Arial" w:cs="Arial"/>
          <w:bCs/>
          <w:sz w:val="22"/>
          <w:szCs w:val="22"/>
        </w:rPr>
        <w:t>, 3GPP TSG RAN WG2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96F85">
        <w:rPr>
          <w:rFonts w:ascii="Arial" w:hAnsi="Arial" w:cs="Arial"/>
          <w:bCs/>
          <w:sz w:val="22"/>
          <w:szCs w:val="22"/>
        </w:rPr>
        <w:t>3GPP TSG RAN WG3</w:t>
      </w:r>
      <w:r w:rsidR="00D96F85" w:rsidRPr="00DB2179">
        <w:rPr>
          <w:rFonts w:ascii="Arial" w:hAnsi="Arial" w:cs="Arial"/>
          <w:bCs/>
          <w:sz w:val="22"/>
          <w:szCs w:val="22"/>
        </w:rPr>
        <w:t xml:space="preserve">, </w:t>
      </w:r>
      <w:r w:rsidR="0052424C" w:rsidRPr="00DB2179">
        <w:rPr>
          <w:rFonts w:ascii="Arial" w:hAnsi="Arial" w:cs="Arial"/>
          <w:bCs/>
          <w:sz w:val="22"/>
          <w:szCs w:val="22"/>
        </w:rPr>
        <w:t xml:space="preserve">3GPP TSG </w:t>
      </w:r>
      <w:r w:rsidR="0052424C">
        <w:rPr>
          <w:rFonts w:ascii="Arial" w:hAnsi="Arial" w:cs="Arial"/>
          <w:bCs/>
          <w:sz w:val="22"/>
          <w:szCs w:val="22"/>
        </w:rPr>
        <w:t>CT</w:t>
      </w:r>
      <w:r w:rsidR="0052424C" w:rsidRPr="00DB2179">
        <w:rPr>
          <w:rFonts w:ascii="Arial" w:hAnsi="Arial" w:cs="Arial"/>
          <w:bCs/>
          <w:sz w:val="22"/>
          <w:szCs w:val="22"/>
        </w:rPr>
        <w:t xml:space="preserve"> WG</w:t>
      </w:r>
      <w:r w:rsidR="0052424C">
        <w:rPr>
          <w:rFonts w:ascii="Arial" w:hAnsi="Arial" w:cs="Arial"/>
          <w:bCs/>
          <w:sz w:val="22"/>
          <w:szCs w:val="22"/>
        </w:rPr>
        <w:t>4</w:t>
      </w:r>
      <w:r w:rsidR="00E24EAD">
        <w:rPr>
          <w:rFonts w:ascii="Arial" w:hAnsi="Arial" w:cs="Arial"/>
          <w:bCs/>
          <w:sz w:val="22"/>
          <w:szCs w:val="22"/>
        </w:rPr>
        <w:t>, 3GPP TSG SA WG5</w:t>
      </w:r>
    </w:p>
    <w:bookmarkEnd w:id="3"/>
    <w:bookmarkEnd w:id="4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4E8F">
        <w:rPr>
          <w:rFonts w:ascii="Arial" w:hAnsi="Arial" w:cs="Arial"/>
          <w:bCs/>
          <w:sz w:val="22"/>
          <w:szCs w:val="22"/>
        </w:rPr>
        <w:t>Herrero-Veron, Christian</w:t>
      </w:r>
    </w:p>
    <w:p w:rsidR="00B97703" w:rsidRPr="00DB2179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54E8F">
        <w:rPr>
          <w:rFonts w:ascii="Arial" w:hAnsi="Arial" w:cs="Arial"/>
          <w:bCs/>
          <w:sz w:val="22"/>
          <w:szCs w:val="22"/>
        </w:rPr>
        <w:t xml:space="preserve">Christian.Herrero at </w:t>
      </w:r>
      <w:r w:rsidR="00A21074">
        <w:rPr>
          <w:rFonts w:ascii="Arial" w:hAnsi="Arial" w:cs="Arial"/>
          <w:bCs/>
          <w:sz w:val="22"/>
          <w:szCs w:val="22"/>
        </w:rPr>
        <w:t>huawei</w:t>
      </w:r>
      <w:r w:rsidR="00DB2179" w:rsidRPr="00DB2179">
        <w:rPr>
          <w:rFonts w:ascii="Arial" w:hAnsi="Arial" w:cs="Arial"/>
          <w:bCs/>
          <w:sz w:val="22"/>
          <w:szCs w:val="22"/>
        </w:rPr>
        <w:t>.com</w:t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</w:r>
      <w:r w:rsidRPr="00DB2179">
        <w:rPr>
          <w:rFonts w:ascii="Arial" w:hAnsi="Arial" w:cs="Arial"/>
          <w:sz w:val="22"/>
          <w:szCs w:val="22"/>
        </w:rPr>
        <w:t>3GPP Liaisons Coordinator,</w:t>
      </w:r>
      <w:r w:rsidRPr="00383545">
        <w:rPr>
          <w:rFonts w:ascii="Arial" w:hAnsi="Arial" w:cs="Arial"/>
          <w:b/>
          <w:sz w:val="22"/>
          <w:szCs w:val="22"/>
        </w:rPr>
        <w:t xml:space="preserve">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Pr="00554E8F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554E8F">
        <w:rPr>
          <w:rFonts w:ascii="Arial" w:hAnsi="Arial" w:cs="Arial"/>
          <w:b/>
          <w:sz w:val="22"/>
          <w:szCs w:val="22"/>
        </w:rPr>
        <w:t>Attachments:</w:t>
      </w:r>
      <w:r w:rsidRPr="00554E8F">
        <w:rPr>
          <w:rFonts w:ascii="Arial" w:hAnsi="Arial" w:cs="Arial"/>
          <w:bCs/>
          <w:sz w:val="22"/>
          <w:szCs w:val="22"/>
        </w:rPr>
        <w:tab/>
      </w:r>
      <w:r w:rsidR="00DB2179" w:rsidRPr="00554E8F">
        <w:rPr>
          <w:rFonts w:ascii="Arial" w:hAnsi="Arial" w:cs="Arial"/>
          <w:bCs/>
          <w:sz w:val="22"/>
          <w:szCs w:val="22"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554E8F" w:rsidRDefault="00554E8F" w:rsidP="00554E8F">
      <w:pPr>
        <w:rPr>
          <w:rFonts w:ascii="Arial" w:hAnsi="Arial" w:cs="Arial"/>
          <w:bCs/>
        </w:rPr>
      </w:pPr>
      <w:r>
        <w:rPr>
          <w:rFonts w:ascii="Arial" w:hAnsi="Arial" w:cs="Arial"/>
          <w:lang w:eastAsia="zh-CN"/>
        </w:rPr>
        <w:t>CT1</w:t>
      </w:r>
      <w:r>
        <w:rPr>
          <w:rFonts w:ascii="Arial" w:hAnsi="Arial" w:cs="Arial" w:hint="eastAsia"/>
          <w:lang w:eastAsia="zh-CN"/>
        </w:rPr>
        <w:t xml:space="preserve"> thank </w:t>
      </w:r>
      <w:r>
        <w:rPr>
          <w:rFonts w:ascii="Arial" w:hAnsi="Arial" w:cs="Arial"/>
          <w:lang w:eastAsia="zh-CN"/>
        </w:rPr>
        <w:t xml:space="preserve">for providing information about current status </w:t>
      </w:r>
      <w:r w:rsidRPr="00554E8F">
        <w:rPr>
          <w:rFonts w:ascii="Arial" w:hAnsi="Arial" w:cs="Arial"/>
          <w:lang w:eastAsia="zh-CN"/>
        </w:rPr>
        <w:t xml:space="preserve">on </w:t>
      </w:r>
      <w:r>
        <w:rPr>
          <w:rFonts w:ascii="Arial" w:hAnsi="Arial" w:cs="Arial"/>
          <w:bCs/>
        </w:rPr>
        <w:t>improved s</w:t>
      </w:r>
      <w:r w:rsidRPr="00554E8F">
        <w:rPr>
          <w:rFonts w:ascii="Arial" w:hAnsi="Arial" w:cs="Arial"/>
          <w:bCs/>
        </w:rPr>
        <w:t xml:space="preserve">treaming </w:t>
      </w:r>
      <w:r>
        <w:rPr>
          <w:rFonts w:ascii="Arial" w:hAnsi="Arial" w:cs="Arial"/>
          <w:bCs/>
        </w:rPr>
        <w:t>QoE r</w:t>
      </w:r>
      <w:r w:rsidRPr="00554E8F">
        <w:rPr>
          <w:rFonts w:ascii="Arial" w:hAnsi="Arial" w:cs="Arial"/>
          <w:bCs/>
        </w:rPr>
        <w:t>eporting</w:t>
      </w:r>
      <w:r>
        <w:rPr>
          <w:rFonts w:ascii="Arial" w:hAnsi="Arial" w:cs="Arial"/>
          <w:bCs/>
        </w:rPr>
        <w:t>.</w:t>
      </w:r>
    </w:p>
    <w:p w:rsidR="00554E8F" w:rsidRDefault="00554E8F" w:rsidP="00554E8F">
      <w:pPr>
        <w:rPr>
          <w:rFonts w:ascii="Arial" w:hAnsi="Arial" w:cs="Arial"/>
          <w:lang w:eastAsia="zh-CN"/>
        </w:rPr>
      </w:pPr>
      <w:r w:rsidRPr="00554E8F">
        <w:rPr>
          <w:rFonts w:ascii="Arial" w:hAnsi="Arial" w:cs="Arial"/>
          <w:lang w:eastAsia="zh-CN"/>
        </w:rPr>
        <w:t>CT1</w:t>
      </w:r>
      <w:r w:rsidRPr="00554E8F">
        <w:rPr>
          <w:rFonts w:ascii="Arial" w:hAnsi="Arial" w:cs="Arial" w:hint="eastAsia"/>
          <w:lang w:eastAsia="zh-CN"/>
        </w:rPr>
        <w:t xml:space="preserve"> </w:t>
      </w:r>
      <w:r w:rsidR="00EC139A">
        <w:rPr>
          <w:rFonts w:ascii="Arial" w:hAnsi="Arial" w:cs="Arial"/>
          <w:lang w:eastAsia="zh-CN"/>
        </w:rPr>
        <w:t>do not want</w:t>
      </w:r>
      <w:r>
        <w:rPr>
          <w:rFonts w:ascii="Arial" w:hAnsi="Arial" w:cs="Arial"/>
          <w:lang w:eastAsia="zh-CN"/>
        </w:rPr>
        <w:t xml:space="preserve"> two </w:t>
      </w:r>
      <w:r w:rsidR="00071507">
        <w:rPr>
          <w:rFonts w:ascii="Arial" w:hAnsi="Arial" w:cs="Arial"/>
          <w:lang w:eastAsia="zh-CN"/>
        </w:rPr>
        <w:t>mechanisms</w:t>
      </w:r>
      <w:r w:rsidR="00EC139A">
        <w:rPr>
          <w:rFonts w:ascii="Arial" w:hAnsi="Arial" w:cs="Arial"/>
          <w:lang w:eastAsia="zh-CN"/>
        </w:rPr>
        <w:t>;</w:t>
      </w:r>
      <w:r>
        <w:rPr>
          <w:rFonts w:ascii="Arial" w:hAnsi="Arial" w:cs="Arial"/>
          <w:lang w:eastAsia="zh-CN"/>
        </w:rPr>
        <w:t xml:space="preserve"> </w:t>
      </w:r>
      <w:r w:rsidR="00EC139A">
        <w:rPr>
          <w:rFonts w:ascii="Arial" w:hAnsi="Arial" w:cs="Arial"/>
          <w:lang w:eastAsia="zh-CN"/>
        </w:rPr>
        <w:t>one using user plane (UP) and another one control plane (CP)</w:t>
      </w:r>
      <w:r>
        <w:rPr>
          <w:rFonts w:ascii="Arial" w:hAnsi="Arial" w:cs="Arial"/>
          <w:lang w:eastAsia="zh-CN"/>
        </w:rPr>
        <w:t xml:space="preserve"> for </w:t>
      </w:r>
      <w:r w:rsidR="00742138">
        <w:rPr>
          <w:rFonts w:ascii="Arial" w:hAnsi="Arial" w:cs="Arial"/>
          <w:lang w:eastAsia="zh-CN"/>
        </w:rPr>
        <w:t>the same purpose</w:t>
      </w:r>
      <w:r>
        <w:rPr>
          <w:rFonts w:ascii="Arial" w:hAnsi="Arial" w:cs="Arial"/>
          <w:lang w:eastAsia="zh-CN"/>
        </w:rPr>
        <w:t>.</w:t>
      </w:r>
    </w:p>
    <w:p w:rsidR="00C46ACA" w:rsidRDefault="00C46ACA" w:rsidP="00C46AC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As for the </w:t>
      </w:r>
      <w:r w:rsidR="00EC139A">
        <w:rPr>
          <w:rFonts w:ascii="Arial" w:hAnsi="Arial" w:cs="Arial"/>
          <w:lang w:eastAsia="zh-CN"/>
        </w:rPr>
        <w:t>use of</w:t>
      </w:r>
      <w:r>
        <w:rPr>
          <w:rFonts w:ascii="Arial" w:hAnsi="Arial" w:cs="Arial"/>
          <w:lang w:eastAsia="zh-CN"/>
        </w:rPr>
        <w:t xml:space="preserve"> </w:t>
      </w:r>
      <w:r w:rsidR="00EC139A">
        <w:rPr>
          <w:rFonts w:ascii="Arial" w:hAnsi="Arial" w:cs="Arial"/>
          <w:lang w:eastAsia="zh-CN"/>
        </w:rPr>
        <w:t>CP</w:t>
      </w:r>
      <w:r>
        <w:rPr>
          <w:rFonts w:ascii="Arial" w:hAnsi="Arial" w:cs="Arial"/>
          <w:lang w:eastAsia="zh-CN"/>
        </w:rPr>
        <w:t xml:space="preserve">, CT1 </w:t>
      </w:r>
      <w:r w:rsidR="00581EEF">
        <w:rPr>
          <w:rFonts w:ascii="Arial" w:hAnsi="Arial" w:cs="Arial"/>
          <w:lang w:eastAsia="zh-CN"/>
        </w:rPr>
        <w:t xml:space="preserve">understand that there is no need </w:t>
      </w:r>
      <w:r>
        <w:rPr>
          <w:rFonts w:ascii="Arial" w:hAnsi="Arial" w:cs="Arial"/>
          <w:lang w:eastAsia="zh-CN"/>
        </w:rPr>
        <w:t xml:space="preserve">to make changes to the NAS protocol used for Iu mode to accommodate the container. CT1 believe that </w:t>
      </w:r>
      <w:r w:rsidR="00581EEF">
        <w:rPr>
          <w:rFonts w:ascii="Arial" w:hAnsi="Arial" w:cs="Arial"/>
          <w:lang w:eastAsia="zh-CN"/>
        </w:rPr>
        <w:t>for CP</w:t>
      </w:r>
      <w:r w:rsidR="00EC139A">
        <w:rPr>
          <w:rFonts w:ascii="Arial" w:hAnsi="Arial" w:cs="Arial"/>
          <w:lang w:eastAsia="zh-CN"/>
        </w:rPr>
        <w:t xml:space="preserve">, </w:t>
      </w:r>
      <w:bookmarkStart w:id="5" w:name="_GoBack"/>
      <w:bookmarkEnd w:id="5"/>
      <w:r>
        <w:rPr>
          <w:rFonts w:ascii="Arial" w:hAnsi="Arial" w:cs="Arial"/>
          <w:lang w:eastAsia="zh-CN"/>
        </w:rPr>
        <w:t xml:space="preserve">the use of an AT-command is a feasible solution which can provide </w:t>
      </w:r>
      <w:r w:rsidR="00EC139A">
        <w:rPr>
          <w:rFonts w:ascii="Arial" w:hAnsi="Arial" w:cs="Arial"/>
          <w:lang w:eastAsia="zh-CN"/>
        </w:rPr>
        <w:t>information</w:t>
      </w:r>
      <w:r>
        <w:rPr>
          <w:rFonts w:ascii="Arial" w:hAnsi="Arial" w:cs="Arial"/>
          <w:lang w:eastAsia="zh-CN"/>
        </w:rPr>
        <w:t xml:space="preserve"> directly </w:t>
      </w:r>
      <w:r w:rsidR="00EC139A">
        <w:rPr>
          <w:rFonts w:ascii="Arial" w:hAnsi="Arial" w:cs="Arial"/>
          <w:lang w:eastAsia="zh-CN"/>
        </w:rPr>
        <w:t>from/to</w:t>
      </w:r>
      <w:r>
        <w:rPr>
          <w:rFonts w:ascii="Arial" w:hAnsi="Arial" w:cs="Arial"/>
          <w:lang w:eastAsia="zh-CN"/>
        </w:rPr>
        <w:t xml:space="preserve"> </w:t>
      </w:r>
      <w:r w:rsidR="00B036A3">
        <w:rPr>
          <w:rFonts w:ascii="Arial" w:hAnsi="Arial" w:cs="Arial"/>
          <w:lang w:eastAsia="zh-CN"/>
        </w:rPr>
        <w:t xml:space="preserve">AS </w:t>
      </w:r>
      <w:r>
        <w:rPr>
          <w:rFonts w:ascii="Arial" w:hAnsi="Arial" w:cs="Arial"/>
          <w:lang w:eastAsia="zh-CN"/>
        </w:rPr>
        <w:t>layer</w:t>
      </w:r>
      <w:r w:rsidR="00B036A3">
        <w:rPr>
          <w:rFonts w:ascii="Arial" w:hAnsi="Arial" w:cs="Arial"/>
          <w:lang w:eastAsia="zh-CN"/>
        </w:rPr>
        <w:t xml:space="preserve"> in the UE</w:t>
      </w:r>
      <w:r>
        <w:rPr>
          <w:rFonts w:ascii="Arial" w:hAnsi="Arial" w:cs="Arial"/>
          <w:lang w:eastAsia="zh-CN"/>
        </w:rPr>
        <w:t xml:space="preserve"> </w:t>
      </w:r>
      <w:r w:rsidR="00EC139A">
        <w:rPr>
          <w:rFonts w:ascii="Arial" w:hAnsi="Arial" w:cs="Arial"/>
          <w:lang w:eastAsia="zh-CN"/>
        </w:rPr>
        <w:t xml:space="preserve">to/from applications </w:t>
      </w:r>
      <w:r w:rsidR="00B036A3">
        <w:rPr>
          <w:rFonts w:ascii="Arial" w:hAnsi="Arial" w:cs="Arial"/>
          <w:lang w:eastAsia="zh-CN"/>
        </w:rPr>
        <w:t xml:space="preserve">in the UE </w:t>
      </w:r>
      <w:r w:rsidR="00EC139A">
        <w:rPr>
          <w:rFonts w:ascii="Arial" w:hAnsi="Arial" w:cs="Arial"/>
          <w:lang w:eastAsia="zh-CN"/>
        </w:rPr>
        <w:t>(</w:t>
      </w:r>
      <w:r w:rsidR="00750255">
        <w:rPr>
          <w:rFonts w:ascii="Arial" w:hAnsi="Arial" w:cs="Arial"/>
          <w:lang w:eastAsia="zh-CN"/>
        </w:rPr>
        <w:t xml:space="preserve">for </w:t>
      </w:r>
      <w:r w:rsidR="00EC139A" w:rsidRPr="00EC139A">
        <w:rPr>
          <w:rFonts w:ascii="Arial" w:hAnsi="Arial" w:cs="Arial"/>
        </w:rPr>
        <w:t>both QoE configuration and QoE reporting</w:t>
      </w:r>
      <w:r w:rsidR="00EC139A" w:rsidRPr="00EC139A">
        <w:rPr>
          <w:rFonts w:ascii="Arial" w:hAnsi="Arial" w:cs="Arial"/>
          <w:lang w:eastAsia="zh-CN"/>
        </w:rPr>
        <w:t>)</w:t>
      </w:r>
      <w:r w:rsidRPr="00EC139A">
        <w:rPr>
          <w:rFonts w:ascii="Arial" w:hAnsi="Arial" w:cs="Arial"/>
          <w:lang w:eastAsia="zh-CN"/>
        </w:rPr>
        <w:t>.</w:t>
      </w:r>
    </w:p>
    <w:p w:rsidR="001F0E03" w:rsidRDefault="001F0E03" w:rsidP="00C46AC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As for the question from RAN2, quote:</w:t>
      </w:r>
    </w:p>
    <w:p w:rsidR="001F0E03" w:rsidRPr="001F0E03" w:rsidRDefault="001F0E03" w:rsidP="00C46ACA">
      <w:pPr>
        <w:rPr>
          <w:rFonts w:ascii="Arial" w:hAnsi="Arial" w:cs="Arial"/>
          <w:i/>
          <w:lang w:eastAsia="zh-CN"/>
        </w:rPr>
      </w:pPr>
      <w:r w:rsidRPr="001F0E03">
        <w:rPr>
          <w:rFonts w:ascii="Arial" w:hAnsi="Arial" w:cs="Arial" w:hint="eastAsia"/>
          <w:i/>
          <w:lang w:eastAsia="zh-CN"/>
        </w:rPr>
        <w:t xml:space="preserve">RAN2 kindly asks </w:t>
      </w:r>
      <w:r w:rsidRPr="001F0E03">
        <w:rPr>
          <w:rFonts w:ascii="Arial" w:hAnsi="Arial" w:cs="Arial"/>
          <w:i/>
          <w:lang w:eastAsia="zh-CN"/>
        </w:rPr>
        <w:t xml:space="preserve">CT1 to take the above information into account and check whether any </w:t>
      </w:r>
      <w:r w:rsidRPr="001F0E03">
        <w:rPr>
          <w:rFonts w:ascii="Arial" w:hAnsi="Arial" w:cs="Arial" w:hint="eastAsia"/>
          <w:i/>
          <w:lang w:eastAsia="zh-CN"/>
        </w:rPr>
        <w:t>CT1 specification impacts are foreseen regarding the interaction between Access Stratum layer and upper layer.</w:t>
      </w:r>
    </w:p>
    <w:p w:rsidR="001F0E03" w:rsidRPr="00EC139A" w:rsidRDefault="001F0E03" w:rsidP="00C46ACA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CT1 would like to answer that TS 27.007 will be impacted due to the use of an AT command.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FE46A9" w:rsidRDefault="00EA59FF" w:rsidP="00FE46A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SA4</w:t>
      </w:r>
      <w:r w:rsidR="00581EEF">
        <w:rPr>
          <w:rFonts w:ascii="Arial" w:hAnsi="Arial" w:cs="Arial"/>
          <w:b/>
        </w:rPr>
        <w:t>, RAN2</w:t>
      </w:r>
      <w:r w:rsidR="00FE46A9">
        <w:rPr>
          <w:rFonts w:ascii="Arial" w:hAnsi="Arial" w:cs="Arial"/>
          <w:b/>
        </w:rPr>
        <w:t>:</w:t>
      </w:r>
    </w:p>
    <w:p w:rsidR="00ED3534" w:rsidRDefault="00FE46A9" w:rsidP="00FE46A9">
      <w:pPr>
        <w:spacing w:after="240"/>
        <w:ind w:left="994" w:hanging="994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D0C94">
        <w:rPr>
          <w:rFonts w:ascii="Arial" w:hAnsi="Arial" w:cs="Arial"/>
          <w:lang w:eastAsia="zh-CN"/>
        </w:rPr>
        <w:t>CT1 kindly ask</w:t>
      </w:r>
      <w:r w:rsidR="00ED3534">
        <w:rPr>
          <w:rFonts w:ascii="Arial" w:hAnsi="Arial" w:cs="Arial"/>
          <w:lang w:eastAsia="zh-CN"/>
        </w:rPr>
        <w:t xml:space="preserve"> SA4</w:t>
      </w:r>
      <w:r w:rsidR="00581EEF">
        <w:rPr>
          <w:rFonts w:ascii="Arial" w:hAnsi="Arial" w:cs="Arial"/>
          <w:lang w:eastAsia="zh-CN"/>
        </w:rPr>
        <w:t xml:space="preserve"> and RAN2</w:t>
      </w:r>
      <w:r w:rsidR="00ED3534">
        <w:rPr>
          <w:rFonts w:ascii="Arial" w:hAnsi="Arial" w:cs="Arial"/>
          <w:lang w:eastAsia="zh-CN"/>
        </w:rPr>
        <w:t xml:space="preserve"> </w:t>
      </w:r>
      <w:r w:rsidRPr="00307B28">
        <w:rPr>
          <w:rFonts w:ascii="Arial" w:hAnsi="Arial" w:cs="Arial"/>
          <w:lang w:eastAsia="zh-CN"/>
        </w:rPr>
        <w:t xml:space="preserve">to take </w:t>
      </w:r>
      <w:r w:rsidR="00853A3C">
        <w:rPr>
          <w:rFonts w:ascii="Arial" w:hAnsi="Arial" w:cs="Arial"/>
          <w:lang w:eastAsia="zh-CN"/>
        </w:rPr>
        <w:t xml:space="preserve">the </w:t>
      </w:r>
      <w:r w:rsidR="006D0C94">
        <w:rPr>
          <w:rFonts w:ascii="Arial" w:hAnsi="Arial" w:cs="Arial"/>
          <w:lang w:eastAsia="zh-CN"/>
        </w:rPr>
        <w:t xml:space="preserve">above </w:t>
      </w:r>
      <w:r w:rsidR="00581EEF">
        <w:rPr>
          <w:rFonts w:ascii="Arial" w:hAnsi="Arial" w:cs="Arial"/>
          <w:lang w:eastAsia="zh-CN"/>
        </w:rPr>
        <w:t>information</w:t>
      </w:r>
      <w:r w:rsidR="006D0C94">
        <w:rPr>
          <w:rFonts w:ascii="Arial" w:hAnsi="Arial" w:cs="Arial"/>
          <w:lang w:eastAsia="zh-CN"/>
        </w:rPr>
        <w:t xml:space="preserve"> into account </w:t>
      </w:r>
      <w:r w:rsidR="00ED3534">
        <w:rPr>
          <w:rFonts w:ascii="Arial" w:hAnsi="Arial" w:cs="Arial"/>
          <w:lang w:eastAsia="zh-CN"/>
        </w:rPr>
        <w:t>in their work on</w:t>
      </w:r>
      <w:r w:rsidR="00ED3534" w:rsidRPr="00ED3534">
        <w:rPr>
          <w:rFonts w:ascii="Arial" w:hAnsi="Arial" w:cs="Arial"/>
          <w:bCs/>
        </w:rPr>
        <w:t xml:space="preserve"> </w:t>
      </w:r>
      <w:r w:rsidR="00ED3534">
        <w:rPr>
          <w:rFonts w:ascii="Arial" w:hAnsi="Arial" w:cs="Arial"/>
          <w:bCs/>
        </w:rPr>
        <w:t>improved s</w:t>
      </w:r>
      <w:r w:rsidR="00ED3534" w:rsidRPr="00554E8F">
        <w:rPr>
          <w:rFonts w:ascii="Arial" w:hAnsi="Arial" w:cs="Arial"/>
          <w:bCs/>
        </w:rPr>
        <w:t xml:space="preserve">treaming </w:t>
      </w:r>
      <w:r w:rsidR="00ED3534">
        <w:rPr>
          <w:rFonts w:ascii="Arial" w:hAnsi="Arial" w:cs="Arial"/>
          <w:bCs/>
        </w:rPr>
        <w:t>QoE r</w:t>
      </w:r>
      <w:r w:rsidR="00ED3534" w:rsidRPr="00554E8F">
        <w:rPr>
          <w:rFonts w:ascii="Arial" w:hAnsi="Arial" w:cs="Arial"/>
          <w:bCs/>
        </w:rPr>
        <w:t>eporting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648BF" w:rsidRDefault="002648BF" w:rsidP="002648B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103</w:t>
      </w:r>
      <w:r>
        <w:rPr>
          <w:rFonts w:ascii="Arial" w:hAnsi="Arial" w:cs="Arial"/>
          <w:bCs/>
        </w:rPr>
        <w:tab/>
        <w:t>3 - 7 April 2017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Spokane (WA), USA</w:t>
      </w:r>
    </w:p>
    <w:p w:rsidR="002648BF" w:rsidRPr="009260C9" w:rsidRDefault="002648BF" w:rsidP="002648B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104</w:t>
      </w:r>
      <w:r>
        <w:rPr>
          <w:rFonts w:ascii="Arial" w:hAnsi="Arial" w:cs="Arial"/>
          <w:bCs/>
        </w:rPr>
        <w:tab/>
        <w:t>15 - 19 May 2017</w:t>
      </w:r>
      <w:r>
        <w:rPr>
          <w:rFonts w:ascii="Arial" w:hAnsi="Arial" w:cs="Arial"/>
          <w:bCs/>
        </w:rPr>
        <w:tab/>
      </w:r>
      <w:r w:rsidR="001F0E03" w:rsidRPr="001F0E03">
        <w:rPr>
          <w:rStyle w:val="st1"/>
          <w:rFonts w:ascii="Arial" w:hAnsi="Arial" w:cs="Arial"/>
        </w:rPr>
        <w:t>Zhangjiajie</w:t>
      </w:r>
      <w:r>
        <w:rPr>
          <w:rFonts w:ascii="Arial" w:hAnsi="Arial" w:cs="Arial"/>
          <w:bCs/>
        </w:rPr>
        <w:t xml:space="preserve"> (P.R</w:t>
      </w:r>
      <w:r w:rsidR="001F0E03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of China)</w:t>
      </w:r>
    </w:p>
    <w:p w:rsidR="009260C9" w:rsidRPr="009260C9" w:rsidRDefault="009260C9" w:rsidP="002648B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260C9" w:rsidRPr="009260C9" w:rsidSect="002576E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72AB" w:rsidRDefault="005572AB">
      <w:pPr>
        <w:spacing w:after="0"/>
      </w:pPr>
      <w:r>
        <w:separator/>
      </w:r>
    </w:p>
  </w:endnote>
  <w:endnote w:type="continuationSeparator" w:id="0">
    <w:p w:rsidR="005572AB" w:rsidRDefault="005572A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72AB" w:rsidRDefault="005572AB">
      <w:pPr>
        <w:spacing w:after="0"/>
      </w:pPr>
      <w:r>
        <w:separator/>
      </w:r>
    </w:p>
  </w:footnote>
  <w:footnote w:type="continuationSeparator" w:id="0">
    <w:p w:rsidR="005572AB" w:rsidRDefault="005572AB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447AA"/>
    <w:multiLevelType w:val="hybridMultilevel"/>
    <w:tmpl w:val="14C2B978"/>
    <w:lvl w:ilvl="0" w:tplc="DC66B67A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9DA04BE"/>
    <w:multiLevelType w:val="hybridMultilevel"/>
    <w:tmpl w:val="6598E0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451B534E"/>
    <w:multiLevelType w:val="hybridMultilevel"/>
    <w:tmpl w:val="1D687A74"/>
    <w:lvl w:ilvl="0" w:tplc="88E419E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73BE1D98"/>
    <w:multiLevelType w:val="hybridMultilevel"/>
    <w:tmpl w:val="1D687A74"/>
    <w:lvl w:ilvl="0" w:tplc="88E419E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4"/>
  </w:num>
  <w:num w:numId="7">
    <w:abstractNumId w:val="7"/>
  </w:num>
  <w:num w:numId="8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 User">
    <w15:presenceInfo w15:providerId="None" w15:userId="Ericsson Use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4E3939"/>
    <w:rsid w:val="000148F1"/>
    <w:rsid w:val="00017F23"/>
    <w:rsid w:val="0002176A"/>
    <w:rsid w:val="000339ED"/>
    <w:rsid w:val="000352E6"/>
    <w:rsid w:val="00043DD6"/>
    <w:rsid w:val="00046665"/>
    <w:rsid w:val="00050C52"/>
    <w:rsid w:val="00052481"/>
    <w:rsid w:val="00055611"/>
    <w:rsid w:val="000576D3"/>
    <w:rsid w:val="00071507"/>
    <w:rsid w:val="000842A1"/>
    <w:rsid w:val="00085CF5"/>
    <w:rsid w:val="0009365A"/>
    <w:rsid w:val="000B2293"/>
    <w:rsid w:val="000B7A91"/>
    <w:rsid w:val="000D5959"/>
    <w:rsid w:val="000F6242"/>
    <w:rsid w:val="00112BB0"/>
    <w:rsid w:val="00121F72"/>
    <w:rsid w:val="00123A26"/>
    <w:rsid w:val="001365B7"/>
    <w:rsid w:val="001379C4"/>
    <w:rsid w:val="001461BF"/>
    <w:rsid w:val="00150234"/>
    <w:rsid w:val="0016142E"/>
    <w:rsid w:val="0017109A"/>
    <w:rsid w:val="0017684A"/>
    <w:rsid w:val="00182F9F"/>
    <w:rsid w:val="001B4982"/>
    <w:rsid w:val="001C4DEC"/>
    <w:rsid w:val="001C54D0"/>
    <w:rsid w:val="001C6229"/>
    <w:rsid w:val="001D0915"/>
    <w:rsid w:val="001D1B3F"/>
    <w:rsid w:val="001E106C"/>
    <w:rsid w:val="001E769B"/>
    <w:rsid w:val="001F0E03"/>
    <w:rsid w:val="001F1B0D"/>
    <w:rsid w:val="00205CC4"/>
    <w:rsid w:val="002324DF"/>
    <w:rsid w:val="002476FE"/>
    <w:rsid w:val="0025450E"/>
    <w:rsid w:val="002576EC"/>
    <w:rsid w:val="00260971"/>
    <w:rsid w:val="002648BF"/>
    <w:rsid w:val="00270930"/>
    <w:rsid w:val="002A185A"/>
    <w:rsid w:val="002A4C5F"/>
    <w:rsid w:val="002A6E64"/>
    <w:rsid w:val="002B5CB4"/>
    <w:rsid w:val="002F1940"/>
    <w:rsid w:val="002F2EAA"/>
    <w:rsid w:val="00307B28"/>
    <w:rsid w:val="003267AD"/>
    <w:rsid w:val="00331B57"/>
    <w:rsid w:val="00342B98"/>
    <w:rsid w:val="003434EA"/>
    <w:rsid w:val="00344CD0"/>
    <w:rsid w:val="00346567"/>
    <w:rsid w:val="00351E24"/>
    <w:rsid w:val="00352E89"/>
    <w:rsid w:val="0035720D"/>
    <w:rsid w:val="00360FF3"/>
    <w:rsid w:val="00380303"/>
    <w:rsid w:val="00383545"/>
    <w:rsid w:val="0039046E"/>
    <w:rsid w:val="003D00CB"/>
    <w:rsid w:val="003E737C"/>
    <w:rsid w:val="004047DD"/>
    <w:rsid w:val="00405A0F"/>
    <w:rsid w:val="00433500"/>
    <w:rsid w:val="00433F71"/>
    <w:rsid w:val="004512E4"/>
    <w:rsid w:val="004534AC"/>
    <w:rsid w:val="0045689E"/>
    <w:rsid w:val="00460D8A"/>
    <w:rsid w:val="004644FF"/>
    <w:rsid w:val="00464E8C"/>
    <w:rsid w:val="0046511B"/>
    <w:rsid w:val="00467F13"/>
    <w:rsid w:val="004704F8"/>
    <w:rsid w:val="004723E3"/>
    <w:rsid w:val="00473FE5"/>
    <w:rsid w:val="0048145F"/>
    <w:rsid w:val="00491B84"/>
    <w:rsid w:val="004C0E84"/>
    <w:rsid w:val="004D48AB"/>
    <w:rsid w:val="004E3939"/>
    <w:rsid w:val="004E7468"/>
    <w:rsid w:val="004F72BE"/>
    <w:rsid w:val="0050065D"/>
    <w:rsid w:val="005045D2"/>
    <w:rsid w:val="0051222C"/>
    <w:rsid w:val="0052424C"/>
    <w:rsid w:val="00526029"/>
    <w:rsid w:val="00533D52"/>
    <w:rsid w:val="0054396A"/>
    <w:rsid w:val="00550AA9"/>
    <w:rsid w:val="0055327C"/>
    <w:rsid w:val="00554E8F"/>
    <w:rsid w:val="005572AB"/>
    <w:rsid w:val="00566AC7"/>
    <w:rsid w:val="00581EEF"/>
    <w:rsid w:val="00596F6F"/>
    <w:rsid w:val="005A74FF"/>
    <w:rsid w:val="005C27C4"/>
    <w:rsid w:val="005D557D"/>
    <w:rsid w:val="005F148D"/>
    <w:rsid w:val="006131D5"/>
    <w:rsid w:val="0062790C"/>
    <w:rsid w:val="006418F7"/>
    <w:rsid w:val="006513CB"/>
    <w:rsid w:val="00680580"/>
    <w:rsid w:val="006903D0"/>
    <w:rsid w:val="00697EB6"/>
    <w:rsid w:val="006A43D1"/>
    <w:rsid w:val="006D0C94"/>
    <w:rsid w:val="006E6D61"/>
    <w:rsid w:val="006E7345"/>
    <w:rsid w:val="00716545"/>
    <w:rsid w:val="00717339"/>
    <w:rsid w:val="00717A41"/>
    <w:rsid w:val="007236AB"/>
    <w:rsid w:val="007324AF"/>
    <w:rsid w:val="00742138"/>
    <w:rsid w:val="00743FC3"/>
    <w:rsid w:val="007451FD"/>
    <w:rsid w:val="00750255"/>
    <w:rsid w:val="007531DC"/>
    <w:rsid w:val="00753F87"/>
    <w:rsid w:val="007D0284"/>
    <w:rsid w:val="007D7ED2"/>
    <w:rsid w:val="007F4128"/>
    <w:rsid w:val="007F4F92"/>
    <w:rsid w:val="00800891"/>
    <w:rsid w:val="00814B59"/>
    <w:rsid w:val="0083582B"/>
    <w:rsid w:val="008429E8"/>
    <w:rsid w:val="00852AAD"/>
    <w:rsid w:val="00853A3C"/>
    <w:rsid w:val="008569C4"/>
    <w:rsid w:val="008704F4"/>
    <w:rsid w:val="008739FC"/>
    <w:rsid w:val="008A6F32"/>
    <w:rsid w:val="008B68E7"/>
    <w:rsid w:val="008D772F"/>
    <w:rsid w:val="008F624B"/>
    <w:rsid w:val="009016FE"/>
    <w:rsid w:val="00901F4F"/>
    <w:rsid w:val="00912DD6"/>
    <w:rsid w:val="00916848"/>
    <w:rsid w:val="009260C9"/>
    <w:rsid w:val="00926D3C"/>
    <w:rsid w:val="009351C2"/>
    <w:rsid w:val="00942BBD"/>
    <w:rsid w:val="00954A6B"/>
    <w:rsid w:val="0095701C"/>
    <w:rsid w:val="009636D5"/>
    <w:rsid w:val="00966940"/>
    <w:rsid w:val="00966D2F"/>
    <w:rsid w:val="0099764C"/>
    <w:rsid w:val="009A4691"/>
    <w:rsid w:val="009A6EAD"/>
    <w:rsid w:val="009D4875"/>
    <w:rsid w:val="009E1C41"/>
    <w:rsid w:val="009F1676"/>
    <w:rsid w:val="009F4C6F"/>
    <w:rsid w:val="00A01538"/>
    <w:rsid w:val="00A1026E"/>
    <w:rsid w:val="00A153B6"/>
    <w:rsid w:val="00A16157"/>
    <w:rsid w:val="00A21074"/>
    <w:rsid w:val="00A3132C"/>
    <w:rsid w:val="00A5584E"/>
    <w:rsid w:val="00A57018"/>
    <w:rsid w:val="00A62700"/>
    <w:rsid w:val="00A66A3C"/>
    <w:rsid w:val="00A822E2"/>
    <w:rsid w:val="00A82882"/>
    <w:rsid w:val="00A92389"/>
    <w:rsid w:val="00A96191"/>
    <w:rsid w:val="00AB4B60"/>
    <w:rsid w:val="00AB713F"/>
    <w:rsid w:val="00AC7927"/>
    <w:rsid w:val="00AE5D2C"/>
    <w:rsid w:val="00AF0BCA"/>
    <w:rsid w:val="00AF239B"/>
    <w:rsid w:val="00B036A3"/>
    <w:rsid w:val="00B03971"/>
    <w:rsid w:val="00B12FF0"/>
    <w:rsid w:val="00B145A4"/>
    <w:rsid w:val="00B17A57"/>
    <w:rsid w:val="00B64873"/>
    <w:rsid w:val="00B6721E"/>
    <w:rsid w:val="00B84503"/>
    <w:rsid w:val="00B84B50"/>
    <w:rsid w:val="00B97703"/>
    <w:rsid w:val="00BC1265"/>
    <w:rsid w:val="00BF203F"/>
    <w:rsid w:val="00BF2D86"/>
    <w:rsid w:val="00C126B3"/>
    <w:rsid w:val="00C15023"/>
    <w:rsid w:val="00C31539"/>
    <w:rsid w:val="00C42E99"/>
    <w:rsid w:val="00C46ACA"/>
    <w:rsid w:val="00C53223"/>
    <w:rsid w:val="00C55205"/>
    <w:rsid w:val="00C73600"/>
    <w:rsid w:val="00C802C0"/>
    <w:rsid w:val="00C82985"/>
    <w:rsid w:val="00C87C59"/>
    <w:rsid w:val="00C914A2"/>
    <w:rsid w:val="00CA47F2"/>
    <w:rsid w:val="00CB239F"/>
    <w:rsid w:val="00CD3299"/>
    <w:rsid w:val="00CF0A71"/>
    <w:rsid w:val="00D017F4"/>
    <w:rsid w:val="00D04EB5"/>
    <w:rsid w:val="00D260B4"/>
    <w:rsid w:val="00D35354"/>
    <w:rsid w:val="00D4683A"/>
    <w:rsid w:val="00D5211D"/>
    <w:rsid w:val="00D753C9"/>
    <w:rsid w:val="00D91C56"/>
    <w:rsid w:val="00D96F85"/>
    <w:rsid w:val="00DA065C"/>
    <w:rsid w:val="00DA0E02"/>
    <w:rsid w:val="00DB2179"/>
    <w:rsid w:val="00DC0A6B"/>
    <w:rsid w:val="00DD03F3"/>
    <w:rsid w:val="00DE1E0B"/>
    <w:rsid w:val="00DE4145"/>
    <w:rsid w:val="00DF64D4"/>
    <w:rsid w:val="00E02764"/>
    <w:rsid w:val="00E02B4E"/>
    <w:rsid w:val="00E02DED"/>
    <w:rsid w:val="00E1277A"/>
    <w:rsid w:val="00E2437C"/>
    <w:rsid w:val="00E24EAD"/>
    <w:rsid w:val="00E34C29"/>
    <w:rsid w:val="00E400A1"/>
    <w:rsid w:val="00E504E7"/>
    <w:rsid w:val="00E5298A"/>
    <w:rsid w:val="00E70734"/>
    <w:rsid w:val="00E842AA"/>
    <w:rsid w:val="00E8570E"/>
    <w:rsid w:val="00E91043"/>
    <w:rsid w:val="00E9416A"/>
    <w:rsid w:val="00EA0624"/>
    <w:rsid w:val="00EA1984"/>
    <w:rsid w:val="00EA38F1"/>
    <w:rsid w:val="00EA59FF"/>
    <w:rsid w:val="00EC139A"/>
    <w:rsid w:val="00EC79FF"/>
    <w:rsid w:val="00EC7F43"/>
    <w:rsid w:val="00ED3534"/>
    <w:rsid w:val="00F039BE"/>
    <w:rsid w:val="00F1127D"/>
    <w:rsid w:val="00F206E2"/>
    <w:rsid w:val="00F40B8A"/>
    <w:rsid w:val="00F507FE"/>
    <w:rsid w:val="00F52DAB"/>
    <w:rsid w:val="00F551FF"/>
    <w:rsid w:val="00F57AF5"/>
    <w:rsid w:val="00F63B1B"/>
    <w:rsid w:val="00F72607"/>
    <w:rsid w:val="00F728C9"/>
    <w:rsid w:val="00F73EB7"/>
    <w:rsid w:val="00F75395"/>
    <w:rsid w:val="00F7570B"/>
    <w:rsid w:val="00F7633A"/>
    <w:rsid w:val="00F769C4"/>
    <w:rsid w:val="00F81F3B"/>
    <w:rsid w:val="00F9132F"/>
    <w:rsid w:val="00F9681D"/>
    <w:rsid w:val="00F974AE"/>
    <w:rsid w:val="00FA73C8"/>
    <w:rsid w:val="00FE46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35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2576E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2576EC"/>
  </w:style>
  <w:style w:type="paragraph" w:customStyle="1" w:styleId="B1">
    <w:name w:val="B1"/>
    <w:basedOn w:val="List"/>
    <w:link w:val="B1Char"/>
    <w:rsid w:val="009260C9"/>
  </w:style>
  <w:style w:type="paragraph" w:customStyle="1" w:styleId="00BodyText">
    <w:name w:val="00 BodyText"/>
    <w:basedOn w:val="Normal"/>
    <w:rsid w:val="002576EC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2576EC"/>
    <w:pPr>
      <w:widowControl w:val="0"/>
    </w:pPr>
  </w:style>
  <w:style w:type="paragraph" w:customStyle="1" w:styleId="2">
    <w:name w:val="??? 2"/>
    <w:basedOn w:val="a"/>
    <w:next w:val="a"/>
    <w:rsid w:val="002576EC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2576EC"/>
    <w:rPr>
      <w:sz w:val="16"/>
    </w:rPr>
  </w:style>
  <w:style w:type="paragraph" w:customStyle="1" w:styleId="DECISION">
    <w:name w:val="DECISION"/>
    <w:basedOn w:val="Normal"/>
    <w:rsid w:val="002576EC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2576EC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576EC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576EC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2576EC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basedOn w:val="TH"/>
    <w:rsid w:val="009260C9"/>
    <w:pPr>
      <w:keepNext w:val="0"/>
      <w:spacing w:before="0" w:after="240"/>
    </w:pPr>
  </w:style>
  <w:style w:type="paragraph" w:customStyle="1" w:styleId="NO">
    <w:name w:val="NO"/>
    <w:basedOn w:val="Normal"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basedOn w:val="NO"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B1Char">
    <w:name w:val="B1 Char"/>
    <w:link w:val="B1"/>
    <w:locked/>
    <w:rsid w:val="00F206E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6F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596F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596F6F"/>
    <w:rPr>
      <w:rFonts w:ascii="Arial" w:hAnsi="Arial"/>
      <w:b/>
      <w:bCs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C46AC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st1">
    <w:name w:val="st1"/>
    <w:basedOn w:val="DefaultParagraphFont"/>
    <w:rsid w:val="001F0E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75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50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46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47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098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456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7445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287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Huawei_CHV_3</cp:lastModifiedBy>
  <cp:revision>3</cp:revision>
  <cp:lastPrinted>2002-04-23T08:10:00Z</cp:lastPrinted>
  <dcterms:created xsi:type="dcterms:W3CDTF">2017-02-16T14:22:00Z</dcterms:created>
  <dcterms:modified xsi:type="dcterms:W3CDTF">2017-02-16T14:29:00Z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(2)hhhltcpuk34cAQgSpXTAbFoF+Np+jZEUjWqlh/JBzvGLxVKs/MXVdWzoedlNaNqQ4crkHeEr_x000d_
rNRwwVbYjdFdm4chnkDu/CKAC9tXB8mscuBEDxDa7gptSelVJYjSnYgTYLvwkTGOLyVUAfSq_x000d_
Pep+TNi57Fg9BTvfoEo1UpD1OeiUvpZVdkXGace4/mwkOiktHm2kOv0qxcHqvU9n09mTlC2B_x000d_
dtDN9L7XR9ndmEnnAy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vEgrPPhiEA/9Kg7YCNJ6U5L0v5hHiq7Cg5j+DKYhwDZWCMvGg7i0AF_x000d_
FIhwyDgtMr1HklMmeVOB7kkNNHmLMMcodo7yhK5H1n+lMYTFPAL5ALItTObeAcK66xyewGDY_x000d_
tlyIEXoaLaMHJXnCOFqi5S4zxXXPTvddIoaj2rwEET8C3tfKj5N5FcUsIulajmqa9kyzMXbQ_x000d_
WNFHQKsO5ymsaiAa</vt:lpwstr>
  </property>
  <property fmtid="{D5CDD505-2E9C-101B-9397-08002B2CF9AE}" pid="6" name="_2015_ms_pID_7253431_00">
    <vt:lpwstr>_2015_ms_pID_7253431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1486993573</vt:lpwstr>
  </property>
</Properties>
</file>