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ADE8C" w14:textId="5D95F104" w:rsidR="00CC1587" w:rsidRDefault="00CC1587" w:rsidP="00CC1587">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9973CB">
        <w:rPr>
          <w:b/>
          <w:noProof/>
          <w:sz w:val="24"/>
        </w:rPr>
        <w:t>124</w:t>
      </w:r>
    </w:p>
    <w:p w14:paraId="6CDADE8D" w14:textId="77777777" w:rsidR="00CC1587" w:rsidRDefault="00CC1587" w:rsidP="00CC1587">
      <w:pPr>
        <w:pStyle w:val="CRCoverPage"/>
        <w:outlineLvl w:val="0"/>
        <w:rPr>
          <w:b/>
          <w:noProof/>
          <w:sz w:val="24"/>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14:paraId="6CDADE8E" w14:textId="77777777" w:rsidR="00DD40D2" w:rsidRPr="007B5456" w:rsidRDefault="00DD40D2">
      <w:pPr>
        <w:spacing w:after="120"/>
        <w:ind w:left="1985" w:hanging="1985"/>
        <w:rPr>
          <w:rFonts w:ascii="Arial" w:hAnsi="Arial" w:cs="Arial"/>
          <w:bCs/>
        </w:rPr>
      </w:pPr>
    </w:p>
    <w:p w14:paraId="6CDADE8F" w14:textId="69E5F09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E0EBE">
        <w:rPr>
          <w:rFonts w:ascii="Arial" w:hAnsi="Arial" w:cs="Arial"/>
          <w:b/>
          <w:bCs/>
        </w:rPr>
        <w:t>CT1</w:t>
      </w:r>
    </w:p>
    <w:p w14:paraId="6CDADE90" w14:textId="3D2EF72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E0EBE">
        <w:rPr>
          <w:rFonts w:ascii="Arial" w:hAnsi="Arial" w:cs="Arial"/>
          <w:b/>
          <w:bCs/>
        </w:rPr>
        <w:t>CR pack on</w:t>
      </w:r>
      <w:r>
        <w:rPr>
          <w:rFonts w:ascii="Arial" w:hAnsi="Arial" w:cs="Arial"/>
          <w:b/>
          <w:bCs/>
        </w:rPr>
        <w:t xml:space="preserve"> </w:t>
      </w:r>
      <w:r w:rsidR="009973CB">
        <w:rPr>
          <w:rFonts w:ascii="Arial" w:hAnsi="Arial" w:cs="Arial"/>
          <w:b/>
          <w:bCs/>
        </w:rPr>
        <w:t>MONASTERY2</w:t>
      </w:r>
    </w:p>
    <w:p w14:paraId="6CDADE93" w14:textId="77777777" w:rsidR="00236D1F" w:rsidRDefault="00236D1F">
      <w:pPr>
        <w:pBdr>
          <w:bottom w:val="single" w:sz="4" w:space="1" w:color="auto"/>
        </w:pBdr>
        <w:rPr>
          <w:rFonts w:ascii="Arial" w:hAnsi="Arial" w:cs="Arial"/>
          <w:b/>
          <w:bCs/>
        </w:rPr>
      </w:pPr>
    </w:p>
    <w:p w14:paraId="6CDADE94" w14:textId="3F7DAC68" w:rsidR="00236D1F" w:rsidRDefault="00236D1F">
      <w:pPr>
        <w:rPr>
          <w:rFonts w:ascii="Arial" w:hAnsi="Arial" w:cs="Arial"/>
          <w:b/>
          <w:bCs/>
        </w:rPr>
      </w:pPr>
    </w:p>
    <w:tbl>
      <w:tblPr>
        <w:tblW w:w="16240" w:type="dxa"/>
        <w:tblInd w:w="113" w:type="dxa"/>
        <w:tblLook w:val="04A0" w:firstRow="1" w:lastRow="0" w:firstColumn="1" w:lastColumn="0" w:noHBand="0" w:noVBand="1"/>
      </w:tblPr>
      <w:tblGrid>
        <w:gridCol w:w="951"/>
        <w:gridCol w:w="944"/>
        <w:gridCol w:w="945"/>
        <w:gridCol w:w="945"/>
        <w:gridCol w:w="2653"/>
        <w:gridCol w:w="474"/>
        <w:gridCol w:w="679"/>
        <w:gridCol w:w="895"/>
        <w:gridCol w:w="1248"/>
        <w:gridCol w:w="1397"/>
        <w:gridCol w:w="4158"/>
        <w:gridCol w:w="951"/>
      </w:tblGrid>
      <w:tr w:rsidR="009973CB" w:rsidRPr="009973CB" w14:paraId="6595AAF9" w14:textId="77777777" w:rsidTr="009973CB">
        <w:trPr>
          <w:trHeight w:val="450"/>
        </w:trPr>
        <w:tc>
          <w:tcPr>
            <w:tcW w:w="960" w:type="dxa"/>
            <w:tcBorders>
              <w:top w:val="single" w:sz="4" w:space="0" w:color="auto"/>
              <w:left w:val="single" w:sz="4" w:space="0" w:color="auto"/>
              <w:bottom w:val="single" w:sz="4" w:space="0" w:color="auto"/>
              <w:right w:val="single" w:sz="4" w:space="0" w:color="auto"/>
            </w:tcBorders>
            <w:shd w:val="clear" w:color="000000" w:fill="F3F3F3"/>
            <w:vAlign w:val="center"/>
            <w:hideMark/>
          </w:tcPr>
          <w:p w14:paraId="12372174"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TS</w:t>
            </w:r>
          </w:p>
        </w:tc>
        <w:tc>
          <w:tcPr>
            <w:tcW w:w="960" w:type="dxa"/>
            <w:tcBorders>
              <w:top w:val="single" w:sz="4" w:space="0" w:color="auto"/>
              <w:left w:val="nil"/>
              <w:bottom w:val="single" w:sz="4" w:space="0" w:color="auto"/>
              <w:right w:val="single" w:sz="4" w:space="0" w:color="auto"/>
            </w:tcBorders>
            <w:shd w:val="clear" w:color="000000" w:fill="F3F3F3"/>
            <w:vAlign w:val="center"/>
            <w:hideMark/>
          </w:tcPr>
          <w:p w14:paraId="680B1529"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CR</w:t>
            </w:r>
          </w:p>
        </w:tc>
        <w:tc>
          <w:tcPr>
            <w:tcW w:w="960" w:type="dxa"/>
            <w:tcBorders>
              <w:top w:val="single" w:sz="4" w:space="0" w:color="auto"/>
              <w:left w:val="nil"/>
              <w:bottom w:val="single" w:sz="4" w:space="0" w:color="auto"/>
              <w:right w:val="single" w:sz="4" w:space="0" w:color="auto"/>
            </w:tcBorders>
            <w:shd w:val="clear" w:color="000000" w:fill="F3F3F3"/>
            <w:vAlign w:val="center"/>
            <w:hideMark/>
          </w:tcPr>
          <w:p w14:paraId="0C37C4AD"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Rev</w:t>
            </w:r>
          </w:p>
        </w:tc>
        <w:tc>
          <w:tcPr>
            <w:tcW w:w="960" w:type="dxa"/>
            <w:tcBorders>
              <w:top w:val="single" w:sz="4" w:space="0" w:color="auto"/>
              <w:left w:val="nil"/>
              <w:bottom w:val="single" w:sz="4" w:space="0" w:color="auto"/>
              <w:right w:val="single" w:sz="4" w:space="0" w:color="auto"/>
            </w:tcBorders>
            <w:shd w:val="clear" w:color="000000" w:fill="F3F3F3"/>
            <w:vAlign w:val="center"/>
            <w:hideMark/>
          </w:tcPr>
          <w:p w14:paraId="5280E136"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Rel</w:t>
            </w:r>
          </w:p>
        </w:tc>
        <w:tc>
          <w:tcPr>
            <w:tcW w:w="2680" w:type="dxa"/>
            <w:tcBorders>
              <w:top w:val="single" w:sz="4" w:space="0" w:color="auto"/>
              <w:left w:val="nil"/>
              <w:bottom w:val="single" w:sz="4" w:space="0" w:color="auto"/>
              <w:right w:val="single" w:sz="4" w:space="0" w:color="auto"/>
            </w:tcBorders>
            <w:shd w:val="clear" w:color="000000" w:fill="F3F3F3"/>
            <w:vAlign w:val="center"/>
            <w:hideMark/>
          </w:tcPr>
          <w:p w14:paraId="354CAF95"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Title</w:t>
            </w:r>
          </w:p>
        </w:tc>
        <w:tc>
          <w:tcPr>
            <w:tcW w:w="380" w:type="dxa"/>
            <w:tcBorders>
              <w:top w:val="single" w:sz="4" w:space="0" w:color="auto"/>
              <w:left w:val="nil"/>
              <w:bottom w:val="single" w:sz="4" w:space="0" w:color="auto"/>
              <w:right w:val="single" w:sz="4" w:space="0" w:color="auto"/>
            </w:tcBorders>
            <w:shd w:val="clear" w:color="000000" w:fill="F3F3F3"/>
            <w:vAlign w:val="center"/>
            <w:hideMark/>
          </w:tcPr>
          <w:p w14:paraId="59F8AE3C"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Cat</w:t>
            </w:r>
          </w:p>
        </w:tc>
        <w:tc>
          <w:tcPr>
            <w:tcW w:w="680" w:type="dxa"/>
            <w:tcBorders>
              <w:top w:val="single" w:sz="4" w:space="0" w:color="auto"/>
              <w:left w:val="nil"/>
              <w:bottom w:val="single" w:sz="4" w:space="0" w:color="auto"/>
              <w:right w:val="single" w:sz="4" w:space="0" w:color="auto"/>
            </w:tcBorders>
            <w:shd w:val="clear" w:color="000000" w:fill="F3F3F3"/>
            <w:vAlign w:val="center"/>
            <w:hideMark/>
          </w:tcPr>
          <w:p w14:paraId="34411C19"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Vsn</w:t>
            </w:r>
          </w:p>
        </w:tc>
        <w:tc>
          <w:tcPr>
            <w:tcW w:w="900" w:type="dxa"/>
            <w:tcBorders>
              <w:top w:val="single" w:sz="4" w:space="0" w:color="auto"/>
              <w:left w:val="nil"/>
              <w:bottom w:val="single" w:sz="4" w:space="0" w:color="auto"/>
              <w:right w:val="single" w:sz="4" w:space="0" w:color="auto"/>
            </w:tcBorders>
            <w:shd w:val="clear" w:color="000000" w:fill="F3F3F3"/>
            <w:vAlign w:val="center"/>
            <w:hideMark/>
          </w:tcPr>
          <w:p w14:paraId="40DFBEED"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TD#</w:t>
            </w:r>
          </w:p>
        </w:tc>
        <w:tc>
          <w:tcPr>
            <w:tcW w:w="1220" w:type="dxa"/>
            <w:tcBorders>
              <w:top w:val="single" w:sz="4" w:space="0" w:color="auto"/>
              <w:left w:val="nil"/>
              <w:bottom w:val="single" w:sz="4" w:space="0" w:color="auto"/>
              <w:right w:val="single" w:sz="4" w:space="0" w:color="auto"/>
            </w:tcBorders>
            <w:shd w:val="clear" w:color="000000" w:fill="F3F3F3"/>
            <w:vAlign w:val="center"/>
            <w:hideMark/>
          </w:tcPr>
          <w:p w14:paraId="62AC6DC0"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Source to WG</w:t>
            </w:r>
          </w:p>
        </w:tc>
        <w:tc>
          <w:tcPr>
            <w:tcW w:w="1400" w:type="dxa"/>
            <w:tcBorders>
              <w:top w:val="single" w:sz="4" w:space="0" w:color="auto"/>
              <w:left w:val="nil"/>
              <w:bottom w:val="single" w:sz="4" w:space="0" w:color="auto"/>
              <w:right w:val="single" w:sz="4" w:space="0" w:color="auto"/>
            </w:tcBorders>
            <w:shd w:val="clear" w:color="000000" w:fill="F3F3F3"/>
            <w:vAlign w:val="center"/>
            <w:hideMark/>
          </w:tcPr>
          <w:p w14:paraId="0BFB4EEC"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Work Item</w:t>
            </w:r>
          </w:p>
        </w:tc>
        <w:tc>
          <w:tcPr>
            <w:tcW w:w="4180" w:type="dxa"/>
            <w:tcBorders>
              <w:top w:val="single" w:sz="4" w:space="0" w:color="auto"/>
              <w:left w:val="nil"/>
              <w:bottom w:val="single" w:sz="4" w:space="0" w:color="auto"/>
              <w:right w:val="single" w:sz="4" w:space="0" w:color="auto"/>
            </w:tcBorders>
            <w:shd w:val="clear" w:color="000000" w:fill="F3F3F3"/>
            <w:vAlign w:val="center"/>
            <w:hideMark/>
          </w:tcPr>
          <w:p w14:paraId="430F63FD"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Clauses affected</w:t>
            </w:r>
          </w:p>
        </w:tc>
        <w:tc>
          <w:tcPr>
            <w:tcW w:w="960" w:type="dxa"/>
            <w:tcBorders>
              <w:top w:val="single" w:sz="4" w:space="0" w:color="auto"/>
              <w:left w:val="nil"/>
              <w:bottom w:val="single" w:sz="4" w:space="0" w:color="auto"/>
              <w:right w:val="single" w:sz="4" w:space="0" w:color="auto"/>
            </w:tcBorders>
            <w:shd w:val="clear" w:color="000000" w:fill="F3F3F3"/>
            <w:vAlign w:val="center"/>
            <w:hideMark/>
          </w:tcPr>
          <w:p w14:paraId="407BB9DA" w14:textId="77777777" w:rsidR="009973CB" w:rsidRPr="009973CB" w:rsidRDefault="009973CB" w:rsidP="009973CB">
            <w:pPr>
              <w:jc w:val="center"/>
              <w:rPr>
                <w:rFonts w:ascii="Arial" w:hAnsi="Arial" w:cs="Arial"/>
                <w:b/>
                <w:bCs/>
                <w:color w:val="000000"/>
                <w:sz w:val="16"/>
                <w:szCs w:val="16"/>
                <w:lang w:eastAsia="en-GB"/>
              </w:rPr>
            </w:pPr>
            <w:r w:rsidRPr="009973CB">
              <w:rPr>
                <w:rFonts w:ascii="Arial" w:hAnsi="Arial" w:cs="Arial"/>
                <w:b/>
                <w:bCs/>
                <w:color w:val="000000"/>
                <w:sz w:val="16"/>
                <w:szCs w:val="16"/>
                <w:lang w:eastAsia="en-GB"/>
              </w:rPr>
              <w:t>Other Aff Specs</w:t>
            </w:r>
          </w:p>
        </w:tc>
      </w:tr>
      <w:tr w:rsidR="009973CB" w:rsidRPr="009973CB" w14:paraId="7F09B7B9" w14:textId="77777777" w:rsidTr="009973CB">
        <w:trPr>
          <w:trHeight w:val="171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CCF6F0"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24.282</w:t>
            </w:r>
          </w:p>
        </w:tc>
        <w:tc>
          <w:tcPr>
            <w:tcW w:w="960" w:type="dxa"/>
            <w:tcBorders>
              <w:top w:val="nil"/>
              <w:left w:val="nil"/>
              <w:bottom w:val="single" w:sz="4" w:space="0" w:color="auto"/>
              <w:right w:val="single" w:sz="4" w:space="0" w:color="auto"/>
            </w:tcBorders>
            <w:shd w:val="clear" w:color="auto" w:fill="auto"/>
            <w:vAlign w:val="center"/>
            <w:hideMark/>
          </w:tcPr>
          <w:p w14:paraId="072A1EEC"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161</w:t>
            </w:r>
          </w:p>
        </w:tc>
        <w:tc>
          <w:tcPr>
            <w:tcW w:w="960" w:type="dxa"/>
            <w:tcBorders>
              <w:top w:val="nil"/>
              <w:left w:val="nil"/>
              <w:bottom w:val="single" w:sz="4" w:space="0" w:color="auto"/>
              <w:right w:val="single" w:sz="4" w:space="0" w:color="auto"/>
            </w:tcBorders>
            <w:shd w:val="clear" w:color="auto" w:fill="auto"/>
            <w:vAlign w:val="center"/>
            <w:hideMark/>
          </w:tcPr>
          <w:p w14:paraId="75F0ED04"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36C1B5E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406B434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Functional alias - affiliation procedures in 8.2</w:t>
            </w:r>
          </w:p>
        </w:tc>
        <w:tc>
          <w:tcPr>
            <w:tcW w:w="380" w:type="dxa"/>
            <w:tcBorders>
              <w:top w:val="nil"/>
              <w:left w:val="nil"/>
              <w:bottom w:val="single" w:sz="4" w:space="0" w:color="auto"/>
              <w:right w:val="single" w:sz="4" w:space="0" w:color="auto"/>
            </w:tcBorders>
            <w:shd w:val="clear" w:color="auto" w:fill="auto"/>
            <w:vAlign w:val="center"/>
            <w:hideMark/>
          </w:tcPr>
          <w:p w14:paraId="6E0163D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465F456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4FF58F3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C1-203851</w:t>
            </w:r>
          </w:p>
        </w:tc>
        <w:tc>
          <w:tcPr>
            <w:tcW w:w="1220" w:type="dxa"/>
            <w:tcBorders>
              <w:top w:val="nil"/>
              <w:left w:val="nil"/>
              <w:bottom w:val="single" w:sz="4" w:space="0" w:color="auto"/>
              <w:right w:val="single" w:sz="4" w:space="0" w:color="auto"/>
            </w:tcBorders>
            <w:shd w:val="clear" w:color="auto" w:fill="auto"/>
            <w:vAlign w:val="center"/>
            <w:hideMark/>
          </w:tcPr>
          <w:p w14:paraId="1A83862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 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42BD30F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6F0D896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8.2.1, 8.2.2, 8.2.6 (new)</w:t>
            </w:r>
          </w:p>
        </w:tc>
        <w:tc>
          <w:tcPr>
            <w:tcW w:w="960" w:type="dxa"/>
            <w:tcBorders>
              <w:top w:val="nil"/>
              <w:left w:val="nil"/>
              <w:bottom w:val="single" w:sz="4" w:space="0" w:color="auto"/>
              <w:right w:val="single" w:sz="4" w:space="0" w:color="auto"/>
            </w:tcBorders>
            <w:shd w:val="clear" w:color="auto" w:fill="auto"/>
            <w:vAlign w:val="center"/>
            <w:hideMark/>
          </w:tcPr>
          <w:p w14:paraId="755CAA99"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0D1283D2" w14:textId="77777777" w:rsidTr="009973CB">
        <w:trPr>
          <w:trHeight w:val="6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DA360F"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24.282</w:t>
            </w:r>
          </w:p>
        </w:tc>
        <w:tc>
          <w:tcPr>
            <w:tcW w:w="960" w:type="dxa"/>
            <w:tcBorders>
              <w:top w:val="nil"/>
              <w:left w:val="nil"/>
              <w:bottom w:val="single" w:sz="4" w:space="0" w:color="auto"/>
              <w:right w:val="single" w:sz="4" w:space="0" w:color="auto"/>
            </w:tcBorders>
            <w:shd w:val="clear" w:color="auto" w:fill="auto"/>
            <w:vAlign w:val="center"/>
            <w:hideMark/>
          </w:tcPr>
          <w:p w14:paraId="7858AF0B"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162</w:t>
            </w:r>
          </w:p>
        </w:tc>
        <w:tc>
          <w:tcPr>
            <w:tcW w:w="960" w:type="dxa"/>
            <w:tcBorders>
              <w:top w:val="nil"/>
              <w:left w:val="nil"/>
              <w:bottom w:val="single" w:sz="4" w:space="0" w:color="auto"/>
              <w:right w:val="single" w:sz="4" w:space="0" w:color="auto"/>
            </w:tcBorders>
            <w:shd w:val="clear" w:color="auto" w:fill="auto"/>
            <w:vAlign w:val="center"/>
            <w:hideMark/>
          </w:tcPr>
          <w:p w14:paraId="7D4031C7"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22C2980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1E4E29D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Functional alias - Coding</w:t>
            </w:r>
          </w:p>
        </w:tc>
        <w:tc>
          <w:tcPr>
            <w:tcW w:w="380" w:type="dxa"/>
            <w:tcBorders>
              <w:top w:val="nil"/>
              <w:left w:val="nil"/>
              <w:bottom w:val="single" w:sz="4" w:space="0" w:color="auto"/>
              <w:right w:val="single" w:sz="4" w:space="0" w:color="auto"/>
            </w:tcBorders>
            <w:shd w:val="clear" w:color="auto" w:fill="auto"/>
            <w:vAlign w:val="center"/>
            <w:hideMark/>
          </w:tcPr>
          <w:p w14:paraId="37A70D6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1EB9A6B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533CCDA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C1-203845</w:t>
            </w:r>
          </w:p>
        </w:tc>
        <w:tc>
          <w:tcPr>
            <w:tcW w:w="1220" w:type="dxa"/>
            <w:tcBorders>
              <w:top w:val="nil"/>
              <w:left w:val="nil"/>
              <w:bottom w:val="single" w:sz="4" w:space="0" w:color="auto"/>
              <w:right w:val="single" w:sz="4" w:space="0" w:color="auto"/>
            </w:tcBorders>
            <w:shd w:val="clear" w:color="auto" w:fill="auto"/>
            <w:vAlign w:val="center"/>
            <w:hideMark/>
          </w:tcPr>
          <w:p w14:paraId="5EAB964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 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77B1FF1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0294A7AC"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(all new) 22.3, 22.3.1, 22.3.1.1, 22.3.1.2, 22.3.2, 22.3.2.1, 22.3.2.2</w:t>
            </w:r>
          </w:p>
        </w:tc>
        <w:tc>
          <w:tcPr>
            <w:tcW w:w="960" w:type="dxa"/>
            <w:tcBorders>
              <w:top w:val="nil"/>
              <w:left w:val="nil"/>
              <w:bottom w:val="single" w:sz="4" w:space="0" w:color="auto"/>
              <w:right w:val="single" w:sz="4" w:space="0" w:color="auto"/>
            </w:tcBorders>
            <w:shd w:val="clear" w:color="auto" w:fill="auto"/>
            <w:vAlign w:val="center"/>
            <w:hideMark/>
          </w:tcPr>
          <w:p w14:paraId="1BF12483"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3A0F4E6F" w14:textId="77777777" w:rsidTr="009973CB">
        <w:trPr>
          <w:trHeight w:val="81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57CBAF"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24.282</w:t>
            </w:r>
          </w:p>
        </w:tc>
        <w:tc>
          <w:tcPr>
            <w:tcW w:w="960" w:type="dxa"/>
            <w:tcBorders>
              <w:top w:val="nil"/>
              <w:left w:val="nil"/>
              <w:bottom w:val="single" w:sz="4" w:space="0" w:color="auto"/>
              <w:right w:val="single" w:sz="4" w:space="0" w:color="auto"/>
            </w:tcBorders>
            <w:shd w:val="clear" w:color="auto" w:fill="auto"/>
            <w:vAlign w:val="center"/>
            <w:hideMark/>
          </w:tcPr>
          <w:p w14:paraId="352DBB7C"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163</w:t>
            </w:r>
          </w:p>
        </w:tc>
        <w:tc>
          <w:tcPr>
            <w:tcW w:w="960" w:type="dxa"/>
            <w:tcBorders>
              <w:top w:val="nil"/>
              <w:left w:val="nil"/>
              <w:bottom w:val="single" w:sz="4" w:space="0" w:color="auto"/>
              <w:right w:val="single" w:sz="4" w:space="0" w:color="auto"/>
            </w:tcBorders>
            <w:shd w:val="clear" w:color="auto" w:fill="auto"/>
            <w:vAlign w:val="center"/>
            <w:hideMark/>
          </w:tcPr>
          <w:p w14:paraId="367E65C1"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2A12718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209B49A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Functional Alias - MCData Client procedures</w:t>
            </w:r>
          </w:p>
        </w:tc>
        <w:tc>
          <w:tcPr>
            <w:tcW w:w="380" w:type="dxa"/>
            <w:tcBorders>
              <w:top w:val="nil"/>
              <w:left w:val="nil"/>
              <w:bottom w:val="single" w:sz="4" w:space="0" w:color="auto"/>
              <w:right w:val="single" w:sz="4" w:space="0" w:color="auto"/>
            </w:tcBorders>
            <w:shd w:val="clear" w:color="auto" w:fill="auto"/>
            <w:vAlign w:val="center"/>
            <w:hideMark/>
          </w:tcPr>
          <w:p w14:paraId="00644E5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231D9FC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42870556"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C1-203846</w:t>
            </w:r>
          </w:p>
        </w:tc>
        <w:tc>
          <w:tcPr>
            <w:tcW w:w="1220" w:type="dxa"/>
            <w:tcBorders>
              <w:top w:val="nil"/>
              <w:left w:val="nil"/>
              <w:bottom w:val="single" w:sz="4" w:space="0" w:color="auto"/>
              <w:right w:val="single" w:sz="4" w:space="0" w:color="auto"/>
            </w:tcBorders>
            <w:shd w:val="clear" w:color="auto" w:fill="auto"/>
            <w:vAlign w:val="center"/>
            <w:hideMark/>
          </w:tcPr>
          <w:p w14:paraId="50E4820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 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695CC21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269003F8"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(all new) 22, 22.1, 22.2, 22.2.1, 22.2.1.1, 22.2.1.2, 22.2.1.3, 22.2.1.4</w:t>
            </w:r>
          </w:p>
        </w:tc>
        <w:tc>
          <w:tcPr>
            <w:tcW w:w="960" w:type="dxa"/>
            <w:tcBorders>
              <w:top w:val="nil"/>
              <w:left w:val="nil"/>
              <w:bottom w:val="single" w:sz="4" w:space="0" w:color="auto"/>
              <w:right w:val="single" w:sz="4" w:space="0" w:color="auto"/>
            </w:tcBorders>
            <w:shd w:val="clear" w:color="auto" w:fill="auto"/>
            <w:vAlign w:val="center"/>
            <w:hideMark/>
          </w:tcPr>
          <w:p w14:paraId="7DF4F95D"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2957D4F5" w14:textId="77777777" w:rsidTr="009973CB">
        <w:trPr>
          <w:trHeight w:val="9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40D6A8"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24.282</w:t>
            </w:r>
          </w:p>
        </w:tc>
        <w:tc>
          <w:tcPr>
            <w:tcW w:w="960" w:type="dxa"/>
            <w:tcBorders>
              <w:top w:val="nil"/>
              <w:left w:val="nil"/>
              <w:bottom w:val="single" w:sz="4" w:space="0" w:color="auto"/>
              <w:right w:val="single" w:sz="4" w:space="0" w:color="auto"/>
            </w:tcBorders>
            <w:shd w:val="clear" w:color="auto" w:fill="auto"/>
            <w:vAlign w:val="center"/>
            <w:hideMark/>
          </w:tcPr>
          <w:p w14:paraId="6A77DF2B"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164</w:t>
            </w:r>
          </w:p>
        </w:tc>
        <w:tc>
          <w:tcPr>
            <w:tcW w:w="960" w:type="dxa"/>
            <w:tcBorders>
              <w:top w:val="nil"/>
              <w:left w:val="nil"/>
              <w:bottom w:val="single" w:sz="4" w:space="0" w:color="auto"/>
              <w:right w:val="single" w:sz="4" w:space="0" w:color="auto"/>
            </w:tcBorders>
            <w:shd w:val="clear" w:color="auto" w:fill="auto"/>
            <w:vAlign w:val="center"/>
            <w:hideMark/>
          </w:tcPr>
          <w:p w14:paraId="13B96371"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4A28B25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164E16E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Functional Alias - MCData Server procedures</w:t>
            </w:r>
          </w:p>
        </w:tc>
        <w:tc>
          <w:tcPr>
            <w:tcW w:w="380" w:type="dxa"/>
            <w:tcBorders>
              <w:top w:val="nil"/>
              <w:left w:val="nil"/>
              <w:bottom w:val="single" w:sz="4" w:space="0" w:color="auto"/>
              <w:right w:val="single" w:sz="4" w:space="0" w:color="auto"/>
            </w:tcBorders>
            <w:shd w:val="clear" w:color="auto" w:fill="auto"/>
            <w:vAlign w:val="center"/>
            <w:hideMark/>
          </w:tcPr>
          <w:p w14:paraId="4CD1ACAE"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22DA665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2F956E0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C1-203847</w:t>
            </w:r>
          </w:p>
        </w:tc>
        <w:tc>
          <w:tcPr>
            <w:tcW w:w="1220" w:type="dxa"/>
            <w:tcBorders>
              <w:top w:val="nil"/>
              <w:left w:val="nil"/>
              <w:bottom w:val="single" w:sz="4" w:space="0" w:color="auto"/>
              <w:right w:val="single" w:sz="4" w:space="0" w:color="auto"/>
            </w:tcBorders>
            <w:shd w:val="clear" w:color="auto" w:fill="auto"/>
            <w:vAlign w:val="center"/>
            <w:hideMark/>
          </w:tcPr>
          <w:p w14:paraId="12ABBD0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 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617F298E"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666A0406"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(all new) 22.2.2, 22.2.2.1, 22.2.2.2, 22.2.2.2.1, 22.2.2.2.2, 22.2.2.2.3, 22.2.2.2.4, 22.2.2.2.5, 22.2.2.2.6, 22.2.2.2.7, 22.2.2.3, 22.2.2.3.1, 22.2.2.3.2, 22.2.2.3.3, 22.2.2.3.4, 22.2.2.3.5, 22.2.2.3.6</w:t>
            </w:r>
          </w:p>
        </w:tc>
        <w:tc>
          <w:tcPr>
            <w:tcW w:w="960" w:type="dxa"/>
            <w:tcBorders>
              <w:top w:val="nil"/>
              <w:left w:val="nil"/>
              <w:bottom w:val="single" w:sz="4" w:space="0" w:color="auto"/>
              <w:right w:val="single" w:sz="4" w:space="0" w:color="auto"/>
            </w:tcBorders>
            <w:shd w:val="clear" w:color="auto" w:fill="auto"/>
            <w:vAlign w:val="center"/>
            <w:hideMark/>
          </w:tcPr>
          <w:p w14:paraId="0C295969"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38AE76FE" w14:textId="77777777" w:rsidTr="009973CB">
        <w:trPr>
          <w:trHeight w:val="12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917D3E"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24.282</w:t>
            </w:r>
          </w:p>
        </w:tc>
        <w:tc>
          <w:tcPr>
            <w:tcW w:w="960" w:type="dxa"/>
            <w:tcBorders>
              <w:top w:val="nil"/>
              <w:left w:val="nil"/>
              <w:bottom w:val="single" w:sz="4" w:space="0" w:color="auto"/>
              <w:right w:val="single" w:sz="4" w:space="0" w:color="auto"/>
            </w:tcBorders>
            <w:shd w:val="clear" w:color="auto" w:fill="auto"/>
            <w:vAlign w:val="center"/>
            <w:hideMark/>
          </w:tcPr>
          <w:p w14:paraId="4D7E7CE1"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166</w:t>
            </w:r>
          </w:p>
        </w:tc>
        <w:tc>
          <w:tcPr>
            <w:tcW w:w="960" w:type="dxa"/>
            <w:tcBorders>
              <w:top w:val="nil"/>
              <w:left w:val="nil"/>
              <w:bottom w:val="single" w:sz="4" w:space="0" w:color="auto"/>
              <w:right w:val="single" w:sz="4" w:space="0" w:color="auto"/>
            </w:tcBorders>
            <w:shd w:val="clear" w:color="auto" w:fill="auto"/>
            <w:vAlign w:val="center"/>
            <w:hideMark/>
          </w:tcPr>
          <w:p w14:paraId="088996E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w:t>
            </w:r>
          </w:p>
        </w:tc>
        <w:tc>
          <w:tcPr>
            <w:tcW w:w="960" w:type="dxa"/>
            <w:tcBorders>
              <w:top w:val="nil"/>
              <w:left w:val="nil"/>
              <w:bottom w:val="single" w:sz="4" w:space="0" w:color="auto"/>
              <w:right w:val="single" w:sz="4" w:space="0" w:color="auto"/>
            </w:tcBorders>
            <w:shd w:val="clear" w:color="auto" w:fill="auto"/>
            <w:vAlign w:val="center"/>
            <w:hideMark/>
          </w:tcPr>
          <w:p w14:paraId="216F33F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4228B9C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Update MCData Overview clause 4.1</w:t>
            </w:r>
          </w:p>
        </w:tc>
        <w:tc>
          <w:tcPr>
            <w:tcW w:w="380" w:type="dxa"/>
            <w:tcBorders>
              <w:top w:val="nil"/>
              <w:left w:val="nil"/>
              <w:bottom w:val="single" w:sz="4" w:space="0" w:color="auto"/>
              <w:right w:val="single" w:sz="4" w:space="0" w:color="auto"/>
            </w:tcBorders>
            <w:shd w:val="clear" w:color="auto" w:fill="auto"/>
            <w:vAlign w:val="center"/>
            <w:hideMark/>
          </w:tcPr>
          <w:p w14:paraId="2F6D0D7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05A9A0B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5786445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C1-203216</w:t>
            </w:r>
          </w:p>
        </w:tc>
        <w:tc>
          <w:tcPr>
            <w:tcW w:w="1220" w:type="dxa"/>
            <w:tcBorders>
              <w:top w:val="nil"/>
              <w:left w:val="nil"/>
              <w:bottom w:val="single" w:sz="4" w:space="0" w:color="auto"/>
              <w:right w:val="single" w:sz="4" w:space="0" w:color="auto"/>
            </w:tcBorders>
            <w:shd w:val="clear" w:color="auto" w:fill="auto"/>
            <w:vAlign w:val="center"/>
            <w:hideMark/>
          </w:tcPr>
          <w:p w14:paraId="54F8DDF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w:t>
            </w:r>
          </w:p>
        </w:tc>
        <w:tc>
          <w:tcPr>
            <w:tcW w:w="1400" w:type="dxa"/>
            <w:tcBorders>
              <w:top w:val="nil"/>
              <w:left w:val="nil"/>
              <w:bottom w:val="single" w:sz="4" w:space="0" w:color="auto"/>
              <w:right w:val="single" w:sz="4" w:space="0" w:color="auto"/>
            </w:tcBorders>
            <w:shd w:val="clear" w:color="auto" w:fill="auto"/>
            <w:vAlign w:val="center"/>
            <w:hideMark/>
          </w:tcPr>
          <w:p w14:paraId="6A67A86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25B3DA7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4.1</w:t>
            </w:r>
          </w:p>
        </w:tc>
        <w:tc>
          <w:tcPr>
            <w:tcW w:w="960" w:type="dxa"/>
            <w:tcBorders>
              <w:top w:val="nil"/>
              <w:left w:val="nil"/>
              <w:bottom w:val="single" w:sz="4" w:space="0" w:color="auto"/>
              <w:right w:val="single" w:sz="4" w:space="0" w:color="auto"/>
            </w:tcBorders>
            <w:shd w:val="clear" w:color="auto" w:fill="auto"/>
            <w:vAlign w:val="center"/>
            <w:hideMark/>
          </w:tcPr>
          <w:p w14:paraId="7FD20FA0"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1EF587A0" w14:textId="77777777" w:rsidTr="009973CB">
        <w:trPr>
          <w:trHeight w:val="6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17D082"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24.282</w:t>
            </w:r>
          </w:p>
        </w:tc>
        <w:tc>
          <w:tcPr>
            <w:tcW w:w="960" w:type="dxa"/>
            <w:tcBorders>
              <w:top w:val="nil"/>
              <w:left w:val="nil"/>
              <w:bottom w:val="single" w:sz="4" w:space="0" w:color="auto"/>
              <w:right w:val="single" w:sz="4" w:space="0" w:color="auto"/>
            </w:tcBorders>
            <w:shd w:val="clear" w:color="auto" w:fill="auto"/>
            <w:vAlign w:val="center"/>
            <w:hideMark/>
          </w:tcPr>
          <w:p w14:paraId="64A6C3B8"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169</w:t>
            </w:r>
          </w:p>
        </w:tc>
        <w:tc>
          <w:tcPr>
            <w:tcW w:w="960" w:type="dxa"/>
            <w:tcBorders>
              <w:top w:val="nil"/>
              <w:left w:val="nil"/>
              <w:bottom w:val="single" w:sz="4" w:space="0" w:color="auto"/>
              <w:right w:val="single" w:sz="4" w:space="0" w:color="auto"/>
            </w:tcBorders>
            <w:shd w:val="clear" w:color="auto" w:fill="auto"/>
            <w:vAlign w:val="center"/>
            <w:hideMark/>
          </w:tcPr>
          <w:p w14:paraId="6CAF686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w:t>
            </w:r>
          </w:p>
        </w:tc>
        <w:tc>
          <w:tcPr>
            <w:tcW w:w="960" w:type="dxa"/>
            <w:tcBorders>
              <w:top w:val="nil"/>
              <w:left w:val="nil"/>
              <w:bottom w:val="single" w:sz="4" w:space="0" w:color="auto"/>
              <w:right w:val="single" w:sz="4" w:space="0" w:color="auto"/>
            </w:tcBorders>
            <w:shd w:val="clear" w:color="auto" w:fill="auto"/>
            <w:vAlign w:val="center"/>
            <w:hideMark/>
          </w:tcPr>
          <w:p w14:paraId="2044E2E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0DC092B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Corrections in IP Connectivity SDP offer/answer generation</w:t>
            </w:r>
          </w:p>
        </w:tc>
        <w:tc>
          <w:tcPr>
            <w:tcW w:w="380" w:type="dxa"/>
            <w:tcBorders>
              <w:top w:val="nil"/>
              <w:left w:val="nil"/>
              <w:bottom w:val="single" w:sz="4" w:space="0" w:color="auto"/>
              <w:right w:val="single" w:sz="4" w:space="0" w:color="auto"/>
            </w:tcBorders>
            <w:shd w:val="clear" w:color="auto" w:fill="auto"/>
            <w:vAlign w:val="center"/>
            <w:hideMark/>
          </w:tcPr>
          <w:p w14:paraId="2FC8C96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w:t>
            </w:r>
          </w:p>
        </w:tc>
        <w:tc>
          <w:tcPr>
            <w:tcW w:w="680" w:type="dxa"/>
            <w:tcBorders>
              <w:top w:val="nil"/>
              <w:left w:val="nil"/>
              <w:bottom w:val="single" w:sz="4" w:space="0" w:color="auto"/>
              <w:right w:val="single" w:sz="4" w:space="0" w:color="auto"/>
            </w:tcBorders>
            <w:shd w:val="clear" w:color="auto" w:fill="auto"/>
            <w:vAlign w:val="center"/>
            <w:hideMark/>
          </w:tcPr>
          <w:p w14:paraId="44E2346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3500322C"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C1-203332</w:t>
            </w:r>
          </w:p>
        </w:tc>
        <w:tc>
          <w:tcPr>
            <w:tcW w:w="1220" w:type="dxa"/>
            <w:tcBorders>
              <w:top w:val="nil"/>
              <w:left w:val="nil"/>
              <w:bottom w:val="single" w:sz="4" w:space="0" w:color="auto"/>
              <w:right w:val="single" w:sz="4" w:space="0" w:color="auto"/>
            </w:tcBorders>
            <w:shd w:val="clear" w:color="auto" w:fill="auto"/>
            <w:vAlign w:val="center"/>
            <w:hideMark/>
          </w:tcPr>
          <w:p w14:paraId="6391A00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Kontron Transportation France</w:t>
            </w:r>
          </w:p>
        </w:tc>
        <w:tc>
          <w:tcPr>
            <w:tcW w:w="1400" w:type="dxa"/>
            <w:tcBorders>
              <w:top w:val="nil"/>
              <w:left w:val="nil"/>
              <w:bottom w:val="single" w:sz="4" w:space="0" w:color="auto"/>
              <w:right w:val="single" w:sz="4" w:space="0" w:color="auto"/>
            </w:tcBorders>
            <w:shd w:val="clear" w:color="auto" w:fill="auto"/>
            <w:vAlign w:val="center"/>
            <w:hideMark/>
          </w:tcPr>
          <w:p w14:paraId="64B4B81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0406D66C"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20.1.2, 20.1.3</w:t>
            </w:r>
          </w:p>
        </w:tc>
        <w:tc>
          <w:tcPr>
            <w:tcW w:w="960" w:type="dxa"/>
            <w:tcBorders>
              <w:top w:val="nil"/>
              <w:left w:val="nil"/>
              <w:bottom w:val="single" w:sz="4" w:space="0" w:color="auto"/>
              <w:right w:val="single" w:sz="4" w:space="0" w:color="auto"/>
            </w:tcBorders>
            <w:shd w:val="clear" w:color="auto" w:fill="auto"/>
            <w:vAlign w:val="center"/>
            <w:hideMark/>
          </w:tcPr>
          <w:p w14:paraId="155CAA14"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1BE566DE" w14:textId="77777777" w:rsidTr="009973CB">
        <w:trPr>
          <w:trHeight w:val="126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60CE1B"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24.282</w:t>
            </w:r>
          </w:p>
        </w:tc>
        <w:tc>
          <w:tcPr>
            <w:tcW w:w="960" w:type="dxa"/>
            <w:tcBorders>
              <w:top w:val="nil"/>
              <w:left w:val="nil"/>
              <w:bottom w:val="single" w:sz="4" w:space="0" w:color="auto"/>
              <w:right w:val="single" w:sz="4" w:space="0" w:color="auto"/>
            </w:tcBorders>
            <w:shd w:val="clear" w:color="auto" w:fill="auto"/>
            <w:vAlign w:val="center"/>
            <w:hideMark/>
          </w:tcPr>
          <w:p w14:paraId="38CFB880"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177</w:t>
            </w:r>
          </w:p>
        </w:tc>
        <w:tc>
          <w:tcPr>
            <w:tcW w:w="960" w:type="dxa"/>
            <w:tcBorders>
              <w:top w:val="nil"/>
              <w:left w:val="nil"/>
              <w:bottom w:val="single" w:sz="4" w:space="0" w:color="auto"/>
              <w:right w:val="single" w:sz="4" w:space="0" w:color="auto"/>
            </w:tcBorders>
            <w:shd w:val="clear" w:color="auto" w:fill="auto"/>
            <w:vAlign w:val="center"/>
            <w:hideMark/>
          </w:tcPr>
          <w:p w14:paraId="13E5E66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w:t>
            </w:r>
          </w:p>
        </w:tc>
        <w:tc>
          <w:tcPr>
            <w:tcW w:w="960" w:type="dxa"/>
            <w:tcBorders>
              <w:top w:val="nil"/>
              <w:left w:val="nil"/>
              <w:bottom w:val="single" w:sz="4" w:space="0" w:color="auto"/>
              <w:right w:val="single" w:sz="4" w:space="0" w:color="auto"/>
            </w:tcBorders>
            <w:shd w:val="clear" w:color="auto" w:fill="auto"/>
            <w:vAlign w:val="center"/>
            <w:hideMark/>
          </w:tcPr>
          <w:p w14:paraId="75C510C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24226D5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Update service authorization procedures to support limiting the number of authorized clients per MCData user</w:t>
            </w:r>
          </w:p>
        </w:tc>
        <w:tc>
          <w:tcPr>
            <w:tcW w:w="380" w:type="dxa"/>
            <w:tcBorders>
              <w:top w:val="nil"/>
              <w:left w:val="nil"/>
              <w:bottom w:val="single" w:sz="4" w:space="0" w:color="auto"/>
              <w:right w:val="single" w:sz="4" w:space="0" w:color="auto"/>
            </w:tcBorders>
            <w:shd w:val="clear" w:color="auto" w:fill="auto"/>
            <w:vAlign w:val="center"/>
            <w:hideMark/>
          </w:tcPr>
          <w:p w14:paraId="57C8F5D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538D5B5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70F688B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C1-203722</w:t>
            </w:r>
          </w:p>
        </w:tc>
        <w:tc>
          <w:tcPr>
            <w:tcW w:w="1220" w:type="dxa"/>
            <w:tcBorders>
              <w:top w:val="nil"/>
              <w:left w:val="nil"/>
              <w:bottom w:val="single" w:sz="4" w:space="0" w:color="auto"/>
              <w:right w:val="single" w:sz="4" w:space="0" w:color="auto"/>
            </w:tcBorders>
            <w:shd w:val="clear" w:color="auto" w:fill="auto"/>
            <w:vAlign w:val="center"/>
            <w:hideMark/>
          </w:tcPr>
          <w:p w14:paraId="3CE90DA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53BDD30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34567E9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4.9.2, 7.3.2, 7.3.3</w:t>
            </w:r>
          </w:p>
        </w:tc>
        <w:tc>
          <w:tcPr>
            <w:tcW w:w="960" w:type="dxa"/>
            <w:tcBorders>
              <w:top w:val="nil"/>
              <w:left w:val="nil"/>
              <w:bottom w:val="single" w:sz="4" w:space="0" w:color="auto"/>
              <w:right w:val="single" w:sz="4" w:space="0" w:color="auto"/>
            </w:tcBorders>
            <w:shd w:val="clear" w:color="auto" w:fill="auto"/>
            <w:vAlign w:val="center"/>
            <w:hideMark/>
          </w:tcPr>
          <w:p w14:paraId="7542B9F8"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6DA0F255" w14:textId="77777777" w:rsidTr="009973CB">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A80B38"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24.282</w:t>
            </w:r>
          </w:p>
        </w:tc>
        <w:tc>
          <w:tcPr>
            <w:tcW w:w="960" w:type="dxa"/>
            <w:tcBorders>
              <w:top w:val="nil"/>
              <w:left w:val="nil"/>
              <w:bottom w:val="single" w:sz="4" w:space="0" w:color="auto"/>
              <w:right w:val="single" w:sz="4" w:space="0" w:color="auto"/>
            </w:tcBorders>
            <w:shd w:val="clear" w:color="auto" w:fill="auto"/>
            <w:vAlign w:val="center"/>
            <w:hideMark/>
          </w:tcPr>
          <w:p w14:paraId="2BC34281"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178</w:t>
            </w:r>
          </w:p>
        </w:tc>
        <w:tc>
          <w:tcPr>
            <w:tcW w:w="960" w:type="dxa"/>
            <w:tcBorders>
              <w:top w:val="nil"/>
              <w:left w:val="nil"/>
              <w:bottom w:val="single" w:sz="4" w:space="0" w:color="auto"/>
              <w:right w:val="single" w:sz="4" w:space="0" w:color="auto"/>
            </w:tcBorders>
            <w:shd w:val="clear" w:color="auto" w:fill="auto"/>
            <w:vAlign w:val="center"/>
            <w:hideMark/>
          </w:tcPr>
          <w:p w14:paraId="7CDB1C8F"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7CE3A80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44B163E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Restricting incoming/outgoing MCData communications- control</w:t>
            </w:r>
          </w:p>
        </w:tc>
        <w:tc>
          <w:tcPr>
            <w:tcW w:w="380" w:type="dxa"/>
            <w:tcBorders>
              <w:top w:val="nil"/>
              <w:left w:val="nil"/>
              <w:bottom w:val="single" w:sz="4" w:space="0" w:color="auto"/>
              <w:right w:val="single" w:sz="4" w:space="0" w:color="auto"/>
            </w:tcBorders>
            <w:shd w:val="clear" w:color="auto" w:fill="auto"/>
            <w:vAlign w:val="center"/>
            <w:hideMark/>
          </w:tcPr>
          <w:p w14:paraId="6452E657"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5B5B8BBE"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620CE6B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C1-204184</w:t>
            </w:r>
          </w:p>
        </w:tc>
        <w:tc>
          <w:tcPr>
            <w:tcW w:w="1220" w:type="dxa"/>
            <w:tcBorders>
              <w:top w:val="nil"/>
              <w:left w:val="nil"/>
              <w:bottom w:val="single" w:sz="4" w:space="0" w:color="auto"/>
              <w:right w:val="single" w:sz="4" w:space="0" w:color="auto"/>
            </w:tcBorders>
            <w:shd w:val="clear" w:color="auto" w:fill="auto"/>
            <w:vAlign w:val="center"/>
            <w:hideMark/>
          </w:tcPr>
          <w:p w14:paraId="23FAF90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6E2F79F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2E68154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4.9.2, 9.2.2.3, 9.2.3.3.3, 9.2.3.3.4, 9.2.4.3.3,9.2.4.3.4, 10.2.4.3, 10.2.5.3.3, 10.2.5.3.4</w:t>
            </w:r>
          </w:p>
        </w:tc>
        <w:tc>
          <w:tcPr>
            <w:tcW w:w="960" w:type="dxa"/>
            <w:tcBorders>
              <w:top w:val="nil"/>
              <w:left w:val="nil"/>
              <w:bottom w:val="single" w:sz="4" w:space="0" w:color="auto"/>
              <w:right w:val="single" w:sz="4" w:space="0" w:color="auto"/>
            </w:tcBorders>
            <w:shd w:val="clear" w:color="auto" w:fill="auto"/>
            <w:vAlign w:val="center"/>
            <w:hideMark/>
          </w:tcPr>
          <w:p w14:paraId="6A056FDA"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17AEB970" w14:textId="77777777" w:rsidTr="009973CB">
        <w:trPr>
          <w:trHeight w:val="148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7D958C"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24.379</w:t>
            </w:r>
          </w:p>
        </w:tc>
        <w:tc>
          <w:tcPr>
            <w:tcW w:w="960" w:type="dxa"/>
            <w:tcBorders>
              <w:top w:val="nil"/>
              <w:left w:val="nil"/>
              <w:bottom w:val="single" w:sz="4" w:space="0" w:color="auto"/>
              <w:right w:val="single" w:sz="4" w:space="0" w:color="auto"/>
            </w:tcBorders>
            <w:shd w:val="clear" w:color="auto" w:fill="auto"/>
            <w:vAlign w:val="center"/>
            <w:hideMark/>
          </w:tcPr>
          <w:p w14:paraId="36DF00A4"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605</w:t>
            </w:r>
          </w:p>
        </w:tc>
        <w:tc>
          <w:tcPr>
            <w:tcW w:w="960" w:type="dxa"/>
            <w:tcBorders>
              <w:top w:val="nil"/>
              <w:left w:val="nil"/>
              <w:bottom w:val="single" w:sz="4" w:space="0" w:color="auto"/>
              <w:right w:val="single" w:sz="4" w:space="0" w:color="auto"/>
            </w:tcBorders>
            <w:shd w:val="clear" w:color="auto" w:fill="auto"/>
            <w:vAlign w:val="center"/>
            <w:hideMark/>
          </w:tcPr>
          <w:p w14:paraId="242852D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w:t>
            </w:r>
          </w:p>
        </w:tc>
        <w:tc>
          <w:tcPr>
            <w:tcW w:w="960" w:type="dxa"/>
            <w:tcBorders>
              <w:top w:val="nil"/>
              <w:left w:val="nil"/>
              <w:bottom w:val="single" w:sz="4" w:space="0" w:color="auto"/>
              <w:right w:val="single" w:sz="4" w:space="0" w:color="auto"/>
            </w:tcBorders>
            <w:shd w:val="clear" w:color="auto" w:fill="auto"/>
            <w:vAlign w:val="center"/>
            <w:hideMark/>
          </w:tcPr>
          <w:p w14:paraId="39FE017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608A9DB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Correct editorial in FA status definition</w:t>
            </w:r>
          </w:p>
        </w:tc>
        <w:tc>
          <w:tcPr>
            <w:tcW w:w="380" w:type="dxa"/>
            <w:tcBorders>
              <w:top w:val="nil"/>
              <w:left w:val="nil"/>
              <w:bottom w:val="single" w:sz="4" w:space="0" w:color="auto"/>
              <w:right w:val="single" w:sz="4" w:space="0" w:color="auto"/>
            </w:tcBorders>
            <w:shd w:val="clear" w:color="auto" w:fill="auto"/>
            <w:vAlign w:val="center"/>
            <w:hideMark/>
          </w:tcPr>
          <w:p w14:paraId="40D0BEB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w:t>
            </w:r>
          </w:p>
        </w:tc>
        <w:tc>
          <w:tcPr>
            <w:tcW w:w="680" w:type="dxa"/>
            <w:tcBorders>
              <w:top w:val="nil"/>
              <w:left w:val="nil"/>
              <w:bottom w:val="single" w:sz="4" w:space="0" w:color="auto"/>
              <w:right w:val="single" w:sz="4" w:space="0" w:color="auto"/>
            </w:tcBorders>
            <w:shd w:val="clear" w:color="auto" w:fill="auto"/>
            <w:vAlign w:val="center"/>
            <w:hideMark/>
          </w:tcPr>
          <w:p w14:paraId="2331081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16.4.0</w:t>
            </w:r>
          </w:p>
        </w:tc>
        <w:tc>
          <w:tcPr>
            <w:tcW w:w="900" w:type="dxa"/>
            <w:tcBorders>
              <w:top w:val="nil"/>
              <w:left w:val="nil"/>
              <w:bottom w:val="single" w:sz="4" w:space="0" w:color="auto"/>
              <w:right w:val="single" w:sz="4" w:space="0" w:color="auto"/>
            </w:tcBorders>
            <w:shd w:val="clear" w:color="auto" w:fill="auto"/>
            <w:vAlign w:val="center"/>
            <w:hideMark/>
          </w:tcPr>
          <w:p w14:paraId="2B0F0D47"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C1-203178</w:t>
            </w:r>
          </w:p>
        </w:tc>
        <w:tc>
          <w:tcPr>
            <w:tcW w:w="1220" w:type="dxa"/>
            <w:tcBorders>
              <w:top w:val="nil"/>
              <w:left w:val="nil"/>
              <w:bottom w:val="single" w:sz="4" w:space="0" w:color="auto"/>
              <w:right w:val="single" w:sz="4" w:space="0" w:color="auto"/>
            </w:tcBorders>
            <w:shd w:val="clear" w:color="auto" w:fill="auto"/>
            <w:vAlign w:val="center"/>
            <w:hideMark/>
          </w:tcPr>
          <w:p w14:paraId="7B7D30DC"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w:t>
            </w:r>
          </w:p>
        </w:tc>
        <w:tc>
          <w:tcPr>
            <w:tcW w:w="1400" w:type="dxa"/>
            <w:tcBorders>
              <w:top w:val="nil"/>
              <w:left w:val="nil"/>
              <w:bottom w:val="single" w:sz="4" w:space="0" w:color="auto"/>
              <w:right w:val="single" w:sz="4" w:space="0" w:color="auto"/>
            </w:tcBorders>
            <w:shd w:val="clear" w:color="auto" w:fill="auto"/>
            <w:vAlign w:val="center"/>
            <w:hideMark/>
          </w:tcPr>
          <w:p w14:paraId="0CC8607C"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7E2A328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3.1</w:t>
            </w:r>
          </w:p>
        </w:tc>
        <w:tc>
          <w:tcPr>
            <w:tcW w:w="960" w:type="dxa"/>
            <w:tcBorders>
              <w:top w:val="nil"/>
              <w:left w:val="nil"/>
              <w:bottom w:val="single" w:sz="4" w:space="0" w:color="auto"/>
              <w:right w:val="single" w:sz="4" w:space="0" w:color="auto"/>
            </w:tcBorders>
            <w:shd w:val="clear" w:color="auto" w:fill="auto"/>
            <w:vAlign w:val="center"/>
            <w:hideMark/>
          </w:tcPr>
          <w:p w14:paraId="33E29D06"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160167F7" w14:textId="77777777" w:rsidTr="009973CB">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0CB164"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24.379</w:t>
            </w:r>
          </w:p>
        </w:tc>
        <w:tc>
          <w:tcPr>
            <w:tcW w:w="960" w:type="dxa"/>
            <w:tcBorders>
              <w:top w:val="nil"/>
              <w:left w:val="nil"/>
              <w:bottom w:val="single" w:sz="4" w:space="0" w:color="auto"/>
              <w:right w:val="single" w:sz="4" w:space="0" w:color="auto"/>
            </w:tcBorders>
            <w:shd w:val="clear" w:color="auto" w:fill="auto"/>
            <w:vAlign w:val="center"/>
            <w:hideMark/>
          </w:tcPr>
          <w:p w14:paraId="72FE098A"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607</w:t>
            </w:r>
          </w:p>
        </w:tc>
        <w:tc>
          <w:tcPr>
            <w:tcW w:w="960" w:type="dxa"/>
            <w:tcBorders>
              <w:top w:val="nil"/>
              <w:left w:val="nil"/>
              <w:bottom w:val="single" w:sz="4" w:space="0" w:color="auto"/>
              <w:right w:val="single" w:sz="4" w:space="0" w:color="auto"/>
            </w:tcBorders>
            <w:shd w:val="clear" w:color="auto" w:fill="auto"/>
            <w:vAlign w:val="center"/>
            <w:hideMark/>
          </w:tcPr>
          <w:p w14:paraId="16C0E686"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w:t>
            </w:r>
          </w:p>
        </w:tc>
        <w:tc>
          <w:tcPr>
            <w:tcW w:w="960" w:type="dxa"/>
            <w:tcBorders>
              <w:top w:val="nil"/>
              <w:left w:val="nil"/>
              <w:bottom w:val="single" w:sz="4" w:space="0" w:color="auto"/>
              <w:right w:val="single" w:sz="4" w:space="0" w:color="auto"/>
            </w:tcBorders>
            <w:shd w:val="clear" w:color="auto" w:fill="auto"/>
            <w:vAlign w:val="center"/>
            <w:hideMark/>
          </w:tcPr>
          <w:p w14:paraId="01587208"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391B5E18"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Correct subclause references in 9A</w:t>
            </w:r>
          </w:p>
        </w:tc>
        <w:tc>
          <w:tcPr>
            <w:tcW w:w="380" w:type="dxa"/>
            <w:tcBorders>
              <w:top w:val="nil"/>
              <w:left w:val="nil"/>
              <w:bottom w:val="single" w:sz="4" w:space="0" w:color="auto"/>
              <w:right w:val="single" w:sz="4" w:space="0" w:color="auto"/>
            </w:tcBorders>
            <w:shd w:val="clear" w:color="auto" w:fill="auto"/>
            <w:vAlign w:val="center"/>
            <w:hideMark/>
          </w:tcPr>
          <w:p w14:paraId="69F5999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w:t>
            </w:r>
          </w:p>
        </w:tc>
        <w:tc>
          <w:tcPr>
            <w:tcW w:w="680" w:type="dxa"/>
            <w:tcBorders>
              <w:top w:val="nil"/>
              <w:left w:val="nil"/>
              <w:bottom w:val="single" w:sz="4" w:space="0" w:color="auto"/>
              <w:right w:val="single" w:sz="4" w:space="0" w:color="auto"/>
            </w:tcBorders>
            <w:shd w:val="clear" w:color="auto" w:fill="auto"/>
            <w:vAlign w:val="center"/>
            <w:hideMark/>
          </w:tcPr>
          <w:p w14:paraId="0E12C147"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16.4.0</w:t>
            </w:r>
          </w:p>
        </w:tc>
        <w:tc>
          <w:tcPr>
            <w:tcW w:w="900" w:type="dxa"/>
            <w:tcBorders>
              <w:top w:val="nil"/>
              <w:left w:val="nil"/>
              <w:bottom w:val="single" w:sz="4" w:space="0" w:color="auto"/>
              <w:right w:val="single" w:sz="4" w:space="0" w:color="auto"/>
            </w:tcBorders>
            <w:shd w:val="clear" w:color="auto" w:fill="auto"/>
            <w:vAlign w:val="center"/>
            <w:hideMark/>
          </w:tcPr>
          <w:p w14:paraId="008D7ED6"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C1-203181</w:t>
            </w:r>
          </w:p>
        </w:tc>
        <w:tc>
          <w:tcPr>
            <w:tcW w:w="1220" w:type="dxa"/>
            <w:tcBorders>
              <w:top w:val="nil"/>
              <w:left w:val="nil"/>
              <w:bottom w:val="single" w:sz="4" w:space="0" w:color="auto"/>
              <w:right w:val="single" w:sz="4" w:space="0" w:color="auto"/>
            </w:tcBorders>
            <w:shd w:val="clear" w:color="auto" w:fill="auto"/>
            <w:vAlign w:val="center"/>
            <w:hideMark/>
          </w:tcPr>
          <w:p w14:paraId="4F479A8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w:t>
            </w:r>
          </w:p>
        </w:tc>
        <w:tc>
          <w:tcPr>
            <w:tcW w:w="1400" w:type="dxa"/>
            <w:tcBorders>
              <w:top w:val="nil"/>
              <w:left w:val="nil"/>
              <w:bottom w:val="single" w:sz="4" w:space="0" w:color="auto"/>
              <w:right w:val="single" w:sz="4" w:space="0" w:color="auto"/>
            </w:tcBorders>
            <w:shd w:val="clear" w:color="auto" w:fill="auto"/>
            <w:vAlign w:val="center"/>
            <w:hideMark/>
          </w:tcPr>
          <w:p w14:paraId="08FF1AA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3DADA10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9A.2.2.2.3, 9A.2.2.2.5, 9A.2.2.2.7, 9A.2.2.3.4, 9A.2.2.3.5</w:t>
            </w:r>
          </w:p>
        </w:tc>
        <w:tc>
          <w:tcPr>
            <w:tcW w:w="960" w:type="dxa"/>
            <w:tcBorders>
              <w:top w:val="nil"/>
              <w:left w:val="nil"/>
              <w:bottom w:val="single" w:sz="4" w:space="0" w:color="auto"/>
              <w:right w:val="single" w:sz="4" w:space="0" w:color="auto"/>
            </w:tcBorders>
            <w:shd w:val="clear" w:color="auto" w:fill="auto"/>
            <w:vAlign w:val="center"/>
            <w:hideMark/>
          </w:tcPr>
          <w:p w14:paraId="49066945"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29BB9954" w14:textId="77777777" w:rsidTr="009973CB">
        <w:trPr>
          <w:trHeight w:val="171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FE37C9"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24.379</w:t>
            </w:r>
          </w:p>
        </w:tc>
        <w:tc>
          <w:tcPr>
            <w:tcW w:w="960" w:type="dxa"/>
            <w:tcBorders>
              <w:top w:val="nil"/>
              <w:left w:val="nil"/>
              <w:bottom w:val="single" w:sz="4" w:space="0" w:color="auto"/>
              <w:right w:val="single" w:sz="4" w:space="0" w:color="auto"/>
            </w:tcBorders>
            <w:shd w:val="clear" w:color="auto" w:fill="auto"/>
            <w:vAlign w:val="center"/>
            <w:hideMark/>
          </w:tcPr>
          <w:p w14:paraId="09AEF7AF"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616</w:t>
            </w:r>
          </w:p>
        </w:tc>
        <w:tc>
          <w:tcPr>
            <w:tcW w:w="960" w:type="dxa"/>
            <w:tcBorders>
              <w:top w:val="nil"/>
              <w:left w:val="nil"/>
              <w:bottom w:val="single" w:sz="4" w:space="0" w:color="auto"/>
              <w:right w:val="single" w:sz="4" w:space="0" w:color="auto"/>
            </w:tcBorders>
            <w:shd w:val="clear" w:color="auto" w:fill="auto"/>
            <w:vAlign w:val="center"/>
            <w:hideMark/>
          </w:tcPr>
          <w:p w14:paraId="1860AA00"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4F668908"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2BA3D93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Limiting the number of emergency group calls accepted based on calling FA</w:t>
            </w:r>
          </w:p>
        </w:tc>
        <w:tc>
          <w:tcPr>
            <w:tcW w:w="380" w:type="dxa"/>
            <w:tcBorders>
              <w:top w:val="nil"/>
              <w:left w:val="nil"/>
              <w:bottom w:val="single" w:sz="4" w:space="0" w:color="auto"/>
              <w:right w:val="single" w:sz="4" w:space="0" w:color="auto"/>
            </w:tcBorders>
            <w:shd w:val="clear" w:color="auto" w:fill="auto"/>
            <w:vAlign w:val="center"/>
            <w:hideMark/>
          </w:tcPr>
          <w:p w14:paraId="47D1D12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57509BE7"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16.4.0</w:t>
            </w:r>
          </w:p>
        </w:tc>
        <w:tc>
          <w:tcPr>
            <w:tcW w:w="900" w:type="dxa"/>
            <w:tcBorders>
              <w:top w:val="nil"/>
              <w:left w:val="nil"/>
              <w:bottom w:val="single" w:sz="4" w:space="0" w:color="auto"/>
              <w:right w:val="single" w:sz="4" w:space="0" w:color="auto"/>
            </w:tcBorders>
            <w:shd w:val="clear" w:color="auto" w:fill="auto"/>
            <w:vAlign w:val="center"/>
            <w:hideMark/>
          </w:tcPr>
          <w:p w14:paraId="4A79E09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C1-204175</w:t>
            </w:r>
          </w:p>
        </w:tc>
        <w:tc>
          <w:tcPr>
            <w:tcW w:w="1220" w:type="dxa"/>
            <w:tcBorders>
              <w:top w:val="nil"/>
              <w:left w:val="nil"/>
              <w:bottom w:val="single" w:sz="4" w:space="0" w:color="auto"/>
              <w:right w:val="single" w:sz="4" w:space="0" w:color="auto"/>
            </w:tcBorders>
            <w:shd w:val="clear" w:color="auto" w:fill="auto"/>
            <w:vAlign w:val="center"/>
            <w:hideMark/>
          </w:tcPr>
          <w:p w14:paraId="40AA8588"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68D1897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4993C358"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10.1.1.2.1.2,10.1.2.2.1.6</w:t>
            </w:r>
          </w:p>
        </w:tc>
        <w:tc>
          <w:tcPr>
            <w:tcW w:w="960" w:type="dxa"/>
            <w:tcBorders>
              <w:top w:val="nil"/>
              <w:left w:val="nil"/>
              <w:bottom w:val="single" w:sz="4" w:space="0" w:color="auto"/>
              <w:right w:val="single" w:sz="4" w:space="0" w:color="auto"/>
            </w:tcBorders>
            <w:shd w:val="clear" w:color="auto" w:fill="auto"/>
            <w:vAlign w:val="center"/>
            <w:hideMark/>
          </w:tcPr>
          <w:p w14:paraId="44B9DF62"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11773020" w14:textId="77777777" w:rsidTr="009973CB">
        <w:trPr>
          <w:trHeight w:val="6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F6067B"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lastRenderedPageBreak/>
              <w:t>24.379</w:t>
            </w:r>
          </w:p>
        </w:tc>
        <w:tc>
          <w:tcPr>
            <w:tcW w:w="960" w:type="dxa"/>
            <w:tcBorders>
              <w:top w:val="nil"/>
              <w:left w:val="nil"/>
              <w:bottom w:val="single" w:sz="4" w:space="0" w:color="auto"/>
              <w:right w:val="single" w:sz="4" w:space="0" w:color="auto"/>
            </w:tcBorders>
            <w:shd w:val="clear" w:color="auto" w:fill="auto"/>
            <w:vAlign w:val="center"/>
            <w:hideMark/>
          </w:tcPr>
          <w:p w14:paraId="256363CB"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617</w:t>
            </w:r>
          </w:p>
        </w:tc>
        <w:tc>
          <w:tcPr>
            <w:tcW w:w="960" w:type="dxa"/>
            <w:tcBorders>
              <w:top w:val="nil"/>
              <w:left w:val="nil"/>
              <w:bottom w:val="single" w:sz="4" w:space="0" w:color="auto"/>
              <w:right w:val="single" w:sz="4" w:space="0" w:color="auto"/>
            </w:tcBorders>
            <w:shd w:val="clear" w:color="auto" w:fill="auto"/>
            <w:vAlign w:val="center"/>
            <w:hideMark/>
          </w:tcPr>
          <w:p w14:paraId="70F824AE"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7AA4216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05A2E99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Resolution of called functional alias in first-to-answer calls</w:t>
            </w:r>
          </w:p>
        </w:tc>
        <w:tc>
          <w:tcPr>
            <w:tcW w:w="380" w:type="dxa"/>
            <w:tcBorders>
              <w:top w:val="nil"/>
              <w:left w:val="nil"/>
              <w:bottom w:val="single" w:sz="4" w:space="0" w:color="auto"/>
              <w:right w:val="single" w:sz="4" w:space="0" w:color="auto"/>
            </w:tcBorders>
            <w:shd w:val="clear" w:color="auto" w:fill="auto"/>
            <w:vAlign w:val="center"/>
            <w:hideMark/>
          </w:tcPr>
          <w:p w14:paraId="55E889C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54FB0A36"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16.4.0</w:t>
            </w:r>
          </w:p>
        </w:tc>
        <w:tc>
          <w:tcPr>
            <w:tcW w:w="900" w:type="dxa"/>
            <w:tcBorders>
              <w:top w:val="nil"/>
              <w:left w:val="nil"/>
              <w:bottom w:val="single" w:sz="4" w:space="0" w:color="auto"/>
              <w:right w:val="single" w:sz="4" w:space="0" w:color="auto"/>
            </w:tcBorders>
            <w:shd w:val="clear" w:color="auto" w:fill="auto"/>
            <w:vAlign w:val="center"/>
            <w:hideMark/>
          </w:tcPr>
          <w:p w14:paraId="3DC38ED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C1-204181</w:t>
            </w:r>
          </w:p>
        </w:tc>
        <w:tc>
          <w:tcPr>
            <w:tcW w:w="1220" w:type="dxa"/>
            <w:tcBorders>
              <w:top w:val="nil"/>
              <w:left w:val="nil"/>
              <w:bottom w:val="single" w:sz="4" w:space="0" w:color="auto"/>
              <w:right w:val="single" w:sz="4" w:space="0" w:color="auto"/>
            </w:tcBorders>
            <w:shd w:val="clear" w:color="auto" w:fill="auto"/>
            <w:vAlign w:val="center"/>
            <w:hideMark/>
          </w:tcPr>
          <w:p w14:paraId="124A893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507E0F8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0F26185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9.2.2.3.9, 9.2.2.3.10, 9A.2.2.2.1, 9A.2.2.2.x (new), 9A.2.2.3.1, 9A.2.2.3.x (new), 9A.2.2.3.y (new),11.1.1.4.2</w:t>
            </w:r>
          </w:p>
        </w:tc>
        <w:tc>
          <w:tcPr>
            <w:tcW w:w="960" w:type="dxa"/>
            <w:tcBorders>
              <w:top w:val="nil"/>
              <w:left w:val="nil"/>
              <w:bottom w:val="single" w:sz="4" w:space="0" w:color="auto"/>
              <w:right w:val="single" w:sz="4" w:space="0" w:color="auto"/>
            </w:tcBorders>
            <w:shd w:val="clear" w:color="auto" w:fill="auto"/>
            <w:vAlign w:val="center"/>
            <w:hideMark/>
          </w:tcPr>
          <w:p w14:paraId="437F9B57"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3757BABC" w14:textId="77777777" w:rsidTr="009973CB">
        <w:trPr>
          <w:trHeight w:val="103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7DF519"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24.483</w:t>
            </w:r>
          </w:p>
        </w:tc>
        <w:tc>
          <w:tcPr>
            <w:tcW w:w="960" w:type="dxa"/>
            <w:tcBorders>
              <w:top w:val="nil"/>
              <w:left w:val="nil"/>
              <w:bottom w:val="single" w:sz="4" w:space="0" w:color="auto"/>
              <w:right w:val="single" w:sz="4" w:space="0" w:color="auto"/>
            </w:tcBorders>
            <w:shd w:val="clear" w:color="auto" w:fill="auto"/>
            <w:vAlign w:val="center"/>
            <w:hideMark/>
          </w:tcPr>
          <w:p w14:paraId="0F307FC6"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67</w:t>
            </w:r>
          </w:p>
        </w:tc>
        <w:tc>
          <w:tcPr>
            <w:tcW w:w="960" w:type="dxa"/>
            <w:tcBorders>
              <w:top w:val="nil"/>
              <w:left w:val="nil"/>
              <w:bottom w:val="single" w:sz="4" w:space="0" w:color="auto"/>
              <w:right w:val="single" w:sz="4" w:space="0" w:color="auto"/>
            </w:tcBorders>
            <w:shd w:val="clear" w:color="auto" w:fill="auto"/>
            <w:vAlign w:val="center"/>
            <w:hideMark/>
          </w:tcPr>
          <w:p w14:paraId="52A2918A"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41B6475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08DB467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IPConnectivity extension to include IP Information</w:t>
            </w:r>
          </w:p>
        </w:tc>
        <w:tc>
          <w:tcPr>
            <w:tcW w:w="380" w:type="dxa"/>
            <w:tcBorders>
              <w:top w:val="nil"/>
              <w:left w:val="nil"/>
              <w:bottom w:val="single" w:sz="4" w:space="0" w:color="auto"/>
              <w:right w:val="single" w:sz="4" w:space="0" w:color="auto"/>
            </w:tcBorders>
            <w:shd w:val="clear" w:color="auto" w:fill="auto"/>
            <w:vAlign w:val="center"/>
            <w:hideMark/>
          </w:tcPr>
          <w:p w14:paraId="5F2A5097"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75628E2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60F3DA6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C1-202883</w:t>
            </w:r>
          </w:p>
        </w:tc>
        <w:tc>
          <w:tcPr>
            <w:tcW w:w="1220" w:type="dxa"/>
            <w:tcBorders>
              <w:top w:val="nil"/>
              <w:left w:val="nil"/>
              <w:bottom w:val="single" w:sz="4" w:space="0" w:color="auto"/>
              <w:right w:val="single" w:sz="4" w:space="0" w:color="auto"/>
            </w:tcBorders>
            <w:shd w:val="clear" w:color="auto" w:fill="auto"/>
            <w:vAlign w:val="center"/>
            <w:hideMark/>
          </w:tcPr>
          <w:p w14:paraId="060DE39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Kontron Transportation</w:t>
            </w:r>
          </w:p>
        </w:tc>
        <w:tc>
          <w:tcPr>
            <w:tcW w:w="1400" w:type="dxa"/>
            <w:tcBorders>
              <w:top w:val="nil"/>
              <w:left w:val="nil"/>
              <w:bottom w:val="single" w:sz="4" w:space="0" w:color="auto"/>
              <w:right w:val="single" w:sz="4" w:space="0" w:color="auto"/>
            </w:tcBorders>
            <w:shd w:val="clear" w:color="auto" w:fill="auto"/>
            <w:vAlign w:val="center"/>
            <w:hideMark/>
          </w:tcPr>
          <w:p w14:paraId="5DE16A67"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2BBBDAFE"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10.1, 10.2.16J (new), 10.2.16K (new), 10.2.16L (new), 10.2.16M (new), 10.2.16N (new), 10.2.16O (new)</w:t>
            </w:r>
          </w:p>
        </w:tc>
        <w:tc>
          <w:tcPr>
            <w:tcW w:w="960" w:type="dxa"/>
            <w:tcBorders>
              <w:top w:val="nil"/>
              <w:left w:val="nil"/>
              <w:bottom w:val="single" w:sz="4" w:space="0" w:color="auto"/>
              <w:right w:val="single" w:sz="4" w:space="0" w:color="auto"/>
            </w:tcBorders>
            <w:shd w:val="clear" w:color="auto" w:fill="auto"/>
            <w:vAlign w:val="center"/>
            <w:hideMark/>
          </w:tcPr>
          <w:p w14:paraId="60CD197D"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1D30F724" w14:textId="77777777" w:rsidTr="009973CB">
        <w:trPr>
          <w:trHeight w:val="56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A38E79"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24.483</w:t>
            </w:r>
          </w:p>
        </w:tc>
        <w:tc>
          <w:tcPr>
            <w:tcW w:w="960" w:type="dxa"/>
            <w:tcBorders>
              <w:top w:val="nil"/>
              <w:left w:val="nil"/>
              <w:bottom w:val="single" w:sz="4" w:space="0" w:color="auto"/>
              <w:right w:val="single" w:sz="4" w:space="0" w:color="auto"/>
            </w:tcBorders>
            <w:shd w:val="clear" w:color="auto" w:fill="auto"/>
            <w:vAlign w:val="center"/>
            <w:hideMark/>
          </w:tcPr>
          <w:p w14:paraId="0C9D7913"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72</w:t>
            </w:r>
          </w:p>
        </w:tc>
        <w:tc>
          <w:tcPr>
            <w:tcW w:w="960" w:type="dxa"/>
            <w:tcBorders>
              <w:top w:val="nil"/>
              <w:left w:val="nil"/>
              <w:bottom w:val="single" w:sz="4" w:space="0" w:color="auto"/>
              <w:right w:val="single" w:sz="4" w:space="0" w:color="auto"/>
            </w:tcBorders>
            <w:shd w:val="clear" w:color="auto" w:fill="auto"/>
            <w:vAlign w:val="center"/>
            <w:hideMark/>
          </w:tcPr>
          <w:p w14:paraId="103A7B76"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2E9F222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29ED11AC"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Add PointCoordinate, Speed, Heading nodes in 5.2.48W</w:t>
            </w:r>
          </w:p>
        </w:tc>
        <w:tc>
          <w:tcPr>
            <w:tcW w:w="380" w:type="dxa"/>
            <w:tcBorders>
              <w:top w:val="nil"/>
              <w:left w:val="nil"/>
              <w:bottom w:val="single" w:sz="4" w:space="0" w:color="auto"/>
              <w:right w:val="single" w:sz="4" w:space="0" w:color="auto"/>
            </w:tcBorders>
            <w:shd w:val="clear" w:color="auto" w:fill="auto"/>
            <w:vAlign w:val="center"/>
            <w:hideMark/>
          </w:tcPr>
          <w:p w14:paraId="06CBCA7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53237FB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13E8523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C1-203848</w:t>
            </w:r>
          </w:p>
        </w:tc>
        <w:tc>
          <w:tcPr>
            <w:tcW w:w="1220" w:type="dxa"/>
            <w:tcBorders>
              <w:top w:val="nil"/>
              <w:left w:val="nil"/>
              <w:bottom w:val="single" w:sz="4" w:space="0" w:color="auto"/>
              <w:right w:val="single" w:sz="4" w:space="0" w:color="auto"/>
            </w:tcBorders>
            <w:shd w:val="clear" w:color="auto" w:fill="auto"/>
            <w:vAlign w:val="center"/>
            <w:hideMark/>
          </w:tcPr>
          <w:p w14:paraId="52A62E8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w:t>
            </w:r>
          </w:p>
        </w:tc>
        <w:tc>
          <w:tcPr>
            <w:tcW w:w="1400" w:type="dxa"/>
            <w:tcBorders>
              <w:top w:val="nil"/>
              <w:left w:val="nil"/>
              <w:bottom w:val="single" w:sz="4" w:space="0" w:color="auto"/>
              <w:right w:val="single" w:sz="4" w:space="0" w:color="auto"/>
            </w:tcBorders>
            <w:shd w:val="clear" w:color="auto" w:fill="auto"/>
            <w:vAlign w:val="center"/>
            <w:hideMark/>
          </w:tcPr>
          <w:p w14:paraId="4C535C7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350E1067"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5.2.48B4A19, 5.2.48B4A20, 5.2.48B4A22, 5.2.48B4A23, 5.2.48B4A39, 5.2.48B4A40, 5.2.48B4A42, 5.2.48B4A43, 5.2.48B4B19, 5.2.48B4B20, 5.2.48B4B22, 5.2.48B4B23, 5.2.48B4B39, 5.2.48B4B40, 5.2.48B4B42, 5.2.48B4B43, 5.2.48W6A3A (new), 5.2.48W6A4, 5.2.48W6A5, 5.2.48W6A7A (new), 5.2.48W6A8, 5.2.48W6A9, 5.2.48W6A12A (new), 5.2.48W6A12B (new), 5.2.48W6A12C (new), 5.2.48W6A12D (new), 5.2.48W6A12E (new), 5.2.48W6A12F (new), 5.2.48W6A15A (new), 5.2.48W6A16, 5.2.48W6A17, 5.2.48W6A19A (new), 5.2.48W6A20, 5.2.48W6A21, 5.2.48W6A24A (new), 5.2.48W6A24B (new), 5.2.48W6A24C (new), 5.2.48W6A24D (new), 5.2.48W6A24E (new), 5.2.48W6A24F (new), 5.2.48W6B3A (new), 5.2.48W6B4, 5.2.48W6B5, 5.2.48W6B7A (new), 5.2.48W6B8, 5.2.48W6B9, 5.2.48W6B12A (new), 5.2.48W6B12B (new), 5.2.48W6B12C (new), 5.2.48W6B12D (new), 5.2.48W6B12E (new), 5.2.48W6B12F (new), 5.2.48W6B15A (new), 5.2.48W6B16, 5.2.48W6B17, 5.2.48W6B19A (new), 5.2.48W6B20, 5.2.48W6B21, 5.2.48W6B24A (new), 5.2.48W6B24B (new), 5.2.48W6B24C (new), 5.2.48W6B24D (new), 5.2.48W6B24E (new), 5.2.48W6B24F (new)</w:t>
            </w:r>
          </w:p>
        </w:tc>
        <w:tc>
          <w:tcPr>
            <w:tcW w:w="960" w:type="dxa"/>
            <w:tcBorders>
              <w:top w:val="nil"/>
              <w:left w:val="nil"/>
              <w:bottom w:val="single" w:sz="4" w:space="0" w:color="auto"/>
              <w:right w:val="single" w:sz="4" w:space="0" w:color="auto"/>
            </w:tcBorders>
            <w:shd w:val="clear" w:color="auto" w:fill="auto"/>
            <w:vAlign w:val="center"/>
            <w:hideMark/>
          </w:tcPr>
          <w:p w14:paraId="7797FF7B"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5BE47814" w14:textId="77777777" w:rsidTr="009973CB">
        <w:trPr>
          <w:trHeight w:val="81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85D174"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24.483</w:t>
            </w:r>
          </w:p>
        </w:tc>
        <w:tc>
          <w:tcPr>
            <w:tcW w:w="960" w:type="dxa"/>
            <w:tcBorders>
              <w:top w:val="nil"/>
              <w:left w:val="nil"/>
              <w:bottom w:val="single" w:sz="4" w:space="0" w:color="auto"/>
              <w:right w:val="single" w:sz="4" w:space="0" w:color="auto"/>
            </w:tcBorders>
            <w:shd w:val="clear" w:color="auto" w:fill="auto"/>
            <w:vAlign w:val="center"/>
            <w:hideMark/>
          </w:tcPr>
          <w:p w14:paraId="7AC143E0"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73</w:t>
            </w:r>
          </w:p>
        </w:tc>
        <w:tc>
          <w:tcPr>
            <w:tcW w:w="960" w:type="dxa"/>
            <w:tcBorders>
              <w:top w:val="nil"/>
              <w:left w:val="nil"/>
              <w:bottom w:val="single" w:sz="4" w:space="0" w:color="auto"/>
              <w:right w:val="single" w:sz="4" w:space="0" w:color="auto"/>
            </w:tcBorders>
            <w:shd w:val="clear" w:color="auto" w:fill="auto"/>
            <w:vAlign w:val="center"/>
            <w:hideMark/>
          </w:tcPr>
          <w:p w14:paraId="6355E893"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71C8478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2B6C4CF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Correct capitalisation in ListOfFunctionalaliases</w:t>
            </w:r>
          </w:p>
        </w:tc>
        <w:tc>
          <w:tcPr>
            <w:tcW w:w="380" w:type="dxa"/>
            <w:tcBorders>
              <w:top w:val="nil"/>
              <w:left w:val="nil"/>
              <w:bottom w:val="single" w:sz="4" w:space="0" w:color="auto"/>
              <w:right w:val="single" w:sz="4" w:space="0" w:color="auto"/>
            </w:tcBorders>
            <w:shd w:val="clear" w:color="auto" w:fill="auto"/>
            <w:vAlign w:val="center"/>
            <w:hideMark/>
          </w:tcPr>
          <w:p w14:paraId="74D0D087"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D</w:t>
            </w:r>
          </w:p>
        </w:tc>
        <w:tc>
          <w:tcPr>
            <w:tcW w:w="680" w:type="dxa"/>
            <w:tcBorders>
              <w:top w:val="nil"/>
              <w:left w:val="nil"/>
              <w:bottom w:val="single" w:sz="4" w:space="0" w:color="auto"/>
              <w:right w:val="single" w:sz="4" w:space="0" w:color="auto"/>
            </w:tcBorders>
            <w:shd w:val="clear" w:color="auto" w:fill="auto"/>
            <w:vAlign w:val="center"/>
            <w:hideMark/>
          </w:tcPr>
          <w:p w14:paraId="09DCCB7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7676A15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C1-203824</w:t>
            </w:r>
          </w:p>
        </w:tc>
        <w:tc>
          <w:tcPr>
            <w:tcW w:w="1220" w:type="dxa"/>
            <w:tcBorders>
              <w:top w:val="nil"/>
              <w:left w:val="nil"/>
              <w:bottom w:val="single" w:sz="4" w:space="0" w:color="auto"/>
              <w:right w:val="single" w:sz="4" w:space="0" w:color="auto"/>
            </w:tcBorders>
            <w:shd w:val="clear" w:color="auto" w:fill="auto"/>
            <w:vAlign w:val="center"/>
            <w:hideMark/>
          </w:tcPr>
          <w:p w14:paraId="4017A1C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 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65A5305E"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0D3D7C6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5.2.48B4A44, 5.2.48B4A45, 5.2.48B4A46, 5.2.48B4A47, 5.2.48B4B44, 5.2.48B4B45, 5.2.48B4B46, 5.2.48B4B47</w:t>
            </w:r>
          </w:p>
        </w:tc>
        <w:tc>
          <w:tcPr>
            <w:tcW w:w="960" w:type="dxa"/>
            <w:tcBorders>
              <w:top w:val="nil"/>
              <w:left w:val="nil"/>
              <w:bottom w:val="single" w:sz="4" w:space="0" w:color="auto"/>
              <w:right w:val="single" w:sz="4" w:space="0" w:color="auto"/>
            </w:tcBorders>
            <w:shd w:val="clear" w:color="auto" w:fill="auto"/>
            <w:vAlign w:val="center"/>
            <w:hideMark/>
          </w:tcPr>
          <w:p w14:paraId="0AD9AD92"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42C21E12" w14:textId="77777777" w:rsidTr="009973CB">
        <w:trPr>
          <w:trHeight w:val="56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DF8063"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24.483</w:t>
            </w:r>
          </w:p>
        </w:tc>
        <w:tc>
          <w:tcPr>
            <w:tcW w:w="960" w:type="dxa"/>
            <w:tcBorders>
              <w:top w:val="nil"/>
              <w:left w:val="nil"/>
              <w:bottom w:val="single" w:sz="4" w:space="0" w:color="auto"/>
              <w:right w:val="single" w:sz="4" w:space="0" w:color="auto"/>
            </w:tcBorders>
            <w:shd w:val="clear" w:color="auto" w:fill="auto"/>
            <w:vAlign w:val="center"/>
            <w:hideMark/>
          </w:tcPr>
          <w:p w14:paraId="274D501A"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74</w:t>
            </w:r>
          </w:p>
        </w:tc>
        <w:tc>
          <w:tcPr>
            <w:tcW w:w="960" w:type="dxa"/>
            <w:tcBorders>
              <w:top w:val="nil"/>
              <w:left w:val="nil"/>
              <w:bottom w:val="single" w:sz="4" w:space="0" w:color="auto"/>
              <w:right w:val="single" w:sz="4" w:space="0" w:color="auto"/>
            </w:tcBorders>
            <w:shd w:val="clear" w:color="auto" w:fill="auto"/>
            <w:vAlign w:val="center"/>
            <w:hideMark/>
          </w:tcPr>
          <w:p w14:paraId="5C06ABC4"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06F8727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044D220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MCData FA (de)affiiation by location criteria MOs</w:t>
            </w:r>
          </w:p>
        </w:tc>
        <w:tc>
          <w:tcPr>
            <w:tcW w:w="380" w:type="dxa"/>
            <w:tcBorders>
              <w:top w:val="nil"/>
              <w:left w:val="nil"/>
              <w:bottom w:val="single" w:sz="4" w:space="0" w:color="auto"/>
              <w:right w:val="single" w:sz="4" w:space="0" w:color="auto"/>
            </w:tcBorders>
            <w:shd w:val="clear" w:color="auto" w:fill="auto"/>
            <w:vAlign w:val="center"/>
            <w:hideMark/>
          </w:tcPr>
          <w:p w14:paraId="1E1ECFE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1F1B236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6F2995EE"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C1-203852</w:t>
            </w:r>
          </w:p>
        </w:tc>
        <w:tc>
          <w:tcPr>
            <w:tcW w:w="1220" w:type="dxa"/>
            <w:tcBorders>
              <w:top w:val="nil"/>
              <w:left w:val="nil"/>
              <w:bottom w:val="single" w:sz="4" w:space="0" w:color="auto"/>
              <w:right w:val="single" w:sz="4" w:space="0" w:color="auto"/>
            </w:tcBorders>
            <w:shd w:val="clear" w:color="auto" w:fill="auto"/>
            <w:vAlign w:val="center"/>
            <w:hideMark/>
          </w:tcPr>
          <w:p w14:paraId="2969CD2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 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5AF087E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589B1D08"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(all new) 10.2.55A, 10.2.55A1, 10.2.55A2, 10.2.55A3, 10.2.55A4, 10.2.55A5, 10.2.55A6, 10.2.55A7, 10.2.55A8, 10.2.55A9, 10.2.55A10, 10.2.55A11, 10.2.55A12, 10.2.55A13, 10.2.55A14, 10.2.55A15, 10.2.55A16, 10.2.55A17, 10.2.55A18, 10.2.55A19, 10.2.55A20, 10.2.55A21, 10.2.55A22, 10.2.55A23, 10.2.55A24, 10.2.55A25, 10.2.55A26, 10.2.55A27, 10.2.55A28, 10.2.55A29, 10.2.55A30, 10.2.55A31, 10.2.55A32, 10.2.55A33, 10.2.55A34, 10.2.55A35, 10.2.55A36, 10.2.55A37, 10.2.55A38, 10.2.55A39, 10.2.55A40, 10.2.55A41, 10.2.55A42, 10.2.55A43, 10.2.55A44, 10.2.55A45, 10.2.55A46, 10.2.55A47, 10.2.55B, 10.2.55B1, 10.2.55B2, 10.2.55B3, 10.2.55B4, 10.2.55B5. 10.2.55B6, 10.2.55B7, 10.2.55B8, 10.2.55B9, 10.2.55B10, 10.2.55B11, 10.2.55B12, 10.2.55B13, 10.2.55B14, 10.2.55B15, 10.2.55B16, 10.2.55B17, 10.2.55B18, 10.2.55B19, 10.2.55B20, 10.2.55B21, 10.2.55B22,  10.2.55B23, 10.2.55B24, 10.2.55B25, 10.2.55B26, 10.2.55B27, 10.2.55B28, 10.2.55B29, 10.2.55B30, 10.2.55B31, 10.2.55B32, 10.2.55B33, 10.2.55B34, 10.2.55B35, 10.2.55B36, 10.2.55B37, 10.2.55B38, 10.2.55B39, 10.2.55B40, 10.2.55B41, 10.2.55B42, 10.2.55B43, 10.2.55B44, 10.2.55B45, 10.2.55B46, 10.2.55B47, 10.2.55B48</w:t>
            </w:r>
          </w:p>
        </w:tc>
        <w:tc>
          <w:tcPr>
            <w:tcW w:w="960" w:type="dxa"/>
            <w:tcBorders>
              <w:top w:val="nil"/>
              <w:left w:val="nil"/>
              <w:bottom w:val="single" w:sz="4" w:space="0" w:color="auto"/>
              <w:right w:val="single" w:sz="4" w:space="0" w:color="auto"/>
            </w:tcBorders>
            <w:shd w:val="clear" w:color="auto" w:fill="auto"/>
            <w:vAlign w:val="center"/>
            <w:hideMark/>
          </w:tcPr>
          <w:p w14:paraId="51B5B3DE"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3C5AC4EC" w14:textId="77777777" w:rsidTr="009973CB">
        <w:trPr>
          <w:trHeight w:val="81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086AE3"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lastRenderedPageBreak/>
              <w:t>24.483</w:t>
            </w:r>
          </w:p>
        </w:tc>
        <w:tc>
          <w:tcPr>
            <w:tcW w:w="960" w:type="dxa"/>
            <w:tcBorders>
              <w:top w:val="nil"/>
              <w:left w:val="nil"/>
              <w:bottom w:val="single" w:sz="4" w:space="0" w:color="auto"/>
              <w:right w:val="single" w:sz="4" w:space="0" w:color="auto"/>
            </w:tcBorders>
            <w:shd w:val="clear" w:color="auto" w:fill="auto"/>
            <w:vAlign w:val="center"/>
            <w:hideMark/>
          </w:tcPr>
          <w:p w14:paraId="59F951D7"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75</w:t>
            </w:r>
          </w:p>
        </w:tc>
        <w:tc>
          <w:tcPr>
            <w:tcW w:w="960" w:type="dxa"/>
            <w:tcBorders>
              <w:top w:val="nil"/>
              <w:left w:val="nil"/>
              <w:bottom w:val="single" w:sz="4" w:space="0" w:color="auto"/>
              <w:right w:val="single" w:sz="4" w:space="0" w:color="auto"/>
            </w:tcBorders>
            <w:shd w:val="clear" w:color="auto" w:fill="auto"/>
            <w:vAlign w:val="center"/>
            <w:hideMark/>
          </w:tcPr>
          <w:p w14:paraId="4CC59AF8"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53D6EB38"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770A95F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MCData Functional Alias by location criteria</w:t>
            </w:r>
          </w:p>
        </w:tc>
        <w:tc>
          <w:tcPr>
            <w:tcW w:w="380" w:type="dxa"/>
            <w:tcBorders>
              <w:top w:val="nil"/>
              <w:left w:val="nil"/>
              <w:bottom w:val="single" w:sz="4" w:space="0" w:color="auto"/>
              <w:right w:val="single" w:sz="4" w:space="0" w:color="auto"/>
            </w:tcBorders>
            <w:shd w:val="clear" w:color="auto" w:fill="auto"/>
            <w:vAlign w:val="center"/>
            <w:hideMark/>
          </w:tcPr>
          <w:p w14:paraId="6C28F22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79DEF46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7953B1DE"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C1-203853</w:t>
            </w:r>
          </w:p>
        </w:tc>
        <w:tc>
          <w:tcPr>
            <w:tcW w:w="1220" w:type="dxa"/>
            <w:tcBorders>
              <w:top w:val="nil"/>
              <w:left w:val="nil"/>
              <w:bottom w:val="single" w:sz="4" w:space="0" w:color="auto"/>
              <w:right w:val="single" w:sz="4" w:space="0" w:color="auto"/>
            </w:tcBorders>
            <w:shd w:val="clear" w:color="auto" w:fill="auto"/>
            <w:vAlign w:val="center"/>
            <w:hideMark/>
          </w:tcPr>
          <w:p w14:paraId="1ADB7B6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 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7118D0B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600CCBB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10.1, (all the rest are new) 10.2.97B, 10.2.97B1, 10.2.97B2, 10.2.97B3, 10.2.97B3A, 10.2.97B3B, 10.2.97B3B1, 10.2.97B3B2, 10.2.97B3B3, 10.2.97B3B4, 10.2.97B3B5, 10.2.97B3B6, 10.2.97B3B7, 10.2.97B3B8, 10.2.97B3B9, 10.2.97B3B10, 10.2.97B3B11, 10.2.97B3B12, 10.2.97B3B13, 10.2.97B3B14, 10.2.97B3B15, 10.2.97B3B16, 10.2.97B3B17, 10.2.97B3B18, 10.2.97B3B19, 10.2.97B3B20, 10.2.97B3B21, 10.2.97B3B22, 10.2.97B3B23, 10.2.97B3B24, 10.2.97B3B25, 10.2.97B3B26, 10.2.97B3B27, 10.2.97B3B28, 10.2.97B3B29, 10.2.97B3B30, 10.2.97B3B31, 10.2.97B3B32, 10.2.97B3B33, 10.2.97B3B34, 10.2.97B3B35, 10.2.97B3B36, 10.2.97B3C, 10.2.97B3C1, 10.2.97B3C2, 10.2.97B3C3, 10.2.97B3C4, 10.2.97B3C5, 10.2.97B3C6, 10.2.97B3C7, 10.2.97B3C8, 10.2.97B3C9, 10.2.97B3C10, 10.2.97B3C11, 10.2.97B3C12, 10.2.97B3C13, 10.2.97B3C14, 10.2.97B3C15, 10.2.97B3C16, 10.2.97B3C17, 10.2.97B3C18, 10.2.97B3C19, 10.2.97B3C20, 10.2.97B3C21, 10.2.97B3C22, 10.2.97B3C23, 10.2.97B3C24, 10.2.97B3C25, 10.2.97B3C26, 10.2.97B3C27, 10.2.97B3C28, 10.2.97B3C29, 10.2.97B3C30, 10.2.97B3C31, 10.2.97B3C32, 10.2.97B3C33, 10.2.97B3C34, 10.2.97B3C35, 10.2.97B3C36, 10.2.97B3D, 10.2.97C, 10.2.97D</w:t>
            </w:r>
          </w:p>
        </w:tc>
        <w:tc>
          <w:tcPr>
            <w:tcW w:w="960" w:type="dxa"/>
            <w:tcBorders>
              <w:top w:val="nil"/>
              <w:left w:val="nil"/>
              <w:bottom w:val="single" w:sz="4" w:space="0" w:color="auto"/>
              <w:right w:val="single" w:sz="4" w:space="0" w:color="auto"/>
            </w:tcBorders>
            <w:shd w:val="clear" w:color="auto" w:fill="auto"/>
            <w:vAlign w:val="center"/>
            <w:hideMark/>
          </w:tcPr>
          <w:p w14:paraId="65EFD211"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0F700704" w14:textId="77777777" w:rsidTr="009973CB">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141570C"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24.483</w:t>
            </w:r>
          </w:p>
        </w:tc>
        <w:tc>
          <w:tcPr>
            <w:tcW w:w="960" w:type="dxa"/>
            <w:tcBorders>
              <w:top w:val="nil"/>
              <w:left w:val="nil"/>
              <w:bottom w:val="single" w:sz="4" w:space="0" w:color="auto"/>
              <w:right w:val="single" w:sz="4" w:space="0" w:color="auto"/>
            </w:tcBorders>
            <w:shd w:val="clear" w:color="auto" w:fill="auto"/>
            <w:vAlign w:val="center"/>
            <w:hideMark/>
          </w:tcPr>
          <w:p w14:paraId="42B51B82"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78</w:t>
            </w:r>
          </w:p>
        </w:tc>
        <w:tc>
          <w:tcPr>
            <w:tcW w:w="960" w:type="dxa"/>
            <w:tcBorders>
              <w:top w:val="nil"/>
              <w:left w:val="nil"/>
              <w:bottom w:val="single" w:sz="4" w:space="0" w:color="auto"/>
              <w:right w:val="single" w:sz="4" w:space="0" w:color="auto"/>
            </w:tcBorders>
            <w:shd w:val="clear" w:color="auto" w:fill="auto"/>
            <w:vAlign w:val="center"/>
            <w:hideMark/>
          </w:tcPr>
          <w:p w14:paraId="38ED3441"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7EFA616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66768FD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Restricting incoming MCData communications MO</w:t>
            </w:r>
          </w:p>
        </w:tc>
        <w:tc>
          <w:tcPr>
            <w:tcW w:w="380" w:type="dxa"/>
            <w:tcBorders>
              <w:top w:val="nil"/>
              <w:left w:val="nil"/>
              <w:bottom w:val="single" w:sz="4" w:space="0" w:color="auto"/>
              <w:right w:val="single" w:sz="4" w:space="0" w:color="auto"/>
            </w:tcBorders>
            <w:shd w:val="clear" w:color="auto" w:fill="auto"/>
            <w:vAlign w:val="center"/>
            <w:hideMark/>
          </w:tcPr>
          <w:p w14:paraId="6D782D26"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w:t>
            </w:r>
          </w:p>
        </w:tc>
        <w:tc>
          <w:tcPr>
            <w:tcW w:w="680" w:type="dxa"/>
            <w:tcBorders>
              <w:top w:val="nil"/>
              <w:left w:val="nil"/>
              <w:bottom w:val="single" w:sz="4" w:space="0" w:color="auto"/>
              <w:right w:val="single" w:sz="4" w:space="0" w:color="auto"/>
            </w:tcBorders>
            <w:shd w:val="clear" w:color="auto" w:fill="auto"/>
            <w:vAlign w:val="center"/>
            <w:hideMark/>
          </w:tcPr>
          <w:p w14:paraId="3668FE0C"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16.3.0</w:t>
            </w:r>
          </w:p>
        </w:tc>
        <w:tc>
          <w:tcPr>
            <w:tcW w:w="900" w:type="dxa"/>
            <w:tcBorders>
              <w:top w:val="nil"/>
              <w:left w:val="nil"/>
              <w:bottom w:val="single" w:sz="4" w:space="0" w:color="auto"/>
              <w:right w:val="single" w:sz="4" w:space="0" w:color="auto"/>
            </w:tcBorders>
            <w:shd w:val="clear" w:color="auto" w:fill="auto"/>
            <w:vAlign w:val="center"/>
            <w:hideMark/>
          </w:tcPr>
          <w:p w14:paraId="74E6D3E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C1-204183</w:t>
            </w:r>
          </w:p>
        </w:tc>
        <w:tc>
          <w:tcPr>
            <w:tcW w:w="1220" w:type="dxa"/>
            <w:tcBorders>
              <w:top w:val="nil"/>
              <w:left w:val="nil"/>
              <w:bottom w:val="single" w:sz="4" w:space="0" w:color="auto"/>
              <w:right w:val="single" w:sz="4" w:space="0" w:color="auto"/>
            </w:tcBorders>
            <w:shd w:val="clear" w:color="auto" w:fill="auto"/>
            <w:vAlign w:val="center"/>
            <w:hideMark/>
          </w:tcPr>
          <w:p w14:paraId="565CDC1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4374A37E"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6CB0EEA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10.1,10.2.97B(new),10.2.97C(new),10.2.97C1-10.2.97C4(all new)</w:t>
            </w:r>
          </w:p>
        </w:tc>
        <w:tc>
          <w:tcPr>
            <w:tcW w:w="960" w:type="dxa"/>
            <w:tcBorders>
              <w:top w:val="nil"/>
              <w:left w:val="nil"/>
              <w:bottom w:val="single" w:sz="4" w:space="0" w:color="auto"/>
              <w:right w:val="single" w:sz="4" w:space="0" w:color="auto"/>
            </w:tcBorders>
            <w:shd w:val="clear" w:color="auto" w:fill="auto"/>
            <w:vAlign w:val="center"/>
            <w:hideMark/>
          </w:tcPr>
          <w:p w14:paraId="5ABFE98F"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1F048F2A" w14:textId="77777777" w:rsidTr="009973CB">
        <w:trPr>
          <w:trHeight w:val="81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C9E5CA"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24.484</w:t>
            </w:r>
          </w:p>
        </w:tc>
        <w:tc>
          <w:tcPr>
            <w:tcW w:w="960" w:type="dxa"/>
            <w:tcBorders>
              <w:top w:val="nil"/>
              <w:left w:val="nil"/>
              <w:bottom w:val="single" w:sz="4" w:space="0" w:color="auto"/>
              <w:right w:val="single" w:sz="4" w:space="0" w:color="auto"/>
            </w:tcBorders>
            <w:shd w:val="clear" w:color="auto" w:fill="auto"/>
            <w:vAlign w:val="center"/>
            <w:hideMark/>
          </w:tcPr>
          <w:p w14:paraId="77815F34"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138</w:t>
            </w:r>
          </w:p>
        </w:tc>
        <w:tc>
          <w:tcPr>
            <w:tcW w:w="960" w:type="dxa"/>
            <w:tcBorders>
              <w:top w:val="nil"/>
              <w:left w:val="nil"/>
              <w:bottom w:val="single" w:sz="4" w:space="0" w:color="auto"/>
              <w:right w:val="single" w:sz="4" w:space="0" w:color="auto"/>
            </w:tcBorders>
            <w:shd w:val="clear" w:color="auto" w:fill="auto"/>
            <w:vAlign w:val="center"/>
            <w:hideMark/>
          </w:tcPr>
          <w:p w14:paraId="392E5284"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412058E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10FFBD0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IPConnectivity extension to include IP Information</w:t>
            </w:r>
          </w:p>
        </w:tc>
        <w:tc>
          <w:tcPr>
            <w:tcW w:w="380" w:type="dxa"/>
            <w:tcBorders>
              <w:top w:val="nil"/>
              <w:left w:val="nil"/>
              <w:bottom w:val="single" w:sz="4" w:space="0" w:color="auto"/>
              <w:right w:val="single" w:sz="4" w:space="0" w:color="auto"/>
            </w:tcBorders>
            <w:shd w:val="clear" w:color="auto" w:fill="auto"/>
            <w:vAlign w:val="center"/>
            <w:hideMark/>
          </w:tcPr>
          <w:p w14:paraId="3E02D1D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0D37FB7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16.5.0</w:t>
            </w:r>
          </w:p>
        </w:tc>
        <w:tc>
          <w:tcPr>
            <w:tcW w:w="900" w:type="dxa"/>
            <w:tcBorders>
              <w:top w:val="nil"/>
              <w:left w:val="nil"/>
              <w:bottom w:val="single" w:sz="4" w:space="0" w:color="auto"/>
              <w:right w:val="single" w:sz="4" w:space="0" w:color="auto"/>
            </w:tcBorders>
            <w:shd w:val="clear" w:color="auto" w:fill="auto"/>
            <w:vAlign w:val="center"/>
            <w:hideMark/>
          </w:tcPr>
          <w:p w14:paraId="37B6FB7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C1-202884</w:t>
            </w:r>
          </w:p>
        </w:tc>
        <w:tc>
          <w:tcPr>
            <w:tcW w:w="1220" w:type="dxa"/>
            <w:tcBorders>
              <w:top w:val="nil"/>
              <w:left w:val="nil"/>
              <w:bottom w:val="single" w:sz="4" w:space="0" w:color="auto"/>
              <w:right w:val="single" w:sz="4" w:space="0" w:color="auto"/>
            </w:tcBorders>
            <w:shd w:val="clear" w:color="auto" w:fill="auto"/>
            <w:vAlign w:val="center"/>
            <w:hideMark/>
          </w:tcPr>
          <w:p w14:paraId="01D8F78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Kontron Transportation</w:t>
            </w:r>
          </w:p>
        </w:tc>
        <w:tc>
          <w:tcPr>
            <w:tcW w:w="1400" w:type="dxa"/>
            <w:tcBorders>
              <w:top w:val="nil"/>
              <w:left w:val="nil"/>
              <w:bottom w:val="single" w:sz="4" w:space="0" w:color="auto"/>
              <w:right w:val="single" w:sz="4" w:space="0" w:color="auto"/>
            </w:tcBorders>
            <w:shd w:val="clear" w:color="auto" w:fill="auto"/>
            <w:vAlign w:val="center"/>
            <w:hideMark/>
          </w:tcPr>
          <w:p w14:paraId="7B9C582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37EE717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10.3.2.1, 10.3.2.3, 10.3.2.7</w:t>
            </w:r>
          </w:p>
        </w:tc>
        <w:tc>
          <w:tcPr>
            <w:tcW w:w="960" w:type="dxa"/>
            <w:tcBorders>
              <w:top w:val="nil"/>
              <w:left w:val="nil"/>
              <w:bottom w:val="single" w:sz="4" w:space="0" w:color="auto"/>
              <w:right w:val="single" w:sz="4" w:space="0" w:color="auto"/>
            </w:tcBorders>
            <w:shd w:val="clear" w:color="auto" w:fill="auto"/>
            <w:vAlign w:val="center"/>
            <w:hideMark/>
          </w:tcPr>
          <w:p w14:paraId="5182B91E"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4661C954" w14:textId="77777777" w:rsidTr="009973CB">
        <w:trPr>
          <w:trHeight w:val="6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F4FAE1"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24.484</w:t>
            </w:r>
          </w:p>
        </w:tc>
        <w:tc>
          <w:tcPr>
            <w:tcW w:w="960" w:type="dxa"/>
            <w:tcBorders>
              <w:top w:val="nil"/>
              <w:left w:val="nil"/>
              <w:bottom w:val="single" w:sz="4" w:space="0" w:color="auto"/>
              <w:right w:val="single" w:sz="4" w:space="0" w:color="auto"/>
            </w:tcBorders>
            <w:shd w:val="clear" w:color="auto" w:fill="auto"/>
            <w:vAlign w:val="center"/>
            <w:hideMark/>
          </w:tcPr>
          <w:p w14:paraId="2D493B31"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140</w:t>
            </w:r>
          </w:p>
        </w:tc>
        <w:tc>
          <w:tcPr>
            <w:tcW w:w="960" w:type="dxa"/>
            <w:tcBorders>
              <w:top w:val="nil"/>
              <w:left w:val="nil"/>
              <w:bottom w:val="single" w:sz="4" w:space="0" w:color="auto"/>
              <w:right w:val="single" w:sz="4" w:space="0" w:color="auto"/>
            </w:tcBorders>
            <w:shd w:val="clear" w:color="auto" w:fill="auto"/>
            <w:vAlign w:val="center"/>
            <w:hideMark/>
          </w:tcPr>
          <w:p w14:paraId="6D709C24"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w:t>
            </w:r>
          </w:p>
        </w:tc>
        <w:tc>
          <w:tcPr>
            <w:tcW w:w="960" w:type="dxa"/>
            <w:tcBorders>
              <w:top w:val="nil"/>
              <w:left w:val="nil"/>
              <w:bottom w:val="single" w:sz="4" w:space="0" w:color="auto"/>
              <w:right w:val="single" w:sz="4" w:space="0" w:color="auto"/>
            </w:tcBorders>
            <w:shd w:val="clear" w:color="auto" w:fill="auto"/>
            <w:vAlign w:val="center"/>
            <w:hideMark/>
          </w:tcPr>
          <w:p w14:paraId="14230D0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1FB6F05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Functional alias in MCData user profile</w:t>
            </w:r>
          </w:p>
        </w:tc>
        <w:tc>
          <w:tcPr>
            <w:tcW w:w="380" w:type="dxa"/>
            <w:tcBorders>
              <w:top w:val="nil"/>
              <w:left w:val="nil"/>
              <w:bottom w:val="single" w:sz="4" w:space="0" w:color="auto"/>
              <w:right w:val="single" w:sz="4" w:space="0" w:color="auto"/>
            </w:tcBorders>
            <w:shd w:val="clear" w:color="auto" w:fill="auto"/>
            <w:vAlign w:val="center"/>
            <w:hideMark/>
          </w:tcPr>
          <w:p w14:paraId="482F726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5F43CA3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16.5.0</w:t>
            </w:r>
          </w:p>
        </w:tc>
        <w:tc>
          <w:tcPr>
            <w:tcW w:w="900" w:type="dxa"/>
            <w:tcBorders>
              <w:top w:val="nil"/>
              <w:left w:val="nil"/>
              <w:bottom w:val="single" w:sz="4" w:space="0" w:color="auto"/>
              <w:right w:val="single" w:sz="4" w:space="0" w:color="auto"/>
            </w:tcBorders>
            <w:shd w:val="clear" w:color="auto" w:fill="auto"/>
            <w:vAlign w:val="center"/>
            <w:hideMark/>
          </w:tcPr>
          <w:p w14:paraId="46B20ED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C1-204193</w:t>
            </w:r>
          </w:p>
        </w:tc>
        <w:tc>
          <w:tcPr>
            <w:tcW w:w="1220" w:type="dxa"/>
            <w:tcBorders>
              <w:top w:val="nil"/>
              <w:left w:val="nil"/>
              <w:bottom w:val="single" w:sz="4" w:space="0" w:color="auto"/>
              <w:right w:val="single" w:sz="4" w:space="0" w:color="auto"/>
            </w:tcBorders>
            <w:shd w:val="clear" w:color="auto" w:fill="auto"/>
            <w:vAlign w:val="center"/>
            <w:hideMark/>
          </w:tcPr>
          <w:p w14:paraId="37F09DBC"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FirstNet, 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24DFF54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3ED1D00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10.3.2.1, 10.3.2.3, 10.3.2.7</w:t>
            </w:r>
          </w:p>
        </w:tc>
        <w:tc>
          <w:tcPr>
            <w:tcW w:w="960" w:type="dxa"/>
            <w:tcBorders>
              <w:top w:val="nil"/>
              <w:left w:val="nil"/>
              <w:bottom w:val="single" w:sz="4" w:space="0" w:color="auto"/>
              <w:right w:val="single" w:sz="4" w:space="0" w:color="auto"/>
            </w:tcBorders>
            <w:shd w:val="clear" w:color="auto" w:fill="auto"/>
            <w:vAlign w:val="center"/>
            <w:hideMark/>
          </w:tcPr>
          <w:p w14:paraId="12259214"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56D5AA60" w14:textId="77777777" w:rsidTr="009973C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7580F8"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24.484</w:t>
            </w:r>
          </w:p>
        </w:tc>
        <w:tc>
          <w:tcPr>
            <w:tcW w:w="960" w:type="dxa"/>
            <w:tcBorders>
              <w:top w:val="nil"/>
              <w:left w:val="nil"/>
              <w:bottom w:val="single" w:sz="4" w:space="0" w:color="auto"/>
              <w:right w:val="single" w:sz="4" w:space="0" w:color="auto"/>
            </w:tcBorders>
            <w:shd w:val="clear" w:color="auto" w:fill="auto"/>
            <w:vAlign w:val="center"/>
            <w:hideMark/>
          </w:tcPr>
          <w:p w14:paraId="26E181B0"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142</w:t>
            </w:r>
          </w:p>
        </w:tc>
        <w:tc>
          <w:tcPr>
            <w:tcW w:w="960" w:type="dxa"/>
            <w:tcBorders>
              <w:top w:val="nil"/>
              <w:left w:val="nil"/>
              <w:bottom w:val="single" w:sz="4" w:space="0" w:color="auto"/>
              <w:right w:val="single" w:sz="4" w:space="0" w:color="auto"/>
            </w:tcBorders>
            <w:shd w:val="clear" w:color="auto" w:fill="auto"/>
            <w:vAlign w:val="center"/>
            <w:hideMark/>
          </w:tcPr>
          <w:p w14:paraId="3438FD60"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095D2DC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56B3212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Update service configuration to support limiting the number of authorized clients per MCPTT/MCData user</w:t>
            </w:r>
          </w:p>
        </w:tc>
        <w:tc>
          <w:tcPr>
            <w:tcW w:w="380" w:type="dxa"/>
            <w:tcBorders>
              <w:top w:val="nil"/>
              <w:left w:val="nil"/>
              <w:bottom w:val="single" w:sz="4" w:space="0" w:color="auto"/>
              <w:right w:val="single" w:sz="4" w:space="0" w:color="auto"/>
            </w:tcBorders>
            <w:shd w:val="clear" w:color="auto" w:fill="auto"/>
            <w:vAlign w:val="center"/>
            <w:hideMark/>
          </w:tcPr>
          <w:p w14:paraId="310CF0C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587CC61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16.5.0</w:t>
            </w:r>
          </w:p>
        </w:tc>
        <w:tc>
          <w:tcPr>
            <w:tcW w:w="900" w:type="dxa"/>
            <w:tcBorders>
              <w:top w:val="nil"/>
              <w:left w:val="nil"/>
              <w:bottom w:val="single" w:sz="4" w:space="0" w:color="auto"/>
              <w:right w:val="single" w:sz="4" w:space="0" w:color="auto"/>
            </w:tcBorders>
            <w:shd w:val="clear" w:color="auto" w:fill="auto"/>
            <w:vAlign w:val="center"/>
            <w:hideMark/>
          </w:tcPr>
          <w:p w14:paraId="45C795F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C1-204182</w:t>
            </w:r>
          </w:p>
        </w:tc>
        <w:tc>
          <w:tcPr>
            <w:tcW w:w="1220" w:type="dxa"/>
            <w:tcBorders>
              <w:top w:val="nil"/>
              <w:left w:val="nil"/>
              <w:bottom w:val="single" w:sz="4" w:space="0" w:color="auto"/>
              <w:right w:val="single" w:sz="4" w:space="0" w:color="auto"/>
            </w:tcBorders>
            <w:shd w:val="clear" w:color="auto" w:fill="auto"/>
            <w:vAlign w:val="center"/>
            <w:hideMark/>
          </w:tcPr>
          <w:p w14:paraId="14D07D52"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1D6477C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3254B21D"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8.4.2.1, 8.4.2.3, 8.4.2.7,10.4.2.1, 10.4.2.3, 10.4.2.7</w:t>
            </w:r>
          </w:p>
        </w:tc>
        <w:tc>
          <w:tcPr>
            <w:tcW w:w="960" w:type="dxa"/>
            <w:tcBorders>
              <w:top w:val="nil"/>
              <w:left w:val="nil"/>
              <w:bottom w:val="single" w:sz="4" w:space="0" w:color="auto"/>
              <w:right w:val="single" w:sz="4" w:space="0" w:color="auto"/>
            </w:tcBorders>
            <w:shd w:val="clear" w:color="auto" w:fill="auto"/>
            <w:vAlign w:val="center"/>
            <w:hideMark/>
          </w:tcPr>
          <w:p w14:paraId="7641D6AD"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5111F909" w14:textId="77777777" w:rsidTr="009973CB">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F604B5"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24.484</w:t>
            </w:r>
          </w:p>
        </w:tc>
        <w:tc>
          <w:tcPr>
            <w:tcW w:w="960" w:type="dxa"/>
            <w:tcBorders>
              <w:top w:val="nil"/>
              <w:left w:val="nil"/>
              <w:bottom w:val="single" w:sz="4" w:space="0" w:color="auto"/>
              <w:right w:val="single" w:sz="4" w:space="0" w:color="auto"/>
            </w:tcBorders>
            <w:shd w:val="clear" w:color="auto" w:fill="auto"/>
            <w:vAlign w:val="center"/>
            <w:hideMark/>
          </w:tcPr>
          <w:p w14:paraId="421F79CE"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143</w:t>
            </w:r>
          </w:p>
        </w:tc>
        <w:tc>
          <w:tcPr>
            <w:tcW w:w="960" w:type="dxa"/>
            <w:tcBorders>
              <w:top w:val="nil"/>
              <w:left w:val="nil"/>
              <w:bottom w:val="single" w:sz="4" w:space="0" w:color="auto"/>
              <w:right w:val="single" w:sz="4" w:space="0" w:color="auto"/>
            </w:tcBorders>
            <w:shd w:val="clear" w:color="auto" w:fill="auto"/>
            <w:vAlign w:val="center"/>
            <w:hideMark/>
          </w:tcPr>
          <w:p w14:paraId="4C90BCCF"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67A83D6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3C48309F"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Restricting incoming MCData communications- user profile</w:t>
            </w:r>
          </w:p>
        </w:tc>
        <w:tc>
          <w:tcPr>
            <w:tcW w:w="380" w:type="dxa"/>
            <w:tcBorders>
              <w:top w:val="nil"/>
              <w:left w:val="nil"/>
              <w:bottom w:val="single" w:sz="4" w:space="0" w:color="auto"/>
              <w:right w:val="single" w:sz="4" w:space="0" w:color="auto"/>
            </w:tcBorders>
            <w:shd w:val="clear" w:color="auto" w:fill="auto"/>
            <w:vAlign w:val="center"/>
            <w:hideMark/>
          </w:tcPr>
          <w:p w14:paraId="387E10F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B</w:t>
            </w:r>
          </w:p>
        </w:tc>
        <w:tc>
          <w:tcPr>
            <w:tcW w:w="680" w:type="dxa"/>
            <w:tcBorders>
              <w:top w:val="nil"/>
              <w:left w:val="nil"/>
              <w:bottom w:val="single" w:sz="4" w:space="0" w:color="auto"/>
              <w:right w:val="single" w:sz="4" w:space="0" w:color="auto"/>
            </w:tcBorders>
            <w:shd w:val="clear" w:color="auto" w:fill="auto"/>
            <w:vAlign w:val="center"/>
            <w:hideMark/>
          </w:tcPr>
          <w:p w14:paraId="575CA47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16.5.0</w:t>
            </w:r>
          </w:p>
        </w:tc>
        <w:tc>
          <w:tcPr>
            <w:tcW w:w="900" w:type="dxa"/>
            <w:tcBorders>
              <w:top w:val="nil"/>
              <w:left w:val="nil"/>
              <w:bottom w:val="single" w:sz="4" w:space="0" w:color="auto"/>
              <w:right w:val="single" w:sz="4" w:space="0" w:color="auto"/>
            </w:tcBorders>
            <w:shd w:val="clear" w:color="auto" w:fill="auto"/>
            <w:vAlign w:val="center"/>
            <w:hideMark/>
          </w:tcPr>
          <w:p w14:paraId="181E954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C1-204185</w:t>
            </w:r>
          </w:p>
        </w:tc>
        <w:tc>
          <w:tcPr>
            <w:tcW w:w="1220" w:type="dxa"/>
            <w:tcBorders>
              <w:top w:val="nil"/>
              <w:left w:val="nil"/>
              <w:bottom w:val="single" w:sz="4" w:space="0" w:color="auto"/>
              <w:right w:val="single" w:sz="4" w:space="0" w:color="auto"/>
            </w:tcBorders>
            <w:shd w:val="clear" w:color="auto" w:fill="auto"/>
            <w:vAlign w:val="center"/>
            <w:hideMark/>
          </w:tcPr>
          <w:p w14:paraId="68512D57"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0D454211"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3504496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10.3.2.1, 10.3.2.7</w:t>
            </w:r>
          </w:p>
        </w:tc>
        <w:tc>
          <w:tcPr>
            <w:tcW w:w="960" w:type="dxa"/>
            <w:tcBorders>
              <w:top w:val="nil"/>
              <w:left w:val="nil"/>
              <w:bottom w:val="single" w:sz="4" w:space="0" w:color="auto"/>
              <w:right w:val="single" w:sz="4" w:space="0" w:color="auto"/>
            </w:tcBorders>
            <w:shd w:val="clear" w:color="auto" w:fill="auto"/>
            <w:vAlign w:val="center"/>
            <w:hideMark/>
          </w:tcPr>
          <w:p w14:paraId="00803230"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r w:rsidR="009973CB" w:rsidRPr="009973CB" w14:paraId="1085BFCB" w14:textId="77777777" w:rsidTr="009973CB">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8B9E72"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24.484</w:t>
            </w:r>
          </w:p>
        </w:tc>
        <w:tc>
          <w:tcPr>
            <w:tcW w:w="960" w:type="dxa"/>
            <w:tcBorders>
              <w:top w:val="nil"/>
              <w:left w:val="nil"/>
              <w:bottom w:val="single" w:sz="4" w:space="0" w:color="auto"/>
              <w:right w:val="single" w:sz="4" w:space="0" w:color="auto"/>
            </w:tcBorders>
            <w:shd w:val="clear" w:color="auto" w:fill="auto"/>
            <w:vAlign w:val="center"/>
            <w:hideMark/>
          </w:tcPr>
          <w:p w14:paraId="3C4A47FE"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144</w:t>
            </w:r>
          </w:p>
        </w:tc>
        <w:tc>
          <w:tcPr>
            <w:tcW w:w="960" w:type="dxa"/>
            <w:tcBorders>
              <w:top w:val="nil"/>
              <w:left w:val="nil"/>
              <w:bottom w:val="single" w:sz="4" w:space="0" w:color="auto"/>
              <w:right w:val="single" w:sz="4" w:space="0" w:color="auto"/>
            </w:tcBorders>
            <w:shd w:val="clear" w:color="auto" w:fill="auto"/>
            <w:vAlign w:val="center"/>
            <w:hideMark/>
          </w:tcPr>
          <w:p w14:paraId="08B8A72E" w14:textId="77777777" w:rsidR="009973CB" w:rsidRPr="009973CB" w:rsidRDefault="009973CB" w:rsidP="009973CB">
            <w:pPr>
              <w:jc w:val="right"/>
              <w:rPr>
                <w:rFonts w:ascii="Arial" w:hAnsi="Arial" w:cs="Arial"/>
                <w:color w:val="000000"/>
                <w:sz w:val="16"/>
                <w:szCs w:val="16"/>
                <w:lang w:eastAsia="en-GB"/>
              </w:rPr>
            </w:pPr>
            <w:r w:rsidRPr="009973CB">
              <w:rPr>
                <w:rFonts w:ascii="Arial" w:hAnsi="Arial" w:cs="Arial"/>
                <w:color w:val="000000"/>
                <w:sz w:val="16"/>
                <w:szCs w:val="16"/>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2EF24343"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Rel-16</w:t>
            </w:r>
          </w:p>
        </w:tc>
        <w:tc>
          <w:tcPr>
            <w:tcW w:w="2680" w:type="dxa"/>
            <w:tcBorders>
              <w:top w:val="nil"/>
              <w:left w:val="nil"/>
              <w:bottom w:val="single" w:sz="4" w:space="0" w:color="auto"/>
              <w:right w:val="single" w:sz="4" w:space="0" w:color="auto"/>
            </w:tcBorders>
            <w:shd w:val="clear" w:color="auto" w:fill="auto"/>
            <w:vAlign w:val="center"/>
            <w:hideMark/>
          </w:tcPr>
          <w:p w14:paraId="1F0B39FB"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Corrections on the structure of MCPTT user profile</w:t>
            </w:r>
          </w:p>
        </w:tc>
        <w:tc>
          <w:tcPr>
            <w:tcW w:w="380" w:type="dxa"/>
            <w:tcBorders>
              <w:top w:val="nil"/>
              <w:left w:val="nil"/>
              <w:bottom w:val="single" w:sz="4" w:space="0" w:color="auto"/>
              <w:right w:val="single" w:sz="4" w:space="0" w:color="auto"/>
            </w:tcBorders>
            <w:shd w:val="clear" w:color="auto" w:fill="auto"/>
            <w:vAlign w:val="center"/>
            <w:hideMark/>
          </w:tcPr>
          <w:p w14:paraId="0CBC2775"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F</w:t>
            </w:r>
          </w:p>
        </w:tc>
        <w:tc>
          <w:tcPr>
            <w:tcW w:w="680" w:type="dxa"/>
            <w:tcBorders>
              <w:top w:val="nil"/>
              <w:left w:val="nil"/>
              <w:bottom w:val="single" w:sz="4" w:space="0" w:color="auto"/>
              <w:right w:val="single" w:sz="4" w:space="0" w:color="auto"/>
            </w:tcBorders>
            <w:shd w:val="clear" w:color="auto" w:fill="auto"/>
            <w:vAlign w:val="center"/>
            <w:hideMark/>
          </w:tcPr>
          <w:p w14:paraId="29425BBE"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16.5.0</w:t>
            </w:r>
          </w:p>
        </w:tc>
        <w:tc>
          <w:tcPr>
            <w:tcW w:w="900" w:type="dxa"/>
            <w:tcBorders>
              <w:top w:val="nil"/>
              <w:left w:val="nil"/>
              <w:bottom w:val="single" w:sz="4" w:space="0" w:color="auto"/>
              <w:right w:val="single" w:sz="4" w:space="0" w:color="auto"/>
            </w:tcBorders>
            <w:shd w:val="clear" w:color="auto" w:fill="auto"/>
            <w:vAlign w:val="center"/>
            <w:hideMark/>
          </w:tcPr>
          <w:p w14:paraId="71C65040"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C1-204186</w:t>
            </w:r>
          </w:p>
        </w:tc>
        <w:tc>
          <w:tcPr>
            <w:tcW w:w="1220" w:type="dxa"/>
            <w:tcBorders>
              <w:top w:val="nil"/>
              <w:left w:val="nil"/>
              <w:bottom w:val="single" w:sz="4" w:space="0" w:color="auto"/>
              <w:right w:val="single" w:sz="4" w:space="0" w:color="auto"/>
            </w:tcBorders>
            <w:shd w:val="clear" w:color="auto" w:fill="auto"/>
            <w:vAlign w:val="center"/>
            <w:hideMark/>
          </w:tcPr>
          <w:p w14:paraId="6001AB59"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Nokia, Nokia Shanghai Bell</w:t>
            </w:r>
          </w:p>
        </w:tc>
        <w:tc>
          <w:tcPr>
            <w:tcW w:w="1400" w:type="dxa"/>
            <w:tcBorders>
              <w:top w:val="nil"/>
              <w:left w:val="nil"/>
              <w:bottom w:val="single" w:sz="4" w:space="0" w:color="auto"/>
              <w:right w:val="single" w:sz="4" w:space="0" w:color="auto"/>
            </w:tcBorders>
            <w:shd w:val="clear" w:color="auto" w:fill="auto"/>
            <w:vAlign w:val="center"/>
            <w:hideMark/>
          </w:tcPr>
          <w:p w14:paraId="3B17582A"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MONASTERY2</w:t>
            </w:r>
          </w:p>
        </w:tc>
        <w:tc>
          <w:tcPr>
            <w:tcW w:w="4180" w:type="dxa"/>
            <w:tcBorders>
              <w:top w:val="nil"/>
              <w:left w:val="nil"/>
              <w:bottom w:val="single" w:sz="4" w:space="0" w:color="auto"/>
              <w:right w:val="single" w:sz="4" w:space="0" w:color="auto"/>
            </w:tcBorders>
            <w:shd w:val="clear" w:color="auto" w:fill="auto"/>
            <w:vAlign w:val="center"/>
            <w:hideMark/>
          </w:tcPr>
          <w:p w14:paraId="099E0D24" w14:textId="77777777" w:rsidR="009973CB" w:rsidRPr="009973CB" w:rsidRDefault="009973CB" w:rsidP="009973CB">
            <w:pPr>
              <w:rPr>
                <w:rFonts w:ascii="Arial" w:hAnsi="Arial" w:cs="Arial"/>
                <w:color w:val="000000"/>
                <w:sz w:val="16"/>
                <w:szCs w:val="16"/>
                <w:lang w:eastAsia="en-GB"/>
              </w:rPr>
            </w:pPr>
            <w:r w:rsidRPr="009973CB">
              <w:rPr>
                <w:rFonts w:ascii="Arial" w:hAnsi="Arial" w:cs="Arial"/>
                <w:color w:val="000000"/>
                <w:sz w:val="16"/>
                <w:szCs w:val="16"/>
                <w:lang w:eastAsia="en-GB"/>
              </w:rPr>
              <w:t>8.3.2.1, 8.3.2.3, 8.3.2.7</w:t>
            </w:r>
          </w:p>
        </w:tc>
        <w:tc>
          <w:tcPr>
            <w:tcW w:w="960" w:type="dxa"/>
            <w:tcBorders>
              <w:top w:val="nil"/>
              <w:left w:val="nil"/>
              <w:bottom w:val="single" w:sz="4" w:space="0" w:color="auto"/>
              <w:right w:val="single" w:sz="4" w:space="0" w:color="auto"/>
            </w:tcBorders>
            <w:shd w:val="clear" w:color="auto" w:fill="auto"/>
            <w:vAlign w:val="center"/>
            <w:hideMark/>
          </w:tcPr>
          <w:p w14:paraId="0F6AD54E" w14:textId="77777777" w:rsidR="009973CB" w:rsidRPr="009973CB" w:rsidRDefault="009973CB" w:rsidP="009973CB">
            <w:pPr>
              <w:rPr>
                <w:rFonts w:ascii="Arial" w:hAnsi="Arial" w:cs="Arial"/>
                <w:b/>
                <w:bCs/>
                <w:color w:val="000000"/>
                <w:sz w:val="16"/>
                <w:szCs w:val="16"/>
                <w:lang w:eastAsia="en-GB"/>
              </w:rPr>
            </w:pPr>
            <w:r w:rsidRPr="009973CB">
              <w:rPr>
                <w:rFonts w:ascii="Arial" w:hAnsi="Arial" w:cs="Arial"/>
                <w:b/>
                <w:bCs/>
                <w:color w:val="000000"/>
                <w:sz w:val="16"/>
                <w:szCs w:val="16"/>
                <w:lang w:eastAsia="en-GB"/>
              </w:rPr>
              <w:t> </w:t>
            </w:r>
          </w:p>
        </w:tc>
      </w:tr>
    </w:tbl>
    <w:p w14:paraId="534BE94C" w14:textId="77777777" w:rsidR="00673DE4" w:rsidRDefault="00673DE4">
      <w:pPr>
        <w:rPr>
          <w:rFonts w:ascii="Arial" w:hAnsi="Arial" w:cs="Arial"/>
          <w:b/>
          <w:bCs/>
        </w:rPr>
      </w:pPr>
      <w:bookmarkStart w:id="0" w:name="_GoBack"/>
      <w:bookmarkEnd w:id="0"/>
    </w:p>
    <w:sectPr w:rsidR="00673DE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C3E4F" w14:textId="77777777" w:rsidR="00CC7D06" w:rsidRDefault="00CC7D06">
      <w:r>
        <w:separator/>
      </w:r>
    </w:p>
  </w:endnote>
  <w:endnote w:type="continuationSeparator" w:id="0">
    <w:p w14:paraId="3B116D78" w14:textId="77777777" w:rsidR="00CC7D06" w:rsidRDefault="00CC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DEAB2" w14:textId="77777777" w:rsidR="00CC7D06" w:rsidRDefault="00CC7D06">
      <w:r>
        <w:separator/>
      </w:r>
    </w:p>
  </w:footnote>
  <w:footnote w:type="continuationSeparator" w:id="0">
    <w:p w14:paraId="0F7E58A0" w14:textId="77777777" w:rsidR="00CC7D06" w:rsidRDefault="00CC7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4884"/>
    <w:rsid w:val="00057E1E"/>
    <w:rsid w:val="00072A7C"/>
    <w:rsid w:val="000775E7"/>
    <w:rsid w:val="0007775C"/>
    <w:rsid w:val="00092339"/>
    <w:rsid w:val="000967F4"/>
    <w:rsid w:val="000E0429"/>
    <w:rsid w:val="000F6E51"/>
    <w:rsid w:val="00102A24"/>
    <w:rsid w:val="0013259C"/>
    <w:rsid w:val="00135831"/>
    <w:rsid w:val="001376A6"/>
    <w:rsid w:val="0014413C"/>
    <w:rsid w:val="00166A1B"/>
    <w:rsid w:val="00185CB8"/>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43550"/>
    <w:rsid w:val="00544D8F"/>
    <w:rsid w:val="00553BDE"/>
    <w:rsid w:val="00562495"/>
    <w:rsid w:val="00577727"/>
    <w:rsid w:val="005777AF"/>
    <w:rsid w:val="00586562"/>
    <w:rsid w:val="00593DC4"/>
    <w:rsid w:val="0059529B"/>
    <w:rsid w:val="005A3249"/>
    <w:rsid w:val="005A6ABC"/>
    <w:rsid w:val="005C0CC6"/>
    <w:rsid w:val="005C0FFC"/>
    <w:rsid w:val="005C3F71"/>
    <w:rsid w:val="005C7352"/>
    <w:rsid w:val="005D1F7E"/>
    <w:rsid w:val="005E7235"/>
    <w:rsid w:val="005F4B34"/>
    <w:rsid w:val="00616E18"/>
    <w:rsid w:val="00623AED"/>
    <w:rsid w:val="00632157"/>
    <w:rsid w:val="00633971"/>
    <w:rsid w:val="0064121E"/>
    <w:rsid w:val="00660354"/>
    <w:rsid w:val="00665B9B"/>
    <w:rsid w:val="00673DE4"/>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255F8"/>
    <w:rsid w:val="00850CD4"/>
    <w:rsid w:val="00854A49"/>
    <w:rsid w:val="008A06BE"/>
    <w:rsid w:val="008A56FD"/>
    <w:rsid w:val="008D3DA6"/>
    <w:rsid w:val="008F7444"/>
    <w:rsid w:val="0091399A"/>
    <w:rsid w:val="00926791"/>
    <w:rsid w:val="00940736"/>
    <w:rsid w:val="00950CF7"/>
    <w:rsid w:val="00960A44"/>
    <w:rsid w:val="00961EEE"/>
    <w:rsid w:val="009768C3"/>
    <w:rsid w:val="00977C43"/>
    <w:rsid w:val="00996533"/>
    <w:rsid w:val="009973CB"/>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587"/>
    <w:rsid w:val="00CC7D06"/>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64FB2"/>
    <w:rsid w:val="00E81E2C"/>
    <w:rsid w:val="00EB5D2F"/>
    <w:rsid w:val="00EC10EC"/>
    <w:rsid w:val="00ED6080"/>
    <w:rsid w:val="00EE0176"/>
    <w:rsid w:val="00EE0EBE"/>
    <w:rsid w:val="00EF0942"/>
    <w:rsid w:val="00EF291F"/>
    <w:rsid w:val="00F0218C"/>
    <w:rsid w:val="00F0393B"/>
    <w:rsid w:val="00F313DD"/>
    <w:rsid w:val="00F378BE"/>
    <w:rsid w:val="00F43120"/>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DE8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562226">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08665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59904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1154</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V2</cp:lastModifiedBy>
  <cp:revision>29</cp:revision>
  <cp:lastPrinted>2001-04-23T09:30:00Z</cp:lastPrinted>
  <dcterms:created xsi:type="dcterms:W3CDTF">2019-01-14T13:29:00Z</dcterms:created>
  <dcterms:modified xsi:type="dcterms:W3CDTF">2020-06-17T16:18:00Z</dcterms:modified>
</cp:coreProperties>
</file>