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D779A8">
        <w:rPr>
          <w:b/>
          <w:noProof/>
          <w:sz w:val="24"/>
        </w:rPr>
        <w:t>109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D779A8" w:rsidRPr="00D779A8">
        <w:rPr>
          <w:rFonts w:ascii="Arial" w:hAnsi="Arial" w:cs="Arial"/>
          <w:b/>
          <w:bCs/>
        </w:rPr>
        <w:t>5G_URLLC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35"/>
        <w:gridCol w:w="715"/>
        <w:gridCol w:w="705"/>
        <w:gridCol w:w="705"/>
        <w:gridCol w:w="1550"/>
        <w:gridCol w:w="700"/>
        <w:gridCol w:w="730"/>
        <w:gridCol w:w="750"/>
        <w:gridCol w:w="893"/>
        <w:gridCol w:w="1044"/>
        <w:gridCol w:w="830"/>
        <w:gridCol w:w="724"/>
      </w:tblGrid>
      <w:tr w:rsidR="00D779A8" w:rsidRPr="00D779A8" w:rsidTr="00D779A8">
        <w:trPr>
          <w:trHeight w:val="46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779A8" w:rsidRPr="00D779A8" w:rsidRDefault="00D779A8" w:rsidP="00D779A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779A8" w:rsidRPr="00D779A8" w:rsidTr="00D779A8">
        <w:trPr>
          <w:trHeight w:val="915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1878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Always-On PDU session and URLLC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C1-200931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5G_URLLC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79A8" w:rsidRPr="00D779A8" w:rsidTr="00D779A8">
        <w:trPr>
          <w:trHeight w:val="2490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Setting the Always-on PDU session indication IE in the PDU SESSION ESTABLISHMENT ACCEPT message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C1-200962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5G_URLLC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9A8" w:rsidRPr="00D779A8" w:rsidRDefault="00D779A8" w:rsidP="00D779A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79A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530B" w:rsidRDefault="0033530B">
      <w:r>
        <w:separator/>
      </w:r>
    </w:p>
  </w:endnote>
  <w:endnote w:type="continuationSeparator" w:id="0">
    <w:p w:rsidR="0033530B" w:rsidRDefault="0033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530B" w:rsidRDefault="0033530B">
      <w:r>
        <w:separator/>
      </w:r>
    </w:p>
  </w:footnote>
  <w:footnote w:type="continuationSeparator" w:id="0">
    <w:p w:rsidR="0033530B" w:rsidRDefault="00335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530B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779A8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99BBF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2020-03-05T14:53:00Z</dcterms:modified>
</cp:coreProperties>
</file>