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4E75ED">
        <w:rPr>
          <w:b/>
          <w:noProof/>
          <w:sz w:val="24"/>
        </w:rPr>
        <w:t>087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4E75ED" w:rsidRPr="004E75ED">
        <w:rPr>
          <w:rFonts w:ascii="Arial" w:hAnsi="Arial" w:cs="Arial"/>
          <w:b/>
          <w:bCs/>
        </w:rPr>
        <w:t>5G_CIoT</w:t>
      </w:r>
      <w:r w:rsidR="004E75ED">
        <w:rPr>
          <w:rFonts w:ascii="Arial" w:hAnsi="Arial" w:cs="Arial"/>
          <w:b/>
          <w:bCs/>
        </w:rPr>
        <w:t xml:space="preserve"> - pack 1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21"/>
        <w:gridCol w:w="698"/>
        <w:gridCol w:w="686"/>
        <w:gridCol w:w="686"/>
        <w:gridCol w:w="1155"/>
        <w:gridCol w:w="473"/>
        <w:gridCol w:w="714"/>
        <w:gridCol w:w="749"/>
        <w:gridCol w:w="1265"/>
        <w:gridCol w:w="867"/>
        <w:gridCol w:w="1361"/>
        <w:gridCol w:w="706"/>
      </w:tblGrid>
      <w:tr w:rsidR="004E75ED" w:rsidRPr="004E75ED" w:rsidTr="004E75ED">
        <w:trPr>
          <w:trHeight w:val="450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4E75ED" w:rsidRPr="004E75ED" w:rsidTr="004E75ED">
        <w:trPr>
          <w:trHeight w:val="90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3199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Coding for small data rate control status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C1-196579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10.5.3.1, 10.5.6.3.x(new), 10.5.6.3.y(new)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E75ED" w:rsidRPr="004E75ED" w:rsidTr="004E75ED">
        <w:trPr>
          <w:trHeight w:val="675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3277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RAI description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C1-196703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Ltd., MediaTek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5.6.1.4.2, 5.6.1.5, 6.6.4.2, 8.3.25.2, 9.9.4.25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E75ED" w:rsidRPr="004E75ED" w:rsidTr="004E75ED">
        <w:trPr>
          <w:trHeight w:val="135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3284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of RRC requirements specified in NAS specs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C1-196590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OPPO, Huawei, HiSilicon, NTTDOCOMO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E75ED" w:rsidRPr="004E75ED" w:rsidTr="004E75ED">
        <w:trPr>
          <w:trHeight w:val="135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3287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Applying APN rate control at inter-system change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C1-196909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3.1, 6.3.9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E75ED" w:rsidRPr="004E75ED" w:rsidTr="004E75ED">
        <w:trPr>
          <w:trHeight w:val="135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3288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SGC timer and handling during intersystem change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C1-199016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5.3.17, 10.2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E75ED" w:rsidRPr="004E75ED" w:rsidRDefault="004E75ED" w:rsidP="004E75E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E75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23.501 CR 1485 (SA2)</w:t>
            </w:r>
          </w:p>
        </w:tc>
      </w:tr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5245" w:rsidRDefault="00335245">
      <w:r>
        <w:separator/>
      </w:r>
    </w:p>
  </w:endnote>
  <w:endnote w:type="continuationSeparator" w:id="0">
    <w:p w:rsidR="00335245" w:rsidRDefault="00335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5245" w:rsidRDefault="00335245">
      <w:r>
        <w:separator/>
      </w:r>
    </w:p>
  </w:footnote>
  <w:footnote w:type="continuationSeparator" w:id="0">
    <w:p w:rsidR="00335245" w:rsidRDefault="003352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35245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4E75ED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6DAC17F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2019-12-02T08:16:00Z</dcterms:modified>
</cp:coreProperties>
</file>