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51491A">
        <w:rPr>
          <w:b/>
          <w:noProof/>
          <w:sz w:val="24"/>
        </w:rPr>
        <w:t>080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1491A" w:rsidRPr="0051491A">
        <w:rPr>
          <w:rFonts w:ascii="Arial" w:hAnsi="Arial" w:cs="Arial"/>
          <w:b/>
          <w:bCs/>
        </w:rPr>
        <w:t>MCImp-MCVIDEO-CT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19"/>
        <w:gridCol w:w="519"/>
        <w:gridCol w:w="520"/>
        <w:gridCol w:w="1311"/>
        <w:gridCol w:w="520"/>
        <w:gridCol w:w="661"/>
        <w:gridCol w:w="750"/>
        <w:gridCol w:w="999"/>
        <w:gridCol w:w="1016"/>
        <w:gridCol w:w="1646"/>
        <w:gridCol w:w="688"/>
      </w:tblGrid>
      <w:tr w:rsidR="0051491A" w:rsidRPr="0051491A" w:rsidTr="0051491A">
        <w:trPr>
          <w:trHeight w:val="408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1491A" w:rsidRPr="0051491A" w:rsidTr="0051491A">
        <w:trPr>
          <w:trHeight w:val="49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MCVideo IANA registrations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AT&amp;T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B.1.6, B.1.7, B.1.8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816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MCVideo IANA registrations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C1-190224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AT&amp;T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B.1.6, B.1.7, B.1.8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324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MCVideo IANA registrations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C1-190225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AT&amp;T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B.1.6, B.1.7, B.1.8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IANA registrations for MCVideo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F.3.4; F.5.4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324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Completed IANA registrations for MCVideo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F.3.4; F.5.4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IANA registration form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C1-190439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6.3.2.1.3; 9.2.4.4; 11.2.2.1; F.1.4.; F.4.4;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1164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IANA registration form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C1-190440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6.3.2.1.3; 9.2.4.4; 11.2.2.1; F.1.4.; F.4.4;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265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MCVideo Reception control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14.4.0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C1-191419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6.2.5, 6.2.5.1, 6.2.5.2, 6.2.5.2.1, 6.2.5.2.2, 6.2.5.2.3 (NEW), 6.2.5.3, 6.2.5.3.1, 6.2.5.3.2, 6.2.5.3.3, 6.2.5.3.4, 6.2.5.3.5 (NEW), 6.2.5.4, 6.2.5.4.1, 6.2.5.4.2, 6.2.5.4.4, 6.2.5.4.6 (NEW), 6.2.5.5, 6.2.5.5.1, 6.2.5.5.3, 6.2.5.5.5, 6.2.5.5.6, 6.2.5.6, 6.2.5.6.1, 6.2.5.6.3, 6.2.5.6.4, 6.2.5.6.5, 6.2.5.7, 6.2.5.7.1, 6.2.5.7.2, 6.2.5.7.3, 6.2.5.8 (NEW), 6.2.5.8.1 (NEW), 6.2.5.9 (NEW), 6.2.5.9.1 (NEW), 6.2.5.9.2 (NEW)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244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MCVideo Reception control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6.2.5, 6.2.5.1, 6.2.5.2, 6.2.5.2.1, 6.2.5.2.2, 6.2.5.2.3 (NEW), 6.2.5.3, 6.2.5.3.1, 6.2.5.3.2, 6.2.5.3.3, 6.2.5.3.4, 6.2.5.3.5 (NEW), 6.2.5.4, 6.2.5.4.1, 6.2.5.4.2, 6.2.5.4.4, 6.2.5.4.6 (NEW), 6.2.5.5, 6.2.5.5.1, 6.2.5.5.3, 6.2.5.5.5, 6.2.5.6, 6.2.5.6.1, 6.2.5.6.3, 6.2.5.6.4, 6.2.5.7, 6.2.5.7.1, 6.2.5.7.2, 6.2.5.7.3, 6.2.5.7.4, 6.2.5.8 (NEW), 6.2.5.8.1 (NEW), 6.2.5.9 (NEW), 6.2.5.9.1 (NEW), 6.2.5.9.2 (NEW)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244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MCVideo Reception control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6.2.5, 6.2.5.1, 6.2.5.2, 6.2.5.2.1, 6.2.5.2.2, 6.2.5.2.3 (NEW), 6.2.5.3, 6.2.5.3.1, 6.2.5.3.2, 6.2.5.3.3, 6.2.5.3.4, 6.2.5.3.5 (NEW), 6.2.5.4, 6.2.5.4.1, 6.2.5.4.2, 6.2.5.4.4, 6.2.5.4.6 (NEW), 6.2.5.5, 6.2.5.5.1, 6.2.5.5.3, 6.2.5.5.5, 6.2.5.6, 6.2.5.6.1, 6.2.5.6.3, 6.2.5.6.4, 6.2.5.7, 6.2.5.7.1, 6.2.5.7.2, 6.2.5.7.3, 6.2.5.7.4, 6.2.5.8 (NEW), 6.2.5.8.1 (NEW), 6.2.5.9 (NEW), 6.2.5.9.1 (NEW), 6.2.5.9.2 (NEW)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264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XML schema for MCVideo Information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14.5.0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C1-191432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University of the Basque Country, Airbus DS SLC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102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XML schema for MCVideo Information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C1-191433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University of the Basque Country, Airbus DS SLC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F.1.2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xs:duration type config variable in 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9.4.2.3, 9.4.2.6, 10.4.2.6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828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of xs:duration type config variables in 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9.4.2.3, 9.4.2.6, 10.4.2.6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1491A" w:rsidRPr="0051491A" w:rsidTr="0051491A">
        <w:trPr>
          <w:trHeight w:val="612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Corrections of xs:duration type config </w:t>
            </w: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variables in 24.484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A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C1-191427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MCImp-MCVIDEO-CT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9.4.2.3, 9.4.2.6, 10.4.2.6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1A" w:rsidRPr="0051491A" w:rsidRDefault="0051491A" w:rsidP="0051491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1491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384" w:rsidRDefault="00A30384">
      <w:r>
        <w:separator/>
      </w:r>
    </w:p>
  </w:endnote>
  <w:endnote w:type="continuationSeparator" w:id="0">
    <w:p w:rsidR="00A30384" w:rsidRDefault="00A3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384" w:rsidRDefault="00A30384">
      <w:r>
        <w:separator/>
      </w:r>
    </w:p>
  </w:footnote>
  <w:footnote w:type="continuationSeparator" w:id="0">
    <w:p w:rsidR="00A30384" w:rsidRDefault="00A30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1491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038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7835F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2019-03-11T12:20:00Z</dcterms:modified>
</cp:coreProperties>
</file>