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7E8" w:rsidRDefault="004867E8" w:rsidP="004867E8">
      <w:pPr>
        <w:pStyle w:val="Heading2"/>
      </w:pPr>
      <w:r>
        <w:br w:type="page"/>
      </w:r>
      <w:r>
        <w:lastRenderedPageBreak/>
        <w:t>Annex A: List of contribution documents</w:t>
      </w:r>
    </w:p>
    <w:p w:rsidR="004867E8" w:rsidRDefault="004867E8" w:rsidP="004867E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2789"/>
        <w:gridCol w:w="2787"/>
        <w:gridCol w:w="1096"/>
        <w:gridCol w:w="1026"/>
        <w:gridCol w:w="1058"/>
      </w:tblGrid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Replaced by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Provisional agenda and Timeplan for CT4#71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Provisional agenda and Timeplan for CT4#71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Provisional agenda and Timeplan for CT4#71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Proposed allocation of documents to agenda items for CT4#71: status at document deadline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Proposed allocation of documents to agenda items for CT4#71: status at document deadline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WebRTC data channel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IMS WebRTC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IMS WebRTC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IMS WebRTC reference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IMS WebRTC reference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ProSe match report info for restricted discovery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 WID on Warning Status Report in 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one2many, AT&amp;T, Alcatel-Lucent, Alcatel-Lucent Shanghai Bell, KPN, T-Mobile US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C4-142459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Failure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B.V., Alcatel-Lucent, Alcatel-Lucent Shanghai Bell, KPN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Style fix and resolution of editor's note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Storage of CP parameter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C4-151588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Discussion on AESE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Introduction of validity time delete and replace procedure for CP sets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Pseudo-CR on T6a/b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Pseudo-CR on T6a/T6b Protocol Specification and Implementation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MONTE T6a/b interface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C4-151925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Corrections to some MONTE AVPs, references and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Corretion to SCEF-Reference-ID and SCEF-Reference-ID-For-Deletion data types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 WID on CT aspects of IP Flow Mobility support for S2a and S2b Interfaces (NBIFOM)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Unavailable eNodeB List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C4-131654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support: Status of associated ITU-T Recommendations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Estimated impact by "eWebRTCi_CT" on H.248 IMS-WebRTC gateway (Iq)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WebRTC data channels (stage 3)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DNS procedure for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 of service parameters to support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new GTPv2 Cause Code for Credit Check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Discussion on status of MONTE 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Scope of 29.128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Introduction 29.128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HSS restart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 and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HSS restart, reset procedure used on S6t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instances in a configuration request command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Roaming and interaction with the IWK-SCEF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and clarification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S6t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An Issue on HSS failure recover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NEC EUROPE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Fix the issue on HSS restart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NEC EUROPE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Use of DTCI for restoration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for restoration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151955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Revision of the MCPTT-CT WID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C4-151956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Proposed extension to GUSS to include AS address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Conclusions from TR 23.712 on Warning Status Reporting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to LS on 3GPP Work on Explicit Congestion Notification for Lower Layer Protocols.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NBIFOM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addition of delivery content over MB2-C reference point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extension to field length of PDCP Sequence Number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TSG-RAN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on S8HR roaming architecture handling of E9-1-1 calls in the US and Canada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SA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Agreements on CIoT architecture for NB-IOT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requested feedback on draft CRs for improved e2e QoS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on roaming scenario with selection of a WLAN that interworks with a service provider in EVSP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Reply LS on NBIFOM Procedures 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Improved end-to-end QoS Enhancements for MTSI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requested feedback on draft CRs for improved e2e QoS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Multi-stream Multiparty Conferencing Media Handling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Packet switched conversational multimedia applications TS 26.235 and TS 26.236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reply on EVS over UTRAN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Draft CRs for Improved end-to-end QoS Enhancements for MTSI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repy to ETSI TC INT LS on Validation project for the Conformance Test Specifications for Rf and Ro.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SA5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Confirmation of Presence Reporting Area in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C4-152391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ZTE, Huawei, Alcatel-Lucent, Alcatel-Lucent Shanghai Bell, Cisco,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Report Monitoring Event Configuration Status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Inform the HSS of remaining number of reports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 pursued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C4-151556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151981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Pseudo-CR on conclusion for </w:t>
            </w:r>
            <w:r>
              <w:lastRenderedPageBreak/>
              <w:t>SCC AS restoration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China Mobile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151609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</w:t>
            </w:r>
            <w:r>
              <w:lastRenderedPageBreak/>
              <w:t>152297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C4-151982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Definitions, symbols and abbreviations for SCC AS restoration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C4-151610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Remote UE Report Notification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Identifiers used in direct discovery for public safety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Updates to SLs protocol between MME and E-SMLC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Updates to SLg/Lgd protocols between GMLC and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codes for new AVPs defined in TS 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Positioning enhancement impacts on MAP protocol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The storage of a list of remote UEs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C4-151605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C4-151606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C4-151608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Clarification on SCC AS behaviour of solution 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accesses to a PDN connection not allowed for SCM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Visited-Network-Identifier for untrusted 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Visited-Network-Identifier for untrusted 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of Create Session Request without Origination Timestamp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of S6b Authorization Request without Origination Timestamp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Network provided WLAN Location Information for PDN connection establishment over S2b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User Location Information reporting extensions over S2b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Inclusion of RAN/NAS Cause in Delete Bearer Response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IANA registration of new Update Notification Reasons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IANA registration of new Update Notification Reasons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152011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IANA registration of new Update </w:t>
            </w:r>
            <w:r>
              <w:lastRenderedPageBreak/>
              <w:t>Notification Reasons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Alcatel-Lucent, Alcatel-Lucent </w:t>
            </w:r>
            <w:r>
              <w:lastRenderedPageBreak/>
              <w:t>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152218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C4-152012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subscription data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Overload control on T6a/b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De-registration without IMPI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in combined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in combined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IMSI change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Sol-B Clarification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Comparison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Clean Up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Conclusion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media security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media security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media security reference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media security reference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CT4 Work Item Exception for CT Aspects of QoS End-to-End MTSI Extensions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Unavailable eNodeB List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LCS-AP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152042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152316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C4-152043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Services restoration for UEs using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AT&amp;T, Verizon,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Call flows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eNodeB Granularity Location Change Reporting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Parameters for paging optimisations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F-Container Type Value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UE Usage Type Coding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SGW Restoration in Dedicated Core Network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storage of DL Buffering Suggested Packet Count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Registered port number for Nq-AP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 support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Monitoring Events in Identification Response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eNodeB Granularity Location Change Reporting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Parameters for paging optimisations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F-Container Type Value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UE Usage Type Coding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SGW Restoration in Dedicated Core Network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storage of DL Buffering Suggested Packet Count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152072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Registered port number for Nq-</w:t>
            </w:r>
            <w:r>
              <w:lastRenderedPageBreak/>
              <w:t>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C4-152073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 support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Monitoring Events in Identification Response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Information Elements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New WID on Handling AMR codec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User Databases interfaces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AMR codec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AAA-1 interface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AAA-1 interface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AMR codec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MCPTT-2 interface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MCPTT-2 interface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Availability after DDN Failure monitoring event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C4-151232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Availability after DDN Failure monitoring event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C4-151235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Extended P-CSCF restoration mechanism for WLAN and AA-Request 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Priority ordering of SRV records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Instance numbers for overload control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Interaction between P-CSCF Restoration and NBIFOM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C4-151645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with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C4-151710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Mission Critical Push To Talk over LTE protocol aspects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Commands and codes for Np protocol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152103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Erroneous AVP code for some </w:t>
            </w:r>
            <w:r>
              <w:lastRenderedPageBreak/>
              <w:t>MDT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Alcatel-Lucent, Alcatel-Lucent </w:t>
            </w:r>
            <w:r>
              <w:lastRenderedPageBreak/>
              <w:t>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Erroneous AVP code for some MDT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Erroneous AVP code for some MDT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need to inform the UE about ePDG support of P-CSCF restoration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C4-151857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 capability exposure functionality over Nt Reference point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MT SMS procedures to UEs in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Solution 1 analysis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the deprecation of the exchange of CER/CEA messages in OPEN state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Clarifications on the meaning of the M-bit in AVP header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152128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Rel-13 CT4 Work Item </w:t>
            </w:r>
            <w:r>
              <w:lastRenderedPageBreak/>
              <w:t>Exception for SDP Capability Negotiation for IMS Media Plane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152288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Backward compatibility issue with IETF RFC 3588 regarding Vendor-Specific-Application-ID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 MCPTT WID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Samsung / Ricky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Adding missing AVPs to St6 specific Diameter AVP Table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INTERDIGITAL COMMUNICATIONS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Merged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Adding the estimated size of data transfer to the communication pattern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INTERDIGITAL COMMUNICATIONS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Additional Delivery Vehicle For RAN-NAS Cause Codes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AT&amp;T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Style fix and resolution of editor's note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Adding eNB change reporting in Location Change Reporting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China Mobile Com. Corporation, ZTE, Allot Communications, China Unicom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 WID on Warning Status Report in 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one2many, AT&amp;T, Alcatel-Lucent, Alcatel-Lucent Shanghai Bell, KPN, T-Mobile US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CP-140998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Style fix and resolution of editor's note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RTCP control flow of the RTP "FECC mode" stream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Proposed requirements for carrier Wi-Fi®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Wi-Fi Alliance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Discussion on status of MONTE 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Command codes and AVP range for TS 29.217 Np protocol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with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reply to 3GPP CT4 UE Usage Type for Dedicated Core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NG PACKET LS to Standardization groups on PMIP removal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to CT4 on the start of work on Diameter Base Protocol Update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ERP for Fast Re-Authentication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 of service parameters to support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 WID on Warning Status Report in 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one2many, AT&amp;T, Alcatel-Lucent, Alcatel-Lucent Shanghai Bell, KPN, T-Mobile US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 WID on CT aspects of IP Flow Mobility support for S2a and S2b Interfaces (NBIFOM)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reply on EVS over UTRAN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Mission Critical Push To Talk over LTE protocol aspects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 MCPTT WID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Samsung / Ricky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Extended P-CSCF restoration mechanism for WLAN and AA-Request 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DNS procedure for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Interaction between P-CSCF Restoration and NBIFOM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Parameters for paging optimisations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CT Aspects of Architecture enhancements for Cellular </w:t>
            </w:r>
            <w:r>
              <w:lastRenderedPageBreak/>
              <w:t>Internet of Things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on roaming scenario with selection of a WLAN that interworks with a service provider in EVSP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Network provided WLAN Location Information for PDN connection establishment over S2b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User Location Information reporting extensions over S2b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of Create Session Request without Origination Timestamp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of S6b Authorization Request without Origination Timestamp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Allocation of Diameter Protocol Numbers for Ns and Nt Protocols for AESE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Corrections to some MONTE AVPs, references and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Call flows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Information Elements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ProSe match report info for restricted discovery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for restoration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Positioning enhancement impacts on MAP protocol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codes for new AVPs defined in TS 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Updates to SLg/Lgd protocols between GMLC and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Updates to SLs protocol between MME and E-SMLC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Identifiers used in direct discovery for public safety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subscription data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Mapping table between GTPv2 S2a and WLCP/Diameter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Sol-B Clarification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Clarifications on the meaning of the M-bit in AVP header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Comparison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Clean Up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Conclusion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TR 29.813 v0.3.0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new GTPv2 Cause Code for Credit Check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F-Container Type Value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AT&amp;T, Verizon,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IANA registration of new Update Notification Reasons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Inclusion of RAN/NAS Cause in Delete Bearer Response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Instance numbers for overload control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User databases interfaces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Remote UE Report Notification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The storage of a list of remote UEs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UE Usage Type Coding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in combined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in combined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SGW Restoration in Dedicated Core Network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Style fix and resolution of editor's note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LCS-AP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Exception sheet on "eWebRTCi_CT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C4-152390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 Aspects of Architecture enhancements for Cellular Internet of Things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Pseudo-CR on T6a/b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AVP used in match report procedure for 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nnQUALCOMM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Pseudo-CR on T6a/T6b Protocol Specification and Implementation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MONTE T6a/b interface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Corretion to SCEF-Reference-ID and SCEF-Reference-ID-For-Deletion data types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MONTE T6a/b interface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Introduction 29.128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HSS restart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 and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pCR to TR 29.819 – 3GPP Diameter-based Charging Applications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instances in a configuration request command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 capability exposure functionality over Nt Reference point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Storage of CP parameter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INTERDIGITAL COMMUNICATIONS, Convida Wireless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the deprecation of the exchange of CER/CEA messages in OPEN state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Backward compatibility issue with IETF RFC 3588 regarding </w:t>
            </w:r>
            <w:r>
              <w:lastRenderedPageBreak/>
              <w:t>Vendor-Specific-Application-ID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Clarifications on the meaning of the M-bit in AVP header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TR 29.819 v0.2.0 Diameter Base Protocol Update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Introduction of validity time delete and replace procedure for CP sets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SCEF of the Monitoring capabilities of the HSS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storage of DL Buffering Suggested Packet Count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Roaming and interaction with the IWK-SCEF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and clarification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Failure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B.V., Alcatel-Lucent, Alcatel-Lucent Shanghai Bell, KPN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S6t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ZTE, Huawei, Alcatel-Lucent, Alcatel-Lucent Shanghai Bell, Cisco,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Overload control on T6a/b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TS 29.128 v0.1.0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C4-152369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CT4 Work Item Exception for SDP Capability Negotiation for IMS Media Plane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RTCP control flow of the RTP "FECC mode" stream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accesses to a PDN connection not allowed for SCM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 support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for restoration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152293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Clarification on SCC AS </w:t>
            </w:r>
            <w:r>
              <w:lastRenderedPageBreak/>
              <w:t>behaviour of solution 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China Mobile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151995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Work Item Exception for IMS Signalling Activated Trace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Remote UE Report Notification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Solution 1 analysis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Pseudo-CR on conclusion for SCC AS restoration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new GTPv2 Cause Code for Credit Check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Definitions, symbols and abbreviations for SCC AS restoration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Extension sheet on CT aspects of enhancements to Proximity-based Services extensions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Exception sheet on CT aspects of EVS in 3G Circuit-Switched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RTCP control flow of the RTP "FECC mode" stream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Exception sheet on CT Aspects of Video Enhancements by Region-of-Interest Information Signalling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SCEF-ID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 result per Event configuration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IMSI change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F-Container Type Value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 of service parameters to support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SGW Restoration in Dedicated Core Network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De-registration without IMPI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 WID on Warning Status Report in 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one2many, AT&amp;T, Alcatel-Lucent, Alcatel-Lucent Shanghai Bell, KPN, T-Mobile US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LCS-AP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Mapping table between GTPv2 S2a and WLCP/Diameter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C4-152322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Work Item Exception for Monitoring Enhancements CT aspects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storage of DL Buffering Suggested Packet Count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Failure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B.V., Alcatel-Lucent, Alcatel-Lucent Shanghai Bell, KPN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AT&amp;T, Verizon,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C4-152386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C4-152388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Extended P-CSCF restoration mechanism for WLAN and AA-Request 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Pseudo-CR on T6a/b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instances in a configuration request command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C4-152370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and clarification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Overload control on T6a/b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C4-152367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SCEF-ID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 result per Event configuration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HSS restart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 and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De-registration of shared IMPU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C4-152350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Work Item Exception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SCEF of the Monitoring capabilities of the HSS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DNS procedure for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Diameter Base Protocol Update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C4-152375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accesses to a PDN connection not allowed for SCM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ProSe match report info for restricted discovery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subscription data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C4-152381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Storage of CP parameter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INTERDIGITAL COMMUNICATIONS, Convida Wireless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Introduction of validity time delete and replace procedure for CP sets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new GTPv2 Cause Code for Credit Check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CT4 Work Item Exception for CT aspects of Dedicated Core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instances in a configuration request command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CT4 Work Item Exception for CT Aspects of QoS End-to-End MTSI Extensions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Exception sheet on CT aspects of EVS in 3G Circuit-Switched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Diameter Base Protocol Update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152379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Support of WebRTC data </w:t>
            </w:r>
            <w:r>
              <w:lastRenderedPageBreak/>
              <w:t>channels (stage 2)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152190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C4-152380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Call flows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subscription data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Work Item Exception for Monitoring Enhancements CT aspects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CT4 Work Item Exception for CT Aspects of QoS End-to-End MTSI Extensions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 Work Item Exception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Exception sheet on "eWebRTCi_CT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Output documents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</w:tbl>
    <w:p w:rsidR="004867E8" w:rsidRDefault="004867E8" w:rsidP="004867E8"/>
    <w:p w:rsidR="004867E8" w:rsidRDefault="004867E8" w:rsidP="004867E8">
      <w:pPr>
        <w:pStyle w:val="Heading2"/>
      </w:pPr>
      <w:r>
        <w:br w:type="page"/>
      </w:r>
      <w:r>
        <w:lastRenderedPageBreak/>
        <w:t>Annex B: List of change requests</w:t>
      </w:r>
    </w:p>
    <w:p w:rsidR="004867E8" w:rsidRDefault="004867E8" w:rsidP="004867E8">
      <w:pPr>
        <w:pStyle w:val="TH"/>
      </w:pPr>
    </w:p>
    <w:tbl>
      <w:tblPr>
        <w:tblStyle w:val="TableGrid"/>
        <w:tblW w:w="10489" w:type="dxa"/>
        <w:tblLook w:val="04A0" w:firstRow="1" w:lastRow="0" w:firstColumn="1" w:lastColumn="0" w:noHBand="0" w:noVBand="1"/>
      </w:tblPr>
      <w:tblGrid>
        <w:gridCol w:w="1097"/>
        <w:gridCol w:w="1467"/>
        <w:gridCol w:w="1946"/>
        <w:gridCol w:w="767"/>
        <w:gridCol w:w="617"/>
        <w:gridCol w:w="547"/>
        <w:gridCol w:w="547"/>
        <w:gridCol w:w="507"/>
        <w:gridCol w:w="1917"/>
        <w:gridCol w:w="1077"/>
      </w:tblGrid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Decision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iPLMN-PS-OCH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iPLMN-PS-OCH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Introduce home network domain name for OCS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iPLMN-PS-OCH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 of service parameters to support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 of service parameters to support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 of service parameters to support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Identifiers used in direct discovery for public safety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Identifiers used in direct discovery for public safety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Services restoration for UEs using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HSS restart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HSS restart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HSS restart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 and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 and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 and MONTE impacts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for restoration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152196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DTCI for </w:t>
            </w:r>
            <w:r>
              <w:lastRenderedPageBreak/>
              <w:t>restoration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</w:t>
            </w:r>
            <w:r>
              <w:lastRenderedPageBreak/>
              <w:t>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for restoration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SGW Restoration in Dedicated Core Network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SGW Restoration in Dedicated Core Network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SGW Restoration in Dedicated Core Network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SGW Restoration in Dedicated Core Network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Storage of CP parameter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Storage of CP parameter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Storage of CP parameter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The storage of a list of remote UEs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The storage of a list of remote UEs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Parameters for paging optimisations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Parameters for paging optimisations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storage of DL Buffering Suggested Packet Count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storage of DL Buffering Suggested Packet Count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storage of DL Buffering Suggested Packet Count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Parameters for paging optimisations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the storage of DL Buffering Suggested Packet Count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Support of SDP capability </w:t>
            </w:r>
            <w:r>
              <w:lastRenderedPageBreak/>
              <w:t>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AMR codec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SDPCN_IMS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Call flows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Call flows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Call flows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WebRTC data channel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media security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Update of media security </w:t>
            </w:r>
            <w:r>
              <w:lastRenderedPageBreak/>
              <w:t>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C4-151909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IMS WebRTC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IMS WebRTC references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Information Elements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 Information Elements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AMR codec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Interaction between P-CSCF Restoration and NBIFOM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Interaction between P-CSCF Restoration and NBIFOM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Extended P-CSCF restoration mechanism for WLAN and AA-Request 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Extended P-CSCF restoration mechanism for WLAN and AA-Request 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Extended P-CSCF restoration mechanism for WLAN and AA-Request 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Remove the need to inform the UE about ePDG support </w:t>
            </w:r>
            <w:r>
              <w:lastRenderedPageBreak/>
              <w:t>of P-CSCF restoration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C4-151988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Positioning enhancement impacts on MAP protocol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1196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Positioning enhancement impacts on MAP protocol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1196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1197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1197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1198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1198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Unavailable eNodeB List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WSR_EPS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Failure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B.V., Alcatel-Lucent, Alcatel-Lucent Shanghai Bell, KPN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WSR_EPS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Failure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B.V., Alcatel-Lucent, Alcatel-Lucent Shanghai Bell, KPN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WSR_EPS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Failure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B.V., Alcatel-Lucent, Alcatel-Lucent Shanghai Bell, KPN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WSR_EPS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Style fix and resolution of editor's note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WSR_EPS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Style fix and resolution of editor's note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Style fix and resolution of editor's note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Style fix and resolution of editor's note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Unavailable eNodeB List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one2many B.V.,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TEI9, ETWS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TEI9, ETWS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C4-152037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TEI9, ETWS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TEI9, ETWS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TEI9, ETWS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Updates to SLs protocol between MME and E-SMLC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Updates to SLs protocol between MME and E-SMLC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LCS-AP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LCS-AP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LCS-AP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LCS_EPS-CPS, TEI10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LCS_EPS-CPS, TEI10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LCS_EPS-CPS, TEI10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LCS_EPS-CPS, TEI10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LCS_EPS-CPS, 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ASN.1 Corrections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LCS_EPS-CPS, 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Updates to SLg/Lgd protocols between GMLC and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Updates to SLg/Lgd protocols between GMLC and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De-registration without IMPI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De-registration without IMPI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IMSI change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IMSI change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AAA-1 interface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MCPTT-CT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De-registration of shared IMPU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AAA-1 interface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MCPTT-CT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Cx/Dx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Commands and codes for Np protocol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MONTE T6a/b interface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MONTE T6a/b interface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MONTE T6a/b interface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Corretion to SCEF-Reference-ID and SCEF-Reference-ID-For-Deletion data types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Corretion to SCEF-Reference-ID and SCEF-Reference-ID-For-Deletion data types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codes for new AVPs defined in TS 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codes for new AVPs defined in TS 29.172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NextNav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for 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AVP codes for Indoor Positioning support in SLg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Service capability exposure functionality over Nt Reference </w:t>
            </w:r>
            <w:r>
              <w:lastRenderedPageBreak/>
              <w:t>point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 capability exposure functionality over Nt Reference point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Command codes and AVP range for TS 29.217 Np protocol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SCEF-ID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Definition of AVP SCEF-ID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 result per Event configuration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Service result per Event configuration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AVP used in match report procedure for 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nnQUALCOMM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500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ZTE, Huawei, Alcatel-Lucent, Alcatel-Lucent Shanghai Bell, Cisco, </w:t>
            </w:r>
            <w:r>
              <w:lastRenderedPageBreak/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ZTE, Huawei, Alcatel-Lucent, Alcatel-Lucent Shanghai Bell, Cisco,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Availability after DDN Failure monitoring event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Inform the HSS of remaining number of reports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 pursued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AT&amp;T, Verizon,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AT&amp;T, Verizon,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S6a/d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AT&amp;T, Verizon,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Introduction of validity time delete and replace procedure for CP sets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Introduction of validity time delete and replace procedure for CP sets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Introduction of validity time delete and replace procedure for CP sets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HSS restart, reset procedure used on S6t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Roaming and interaction with the IWK-SCEF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Roaming and interaction with the IWK-SCEF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Introducing a Bitmask to </w:t>
            </w:r>
            <w:r>
              <w:lastRenderedPageBreak/>
              <w:t>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Huawei, , Alcatel-Lucent, Alcatel-</w:t>
            </w:r>
            <w:r>
              <w:lastRenderedPageBreak/>
              <w:t>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MONTE-CT, 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MONTE-CT, 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MONTE-CT, 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HSS of the Monitoring capabilities of the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MONTE-CT, 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Report Monitoring Event Configuration Status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ZTE,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Merged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in combined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in combined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in combined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ProSe in combined MME/SGSN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Erroneous AVP code for some MDT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OAM-ePM-UE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Erroneous AVP code for some </w:t>
            </w:r>
            <w:r>
              <w:lastRenderedPageBreak/>
              <w:t>MDT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Alcatel-Lucent, Alcatel-Lucent </w:t>
            </w:r>
            <w:r>
              <w:lastRenderedPageBreak/>
              <w:t>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OAM-ePM-UE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Erroneous AVP code for some MDT parameters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OAM-ePM-UE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0617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Emergency PDN connection over untrusted WLAN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SEW1-CT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Network provided WLAN Location Information for PDN connection establishment over S2b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TEI13, SEW1-CT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Network provided WLAN Location Information for PDN connection establishment over S2b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TEI13, SEW1-CT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P-CSCF Restoration for WLAN over S6b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P-CSCF </w:t>
            </w:r>
            <w:r>
              <w:lastRenderedPageBreak/>
              <w:t>Restoration for WLAN over S6b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Alcatel-Lucent, </w:t>
            </w:r>
            <w:r>
              <w:lastRenderedPageBreak/>
              <w:t>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</w:t>
            </w:r>
            <w:r>
              <w:lastRenderedPageBreak/>
              <w:t>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C4-151996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accesses to a PDN connection not allowed for SCM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accesses to a PDN connection not allowed for SCM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accesses to a PDN connection not allowed for SCM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Visited-Network-Identifier for untrusted 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TEI12, WLAN_NS-CT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Visited-Network-Identifier for untrusted 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TEI12, WLAN_NS-CT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of S6b Authorization Request without Origination Timestamp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of S6b Authorization Request without Origination Timestamp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C4-152048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ACS,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P-CSCF Restoration for WLAN over </w:t>
            </w:r>
            <w:r>
              <w:lastRenderedPageBreak/>
              <w:t>S6b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Alcatel-Lucent, Alcatel-Lucent Shanghai Bell, </w:t>
            </w:r>
            <w:r>
              <w:lastRenderedPageBreak/>
              <w:t>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C4-152090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Blocking TWAN access to 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with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with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0445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new GTPv2 Cause Code for Credit Check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new GTPv2 Cause Code for Credit Check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new GTPv2 Cause Code for Credit Check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new GTPv2 Cause Code for Credit Check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Vodafone,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Fix the issue on HSS restart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NEC EUROPE LTD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DTCI in SGW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Remote UE Report Notification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Remote UE Report Notification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Remote UE Report Notification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Mapping table between GTPv2 S2a and </w:t>
            </w:r>
            <w:r>
              <w:lastRenderedPageBreak/>
              <w:t>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C4-152204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Mapping table between GTPv2 S2a and WLCPDiameter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of Create Session Request without Origination Timestamp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Handling of Create Session Request without Origination Timestamp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Verizon, 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User Location Information reporting extensions over S2b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TEI13, SEW1-CT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User Location Information reporting extensions over S2b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TEI13, SEW1-CT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CNO_ULI-CT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CNO_ULI-CT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Presence Reporting Area Identifier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CNO_ULI-CT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152222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Presence </w:t>
            </w:r>
            <w:r>
              <w:lastRenderedPageBreak/>
              <w:t>Reporting Area Identifier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Alcatel-Lucent, </w:t>
            </w:r>
            <w:r>
              <w:lastRenderedPageBreak/>
              <w:t>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</w:t>
            </w:r>
            <w:r>
              <w:lastRenderedPageBreak/>
              <w:t>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CNO_ULI-CT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C4-152008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Inclusion of RAN/NAS Cause in Delete Bearer Response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SAES, 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Inclusion of RAN/NAS Cause in Delete Bearer Response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SAES, 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eNodeB Granularity Location Change Reporting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F-Container Type Value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F-Container Type Value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F-Container Type Value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TEI12, LIMONET-SIPTO-CT4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TEI12, LIMONET-SIPTO-CT4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UE Usage Type Coding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UE Usage Type Coding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 support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 support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Monitoring Events in Identification Response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152187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Remove </w:t>
            </w:r>
            <w:r>
              <w:lastRenderedPageBreak/>
              <w:t>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</w:t>
            </w:r>
            <w:r>
              <w:lastRenderedPageBreak/>
              <w:t>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C4-152340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eNodeB Granularity Location Change Reporting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F-Container Type Value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Operation Indication in MME triggered Serving GW relocation procedure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UE Usage Type Coding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 support indication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Monitoring Events in Identification Response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Remove Editor's Note on the Monitoring Event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Instance numbers for overload control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GOCMe, 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Instance numbers for overload control information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1680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GOCMe, 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Adding eNB change reporting in Location Change Reporting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China Mobile Com. Corporation, ZTE, Allot Communications, China Unicom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1681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152009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IANA </w:t>
            </w:r>
            <w:r>
              <w:lastRenderedPageBreak/>
              <w:t>registration of new Update Notification Reasons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Alcatel-Lucent, </w:t>
            </w:r>
            <w:r>
              <w:lastRenderedPageBreak/>
              <w:t>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29.275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</w:t>
            </w:r>
            <w:r>
              <w:lastRenderedPageBreak/>
              <w:t>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TEI11, eNR_EPC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C4-152010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IANA registration of new Update Notification Reasons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TEI11, eNR_EPC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IANA registration of new Update Notification Reasons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TEI11, eNR_EPC, 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IANA registration of new Update Notification Reasons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0332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TEI11, eNR_EPC, PCSCF_RES_WLAN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DNS procedure for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DNS procedure for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DNS procedure for Decor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DOCOMO Communications Lab.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Priority ordering of SRV records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GOCMe, TEI13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MCPTT-2 interface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MCPTT-CT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0541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MCPTT-2 interface for </w:t>
            </w:r>
            <w:r>
              <w:lastRenderedPageBreak/>
              <w:t>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Alcatel-Lucent, Alcatel-Lucent </w:t>
            </w:r>
            <w:r>
              <w:lastRenderedPageBreak/>
              <w:t>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MCPTT-CT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reference to DOIC new IETF RFC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Alcatel-Lucent, Alcatel-Lucent Shanghai Bell,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0226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Applied Communication Sciences, OEC, AT&amp;T, Alcatel Lucent,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0227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DUMMY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update: IETF drafts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C4-151990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Support for Video Enhancements </w:t>
            </w:r>
            <w:r>
              <w:lastRenderedPageBreak/>
              <w:t>by Region-of-Interest Information Signalling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Intel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ROI-CT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C4-151911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IMS WebRTC reference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IMS WebRTC reference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Networks, Ericsson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IMS_WebRTC-CT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Support of WebRTC data channels (stage 3)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Merged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media security reference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Update of media security reference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Ericsson,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C4-152194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 Data Channels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0104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C4-152086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Availability after DDN Failure monitoring event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Merged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S6t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S6t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SCEF of the Monitoring capabilities of the HSS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MONTE-CT, 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a Bitmask to inform the SCEF of the Monitoring capabilities of the HSS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MONTE-CT, HLcom-CT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INTERDIGITAL COMMUNICATIONS, Convida Wireless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Introducing CP parameter to CIR/CIA commands on S6t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Huawei, INTERDIGITAL COMMUNICATIONS, Convida Wireless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C4-151925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Corrections to some MONTE </w:t>
            </w:r>
            <w:r>
              <w:lastRenderedPageBreak/>
              <w:t>AVPs, references and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C4-152189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Corrections to some MONTE AVPs, references and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SCEF restart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instances in a configuration request command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instances in a configuration request command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instances in a configuration request command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Multiple instances in a configuration request command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C4-151947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and clarification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and clarification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C4-152337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and clarification on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C4-152282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Deletion of all Monitoring events assigned to a 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Deletion of all Monitoring events assigned to a </w:t>
            </w:r>
            <w:r>
              <w:lastRenderedPageBreak/>
              <w:t>subscriber(UE)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C4-152131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Adding missing AVPs to St6 specific Diameter AVP Table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INTERDIGITAL COMMUNICATIONS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Merged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Adding the estimated size of data transfer to the communication pattern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INTERDIGITAL COMMUNICATIONS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eDRX-CT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subscription data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C4-152203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subscription data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subscription data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C4-152381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Enhancements to subscription data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0017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151914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Addition of </w:t>
            </w:r>
            <w:r>
              <w:lastRenderedPageBreak/>
              <w:t>ProSe match report info for restricted discovery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Qualcomm </w:t>
            </w:r>
            <w:r>
              <w:lastRenderedPageBreak/>
              <w:t>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29.345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</w:t>
            </w:r>
            <w:r>
              <w:lastRenderedPageBreak/>
              <w:t>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ProSe match report info for restricted discovery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Addition of ProSe match report info for restricted discovery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C4-152099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Revised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Reference to DOIC updated  with  IETF RFC 7683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Alcatel-Lucent, Alcatel-Lucent Shanghai Bell, Ericsson, Orange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0035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DOCME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Registered port number for Nq-AP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29.405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Agreed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C4-152072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Registered port number for Nq-AP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29.405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UPCON-DOTCON-CT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Withdrawn</w:t>
            </w:r>
          </w:p>
        </w:tc>
      </w:tr>
    </w:tbl>
    <w:p w:rsidR="004867E8" w:rsidRDefault="004867E8" w:rsidP="004867E8"/>
    <w:p w:rsidR="004867E8" w:rsidRDefault="004867E8" w:rsidP="004867E8">
      <w:pPr>
        <w:pStyle w:val="Heading2"/>
      </w:pPr>
      <w:r>
        <w:br w:type="page"/>
      </w:r>
      <w:r>
        <w:lastRenderedPageBreak/>
        <w:t>Annex C: Lists of liaisons</w:t>
      </w:r>
    </w:p>
    <w:p w:rsidR="004867E8" w:rsidRDefault="004867E8" w:rsidP="004867E8">
      <w:pPr>
        <w:pStyle w:val="Heading3"/>
      </w:pPr>
      <w:r>
        <w:t>C1: Incoming liaison statements</w:t>
      </w:r>
    </w:p>
    <w:p w:rsidR="004867E8" w:rsidRDefault="004867E8" w:rsidP="004867E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2385"/>
        <w:gridCol w:w="3233"/>
        <w:gridCol w:w="1171"/>
        <w:gridCol w:w="1077"/>
        <w:gridCol w:w="890"/>
      </w:tblGrid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Reply in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C1-153909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Proposed extension to GUSS to include AS address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C1-153939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Conclusions from TR 23.712 on Warning Status Reporting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C1-153966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to LS on 3GPP Work on Explicit Congestion Notification for Lower Layer Protocols.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C4-151959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C1-153970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NBIFOM procedures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C3-154252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C3-154308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addition of delivery content over MB2-C reference point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R2-153873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extension to field length of PDCP Sequence Number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TSG-RAN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S2-153684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on S8HR roaming architecture handling of E9-1-1 calls in the US and Canada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SA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S2-153695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Agreements on CIoT architecture for NB-IOT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S2-153704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requested feedback on draft CRs for improved e2e QoS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S2-153705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on roaming scenario with selection of a WLAN that interworks with a service provider in EVSP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S2-153706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Reply LS on NBIFOM Procedures 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S4-151476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C4-151969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S4-151540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Improved end-to-end QoS Enhancements for MTSI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S4-151541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requested feedback on draft CRs for improved e2e QoS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S4-151543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Multi-stream Multiparty Conferencing Media Handling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S4-151562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Packet switched conversational multimedia applications TS 26.235 and TS 26.236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S4-151565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reply on EVS over UTRAN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S4-AHM315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Draft CRs for Improved end-to-end QoS Enhancements for MTSI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S5-155250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repy to ETSI TC INT LS on Validation project for the Conformance Test Specifications for Rf and Ro.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 SA5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S5-155270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Confirmation of Presence Reporting Area in MONTE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20150818 3GPP communication on carrier Wi-Fi requirements.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Proposed requirements for carrier Wi-Fi®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Wi-Fi Alliance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C4-152156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PACKET#82 Doc 123 Rev 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reply to 3GPP CT4 UE Usage Type for Dedicated Core Networks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</w:t>
            </w:r>
            <w:r>
              <w:lastRenderedPageBreak/>
              <w:t>152157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PACKET#83 Doc 107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 xml:space="preserve">NG PACKET LS to Standardization </w:t>
            </w:r>
            <w:r>
              <w:lastRenderedPageBreak/>
              <w:t>groups on PMIP removal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 xml:space="preserve">GSMA </w:t>
            </w:r>
            <w:r>
              <w:lastRenderedPageBreak/>
              <w:t>PACKET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Postponed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lastRenderedPageBreak/>
              <w:t>C4-152158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S3-152460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to CT4 on the start of work on Diameter Base Protocol Update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C4-152188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C3-155239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Allocation of Diameter Protocol Numbers for Ns and Nt Protocols for AESE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</w:tbl>
    <w:p w:rsidR="004867E8" w:rsidRDefault="004867E8" w:rsidP="004867E8"/>
    <w:p w:rsidR="004867E8" w:rsidRDefault="004867E8" w:rsidP="004867E8">
      <w:pPr>
        <w:pStyle w:val="Heading3"/>
      </w:pPr>
    </w:p>
    <w:p w:rsidR="004867E8" w:rsidRDefault="004867E8" w:rsidP="004867E8">
      <w:pPr>
        <w:pStyle w:val="Heading3"/>
      </w:pPr>
      <w:r>
        <w:t>C2: Outgoing liaison statements</w:t>
      </w:r>
    </w:p>
    <w:p w:rsidR="004867E8" w:rsidRDefault="004867E8" w:rsidP="004867E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0"/>
        <w:gridCol w:w="4078"/>
        <w:gridCol w:w="926"/>
        <w:gridCol w:w="2720"/>
        <w:gridCol w:w="1031"/>
      </w:tblGrid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reply to i/c LS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C4-152164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reply on EVS over UTRAN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RAN WG1, TSG RAN WG2, TSG RAN WG3, TSG CT WG1, TSG CT WG3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C4-151973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C4-152179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Reply LS on roaming scenario with selection of a WLAN that interworks with a service provider in EVSP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C4-152223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User databases interfaces for MCPTT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C4-152306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RTCP control flow of the RTP "FECC mode" stream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C4-152321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Mapping table between GTPv2 S2a and WLCP/Diameter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C4-152375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LS on Diameter Base Protocol Update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CT3, SA5, SA3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-</w:t>
            </w:r>
          </w:p>
        </w:tc>
      </w:tr>
    </w:tbl>
    <w:p w:rsidR="004867E8" w:rsidRDefault="004867E8" w:rsidP="004867E8"/>
    <w:p w:rsidR="004867E8" w:rsidRDefault="004867E8" w:rsidP="004867E8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AF2EE3" w:rsidRPr="00AF2EE3" w:rsidRDefault="00AF2EE3" w:rsidP="00AF2EE3">
      <w:pPr>
        <w:pStyle w:val="Heading3"/>
      </w:pPr>
      <w:r>
        <w:t>Annen D.1: WIDs Agreed</w:t>
      </w:r>
    </w:p>
    <w:p w:rsidR="004867E8" w:rsidRDefault="004867E8" w:rsidP="004867E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7"/>
        <w:gridCol w:w="2337"/>
        <w:gridCol w:w="5595"/>
      </w:tblGrid>
      <w:tr w:rsidR="00AF2EE3" w:rsidTr="00AF2EE3">
        <w:tc>
          <w:tcPr>
            <w:tcW w:w="0" w:type="auto"/>
          </w:tcPr>
          <w:p w:rsidR="00AF2EE3" w:rsidRDefault="00AF2EE3" w:rsidP="004867E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F2EE3" w:rsidRDefault="00AF2EE3" w:rsidP="004867E8">
            <w:pPr>
              <w:pStyle w:val="TAH"/>
            </w:pPr>
            <w:r>
              <w:t>Title</w:t>
            </w:r>
          </w:p>
        </w:tc>
        <w:tc>
          <w:tcPr>
            <w:tcW w:w="5595" w:type="dxa"/>
          </w:tcPr>
          <w:p w:rsidR="00AF2EE3" w:rsidRDefault="00AF2EE3" w:rsidP="004867E8">
            <w:pPr>
              <w:pStyle w:val="TAH"/>
            </w:pPr>
            <w:r>
              <w:t>Source</w:t>
            </w:r>
          </w:p>
        </w:tc>
      </w:tr>
      <w:tr w:rsidR="00AF2EE3" w:rsidTr="00AF2EE3">
        <w:tc>
          <w:tcPr>
            <w:tcW w:w="0" w:type="auto"/>
          </w:tcPr>
          <w:p w:rsidR="00AF2EE3" w:rsidRDefault="00AF2EE3" w:rsidP="004867E8">
            <w:pPr>
              <w:pStyle w:val="TAL"/>
            </w:pPr>
            <w:r>
              <w:t>C4-152063</w:t>
            </w:r>
          </w:p>
        </w:tc>
        <w:tc>
          <w:tcPr>
            <w:tcW w:w="0" w:type="auto"/>
          </w:tcPr>
          <w:p w:rsidR="00AF2EE3" w:rsidRDefault="00AF2EE3" w:rsidP="004867E8">
            <w:pPr>
              <w:pStyle w:val="TAL"/>
            </w:pPr>
            <w:r>
              <w:t>Diameter Message Priority</w:t>
            </w:r>
          </w:p>
        </w:tc>
        <w:tc>
          <w:tcPr>
            <w:tcW w:w="5595" w:type="dxa"/>
          </w:tcPr>
          <w:p w:rsidR="00AF2EE3" w:rsidRDefault="00AF2EE3" w:rsidP="004867E8">
            <w:pPr>
              <w:pStyle w:val="TAL"/>
            </w:pPr>
            <w:r>
              <w:t>Alcatel-Lucent, Alcatel-Lucent Shanghai Bell</w:t>
            </w:r>
          </w:p>
        </w:tc>
      </w:tr>
    </w:tbl>
    <w:p w:rsidR="004867E8" w:rsidRDefault="004867E8" w:rsidP="004867E8"/>
    <w:p w:rsidR="00AF2EE3" w:rsidRDefault="00AF2EE3" w:rsidP="00AF2EE3">
      <w:pPr>
        <w:pStyle w:val="Heading3"/>
      </w:pPr>
      <w:r>
        <w:t>Annen D.2: WIDs Endorsed</w:t>
      </w:r>
    </w:p>
    <w:p w:rsidR="00AF2EE3" w:rsidRDefault="00AF2EE3" w:rsidP="00AF2EE3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0"/>
        <w:gridCol w:w="5104"/>
        <w:gridCol w:w="2375"/>
        <w:gridCol w:w="1276"/>
      </w:tblGrid>
      <w:tr w:rsidR="00AF2EE3" w:rsidTr="00AF2EE3">
        <w:tc>
          <w:tcPr>
            <w:tcW w:w="0" w:type="auto"/>
          </w:tcPr>
          <w:p w:rsidR="00AF2EE3" w:rsidRDefault="00AF2EE3" w:rsidP="00AF2EE3">
            <w:pPr>
              <w:pStyle w:val="TAH"/>
            </w:pPr>
            <w:r>
              <w:t>Document</w:t>
            </w:r>
          </w:p>
        </w:tc>
        <w:tc>
          <w:tcPr>
            <w:tcW w:w="5104" w:type="dxa"/>
          </w:tcPr>
          <w:p w:rsidR="00AF2EE3" w:rsidRDefault="00AF2EE3" w:rsidP="00AF2EE3">
            <w:pPr>
              <w:pStyle w:val="TAH"/>
            </w:pPr>
            <w:r>
              <w:t>Title</w:t>
            </w:r>
          </w:p>
        </w:tc>
        <w:tc>
          <w:tcPr>
            <w:tcW w:w="2375" w:type="dxa"/>
          </w:tcPr>
          <w:p w:rsidR="00AF2EE3" w:rsidRDefault="00AF2EE3" w:rsidP="00AF2EE3">
            <w:pPr>
              <w:pStyle w:val="TAH"/>
            </w:pPr>
            <w:r>
              <w:t>Source</w:t>
            </w:r>
          </w:p>
        </w:tc>
        <w:tc>
          <w:tcPr>
            <w:tcW w:w="1276" w:type="dxa"/>
          </w:tcPr>
          <w:p w:rsidR="00AF2EE3" w:rsidRDefault="00AF2EE3" w:rsidP="00AF2EE3">
            <w:pPr>
              <w:pStyle w:val="TAH"/>
            </w:pPr>
            <w:r>
              <w:t>CT WG</w:t>
            </w:r>
          </w:p>
        </w:tc>
      </w:tr>
      <w:tr w:rsidR="00AF2EE3" w:rsidTr="00AF2EE3">
        <w:tc>
          <w:tcPr>
            <w:tcW w:w="0" w:type="auto"/>
          </w:tcPr>
          <w:p w:rsidR="00AF2EE3" w:rsidRDefault="00AF2EE3" w:rsidP="00AF2EE3">
            <w:pPr>
              <w:pStyle w:val="TAL"/>
            </w:pPr>
            <w:r>
              <w:t>C4-152163</w:t>
            </w:r>
          </w:p>
        </w:tc>
        <w:tc>
          <w:tcPr>
            <w:tcW w:w="5104" w:type="dxa"/>
          </w:tcPr>
          <w:p w:rsidR="00AF2EE3" w:rsidRDefault="00AF2EE3" w:rsidP="00AF2EE3">
            <w:pPr>
              <w:pStyle w:val="TAL"/>
            </w:pPr>
            <w:r>
              <w:rPr>
                <w:rFonts w:cs="Arial"/>
                <w:color w:val="000000"/>
              </w:rPr>
              <w:t>Revised WID on CT aspects of IP Flow Mobility support for S2a and S2b Interfaces (NBIFOM)</w:t>
            </w:r>
          </w:p>
        </w:tc>
        <w:tc>
          <w:tcPr>
            <w:tcW w:w="2375" w:type="dxa"/>
          </w:tcPr>
          <w:p w:rsidR="00AF2EE3" w:rsidRDefault="00AF2EE3" w:rsidP="00AF2EE3">
            <w:pPr>
              <w:pStyle w:val="TAL"/>
            </w:pPr>
            <w:r>
              <w:t>ZTE</w:t>
            </w:r>
          </w:p>
        </w:tc>
        <w:tc>
          <w:tcPr>
            <w:tcW w:w="1276" w:type="dxa"/>
          </w:tcPr>
          <w:p w:rsidR="00AF2EE3" w:rsidRDefault="00AF2EE3" w:rsidP="00AF2EE3">
            <w:pPr>
              <w:pStyle w:val="TAL"/>
            </w:pPr>
            <w:r>
              <w:t>CT1</w:t>
            </w:r>
          </w:p>
        </w:tc>
      </w:tr>
      <w:tr w:rsidR="00AF2EE3" w:rsidTr="00AF2EE3">
        <w:tc>
          <w:tcPr>
            <w:tcW w:w="0" w:type="auto"/>
          </w:tcPr>
          <w:p w:rsidR="00AF2EE3" w:rsidRDefault="00AF2EE3" w:rsidP="00AF2EE3">
            <w:pPr>
              <w:pStyle w:val="TAL"/>
            </w:pPr>
            <w:r>
              <w:t>C4-152166</w:t>
            </w:r>
          </w:p>
        </w:tc>
        <w:tc>
          <w:tcPr>
            <w:tcW w:w="5104" w:type="dxa"/>
          </w:tcPr>
          <w:p w:rsidR="00AF2EE3" w:rsidRDefault="00AF2EE3" w:rsidP="00AF2EE3">
            <w:pPr>
              <w:pStyle w:val="TAL"/>
            </w:pPr>
            <w:r>
              <w:rPr>
                <w:rFonts w:cs="Arial"/>
                <w:color w:val="000000"/>
              </w:rPr>
              <w:t>Mission Critical Push To Talk over LTE protocol aspects</w:t>
            </w:r>
          </w:p>
        </w:tc>
        <w:tc>
          <w:tcPr>
            <w:tcW w:w="2375" w:type="dxa"/>
          </w:tcPr>
          <w:p w:rsidR="00AF2EE3" w:rsidRDefault="00AF2EE3" w:rsidP="00AF2EE3">
            <w:pPr>
              <w:pStyle w:val="TAL"/>
            </w:pPr>
            <w:r>
              <w:t>Samsung</w:t>
            </w:r>
          </w:p>
        </w:tc>
        <w:tc>
          <w:tcPr>
            <w:tcW w:w="1276" w:type="dxa"/>
          </w:tcPr>
          <w:p w:rsidR="00AF2EE3" w:rsidRDefault="00AF2EE3" w:rsidP="00AF2EE3">
            <w:pPr>
              <w:pStyle w:val="TAL"/>
            </w:pPr>
            <w:r>
              <w:t>CT1</w:t>
            </w:r>
          </w:p>
        </w:tc>
      </w:tr>
      <w:tr w:rsidR="00AF2EE3" w:rsidTr="00AF2EE3">
        <w:tc>
          <w:tcPr>
            <w:tcW w:w="0" w:type="auto"/>
          </w:tcPr>
          <w:p w:rsidR="00AF2EE3" w:rsidRDefault="00AF2EE3" w:rsidP="00AF2EE3">
            <w:pPr>
              <w:pStyle w:val="TAL"/>
            </w:pPr>
            <w:r>
              <w:t>C4-152247</w:t>
            </w:r>
          </w:p>
        </w:tc>
        <w:tc>
          <w:tcPr>
            <w:tcW w:w="5104" w:type="dxa"/>
          </w:tcPr>
          <w:p w:rsidR="00AF2EE3" w:rsidRDefault="00AF2EE3" w:rsidP="00AF2EE3">
            <w:pPr>
              <w:pStyle w:val="TAL"/>
            </w:pPr>
            <w:r>
              <w:rPr>
                <w:rFonts w:cs="Arial"/>
                <w:color w:val="000000"/>
              </w:rPr>
              <w:t>CT Aspects of Architecture enhancements for Cellular Internet of Things</w:t>
            </w:r>
          </w:p>
        </w:tc>
        <w:tc>
          <w:tcPr>
            <w:tcW w:w="2375" w:type="dxa"/>
          </w:tcPr>
          <w:p w:rsidR="00AF2EE3" w:rsidRDefault="00AF2EE3" w:rsidP="00AF2EE3">
            <w:pPr>
              <w:pStyle w:val="TAL"/>
            </w:pPr>
            <w:r>
              <w:t>Intel</w:t>
            </w:r>
          </w:p>
        </w:tc>
        <w:tc>
          <w:tcPr>
            <w:tcW w:w="1276" w:type="dxa"/>
          </w:tcPr>
          <w:p w:rsidR="00AF2EE3" w:rsidRDefault="00AF2EE3" w:rsidP="00AF2EE3">
            <w:pPr>
              <w:pStyle w:val="TAL"/>
            </w:pPr>
            <w:r>
              <w:t>CT1</w:t>
            </w:r>
          </w:p>
        </w:tc>
      </w:tr>
      <w:tr w:rsidR="00AF2EE3" w:rsidTr="00AF2EE3">
        <w:tc>
          <w:tcPr>
            <w:tcW w:w="0" w:type="auto"/>
          </w:tcPr>
          <w:p w:rsidR="00AF2EE3" w:rsidRDefault="00AF2EE3" w:rsidP="00AF2EE3">
            <w:pPr>
              <w:pStyle w:val="TAL"/>
            </w:pPr>
            <w:r>
              <w:t>C4-152315</w:t>
            </w:r>
          </w:p>
        </w:tc>
        <w:tc>
          <w:tcPr>
            <w:tcW w:w="5104" w:type="dxa"/>
          </w:tcPr>
          <w:p w:rsidR="00AF2EE3" w:rsidRDefault="00AF2EE3" w:rsidP="00AF2EE3">
            <w:pPr>
              <w:pStyle w:val="TAL"/>
            </w:pPr>
            <w:r>
              <w:rPr>
                <w:rFonts w:cs="Arial"/>
                <w:color w:val="000000"/>
              </w:rPr>
              <w:t>Revised WID on Warning Status Report in EPS</w:t>
            </w:r>
          </w:p>
        </w:tc>
        <w:tc>
          <w:tcPr>
            <w:tcW w:w="2375" w:type="dxa"/>
          </w:tcPr>
          <w:p w:rsidR="00AF2EE3" w:rsidRDefault="00360ECD" w:rsidP="00AF2EE3">
            <w:pPr>
              <w:pStyle w:val="TAL"/>
            </w:pPr>
            <w:r>
              <w:rPr>
                <w:rFonts w:cs="Arial"/>
                <w:color w:val="000000"/>
              </w:rPr>
              <w:t>one2many, AT&amp;T, Alcatel-Lucent, Alcatel-Lucent Shanghai Bell, KPN, T-Mobile US</w:t>
            </w:r>
          </w:p>
        </w:tc>
        <w:tc>
          <w:tcPr>
            <w:tcW w:w="1276" w:type="dxa"/>
          </w:tcPr>
          <w:p w:rsidR="00AF2EE3" w:rsidRDefault="00360ECD" w:rsidP="00AF2EE3">
            <w:pPr>
              <w:pStyle w:val="TAL"/>
            </w:pPr>
            <w:r>
              <w:t>CT1</w:t>
            </w:r>
          </w:p>
        </w:tc>
      </w:tr>
    </w:tbl>
    <w:p w:rsidR="00AF2EE3" w:rsidRDefault="00AF2EE3" w:rsidP="00AF2EE3"/>
    <w:p w:rsidR="00AF2EE3" w:rsidRPr="00AF2EE3" w:rsidRDefault="00AF2EE3" w:rsidP="00AF2EE3"/>
    <w:p w:rsidR="00AF2EE3" w:rsidRDefault="00AF2EE3" w:rsidP="004867E8"/>
    <w:p w:rsidR="004867E8" w:rsidRDefault="004867E8" w:rsidP="004867E8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4867E8" w:rsidRDefault="004867E8" w:rsidP="004867E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116"/>
        <w:gridCol w:w="617"/>
        <w:gridCol w:w="5837"/>
        <w:gridCol w:w="1184"/>
      </w:tblGrid>
      <w:tr w:rsidR="008F27F6" w:rsidTr="00C60B23">
        <w:tc>
          <w:tcPr>
            <w:tcW w:w="0" w:type="auto"/>
          </w:tcPr>
          <w:p w:rsidR="008F27F6" w:rsidRDefault="008F27F6" w:rsidP="004867E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8F27F6" w:rsidRDefault="008F27F6" w:rsidP="004867E8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8F27F6" w:rsidRDefault="008F27F6" w:rsidP="004867E8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8F27F6" w:rsidRDefault="008F27F6" w:rsidP="004867E8">
            <w:pPr>
              <w:pStyle w:val="TAH"/>
            </w:pPr>
            <w:r>
              <w:t>Doc title</w:t>
            </w:r>
          </w:p>
        </w:tc>
        <w:tc>
          <w:tcPr>
            <w:tcW w:w="0" w:type="auto"/>
          </w:tcPr>
          <w:p w:rsidR="008F27F6" w:rsidRDefault="008F27F6" w:rsidP="004867E8">
            <w:pPr>
              <w:pStyle w:val="TAH"/>
            </w:pPr>
            <w:r>
              <w:t>Source</w:t>
            </w:r>
          </w:p>
        </w:tc>
      </w:tr>
      <w:tr w:rsidR="008F27F6" w:rsidTr="00C60B23"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C4-152214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3GPP TR 29.813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0.3.0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Study on S6a/S6d Shared Data Update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Nokia Networks</w:t>
            </w:r>
          </w:p>
        </w:tc>
      </w:tr>
      <w:tr w:rsidR="008F27F6" w:rsidTr="00C60B23"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C4</w:t>
            </w:r>
            <w:r>
              <w:t>-152267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3GPP TR 29.819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0.2.0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Study on impacts of the Diameter Base Protocol specification update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Orange</w:t>
            </w:r>
          </w:p>
        </w:tc>
      </w:tr>
      <w:tr w:rsidR="008F27F6" w:rsidTr="00C60B23"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C4</w:t>
            </w:r>
            <w:r>
              <w:t>-152284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3GPP TS 29.128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0.1.0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Mobility Management Entity (MME) and Serving GPRS Support Node (SGSN) interfaces for interworking with packet data networks and applications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Huawei</w:t>
            </w:r>
          </w:p>
        </w:tc>
      </w:tr>
      <w:tr w:rsidR="008F27F6" w:rsidTr="00C60B23"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C4</w:t>
            </w:r>
            <w:r>
              <w:t>-152393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3GPP TR 29.812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0.3.0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Study on SCC AS Restoration</w:t>
            </w:r>
          </w:p>
        </w:tc>
        <w:tc>
          <w:tcPr>
            <w:tcW w:w="0" w:type="auto"/>
          </w:tcPr>
          <w:p w:rsidR="008F27F6" w:rsidRDefault="008F27F6" w:rsidP="008F27F6">
            <w:pPr>
              <w:pStyle w:val="TAL"/>
            </w:pPr>
            <w:r>
              <w:t>China Mobile</w:t>
            </w:r>
          </w:p>
        </w:tc>
      </w:tr>
    </w:tbl>
    <w:p w:rsidR="004867E8" w:rsidRDefault="004867E8" w:rsidP="004867E8"/>
    <w:p w:rsidR="004867E8" w:rsidRDefault="004867E8" w:rsidP="004867E8">
      <w:pPr>
        <w:pStyle w:val="Heading2"/>
      </w:pPr>
      <w:r>
        <w:br w:type="page"/>
      </w:r>
      <w:r>
        <w:lastRenderedPageBreak/>
        <w:t>Annex F: List of action items</w:t>
      </w:r>
    </w:p>
    <w:p w:rsidR="004867E8" w:rsidRDefault="004867E8" w:rsidP="004867E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8"/>
        <w:gridCol w:w="1022"/>
        <w:gridCol w:w="1100"/>
        <w:gridCol w:w="3982"/>
        <w:gridCol w:w="1287"/>
        <w:gridCol w:w="836"/>
      </w:tblGrid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Due by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R"/>
            </w:pPr>
            <w:r>
              <w:t>CT#71/1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C4-152139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CT4 Chairman to contact SA and SA2 Chairmen to ensure CT4 will get into the loop on any reply to the Wi-Fi Alliance.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Chairman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2016-02-04</w:t>
            </w:r>
          </w:p>
        </w:tc>
      </w:tr>
    </w:tbl>
    <w:p w:rsidR="004867E8" w:rsidRDefault="004867E8" w:rsidP="004867E8"/>
    <w:p w:rsidR="008F27F6" w:rsidRDefault="004867E8" w:rsidP="008F27F6">
      <w:pPr>
        <w:pStyle w:val="Heading2"/>
      </w:pPr>
      <w:r>
        <w:br w:type="page"/>
      </w:r>
      <w:r w:rsidR="008F27F6">
        <w:lastRenderedPageBreak/>
        <w:t xml:space="preserve"> </w:t>
      </w:r>
    </w:p>
    <w:p w:rsidR="004867E8" w:rsidRDefault="004867E8" w:rsidP="004867E8">
      <w:pPr>
        <w:pStyle w:val="Heading2"/>
      </w:pPr>
      <w:r>
        <w:t>A</w:t>
      </w:r>
      <w:r w:rsidR="008F27F6">
        <w:t>nnex G</w:t>
      </w:r>
      <w:r>
        <w:t>: List of participants</w:t>
      </w:r>
    </w:p>
    <w:tbl>
      <w:tblPr>
        <w:tblW w:w="8380" w:type="dxa"/>
        <w:tblInd w:w="108" w:type="dxa"/>
        <w:tblLook w:val="04A0" w:firstRow="1" w:lastRow="0" w:firstColumn="1" w:lastColumn="0" w:noHBand="0" w:noVBand="1"/>
      </w:tblPr>
      <w:tblGrid>
        <w:gridCol w:w="2320"/>
        <w:gridCol w:w="1460"/>
        <w:gridCol w:w="2260"/>
        <w:gridCol w:w="1840"/>
        <w:gridCol w:w="500"/>
      </w:tblGrid>
      <w:tr w:rsidR="008F27F6" w:rsidRPr="008F27F6" w:rsidTr="008F27F6">
        <w:trPr>
          <w:trHeight w:val="240"/>
        </w:trPr>
        <w:tc>
          <w:tcPr>
            <w:tcW w:w="23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14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Al-kanani, Hassan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Hewlett-Packard Enterprise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Belghoul, Farouk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Apple Italia S.R.L.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UM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Nokia Solution&amp;Networks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Berionne, Michele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Cisco Systems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Orange UK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RADIO FREQUENCY SYSTEMS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Chen, Ethan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AT&amp;T GNS Belgium SPRL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Escott, Adrian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Fredericks, Robert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IL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He, Yue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Hu, Haijing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Apple Computer Trading Co.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CH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Huang, Zhenning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China Mobile (Suzhou) Software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Ianev, Iskren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Islam, Mohammad Zahidul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Jiang, Yi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China Mobile M2M Company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Kiss, Krisztian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Apple (UK)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 xml:space="preserve">3GPPMEMBER </w:t>
            </w: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AT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Kreipl, Michael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Kunz, Andreas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Alcatel-Lucent Bell NV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Lauster, Reinhard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Leis,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Liang, Huarui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Apple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Livanos, Konstantin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Cisco Systems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VODAFONE España SA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Mohali, Marianne (Mrs.)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Orange Romania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Oettl, Martin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Nokia Solution&amp;Networks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Oyman, Ozgur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Intel Mobile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Pinheiro, Ana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Intel Deutschland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Ramanan, Sivasubramaniam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NEC India Private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Santhanam, Arvind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Schnell, Christof (Ing.)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Vodafone Telekomünikasyon A.S.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Sedlacek, Ivo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CZ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Shan, Changhong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Huawei Telecommunication India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Shinya, Takeda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Shu, Lin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Sirotkin, Sasha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Intel Mobile Denmark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IL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Soloway, Alan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Song, Yue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China Mobile International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Starsinic, Michael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Convida Wireless LLC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Stojanovski, Saso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Intel Finland Oy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 xml:space="preserve">3GPPMEMBER </w:t>
            </w: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Subramanian, Ramachandran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Tran, Khiem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TeleCommunication Systems, Inc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Ungvari, Gabor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Vogedes, Jerome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NextNav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(S)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Qualcomm India Private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Yu, Youyang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Zhang, Dawei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Apple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8F27F6" w:rsidRPr="008F27F6" w:rsidTr="008F27F6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ZTE Wistron Telecom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8F27F6" w:rsidRPr="008F27F6" w:rsidRDefault="008F27F6" w:rsidP="008F27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27F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4867E8" w:rsidRDefault="004867E8" w:rsidP="004867E8">
      <w:pPr>
        <w:pStyle w:val="Heading2"/>
      </w:pPr>
      <w:bookmarkStart w:id="0" w:name="_GoBack"/>
      <w:bookmarkEnd w:id="0"/>
      <w:r>
        <w:br w:type="page"/>
      </w:r>
      <w:r>
        <w:lastRenderedPageBreak/>
        <w:t>Annex H: List of future meetings</w:t>
      </w:r>
    </w:p>
    <w:p w:rsidR="004867E8" w:rsidRDefault="004867E8" w:rsidP="004867E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868"/>
        <w:gridCol w:w="1868"/>
        <w:gridCol w:w="1937"/>
        <w:gridCol w:w="906"/>
        <w:gridCol w:w="1087"/>
      </w:tblGrid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H"/>
            </w:pPr>
            <w:r>
              <w:t>Reference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3GPPCT4#72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15/02/2016 09:00:00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19/02/2016 17:30:00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Jeju Island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C4-72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3GPPCT4#72-BIS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11/04/2016 09:00:00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15/04/2016 17:30:00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Ljubljana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SI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C4-72b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3GPPCT4#73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23/05/2016 09:00:00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27/05/2016 17:30:00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Osaka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C4-73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3GPPCT4#74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25/07/2016 09:00:00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29/07/2016 17:30:00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Tenerife - Santa Cruz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C4-74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3GPPCT4#74-BIS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17/10/2016 09:00:00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21/10/2016 17:30:00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China (TBC)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C4-74b</w:t>
            </w:r>
          </w:p>
        </w:tc>
      </w:tr>
      <w:tr w:rsidR="004867E8" w:rsidTr="004867E8"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3GPPCT4#75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14/11/2016 09:00:00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18/11/2016 17:30:00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</w:p>
        </w:tc>
        <w:tc>
          <w:tcPr>
            <w:tcW w:w="0" w:type="auto"/>
          </w:tcPr>
          <w:p w:rsidR="004867E8" w:rsidRDefault="004867E8" w:rsidP="004867E8">
            <w:pPr>
              <w:pStyle w:val="TAL"/>
            </w:pPr>
            <w:r>
              <w:t>C4-75</w:t>
            </w:r>
          </w:p>
        </w:tc>
      </w:tr>
    </w:tbl>
    <w:p w:rsidR="004867E8" w:rsidRDefault="004867E8" w:rsidP="004867E8"/>
    <w:p w:rsidR="004867E8" w:rsidRDefault="004867E8" w:rsidP="004867E8">
      <w:pPr>
        <w:pStyle w:val="FP"/>
      </w:pPr>
    </w:p>
    <w:p w:rsidR="004867E8" w:rsidRDefault="004867E8" w:rsidP="004867E8">
      <w:pPr>
        <w:pStyle w:val="FP"/>
      </w:pPr>
      <w:r>
        <w:t>Annexes to report prepared by: KK/MCC</w:t>
      </w:r>
    </w:p>
    <w:p w:rsidR="004867E8" w:rsidRDefault="004867E8" w:rsidP="004867E8">
      <w:pPr>
        <w:pStyle w:val="FP"/>
      </w:pPr>
    </w:p>
    <w:p w:rsidR="004867E8" w:rsidRDefault="004867E8" w:rsidP="004867E8"/>
    <w:p w:rsidR="004867E8" w:rsidRDefault="004867E8" w:rsidP="004867E8"/>
    <w:p w:rsidR="004867E8" w:rsidRDefault="004867E8" w:rsidP="004867E8"/>
    <w:p w:rsidR="004867E8" w:rsidRDefault="004867E8" w:rsidP="004867E8"/>
    <w:p w:rsidR="004867E8" w:rsidRDefault="004867E8" w:rsidP="004867E8"/>
    <w:p w:rsidR="004867E8" w:rsidRDefault="004867E8" w:rsidP="004867E8"/>
    <w:p w:rsidR="004867E8" w:rsidRDefault="004867E8" w:rsidP="004867E8"/>
    <w:p w:rsidR="004867E8" w:rsidRDefault="004867E8" w:rsidP="004867E8"/>
    <w:p w:rsidR="004867E8" w:rsidRDefault="004867E8" w:rsidP="004867E8"/>
    <w:p w:rsidR="004867E8" w:rsidRDefault="004867E8" w:rsidP="004867E8"/>
    <w:sectPr w:rsidR="004867E8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EE3" w:rsidRDefault="00AF2EE3">
      <w:pPr>
        <w:spacing w:after="0"/>
      </w:pPr>
      <w:r>
        <w:separator/>
      </w:r>
    </w:p>
  </w:endnote>
  <w:endnote w:type="continuationSeparator" w:id="0">
    <w:p w:rsidR="00AF2EE3" w:rsidRDefault="00AF2E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EE3" w:rsidRDefault="00AF2EE3">
      <w:pPr>
        <w:spacing w:after="0"/>
      </w:pPr>
      <w:r>
        <w:separator/>
      </w:r>
    </w:p>
  </w:footnote>
  <w:footnote w:type="continuationSeparator" w:id="0">
    <w:p w:rsidR="00AF2EE3" w:rsidRDefault="00AF2E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EE3" w:rsidRDefault="00AF2E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E8"/>
    <w:rsid w:val="00360ECD"/>
    <w:rsid w:val="004867E8"/>
    <w:rsid w:val="008F27F6"/>
    <w:rsid w:val="00AF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CF88D9C-3C1C-476D-830B-3A2A19B2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486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51</Pages>
  <Words>15662</Words>
  <Characters>89278</Characters>
  <Application>Microsoft Office Word</Application>
  <DocSecurity>0</DocSecurity>
  <Lines>743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104731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1601-01-01T00:00:00Z</cp:lastPrinted>
  <dcterms:created xsi:type="dcterms:W3CDTF">2015-11-28T07:41:00Z</dcterms:created>
  <dcterms:modified xsi:type="dcterms:W3CDTF">2015-11-28T07:41:00Z</dcterms:modified>
</cp:coreProperties>
</file>