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6A5" w:rsidRDefault="001176A5" w:rsidP="001176A5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Third Generation Partnership Project (3GPP™)</w:t>
      </w:r>
    </w:p>
    <w:p w:rsidR="001176A5" w:rsidRDefault="001176A5" w:rsidP="001176A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DRAFT Meeting Report Annex</w:t>
      </w:r>
      <w:r>
        <w:rPr>
          <w:rFonts w:ascii="Arial" w:hAnsi="Arial" w:cs="Arial"/>
          <w:b/>
          <w:sz w:val="32"/>
        </w:rPr>
        <w:t>es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CT WG4</w:t>
      </w:r>
      <w:r>
        <w:rPr>
          <w:rFonts w:ascii="Arial" w:hAnsi="Arial" w:cs="Arial"/>
          <w:b/>
          <w:sz w:val="32"/>
        </w:rPr>
        <w:br/>
        <w:t>meeting: 69</w:t>
      </w:r>
    </w:p>
    <w:p w:rsidR="001176A5" w:rsidRDefault="001176A5" w:rsidP="001176A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Sanya, P.R. China, 25/05/2015 to 29/05</w:t>
      </w:r>
      <w:r>
        <w:rPr>
          <w:rFonts w:ascii="Arial" w:hAnsi="Arial" w:cs="Arial"/>
          <w:b/>
          <w:sz w:val="32"/>
        </w:rPr>
        <w:t>/2015</w:t>
      </w:r>
    </w:p>
    <w:p w:rsidR="001176A5" w:rsidRDefault="001176A5" w:rsidP="001176A5"/>
    <w:p w:rsidR="001176A5" w:rsidRDefault="001176A5" w:rsidP="001176A5">
      <w:r>
        <w:br w:type="page"/>
      </w:r>
    </w:p>
    <w:p w:rsidR="001176A5" w:rsidRPr="004D3578" w:rsidRDefault="001176A5" w:rsidP="001176A5">
      <w:pPr>
        <w:pStyle w:val="TT"/>
      </w:pPr>
      <w:r w:rsidRPr="004D3578">
        <w:lastRenderedPageBreak/>
        <w:t>Contents</w:t>
      </w:r>
    </w:p>
    <w:bookmarkStart w:id="0" w:name="_GoBack"/>
    <w:p w:rsidR="001176A5" w:rsidRDefault="001176A5" w:rsidP="001176A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sz w:val="22"/>
        </w:rPr>
        <w:fldChar w:fldCharType="begin" w:fldLock="1"/>
      </w:r>
      <w:r>
        <w:rPr>
          <w:sz w:val="22"/>
        </w:rPr>
        <w:instrText xml:space="preserve"> TOC \o "1-9" </w:instrText>
      </w:r>
      <w:r>
        <w:rPr>
          <w:sz w:val="22"/>
        </w:rPr>
        <w:fldChar w:fldCharType="separate"/>
      </w:r>
      <w:r>
        <w:t>Annex A: List of contribution documents</w:t>
      </w:r>
      <w:r>
        <w:tab/>
      </w:r>
      <w:r>
        <w:fldChar w:fldCharType="begin" w:fldLock="1"/>
      </w:r>
      <w:r>
        <w:instrText xml:space="preserve"> PAGEREF _Toc421528997 \h </w:instrText>
      </w:r>
      <w:r>
        <w:fldChar w:fldCharType="separate"/>
      </w:r>
      <w:r>
        <w:t>4</w:t>
      </w:r>
      <w:r>
        <w:fldChar w:fldCharType="end"/>
      </w:r>
    </w:p>
    <w:p w:rsidR="001176A5" w:rsidRDefault="001176A5" w:rsidP="001176A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B: List of change requests</w:t>
      </w:r>
      <w:r>
        <w:tab/>
      </w:r>
      <w:r>
        <w:fldChar w:fldCharType="begin" w:fldLock="1"/>
      </w:r>
      <w:r>
        <w:instrText xml:space="preserve"> PAGEREF _Toc421528998 \h </w:instrText>
      </w:r>
      <w:r>
        <w:fldChar w:fldCharType="separate"/>
      </w:r>
      <w:r>
        <w:t>15</w:t>
      </w:r>
      <w:r>
        <w:fldChar w:fldCharType="end"/>
      </w:r>
    </w:p>
    <w:p w:rsidR="001176A5" w:rsidRDefault="001176A5" w:rsidP="001176A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C: Lists of liaisons</w:t>
      </w:r>
      <w:r>
        <w:tab/>
      </w:r>
      <w:r>
        <w:fldChar w:fldCharType="begin" w:fldLock="1"/>
      </w:r>
      <w:r>
        <w:instrText xml:space="preserve"> PAGEREF _Toc421528999 \h </w:instrText>
      </w:r>
      <w:r>
        <w:fldChar w:fldCharType="separate"/>
      </w:r>
      <w:r>
        <w:t>24</w:t>
      </w:r>
      <w:r>
        <w:fldChar w:fldCharType="end"/>
      </w:r>
    </w:p>
    <w:p w:rsidR="001176A5" w:rsidRDefault="001176A5" w:rsidP="001176A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C1: Incoming liaison statements</w:t>
      </w:r>
      <w:r>
        <w:tab/>
      </w:r>
      <w:r>
        <w:fldChar w:fldCharType="begin" w:fldLock="1"/>
      </w:r>
      <w:r>
        <w:instrText xml:space="preserve"> PAGEREF _Toc421529000 \h </w:instrText>
      </w:r>
      <w:r>
        <w:fldChar w:fldCharType="separate"/>
      </w:r>
      <w:r>
        <w:t>24</w:t>
      </w:r>
      <w:r>
        <w:fldChar w:fldCharType="end"/>
      </w:r>
    </w:p>
    <w:p w:rsidR="001176A5" w:rsidRDefault="001176A5" w:rsidP="001176A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C2: Outgoing liaison statements</w:t>
      </w:r>
      <w:r>
        <w:tab/>
      </w:r>
      <w:r>
        <w:fldChar w:fldCharType="begin" w:fldLock="1"/>
      </w:r>
      <w:r>
        <w:instrText xml:space="preserve"> PAGEREF _Toc421529001 \h </w:instrText>
      </w:r>
      <w:r>
        <w:fldChar w:fldCharType="separate"/>
      </w:r>
      <w:r>
        <w:t>24</w:t>
      </w:r>
      <w:r>
        <w:fldChar w:fldCharType="end"/>
      </w:r>
    </w:p>
    <w:p w:rsidR="001176A5" w:rsidRDefault="001176A5" w:rsidP="001176A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D: List of agreed/approved new and revised Work Items</w:t>
      </w:r>
      <w:r>
        <w:tab/>
      </w:r>
      <w:r>
        <w:fldChar w:fldCharType="begin" w:fldLock="1"/>
      </w:r>
      <w:r>
        <w:instrText xml:space="preserve"> PAGEREF _Toc421529002 \h </w:instrText>
      </w:r>
      <w:r>
        <w:fldChar w:fldCharType="separate"/>
      </w:r>
      <w:r>
        <w:t>25</w:t>
      </w:r>
      <w:r>
        <w:fldChar w:fldCharType="end"/>
      </w:r>
    </w:p>
    <w:p w:rsidR="001176A5" w:rsidRDefault="001176A5" w:rsidP="001176A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E: List of draft Technical Specifications and Reports</w:t>
      </w:r>
      <w:r>
        <w:tab/>
      </w:r>
      <w:r>
        <w:fldChar w:fldCharType="begin" w:fldLock="1"/>
      </w:r>
      <w:r>
        <w:instrText xml:space="preserve"> PAGEREF _Toc421529003 \h </w:instrText>
      </w:r>
      <w:r>
        <w:fldChar w:fldCharType="separate"/>
      </w:r>
      <w:r>
        <w:t>26</w:t>
      </w:r>
      <w:r>
        <w:fldChar w:fldCharType="end"/>
      </w:r>
    </w:p>
    <w:p w:rsidR="001176A5" w:rsidRDefault="001176A5" w:rsidP="001176A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F: List of participants</w:t>
      </w:r>
      <w:r>
        <w:tab/>
      </w:r>
      <w:r>
        <w:fldChar w:fldCharType="begin" w:fldLock="1"/>
      </w:r>
      <w:r>
        <w:instrText xml:space="preserve"> PAGEREF _Toc421529004 \h </w:instrText>
      </w:r>
      <w:r>
        <w:fldChar w:fldCharType="separate"/>
      </w:r>
      <w:r>
        <w:t>27</w:t>
      </w:r>
      <w:r>
        <w:fldChar w:fldCharType="end"/>
      </w:r>
    </w:p>
    <w:p w:rsidR="001176A5" w:rsidRPr="004D3578" w:rsidRDefault="001176A5" w:rsidP="001176A5">
      <w:pPr>
        <w:pStyle w:val="TOC2"/>
      </w:pPr>
      <w:r>
        <w:rPr>
          <w:sz w:val="22"/>
        </w:rPr>
        <w:fldChar w:fldCharType="end"/>
      </w:r>
      <w:bookmarkEnd w:id="0"/>
    </w:p>
    <w:p w:rsidR="00A153FB" w:rsidRDefault="001176A5" w:rsidP="001176A5">
      <w:pPr>
        <w:pStyle w:val="Heading2"/>
      </w:pPr>
      <w:r>
        <w:br w:type="page"/>
      </w:r>
      <w:r w:rsidR="00A153FB">
        <w:lastRenderedPageBreak/>
        <w:br w:type="page"/>
      </w:r>
      <w:bookmarkStart w:id="1" w:name="_Toc421528997"/>
      <w:r w:rsidR="00A153FB">
        <w:lastRenderedPageBreak/>
        <w:t>Annex A: List of contribution documents</w:t>
      </w:r>
      <w:bookmarkEnd w:id="1"/>
    </w:p>
    <w:p w:rsidR="00A153FB" w:rsidRDefault="00A153FB" w:rsidP="00A153FB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9"/>
        <w:gridCol w:w="3254"/>
        <w:gridCol w:w="2108"/>
        <w:gridCol w:w="1067"/>
        <w:gridCol w:w="1028"/>
        <w:gridCol w:w="1073"/>
      </w:tblGrid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H"/>
            </w:pPr>
            <w:r>
              <w:t>Replaces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H"/>
            </w:pPr>
            <w:r>
              <w:t>Replaced by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C4-150800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Provisional agenda and Timeplan for CT4#68bis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C4-150801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C4-150801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Provisional agenda and Timeplan for CT4#69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C4-150800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C4-150802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C4-150802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Provisional agenda and Timeplan for CT4#69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C4-150801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C4-150803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Proposed allocation of documents to agenda items for CT4#69: status at document deadline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C4-150804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C4-150804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Proposed allocation of documents to agenda items for CT4#69: status at document deadline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C4-150803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C4-150805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CT4 previous meeting report for approval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C4-150806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Future meetings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C4-150807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CT4 Aspects of the Workplan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C4-150405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C4-151077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C4-150808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DISC - (D)TLS profile information from security management perspective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C4-150809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Discussion: WebRTC gateway - High-level stage 2 procedures (update)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C4-150408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C4-150810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Support of WebRTC data channels (stage 2)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C4-150811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Support of WebRTC data channels (stage 3)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Conclusions for the scenario 1 - CSREq at SGW colliding with an existing PDN connection context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C4-150955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Detecting that an incoming session establishment request collides with an existing session from a different PGW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C4-150956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C4-150814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Solution 5 - Node behaviour when the Maximum Wait Time expires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C4-150968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C4-150815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Conclusions for the scenario 3 - Overlapping transactions in the network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C4-150969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C4-150816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LS OUT on EPC Signalling Improvements for Race Scenarios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C4-150970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C4-150817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Contents of ULI IE in the Modify Bearer Request during Handovers to UTRAN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C4-150996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C4-150818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Contents of ULI IE in the Modify Bearer Request during Handovers to UTRAN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C4-150997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C4-150819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Mobile Equipment Identity signalling over WLAN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C4-150820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IMEISV signalling over GTP based S2a and S2b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C4-150990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C4-150821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IMEISV signalling over PMIP based S2a and S2b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Merged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C4-150822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Storage of IMEI for WLAN acces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C4-151010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C4-150823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IMEISV signalling for WLAN access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C4-150824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Sh-Notif when the HSS supports both Update-Eff and Notif-Eff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Ericsson, Alcatel-Lucent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C4-150825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Sh-Notif when the HSS supports both Update-Eff and Notif-Eff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Ericsson, Alcatel-Lucent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C4-150826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Discussion: WebRTC gateway - Connection models from DTLS perspective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lastRenderedPageBreak/>
              <w:t>C4-150827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New WID on IP Flow Mobility support for S2a and S2b Interfaces on stage 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C4-150945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Editorial corrections to clause 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C4-150975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C4-150829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Domain name starting by a digit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C4-151012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C4-150830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Pseudo-CR on Addressing the Editors Note on Cause Code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C4-150831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Dual VLR Registration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C4-150832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Correction to the I-WLAN reference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Vodafone GmbH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C4-151050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C4-150833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Pseudo-CR on Enhancements to Solution 6 - Introducing "Resend Indicator" in Create Session Request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C4-150971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C4-150834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Discussion on mapping GTPv2 S2a Cause values to non-3GPP access NAS Cause values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C4-150835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Discussion on Multiple G-PDUs within a UDP datagram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C4-150836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Sending multiple G-PDUs within a single UDP datagram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C4-150837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Sending multiple G-PDUs within a single UDP datagram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C4-150838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New WID on Mobile Equipment signalling over the WLAN access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C4-150703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C4-150974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C4-150839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LS on Multiple G-PDUs within a UDP datagram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C4-150840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"Digest-AKAv1-MD5" is used as well for other Digest-AKA versions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Ericsson, 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C4-150998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C4-150841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Confidentiality-key is mandatory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C4-150842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Only Repository Data can be shared among multiple subscribers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C4-150976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C4-150843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Location info XML Corrections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Hewlett-Packard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C4-151019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C4-150844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Location info XML Corrections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Hewlett-Packard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C4-151020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C4-150845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CGI/SAI for ULI in Modify Bearer Request message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Merged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C4-150846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CGI/SAI for ULI in Modify Bearer Request message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Merged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C4-150847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At receiving Delete Bearer Failure Indication sent on zero-TEID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C4-150978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C4-150848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UCI condition in Modify Bearer Request message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C4-150983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C4-150849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At receiving unexpected triggered message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C4-150984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C4-150850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New WID on CT aspects of Optimizations to Support High Latency Communications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C4-150946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C4-150851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Adding support for the EVS codec over UMTS CS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C4-150496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C4-151028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C4-150852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New WID on CT aspects of enhancements to Proximity-based Services extensions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Endorsed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C4-150578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C4-150853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Shared Repository Data reference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C4-150977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C4-150854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STN-SR Sh-Update introduction clarification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C4-150855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Auth-session-State in BIR/BIA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C4-151037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C4-150856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iFC XML alignment with Cx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C4-151000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C4-150857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iFC XML alignment with Cx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C4-151001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lastRenderedPageBreak/>
              <w:t>C4-150858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iFC XML alignment with Cx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C4-151002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C4-150859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iFC XML alignment with Cx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C4-151003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C4-150860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iFC XML alignment with Cx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C4-151004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C4-150861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iFC XML alignment with Cx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C4-151005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C4-150862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IP-SM-GW registration with Diameter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C4-150991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C4-150863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IP-SM-GW-Realm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C4-151040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C4-150864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Adding eNB CHANGE in Change Reporting Action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China Mobile Com. Corporation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C4-150865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Skeleton of SCC AS Restoration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China Mobile Com. Corporation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C4-151030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C4-150866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IP-SM-GW-Realm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C4-151042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C4-150867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Procedure for SCC AS restoration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China Mobile Com. Corporation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C4-151014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C4-150868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Discussion on the SCC AS restoration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China Mobile Com. Corporation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C4-150869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IP-SM-GW-Realm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C4-151049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C4-150870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Access key for ExtendedPriority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C4-150871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New SID on S6a/S6d Shared Data Update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C4-150947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C4-150872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TS29405 Error handling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C4-150981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C4-150873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TS29405 Remove List of system variables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C4-150874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Correction on ULI on S5 S8 interface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C4-150985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C4-150875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Presence condition of embedded IEs in a Grouped IE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C4-150986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C4-150876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EBI and ARP in DDN message sent to S4-SGSN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C4-150987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C4-150877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Message Granularity of Restoration and Recovery related messages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C4-150988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C4-150878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Group based Enhancements - Stage 2 status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C4-150879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New WID on CT aspects of Group based Enhancements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C4-150948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C4-150880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Access Restriction Data per PLMN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C4-150881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Access Restriction Data per PLMN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C4-151023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C4-150882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Correction of the type of the Redirect-Host AVP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C4-150963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C4-150883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Existing P-CSCF restoration WLAN  procedures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C4-150957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C4-150884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 xml:space="preserve">P-CSCF Restoration Solutions for WLAN Introduction 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C4-150885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 xml:space="preserve">P-CSCF Restoration WLAN editorials 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C4-150958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C4-150886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 xml:space="preserve">3GPP network implications, PCRF Case 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C4-151006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C4-150887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RAT restriction for E-UTRAN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Merged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C4-150888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RTR handling when emergency registration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C4-150142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C4-150999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C4-150889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Correction of the type of the Redirect-Host AVP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C4-150964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C4-150890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Correction of the type of the Redirect-Host AVP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C4-150965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lastRenderedPageBreak/>
              <w:t>C4-150891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Correction of the type of the Redirect-Host AVP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C4-150966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C4-150892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Correction of the type of the Redirect-Host AVP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C4-150967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C4-150893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Clarification on the S6b Service Authorization Information Update procedure for DSMIPv6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C4-150960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C4-150894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Discussion paper on status of work on MONTE after SA2#108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C4-150895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TS-skeleton_SCEF-to-MME-SGSN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C4-151008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C4-150896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Introducing S6t reference point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C4-151009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C4-150897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Updated WID on Monitoring Enhancements CT aspects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Huawei, Ericsson, Intel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C4-150576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C4-150949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C4-150898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Storage of accesss restriction data per PLMN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C4-150943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C4-150899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Correction and Clean-up on PC4a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C4-150717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C4-150979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C4-150900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Alignmnet of using ProSe and ProSe services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C4-150980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C4-150901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Discussion Crosscheck of NAI specifications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C4-150902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Clarification of Root NAI and Decorated NAI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C4-150711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C4-151015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C4-150903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Clarification of Root NAI and Decorated NAI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C4-150656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C4-151016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C4-150904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Definition of EPC Root NAI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C4-151018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C4-150905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Updating ITU-T reference H.248.90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C4-151029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C4-150906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Updating ITU-T reference H.248.90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C4-151069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C4-150907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RT: Voice group call and voice broadcast services with AoIP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Kapsch CarrierCom, 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C4-151011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C4-150908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Delivering TFT to ePDG and TWAN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rejected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C4-150909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Delivering TFT to ePDG and TWAN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C4-150910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MAR command over PC4a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C4-150911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Prose Authentication over PC4a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C4-150705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 xml:space="preserve">SCS Identity content 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SCS address for SMS over T4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C4-150914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SCS address for SMS over T4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C4-150915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SCS address for SMS over S6m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C4-150916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SCS address for SMS over S6m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C4-150917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 xml:space="preserve">Revised WID on P-CSCF restoration enhancements with WLAN 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C4-150950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C4-150918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Reply LS on TR 26.924 Study on improved end-to-end QoS handling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3GPP TSG CT WG1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C4-150919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Reply LS on CT Impacts of the ROI WI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3GPP TSG CT WG1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C4-150920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Liaison about ETSI ISG IP6 creation and interaction with other groups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ETSI ISG IP6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C4-150921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LS on RAN2 EVS over UTRAN recommendations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RAN2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C4-150922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Reply LS on E-RAB(s) failed to modify in E-RAB Modification Confirm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RAN3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C4-150923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Reply LS on Study on improved end-to-end QoS handling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SA2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lastRenderedPageBreak/>
              <w:t>C4-150924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Reply to LS on VoLTE Roaming Architecture GSMA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3GPP SA WG3-LI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C4-150925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LS on CT Impacts of the ROI WI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3GPP TSG SA WG4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C4-150926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Add MEI to S2aS2b interfaces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C4-150992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C4-150927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Add TWAN as storage facility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rejected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HO without PGW ID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C4-150961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C4-150929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The visited network identifier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C4-150930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Clarify Impacts of Solution 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rejected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C4-150931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Add general text to support S6t Interface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C4-150932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TWAN-S2a-Failure-Cause for requested APN not supported in current RAT and PLMN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C4-150933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New WID on CT aspects of Architecture Enhancements for Service Capability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Huawei, China Telecom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C4-150951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C4-150934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Alignment on using ProSe service and ProSe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C4-150989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C4-150935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Pseudo-CR on Conclusions for the scenario 4 – Hanging session context in 3GPP AAA Server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 Tech.(UK) Co., Ltd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C4-150972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C4-150936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Wrong CR Implementation of CR 0414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C4-150937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Wrong CR Implementation of CR 0415r1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C4-150938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Wrong CR Implementation of CR 0416r1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C4-150939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Wrong CR Implementation of CR 0416r1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C4-150940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Reply LS on TR 26.924 Study on improved end-to-end QoS handling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3GPP TSG SA WG4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C4-150941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New WID on CT Aspects of Video Enhancements by Region-of-Interest Information Signalling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Intel, HuaWei, HiSilicon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C4-150952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C4-150942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Draft Reply LS on CT Impacts of the ROI WI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C4-150953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C4-150943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Storage of accesss restriction data per PLMN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 Tech.(UK) Co., Ltd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C4-150898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C4-151013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C4-150944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Addition of ProSe service authorization revocation procedure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Qualcomm Incorporated, Orange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C4-170710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C4-150945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New WID on IP Flow Mobility support for S2a and S2b Interfaces on stage 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C4-150827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C4-151051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C4-150946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New WID on CT aspects of Optimizations to Support High Latency Communications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C4-150850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C4-150947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New SID on S6a/S6d Shared Data Update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C4-150871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C4-150948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New WID on CT aspects of Group based Enhancements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C4-150879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C4-151052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C4-150949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Updated WID on Monitoring Enhancements CT aspects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Huawei, Ericsson, Intel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C4-150897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C4-150950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 xml:space="preserve">Revised WID on P-CSCF restoration enhancements with WLAN 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C4-150917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C4-150951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New WID on CT aspects of Architecture Enhancements for Service Capability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Huawei, China Telecom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endorsed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C4-150933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C4-151053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C4-150952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New WID on CT Aspects of Video Enhancements by Region-of-Interest Information Signalling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Intel, HuaWei, HiSilicon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C4-150941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C4-151057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C4-150953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Reply LS on CT Impacts of the ROI W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C4-150942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C4-151056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lastRenderedPageBreak/>
              <w:t>C4-150954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Discussion on new Diameter based protocol impacts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C4-150955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Conclusions for the scenario 1 - CSREq at SGW colliding with an existing PDN connection context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C4-150956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Detecting that an incoming session establishment request collides with an existing session from a different PGW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C4-150957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Existing P-CSCF restoration WLAN  procedures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C4-150883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C4-150958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 xml:space="preserve">P-CSCF Restoration WLAN editorials 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C4-150885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C4-150959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3GPP TR 29.826 v0.4.0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C4-150960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Clarification on the S6b Service Authorization Information Update procedure for DSMIPv6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C4-150893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C4-150961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HO without PGW ID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C4-150962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LS on The visited network identifier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C4-151044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C4-150963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Correction of the type of the Redirect-Host AVP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C4-150882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C4-150964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Correction of the type of the Redirect-Host AVP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C4-150889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C4-150965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Correction of the type of the Redirect-Host AVP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C4-150890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C4-150966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Correction of the type of the Redirect-Host AVP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C4-150891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C4-150967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Correction of the type of the Redirect-Host AVP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C4-150892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C4-150968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Solution 5 - Node behaviour when the Maximum Wait Time expires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C4-150814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C4-150969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Conclusions for the scenario 3 - Overlapping transactions in the network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C4-150815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C4-150970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LS OUT on EPC Signalling Improvements for Race Scenarios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C4-150816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C4-150971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Pseudo-CR on Enhancements to Solution 6 - Introducing "Resend Indicator" in Create Session Request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C4-150833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C4-150972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Pseudo-CR on Conclusions for the scenario 4 – Hanging session context in 3GPP AAA Server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C4-150935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C4-151060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C4-150973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TR 29.811 v0.3.0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C4-150974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New WID on Mobile Equipment signalling over the WLAN access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C4-150838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C4-150975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Editorial corrections to clause 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C4-150976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Only Repository Data can be shared among multiple subscribers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Ericsson, HP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C4-150842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C4-150977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Shared Repository Data reference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Ericsson, HP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C4-150853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C4-150978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At receiving Delete Bearer Failure Indication sent on zero-TEID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C4-150847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C4-150979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Correction and Clean-up on PC4a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Huawei, Qualcomm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C4-150899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C4-151068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C4-150980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Alignmnet of using ProSe and ProSe services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C4-150900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C4-150981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TS29405 Error handling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C4-150872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C4-150982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TS 29.405 v0.5.0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C4-150983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UCI condition in Modify Bearer Request message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C4-150848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lastRenderedPageBreak/>
              <w:t>C4-150984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At receiving unexpected triggered message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C4-150849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C4-151063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C4-150985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Correction on ULI on S5 S8 interface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C4-150874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C4-150986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Presence condition of embedded IEs in a Grouped IE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C4-150875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C4-150987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EBI and ARP in DDN message sent to S4-SGSN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C4-150876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C4-150988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Message Granularity of Restoration and Recovery related messages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C4-150877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C4-150989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Alignment on using ProSe service and ProSe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C4-150934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C4-151070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C4-150990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IMEI(SV) signalling over GTP based S2a and S2b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C4-150820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C4-150991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IP-SM-GW registration with Diameter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C4-150992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Add MEI to S2aS2b interfaces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Huawei, 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C4-150926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C4-150993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IP-SM-GW registration with Diameter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C4-150994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IP-SM-GW registration with Diameter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C4-150995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IP-SM-GW registration with Diameter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C4-151067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C4-150996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Contents of ULI IE in the Modify Bearer Request during Handovers to UTRAN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C4-150817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C4-150997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Contents of ULI IE in the Modify Bearer Request during Handovers to UTRAN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C4-150818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C4-150998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"Digest-AKAv1-MD5" is used as well for other Digest-AKA versions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Ericsson, 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C4-150840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C4-150999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RTR handling when emergency registration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C4-150888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C4-151000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iFC XML alignment with Cx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C4-150856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C4-151001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iFC XML alignment with Cx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C4-150857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C4-151002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iFC XML alignment with Cx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C4-150858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C4-151003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iFC XML alignment with Cx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C4-150859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C4-151004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iFC XML alignment with Cx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C4-150860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C4-151005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iFC XML alignment with Cx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C4-150861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C4-151006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 xml:space="preserve">3GPP network implications, PCRF Case 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C4-150886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C4-151058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C4-151007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LS on Addition of AVP code definitions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SA5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C4-151008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TS-skeleton_SCEF-to-MME-SGSN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C4-150895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C4-151009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Introducing S6t reference point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Huawei, Cisco, ZTE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C4-150896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C4-151043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C4-151010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Storage of IMEI for WLAN acces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C4-150822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C4-151011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RT: Voice group call and voice broadcast services with AoIP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Kapsch CarrierCom, 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C4-150907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C4-151061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Domain name starting by a digit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C4-150829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Storage of accesss restriction data per PLMN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Huawei, Alcatel-Lucent, Alcatel-Lucent Shanghai Bell, Orange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C4-150943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C4-151064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C4-151014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Procedure for SCC AS restoration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China Mobile Com. Corporation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C4-150867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C4-151032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lastRenderedPageBreak/>
              <w:t>C4-151015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Clarification of Root NAI and Decorated NAI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C4-150902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C4-151016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C4-151016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Clarification of Root NAI and Decorated NAI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C4-150903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C4-151017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Clarification of Root NAI and Decorated NAI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C4-150903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C4-151018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Definition of EPC Root NAI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C4-150904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C4-151019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Location info XML Corrections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Hewlett-Packard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C4-150843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C4-151020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Location info XML Corrections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Hewlett-Packard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C4-150844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C4-151021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Location info XML Corrections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Hewlett-Packard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C4-150844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C4-151022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WID on SDP Capability Negotiation for IMS Media Plane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C4-151023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Access Restriction Data per PLMN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C4-150881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C4-151024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AVP code allocation for 32.299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C4-151046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C4-151025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AVP code allocation for 32.299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C4-151047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C4-151026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Remove S2a GRE Keys from ePDG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C4-151027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Handover procedures without the dynamic PGW ID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C4-151045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Adding support for the EVS codec over UMTS CS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C4-150851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C4-151029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Updating ITU-T reference H.248.90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C4-150905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C4-151030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Skeleton of SCC AS Restoration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C4-150865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C4-151031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Scope and References of SCC AS Restoration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C4-151032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Procedure for SCC AS restoration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C4-151014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C4-151033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Auth-session-State in BIR/BIA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C4-151072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C4-151034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Auth-session-State in BIR/BIA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C4-151073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C4-151035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Auth-session-State in BIR/BIA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C4-151074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C4-151036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Auth-session-State in BIR/BIA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C4-151075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C4-151037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Auth-session-State in BIR/BIA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C4-151076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C4-151038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IP-SM-GW-Realm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C4-151039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IP-SM-GW-Realm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C4-151040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IP-SM-GW-Realm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C4-150863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C4-151041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IP-SM-GW-Realm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C4-151042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IP-SM-GW-Realm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C4-150866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C4-151043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Introducing S6t reference point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Huawei, Cisco, ZTE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C4-151009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C4-151062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C4-151044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LS on Chained VPLMNs architecture for WLAN_NS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C4-150962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C4-151054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C4-151045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LS on Handover procedures without the dynamic PGW ID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C4-151027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C4-151055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C4-151046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AVP code allocation for 32.299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C4-151024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C4-151047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AVP code allocation for 32.299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C4-151025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lastRenderedPageBreak/>
              <w:t>C4-151048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IP-SM-GW-Realm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C4-151049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IP-SM-GW-Realm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C4-150869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C4-151050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Correction to the I-WLAN reference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Vodafone GmbH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C4-150832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C4-151051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New WID on IP Flow Mobility support for S2a and S2b Interfaces on stage 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Endorsed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C4-150945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C4-151052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New WID on CT aspects of Group based Enhancements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C4-150948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C4-151053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New WID on CT aspects of Architecture Enhancements for Service Capability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Huawei, China Telecom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C4-150951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C4-151054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LS on Roaming scenario with selection of a WLAN that interworks with a service provider in EVSP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C4-151044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C4-151071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C4-151055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LS on Handover procedures without the dynamic PGW ID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C4-151045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C4-151056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Reply LS on CT Impacts of the ROI W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C4-150953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C4-151065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C4-151057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New WID on CT Aspects of Video Enhancements by Region-of-Interest Information Signalling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Intel, HuaWei, HiSilicon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C4-150952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C4-151066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C4-151058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 xml:space="preserve">3GPP network implications, PCRF Case 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Bell, AT&amp;T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C4-151006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C4-151059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TR 29.810 v0.4.0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C4-151060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Pseudo-CR on Conclusions for the scenario 4 – Hanging session context in 3GPP AAA Server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C4-150972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C4-151061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RT: Voice group call and voice broadcast services with AoIP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Kapsch CarrierCom, 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C4-151011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C4-151062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Introducing S6t reference point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Huawei, Cisco, ZTE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C4-151043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C4-151063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At receiving unexpected triggered message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C4-150984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C4-151064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Storage of accesss restriction data per PLMN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Huawei, Alcatel-Lucent, Alcatel-Lucent Shanghai Bell, Orange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C4-151065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Reply LS on CT Impacts of the ROI W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C4-151056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C4-151066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New WID on CT Aspects of Video Enhancements by Region-of-Interest Information Signalling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Intel, HuaWei, HiSilicon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C4-151057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C4-151067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IP-SM-GW registration with Diameter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C4-150995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C4-151068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Correction and Clean-up on PC4a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Huawei, Qualcomm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C4-150979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C4-151069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Updating ITU-T reference H.248.90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C4-150906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C4-151070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Alignment on using ProSe service and ProSe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C4-150989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C4-151071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LS on Roaming scenario with selection of a WLAN that interworks with a service provider in EVSP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C4-151054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C4-151072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Auth-session-State in BIR/BIA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C4-151033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C4-151073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Auth-session-State in BIR/BIA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C4-151034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C4-151074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Auth-session-State in BIR/BIA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C4-151035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C4-151075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Auth-session-State in BIR/BIA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C4-151036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C4-151076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Auth-session-State in BIR/BIA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C4-151037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lastRenderedPageBreak/>
              <w:t>C4-151077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CT4 Aspects of the Workplan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C4-150807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C4-151078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TS 29.abc on SCC AS Restoration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C4-151079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List of output documents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</w:tr>
    </w:tbl>
    <w:p w:rsidR="00A153FB" w:rsidRDefault="00A153FB" w:rsidP="00A153FB"/>
    <w:p w:rsidR="00A153FB" w:rsidRDefault="00A153FB" w:rsidP="00A153FB">
      <w:pPr>
        <w:pStyle w:val="Heading2"/>
      </w:pPr>
      <w:r>
        <w:br w:type="page"/>
      </w:r>
      <w:bookmarkStart w:id="2" w:name="_Toc421528998"/>
      <w:r>
        <w:lastRenderedPageBreak/>
        <w:t>Annex B: List of change requests</w:t>
      </w:r>
      <w:bookmarkEnd w:id="2"/>
    </w:p>
    <w:p w:rsidR="00A153FB" w:rsidRDefault="00A153FB" w:rsidP="00A153FB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731"/>
        <w:gridCol w:w="1407"/>
        <w:gridCol w:w="767"/>
        <w:gridCol w:w="617"/>
        <w:gridCol w:w="547"/>
        <w:gridCol w:w="554"/>
        <w:gridCol w:w="507"/>
        <w:gridCol w:w="1335"/>
        <w:gridCol w:w="1067"/>
      </w:tblGrid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H"/>
            </w:pPr>
            <w:r>
              <w:t>CR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H"/>
            </w:pPr>
            <w:r>
              <w:t>Rev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H"/>
            </w:pPr>
            <w:r>
              <w:t>Rel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H"/>
            </w:pPr>
            <w:r>
              <w:t>Cat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H"/>
            </w:pPr>
            <w:r>
              <w:t>WI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H"/>
            </w:pPr>
            <w:r>
              <w:t>Decision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C4-150902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Clarification of Root NAI and Decorated NAI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0411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C4-151015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Clarification of Root NAI and Decorated NAI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0411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C4-150903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Clarification of Root NAI and Decorated NAI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C4-151016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Clarification of Root NAI and Decorated NAI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withdrawn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C4-151017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Clarification of Root NAI and Decorated NAI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C4-150829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Domain name starting by a digit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0417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Domain name starting by a digit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0417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C4-150822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Storage of IMEI for WLAN acces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0442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C4-151010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Storage of IMEI for WLAN acces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0442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C4-150887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RAT restriction for E-UTRAN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0443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Merged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C4-150898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Storage of accesss restriction data per PLMN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0444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C4-150943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Storage of accesss restriction data per PLMN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 Tech.(UK) Co., Ltd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0444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Storage of accesss restriction data per PLMN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Huawei, Alcatel-Lucent, Alcatel-Lucent Shanghai Bell, Orange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0444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C4-151064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Storage of accesss restriction data per PLMN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Huawei, Alcatel-Lucent, Alcatel-Lucent Shanghai Bell, Orange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0444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C4-150927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Add TWAN as storage facility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0445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rejected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C4-150993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IP-SM-GW registration with Diameter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0446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withdrawn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C4-150994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IP-SM-GW registration with Diameter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0447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withdrawn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C4-150995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IP-SM-GW registration with Diameter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0448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C4-151067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IP-SM-GW registration with Diameter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0448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C4-151026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Remove S2a GRE Keys from ePDG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0449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C4-150832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Correction to the I-WLAN reference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Vodafone GmbH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23.015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0019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C4-151050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Correction to the I-WLAN reference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Vodafone GmbH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23.015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0019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lastRenderedPageBreak/>
              <w:t>C4-150907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RT: Voice group call and voice broadcast services with AoIP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Kapsch CarrierCom, 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23.205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0253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C4-151011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RT: Voice group call and voice broadcast services with AoIP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Kapsch CarrierCom, 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23.205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0253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C4-151061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RT: Voice group call and voice broadcast services with AoIP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Kapsch CarrierCom, 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23.205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0253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C4-150810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Support of WebRTC data channels (stage 2)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0086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postponed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C4-150880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Access Restriction Data per PLMN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29.002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1190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C4-150855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Auth-session-State in BIR/BIA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29.109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0099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C4-151037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Auth-session-State in BIR/BIA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29.109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0099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C4-151076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Auth-session-State in BIR/BIA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29.109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0099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C4-151033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Auth-session-State in BIR/BIA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29.109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0100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C4-151072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Auth-session-State in BIR/BIA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29.109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0100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C4-151034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Auth-session-State in BIR/BIA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29.109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0101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C4-151073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Auth-session-State in BIR/BIA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29.109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0101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C4-151035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Auth-session-State in BIR/BIA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29.109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0102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C4-151074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Auth-session-State in BIR/BIA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29.109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0102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C4-151036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Auth-session-State in BIR/BIA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29.109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0103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C4-151075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Auth-session-State in BIR/BIA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Networks, Orange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29.109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0103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C4-150888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RTR handling when emergency registration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0633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C4-150999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RTR handling when emergency registration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0633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C4-150840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"Digest-AKAv1-MD5" is used as well for other Digest-AKA versions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Ericsson, 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0642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C4-150998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"Digest-AKAv1-MD5" is used as well for other Digest-AKA versions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Ericsson, 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0642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C4-150841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Confidentiality-key is mandatory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0643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lastRenderedPageBreak/>
              <w:t>C4-150869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IP-SM-GW-Realm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0453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C4-151049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IP-SM-GW-Realm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0453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C4-150936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Wrong CR Implementation of CR 0414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0454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C4-150937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Wrong CR Implementation of CR 0415r1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0455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C4-150938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Wrong CR Implementation of CR 0416r1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0456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C4-150939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Wrong CR Implementation of CR 0416r1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0457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C4-151024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AVP code allocation for 32.299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0458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C4-151046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AVP code allocation for 32.299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0458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C4-151025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AVP code allocation for 32.299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0459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C4-151047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AVP code allocation for 32.299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0459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CH13, ProSe-CH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C4-151048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IP-SM-GW-Realm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0460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C4-150900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Alignmnet of using ProSe and ProSe services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0585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TEI13, ProSe-CT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C4-150980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Alignmnet of using ProSe and ProSe services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0585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TEI13, ProSe-CT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C4-150823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IMEISV signalling for WLAN access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0411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postponed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C4-150882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Correction of the type of the Redirect-Host AVP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C4-150963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Correction of the type of the Redirect-Host AVP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C4-150889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Correction of the type of the Redirect-Host AVP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C4-150964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Correction of the type of the Redirect-Host AVP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C4-150890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Correction of the type of the Redirect-Host AVP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0414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C4-150965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Correction of the type of the Redirect-Host AVP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0414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C4-150891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Correction of the type of the Redirect-Host AVP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0415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C4-150966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Correction of the type of the Redirect-Host AVP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0415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C4-150892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Correction of the type of the Redirect-Host AVP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0416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lastRenderedPageBreak/>
              <w:t>C4-150967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Correction of the type of the Redirect-Host AVP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0416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C4-150893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Clarification on the S6b Service Authorization Information Update procedure for DSMIPv6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0417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C4-150960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Clarification on the S6b Service Authorization Information Update procedure for DSMIPv6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0417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C4-150904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Definition of EPC Root NAI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0418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C4-151018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Definition of EPC Root NAI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0418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HO without PGW ID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0419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C4-150961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HO without PGW ID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0419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postponed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C4-150929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The visited network identifier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0420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postponed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C4-150932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TWAN-S2a-Failure-Cause for requested APN not supported in current RAT and PLMN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0421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eSaMOG-St3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withdrawn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C4-150817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Contents of ULI IE in the Modify Bearer Request during Handovers to UTRAN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1593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C4-150996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Contents of ULI IE in the Modify Bearer Request during Handovers to UTRAN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1593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C4-150818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Contents of ULI IE in the Modify Bearer Request during Handovers to UTRAN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1594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C4-150997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Contents of ULI IE in the Modify Bearer Request during Handovers to UTRAN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1594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C4-150820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IMEISV signalling over GTP based S2a and S2b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1595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C4-150990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IMEI(SV) signalling over GTP based S2a and S2b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1595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C4-150837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Sending multiple G-PDUs within a single UDP datagram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1596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postponed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C4-150845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CGI/SAI for ULI in Modify Bearer Request message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1597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Merged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C4-150846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CGI/SAI for ULI in Modify Bearer Request message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1598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Merged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lastRenderedPageBreak/>
              <w:t>C4-150847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At receiving Delete Bearer Failure Indication sent on zero-TEID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1599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C4-150978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At receiving Delete Bearer Failure Indication sent on zero-TEID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1599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C4-150848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UCI condition in Modify Bearer Request message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1600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C4-150983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UCI condition in Modify Bearer Request message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1600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C4-150849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At receiving unexpected triggered message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1601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C4-150984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At receiving unexpected triggered message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1601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C4-151063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At receiving unexpected triggered message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1601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C4-150864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Adding eNB CHANGE in Change Reporting Action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China Mobile Com. Corporation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1602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Withdrawn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C4-150874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Correction on ULI on S5 S8 interface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1603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C4-150985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Correction on ULI on S5 S8 interface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1603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C4-150875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Presence condition of embedded IEs in a Grouped IE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1604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C4-150986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Presence condition of embedded IEs in a Grouped IE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1604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C4-150876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EBI and ARP in DDN message sent to S4-SGSN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1605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C4-150987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EBI and ARP in DDN message sent to S4-SGSN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1605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C4-150877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Message Granularity of Restoration and Recovery related messages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1606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C4-150988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Message Granularity of Restoration and Recovery related messages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1606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C4-150908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Delivering TFT to ePDG and TWAN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1607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rejected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C4-150821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IMEISV signalling over PMIP based S2a and S2b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0323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Merged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Editorial corrections to clause 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0324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C4-150975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Editorial corrections to clause 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0324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lastRenderedPageBreak/>
              <w:t>C4-150926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Add MEI to S2aS2b interfaces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0325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C4-150992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Add MEI to S2aS2b interfaces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Huawei, 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0325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C4-150836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Sending multiple G-PDUs within a single UDP datagram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29.281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0070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postponed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C4-150881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Access Restriction Data per PLMN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29.305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0060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C4-151023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Access Restriction Data per PLMN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29.305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0060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C4-150824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Sh-Notif when the HSS supports both Update-Eff and Notif-Eff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Ericsson, Alcatel-Lucent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0513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C4-150825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Sh-Notif when the HSS supports both Update-Eff and Notif-Eff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Ericsson, Alcatel-Lucent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0514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C4-150842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Only Repository Data can be shared among multiple subscribers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0515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C4-150976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Only Repository Data can be shared among multiple subscribers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Ericsson, HP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0515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C4-150843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Location info XML Corrections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Hewlett-Packard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0516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C4-151019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Location info XML Corrections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Hewlett-Packard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0516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C4-150844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Location info XML Corrections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Hewlett-Packard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0517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C4-151020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Location info XML Corrections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Hewlett-Packard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0517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C4-150854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STN-SR Sh-Update introduction clarification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0518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C4-150856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iFC XML alignment with Cx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0519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C4-151000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iFC XML alignment with Cx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0519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C4-150857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iFC XML alignment with Cx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0520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C4-151001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iFC XML alignment with Cx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0520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C4-150858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iFC XML alignment with Cx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0521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C4-151002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iFC XML alignment with Cx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0521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C4-150859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iFC XML alignment with Cx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0522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C4-151003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iFC XML alignment with Cx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0522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C4-150860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iFC XML alignment with Cx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0523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C4-151004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iFC XML alignment with Cx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0523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C4-150861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iFC XML alignment with Cx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0524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lastRenderedPageBreak/>
              <w:t>C4-151005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iFC XML alignment with Cx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0524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C4-150862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IP-SM-GW registration with Diameter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0525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C4-150991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IP-SM-GW registration with Diameter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0525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C4-150870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Access key for ExtendedPriority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0526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C4-151021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Location info XML Corrections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Hewlett-Packard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0527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C4-150851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Adding support for the EVS codec over UMTS CS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29.332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0195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EVSoCS-CT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Adding support for the EVS codec over UMTS CS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29.332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0195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EVSoCS-CT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postponed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C4-150811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Support of WebRTC data channels (stage 3)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0092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postponed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C4-150905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Updating ITU-T reference H.248.90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0093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C4-151029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Updating ITU-T reference H.248.90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0093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C4-150906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Updating ITU-T reference H.248.90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0094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C4-151069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Updating ITU-T reference H.248.90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0094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C4-150863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IP-SM-GW-Realm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C4-151040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IP-SM-GW-Realm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C4-150896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Introducing S6t reference point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MONTE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C4-151009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Introducing S6t reference point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Huawei, Cisco, ZTE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MONTE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C4-151043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Introducing S6t reference point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Huawei, Cisco, ZTE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MONTE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C4-151062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Introducing S6t reference point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Huawei, Cisco, ZTE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MONTE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C4-150915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SCS address for SMS over S6m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0014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SIMTC-ReachCSPS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Withdrawn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C4-150916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SCS address for SMS over S6m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0015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SIMTC-ReachCSPS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Withdrawn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C4-150931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Add general text to support S6t Interface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0016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MONTE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withdrawn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C4-151038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IP-SM-GW-Realm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0017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withdrawn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C4-151039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IP-SM-GW-Realm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0018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C4-150866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IP-SM-GW-Realm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29.337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0018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C4-151042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IP-SM-GW-Realm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29.337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0018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SCS address for SMS over T4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29.337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0019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SIMTC-ReachCSPS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lastRenderedPageBreak/>
              <w:t>C4-150914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SCS address for SMS over T4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29.337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0020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SIMTC-ReachCSPS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C4-151041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IP-SM-GW-Realm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29.337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0021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C4-150899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Correction and Clean-up on PC4a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C4-150979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Correction and Clean-up on PC4a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Huawei, Qualcomm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C4-151068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Correction and Clean-up on PC4a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Huawei, Qualcomm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C4-150911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Prose Authentication over PC4a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0014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postponed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C4-150944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Addition of ProSe service authorization revocation procedure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Qualcomm Incorporated, Orange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0023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withdrawn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C4-150934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Alignment on using ProSe service and ProSe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C4-150989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Alignment on using ProSe service and ProSe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C4-151070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Alignment on using ProSe service and ProSe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0028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C4-150853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Shared Repository Data reference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29.364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0050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C4-150977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Shared Repository Data reference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Ericsson, HP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29.364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0050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agreed</w:t>
            </w:r>
          </w:p>
        </w:tc>
      </w:tr>
    </w:tbl>
    <w:p w:rsidR="00A153FB" w:rsidRDefault="00A153FB" w:rsidP="00A153FB"/>
    <w:p w:rsidR="00A153FB" w:rsidRDefault="00A153FB" w:rsidP="00A153FB">
      <w:pPr>
        <w:pStyle w:val="Heading2"/>
      </w:pPr>
      <w:r>
        <w:br w:type="page"/>
      </w:r>
      <w:bookmarkStart w:id="3" w:name="_Toc421528999"/>
      <w:r>
        <w:lastRenderedPageBreak/>
        <w:t>Annex C: Lists of liaisons</w:t>
      </w:r>
      <w:bookmarkEnd w:id="3"/>
    </w:p>
    <w:p w:rsidR="00A153FB" w:rsidRDefault="00A153FB" w:rsidP="00A153FB">
      <w:pPr>
        <w:pStyle w:val="Heading3"/>
      </w:pPr>
      <w:bookmarkStart w:id="4" w:name="_Toc421529000"/>
      <w:r>
        <w:t>C1: Incoming liaison statements</w:t>
      </w:r>
      <w:bookmarkEnd w:id="4"/>
    </w:p>
    <w:p w:rsidR="00A153FB" w:rsidRDefault="00A153FB" w:rsidP="00A153FB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3"/>
        <w:gridCol w:w="1407"/>
        <w:gridCol w:w="3903"/>
        <w:gridCol w:w="1337"/>
        <w:gridCol w:w="1057"/>
        <w:gridCol w:w="822"/>
      </w:tblGrid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H"/>
            </w:pPr>
            <w:r>
              <w:t>Reply in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C4-150918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C1-151042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Reply LS on TR 26.924 Study on improved end-to-end QoS handling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3GPP TSG CT WG1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H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C4-150919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C1-151598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Reply LS on CT Impacts of the ROI WI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3GPP TSG CT WG1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H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C4-150920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IP6(15)001031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Liaison about ETSI ISG IP6 creation and interaction with other groups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ETSI ISG IP6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H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C4-150921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R2-151734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LS on RAN2 EVS over UTRAN recommendations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RAN2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H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C4-150922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R3-150896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Reply LS on E-RAB(s) failed to modify in E-RAB Modification Confirm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RAN3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H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C4-150923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S2-151425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Reply LS on Study on improved end-to-end QoS handling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SA2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H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C4-150924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S3i150153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Reply to LS on VoLTE Roaming Architecture GSMA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3GPP SA WG3-LI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H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C4-150925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S4 (15)0561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LS on CT Impacts of the ROI WI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3GPP TSG SA WG4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H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C4-150940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S4-AHM259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Reply LS on TR 26.924 Study on improved end-to-end QoS handling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3GPP TSG SA WG4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H"/>
            </w:pP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C4-151007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S5-153240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LS on Addition of AVP code definitions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SA5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H"/>
            </w:pPr>
          </w:p>
        </w:tc>
      </w:tr>
    </w:tbl>
    <w:p w:rsidR="00A153FB" w:rsidRDefault="00A153FB" w:rsidP="00A153FB"/>
    <w:p w:rsidR="00A153FB" w:rsidRDefault="00A153FB" w:rsidP="00A153FB">
      <w:pPr>
        <w:pStyle w:val="Heading3"/>
      </w:pPr>
    </w:p>
    <w:p w:rsidR="00A153FB" w:rsidRDefault="00A153FB" w:rsidP="00A153FB">
      <w:pPr>
        <w:pStyle w:val="Heading3"/>
      </w:pPr>
      <w:bookmarkStart w:id="5" w:name="_Toc421529001"/>
      <w:r>
        <w:t>C2: Outgoing liaison statements</w:t>
      </w:r>
      <w:bookmarkEnd w:id="5"/>
    </w:p>
    <w:tbl>
      <w:tblPr>
        <w:tblW w:w="0" w:type="auto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4"/>
        <w:gridCol w:w="5659"/>
        <w:gridCol w:w="679"/>
        <w:gridCol w:w="677"/>
        <w:gridCol w:w="1689"/>
      </w:tblGrid>
      <w:tr w:rsidR="006942E5" w:rsidRPr="006942E5" w:rsidTr="006942E5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6942E5" w:rsidRPr="006942E5" w:rsidRDefault="006942E5" w:rsidP="006942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942E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6942E5" w:rsidRPr="006942E5" w:rsidRDefault="006942E5" w:rsidP="006942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942E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6942E5" w:rsidRPr="006942E5" w:rsidRDefault="006942E5" w:rsidP="006942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942E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LS To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6942E5" w:rsidRPr="006942E5" w:rsidRDefault="006942E5" w:rsidP="006942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942E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LS Cc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6942E5" w:rsidRPr="006942E5" w:rsidRDefault="006942E5" w:rsidP="006942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942E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Attachment</w:t>
            </w:r>
          </w:p>
        </w:tc>
      </w:tr>
      <w:tr w:rsidR="006942E5" w:rsidRPr="006942E5" w:rsidTr="006942E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942E5" w:rsidRPr="006942E5" w:rsidRDefault="006942E5" w:rsidP="00694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942E5">
              <w:rPr>
                <w:rFonts w:ascii="Calibri" w:hAnsi="Calibri"/>
                <w:color w:val="000000"/>
                <w:sz w:val="22"/>
                <w:szCs w:val="22"/>
              </w:rPr>
              <w:t>C4-150970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942E5" w:rsidRPr="006942E5" w:rsidRDefault="006942E5" w:rsidP="00694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942E5">
              <w:rPr>
                <w:rFonts w:ascii="Calibri" w:hAnsi="Calibri"/>
                <w:color w:val="000000"/>
                <w:sz w:val="22"/>
                <w:szCs w:val="22"/>
              </w:rPr>
              <w:t>LS OUT on EPC Signalling Improvements for Race Scenarios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942E5" w:rsidRPr="006942E5" w:rsidRDefault="006942E5" w:rsidP="00694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942E5"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942E5" w:rsidRPr="006942E5" w:rsidRDefault="006942E5" w:rsidP="00694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942E5" w:rsidRPr="006942E5" w:rsidRDefault="006942E5" w:rsidP="00694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942E5">
              <w:rPr>
                <w:rFonts w:ascii="Calibri" w:hAnsi="Calibri"/>
                <w:color w:val="000000"/>
                <w:sz w:val="22"/>
                <w:szCs w:val="22"/>
              </w:rPr>
              <w:t>3GPP TR 29.811 v0.3.0</w:t>
            </w:r>
          </w:p>
        </w:tc>
      </w:tr>
      <w:tr w:rsidR="006942E5" w:rsidRPr="006942E5" w:rsidTr="006942E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942E5" w:rsidRPr="006942E5" w:rsidRDefault="006942E5" w:rsidP="00694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942E5">
              <w:rPr>
                <w:rFonts w:ascii="Calibri" w:hAnsi="Calibri"/>
                <w:color w:val="000000"/>
                <w:sz w:val="22"/>
                <w:szCs w:val="22"/>
              </w:rPr>
              <w:t>C4-151055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942E5" w:rsidRPr="006942E5" w:rsidRDefault="006942E5" w:rsidP="00694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942E5">
              <w:rPr>
                <w:rFonts w:ascii="Calibri" w:hAnsi="Calibri"/>
                <w:color w:val="000000"/>
                <w:sz w:val="22"/>
                <w:szCs w:val="22"/>
              </w:rPr>
              <w:t>Handover procedures without the dynamic PGW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942E5" w:rsidRPr="006942E5" w:rsidRDefault="006942E5" w:rsidP="00694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942E5">
              <w:rPr>
                <w:rFonts w:ascii="Calibri" w:hAnsi="Calibri"/>
                <w:color w:val="000000"/>
                <w:sz w:val="22"/>
                <w:szCs w:val="22"/>
              </w:rPr>
              <w:t>CT1, SA2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942E5" w:rsidRPr="006942E5" w:rsidRDefault="006942E5" w:rsidP="00694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942E5" w:rsidRPr="006942E5" w:rsidRDefault="006942E5" w:rsidP="00694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6942E5" w:rsidRPr="006942E5" w:rsidTr="006942E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942E5" w:rsidRPr="006942E5" w:rsidRDefault="006942E5" w:rsidP="00694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942E5">
              <w:rPr>
                <w:rFonts w:ascii="Calibri" w:hAnsi="Calibri"/>
                <w:color w:val="000000"/>
                <w:sz w:val="22"/>
                <w:szCs w:val="22"/>
              </w:rPr>
              <w:t>C4-151065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942E5" w:rsidRPr="006942E5" w:rsidRDefault="006942E5" w:rsidP="00694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942E5">
              <w:rPr>
                <w:rFonts w:ascii="Calibri" w:hAnsi="Calibri"/>
                <w:color w:val="000000"/>
                <w:sz w:val="22"/>
                <w:szCs w:val="22"/>
              </w:rPr>
              <w:t>Draft Reply LS on CT Impacts of the ROI WI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942E5" w:rsidRPr="006942E5" w:rsidRDefault="006942E5" w:rsidP="00694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942E5">
              <w:rPr>
                <w:rFonts w:ascii="Calibri" w:hAnsi="Calibri"/>
                <w:color w:val="000000"/>
                <w:sz w:val="22"/>
                <w:szCs w:val="22"/>
              </w:rPr>
              <w:t>SA4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942E5" w:rsidRPr="006942E5" w:rsidRDefault="006942E5" w:rsidP="00694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942E5">
              <w:rPr>
                <w:rFonts w:ascii="Calibri" w:hAnsi="Calibri"/>
                <w:color w:val="000000"/>
                <w:sz w:val="22"/>
                <w:szCs w:val="22"/>
              </w:rPr>
              <w:t>CT1, 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942E5" w:rsidRPr="006942E5" w:rsidRDefault="006942E5" w:rsidP="00694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942E5">
              <w:rPr>
                <w:rFonts w:ascii="Calibri" w:hAnsi="Calibri"/>
                <w:color w:val="000000"/>
                <w:sz w:val="22"/>
                <w:szCs w:val="22"/>
              </w:rPr>
              <w:t>C4-151066</w:t>
            </w:r>
          </w:p>
        </w:tc>
      </w:tr>
      <w:tr w:rsidR="006942E5" w:rsidRPr="006942E5" w:rsidTr="006942E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942E5" w:rsidRPr="006942E5" w:rsidRDefault="006942E5" w:rsidP="00694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942E5">
              <w:rPr>
                <w:rFonts w:ascii="Calibri" w:hAnsi="Calibri"/>
                <w:color w:val="000000"/>
                <w:sz w:val="22"/>
                <w:szCs w:val="22"/>
              </w:rPr>
              <w:t>C4-151071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942E5" w:rsidRPr="006942E5" w:rsidRDefault="006942E5" w:rsidP="00694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942E5">
              <w:rPr>
                <w:rFonts w:ascii="Calibri" w:hAnsi="Calibri"/>
                <w:color w:val="000000"/>
                <w:sz w:val="22"/>
                <w:szCs w:val="22"/>
              </w:rPr>
              <w:t>LS on Roaming scenario with selection of a WLAN that interworks with a service provider in EVSP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942E5" w:rsidRPr="006942E5" w:rsidRDefault="006942E5" w:rsidP="00694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942E5">
              <w:rPr>
                <w:rFonts w:ascii="Calibri" w:hAnsi="Calibri"/>
                <w:color w:val="000000"/>
                <w:sz w:val="22"/>
                <w:szCs w:val="22"/>
              </w:rPr>
              <w:t>SA2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942E5" w:rsidRPr="006942E5" w:rsidRDefault="006942E5" w:rsidP="00694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942E5"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942E5" w:rsidRPr="006942E5" w:rsidRDefault="006942E5" w:rsidP="00694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</w:tbl>
    <w:p w:rsidR="00A153FB" w:rsidRDefault="00A153FB" w:rsidP="00A153FB">
      <w:pPr>
        <w:pStyle w:val="Heading2"/>
      </w:pPr>
      <w:r>
        <w:br w:type="page"/>
      </w:r>
      <w:bookmarkStart w:id="6" w:name="_Toc421529002"/>
      <w:r>
        <w:lastRenderedPageBreak/>
        <w:t>Annex D: List of agreed/approved new and revised Work Items</w:t>
      </w:r>
      <w:bookmarkEnd w:id="6"/>
    </w:p>
    <w:p w:rsidR="00A153FB" w:rsidRDefault="00A153FB" w:rsidP="00A153FB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2"/>
        <w:gridCol w:w="4820"/>
        <w:gridCol w:w="2460"/>
        <w:gridCol w:w="1247"/>
      </w:tblGrid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H"/>
            </w:pPr>
            <w:r>
              <w:t>new/revised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C4-150946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New WID on CT aspects of Optimizations to Support High Latency Communications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WID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C4-150947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New SID on S6a/S6d Shared Data Update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WID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C4-150949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Updated WID on Monitoring Enhancements CT aspects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Huawei, Ericsson, Intel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WID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C4-150950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 xml:space="preserve">Revised WID on P-CSCF restoration enhancements with WLAN 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WID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C4-150974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New WID on Mobile Equipment signalling over the WLAN access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WID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C4-151052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New WID on CT aspects of Group based Enhancements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WID</w:t>
            </w:r>
          </w:p>
        </w:tc>
      </w:tr>
      <w:tr w:rsidR="00A153FB" w:rsidTr="00A153FB"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C4-151066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New WID on CT Aspects of Video Enhancements by Region-of-Interest Information Signalling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Intel, HuaWei, HiSilicon</w:t>
            </w:r>
          </w:p>
        </w:tc>
        <w:tc>
          <w:tcPr>
            <w:tcW w:w="0" w:type="auto"/>
          </w:tcPr>
          <w:p w:rsidR="00A153FB" w:rsidRDefault="00A153FB" w:rsidP="00A153FB">
            <w:pPr>
              <w:pStyle w:val="TAL"/>
            </w:pPr>
            <w:r>
              <w:t>WID</w:t>
            </w:r>
          </w:p>
        </w:tc>
      </w:tr>
    </w:tbl>
    <w:p w:rsidR="00A153FB" w:rsidRDefault="00A153FB" w:rsidP="00A153FB"/>
    <w:p w:rsidR="00A153FB" w:rsidRDefault="00A153FB" w:rsidP="00A153FB">
      <w:pPr>
        <w:pStyle w:val="Heading2"/>
      </w:pPr>
      <w:r>
        <w:br w:type="page"/>
      </w:r>
      <w:bookmarkStart w:id="7" w:name="_Toc421529003"/>
      <w:r>
        <w:lastRenderedPageBreak/>
        <w:t>Annex E: List of draft Technical Specifications and Reports</w:t>
      </w:r>
      <w:bookmarkEnd w:id="7"/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854"/>
        <w:gridCol w:w="5525"/>
        <w:gridCol w:w="2268"/>
      </w:tblGrid>
      <w:tr w:rsidR="0074574A" w:rsidRPr="00BA5673" w:rsidTr="0074574A">
        <w:trPr>
          <w:trHeight w:val="255"/>
          <w:tblHeader/>
        </w:trPr>
        <w:tc>
          <w:tcPr>
            <w:tcW w:w="854" w:type="dxa"/>
            <w:shd w:val="clear" w:color="auto" w:fill="auto"/>
          </w:tcPr>
          <w:p w:rsidR="0074574A" w:rsidRPr="0074574A" w:rsidRDefault="0074574A" w:rsidP="0074574A">
            <w:pPr>
              <w:pStyle w:val="TAH"/>
            </w:pPr>
            <w:r w:rsidRPr="0074574A">
              <w:t>Tdoc C4-15#</w:t>
            </w:r>
          </w:p>
        </w:tc>
        <w:tc>
          <w:tcPr>
            <w:tcW w:w="5525" w:type="dxa"/>
            <w:shd w:val="clear" w:color="auto" w:fill="auto"/>
            <w:noWrap/>
          </w:tcPr>
          <w:p w:rsidR="0074574A" w:rsidRPr="0074574A" w:rsidRDefault="0074574A" w:rsidP="0074574A">
            <w:pPr>
              <w:pStyle w:val="TAH"/>
            </w:pPr>
            <w:r w:rsidRPr="0074574A">
              <w:t>TRs and TSs Agreed as the Basis for Future Work Title</w:t>
            </w:r>
          </w:p>
        </w:tc>
        <w:tc>
          <w:tcPr>
            <w:tcW w:w="2268" w:type="dxa"/>
            <w:shd w:val="clear" w:color="auto" w:fill="auto"/>
            <w:noWrap/>
          </w:tcPr>
          <w:p w:rsidR="0074574A" w:rsidRPr="0074574A" w:rsidRDefault="0074574A" w:rsidP="0074574A">
            <w:pPr>
              <w:pStyle w:val="TAH"/>
            </w:pPr>
            <w:r w:rsidRPr="0074574A">
              <w:t>Source</w:t>
            </w:r>
          </w:p>
        </w:tc>
      </w:tr>
      <w:tr w:rsidR="0074574A" w:rsidRPr="00BA5673" w:rsidTr="0074574A">
        <w:trPr>
          <w:trHeight w:val="20"/>
        </w:trPr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:rsidR="0074574A" w:rsidRPr="0074574A" w:rsidRDefault="0074574A" w:rsidP="0074574A">
            <w:pPr>
              <w:pStyle w:val="TAL"/>
            </w:pPr>
            <w:r w:rsidRPr="0074574A">
              <w:t>0959</w:t>
            </w:r>
          </w:p>
        </w:tc>
        <w:tc>
          <w:tcPr>
            <w:tcW w:w="5525" w:type="dxa"/>
            <w:tcBorders>
              <w:bottom w:val="single" w:sz="4" w:space="0" w:color="auto"/>
            </w:tcBorders>
            <w:shd w:val="clear" w:color="auto" w:fill="auto"/>
          </w:tcPr>
          <w:p w:rsidR="0074574A" w:rsidRPr="0074574A" w:rsidRDefault="0074574A" w:rsidP="0074574A">
            <w:pPr>
              <w:pStyle w:val="TAL"/>
            </w:pPr>
            <w:r w:rsidRPr="0074574A">
              <w:t>29.826 v0.4.0 PCSCF_RES_WLAN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74574A" w:rsidRPr="0074574A" w:rsidRDefault="0074574A" w:rsidP="0074574A">
            <w:pPr>
              <w:pStyle w:val="TAL"/>
            </w:pPr>
            <w:r>
              <w:t>Alcatel-Lucent</w:t>
            </w:r>
          </w:p>
        </w:tc>
      </w:tr>
      <w:tr w:rsidR="0074574A" w:rsidRPr="00BA5673" w:rsidTr="0074574A">
        <w:trPr>
          <w:trHeight w:val="20"/>
        </w:trPr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:rsidR="0074574A" w:rsidRPr="00BA5673" w:rsidRDefault="0074574A" w:rsidP="0074574A">
            <w:pPr>
              <w:pStyle w:val="TAL"/>
            </w:pPr>
            <w:r>
              <w:t>1059</w:t>
            </w:r>
          </w:p>
        </w:tc>
        <w:tc>
          <w:tcPr>
            <w:tcW w:w="5525" w:type="dxa"/>
            <w:tcBorders>
              <w:bottom w:val="single" w:sz="4" w:space="0" w:color="auto"/>
            </w:tcBorders>
            <w:shd w:val="clear" w:color="auto" w:fill="auto"/>
          </w:tcPr>
          <w:p w:rsidR="0074574A" w:rsidRPr="0074574A" w:rsidRDefault="0074574A" w:rsidP="0074574A">
            <w:pPr>
              <w:pStyle w:val="TAL"/>
            </w:pPr>
            <w:r w:rsidRPr="0074574A">
              <w:t>29.810 v0.4.0 FS_DLoCME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74574A" w:rsidRPr="0074574A" w:rsidRDefault="0074574A" w:rsidP="0074574A">
            <w:pPr>
              <w:pStyle w:val="TAL"/>
            </w:pPr>
            <w:r>
              <w:t>Alcatel-Lucent</w:t>
            </w:r>
          </w:p>
        </w:tc>
      </w:tr>
      <w:tr w:rsidR="0074574A" w:rsidRPr="00BA5673" w:rsidTr="0074574A">
        <w:trPr>
          <w:trHeight w:val="20"/>
        </w:trPr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:rsidR="0074574A" w:rsidRPr="0074574A" w:rsidRDefault="0074574A" w:rsidP="0074574A">
            <w:pPr>
              <w:pStyle w:val="TAL"/>
            </w:pPr>
            <w:r w:rsidRPr="0074574A">
              <w:t>0973</w:t>
            </w:r>
          </w:p>
        </w:tc>
        <w:tc>
          <w:tcPr>
            <w:tcW w:w="5525" w:type="dxa"/>
            <w:tcBorders>
              <w:bottom w:val="single" w:sz="4" w:space="0" w:color="auto"/>
            </w:tcBorders>
            <w:shd w:val="clear" w:color="auto" w:fill="auto"/>
          </w:tcPr>
          <w:p w:rsidR="0074574A" w:rsidRPr="0074574A" w:rsidRDefault="0074574A" w:rsidP="0074574A">
            <w:pPr>
              <w:pStyle w:val="TAL"/>
            </w:pPr>
            <w:r w:rsidRPr="0074574A">
              <w:t>29.811 v0.3.0 FS_EPC_SIG_RACE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74574A" w:rsidRPr="0074574A" w:rsidRDefault="0074574A" w:rsidP="0074574A">
            <w:pPr>
              <w:pStyle w:val="TAL"/>
            </w:pPr>
            <w:r>
              <w:t>Huawei</w:t>
            </w:r>
          </w:p>
        </w:tc>
      </w:tr>
      <w:tr w:rsidR="0074574A" w:rsidRPr="00BA5673" w:rsidTr="0074574A">
        <w:trPr>
          <w:trHeight w:val="20"/>
        </w:trPr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:rsidR="0074574A" w:rsidRDefault="0074574A" w:rsidP="0074574A">
            <w:pPr>
              <w:pStyle w:val="TAL"/>
            </w:pPr>
            <w:r w:rsidRPr="0074574A">
              <w:t>1008</w:t>
            </w:r>
          </w:p>
        </w:tc>
        <w:tc>
          <w:tcPr>
            <w:tcW w:w="5525" w:type="dxa"/>
            <w:tcBorders>
              <w:bottom w:val="single" w:sz="4" w:space="0" w:color="auto"/>
            </w:tcBorders>
            <w:shd w:val="clear" w:color="auto" w:fill="auto"/>
          </w:tcPr>
          <w:p w:rsidR="0074574A" w:rsidRPr="0074574A" w:rsidRDefault="0074574A" w:rsidP="0074574A">
            <w:pPr>
              <w:pStyle w:val="TAL"/>
            </w:pPr>
            <w:r w:rsidRPr="0074574A">
              <w:t>other   Rel-13 TS-skeleton_SCEF-to-MME-SGSN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74574A" w:rsidRPr="0074574A" w:rsidRDefault="0074574A" w:rsidP="0074574A">
            <w:pPr>
              <w:pStyle w:val="TAL"/>
            </w:pPr>
            <w:r>
              <w:t>Huawei</w:t>
            </w:r>
          </w:p>
        </w:tc>
      </w:tr>
      <w:tr w:rsidR="0074574A" w:rsidRPr="00BA5673" w:rsidTr="0074574A">
        <w:trPr>
          <w:trHeight w:val="20"/>
        </w:trPr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:rsidR="0074574A" w:rsidRDefault="0074574A" w:rsidP="0074574A">
            <w:pPr>
              <w:pStyle w:val="TAL"/>
            </w:pPr>
            <w:r w:rsidRPr="0074574A">
              <w:t>1078</w:t>
            </w:r>
          </w:p>
        </w:tc>
        <w:tc>
          <w:tcPr>
            <w:tcW w:w="5525" w:type="dxa"/>
            <w:tcBorders>
              <w:bottom w:val="single" w:sz="4" w:space="0" w:color="auto"/>
            </w:tcBorders>
            <w:shd w:val="clear" w:color="auto" w:fill="auto"/>
          </w:tcPr>
          <w:p w:rsidR="0074574A" w:rsidRPr="0074574A" w:rsidRDefault="0074574A" w:rsidP="0074574A">
            <w:pPr>
              <w:pStyle w:val="TAL"/>
            </w:pPr>
            <w:r w:rsidRPr="0074574A">
              <w:t>TR 29.8rr v0.1.0 SCC AS Restoration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74574A" w:rsidRPr="0074574A" w:rsidRDefault="0074574A" w:rsidP="0074574A">
            <w:pPr>
              <w:pStyle w:val="TAL"/>
            </w:pPr>
            <w:r>
              <w:t>China Telecom</w:t>
            </w:r>
          </w:p>
        </w:tc>
      </w:tr>
      <w:tr w:rsidR="0074574A" w:rsidRPr="00BA5673" w:rsidTr="0074574A">
        <w:trPr>
          <w:trHeight w:val="20"/>
        </w:trPr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:rsidR="0074574A" w:rsidRPr="0074574A" w:rsidRDefault="0074574A" w:rsidP="0074574A">
            <w:pPr>
              <w:pStyle w:val="TAL"/>
            </w:pPr>
            <w:r w:rsidRPr="0074574A">
              <w:t>0982</w:t>
            </w:r>
          </w:p>
        </w:tc>
        <w:tc>
          <w:tcPr>
            <w:tcW w:w="5525" w:type="dxa"/>
            <w:tcBorders>
              <w:bottom w:val="single" w:sz="4" w:space="0" w:color="auto"/>
            </w:tcBorders>
            <w:shd w:val="clear" w:color="auto" w:fill="auto"/>
          </w:tcPr>
          <w:p w:rsidR="0074574A" w:rsidRPr="0074574A" w:rsidRDefault="0074574A" w:rsidP="0074574A">
            <w:pPr>
              <w:pStyle w:val="TAL"/>
            </w:pPr>
            <w:r w:rsidRPr="0074574A">
              <w:t>29.405 v0.5.0 UPCON-DOTCON-CT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74574A" w:rsidRPr="0074574A" w:rsidRDefault="0074574A" w:rsidP="0074574A">
            <w:pPr>
              <w:pStyle w:val="TAL"/>
            </w:pPr>
            <w:r>
              <w:t>Huawei</w:t>
            </w:r>
          </w:p>
        </w:tc>
      </w:tr>
    </w:tbl>
    <w:p w:rsidR="00A153FB" w:rsidRDefault="00A153FB" w:rsidP="00A153FB">
      <w:pPr>
        <w:pStyle w:val="Heading2"/>
      </w:pPr>
      <w:r>
        <w:br w:type="page"/>
      </w:r>
      <w:bookmarkStart w:id="8" w:name="_Toc421529004"/>
      <w:r w:rsidR="0074574A">
        <w:lastRenderedPageBreak/>
        <w:t>Annex F</w:t>
      </w:r>
      <w:r>
        <w:t>: List of participants</w:t>
      </w:r>
      <w:bookmarkEnd w:id="8"/>
    </w:p>
    <w:tbl>
      <w:tblPr>
        <w:tblW w:w="97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1"/>
        <w:gridCol w:w="3260"/>
        <w:gridCol w:w="2268"/>
        <w:gridCol w:w="567"/>
      </w:tblGrid>
      <w:tr w:rsidR="0074574A" w:rsidTr="0074574A">
        <w:trPr>
          <w:trHeight w:val="240"/>
        </w:trPr>
        <w:tc>
          <w:tcPr>
            <w:tcW w:w="3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Abou-assali, Tarek (Mr.)</w:t>
            </w:r>
          </w:p>
        </w:tc>
        <w:tc>
          <w:tcPr>
            <w:tcW w:w="326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Oracle Corporation</w:t>
            </w:r>
          </w:p>
        </w:tc>
        <w:tc>
          <w:tcPr>
            <w:tcW w:w="226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Allen, Andrew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Research in Motion Japan Ltd.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Arai, Kenjiro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Askerup, Anders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Hewlett-Packard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Axell, Jörgen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Inc.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Bakker, John-Luc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BlackBerry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Bartolome, Maria-Cruz (Ms.)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Nanjing Ericsson Panda Com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ES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Belling, Thomas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Solution&amp;Networks Korea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Berionne, Michele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Berry, Nigel. H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 Telecom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Bhaskaran, Sridhar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Cisco Systems France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Biondic, Nevenka (Mrs.)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Inc.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HR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Bournelle, Julien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Orange Romania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Brinkmann, Horst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 Deutschland AG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Catovic, Amer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CDMA Technologies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Chaponniere, Lena (Mrs.)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Japan Inc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Cheng, Zhimi (Ms.)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GOHIGH DATA NETWORKS TECH.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Chin, Chen-ho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 China Ltd.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 Gregorio, Jesus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Ericsson-LG Co.,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ES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Dolly, Martin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AT&amp;T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Donovan, Steve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Oracle Corporation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Du, Xiaoning (Mrs.)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CATR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Ficaccio, Mauro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TELECOM ITALIA S.p.A.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IT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Fredericks, Robert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Motorola Solutions Danmark A/S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Geng, Mengxia (Ms.)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Shanghai Tejet Com Technology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Gupta, Vivek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Hason, Baruh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Motorola Solutions UK Ltd.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He, Yue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 Device Co.,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Herrero-Veron, Christian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Technologies Co.,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Holmberg, Christer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Japan K.K.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Huang, Zhenning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CMDI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Jesske, Roland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Kåll, Jan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 Japan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FI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Kanegae, Shunsuke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 corporation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Kang, Yanchao (Ms.)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Datang Mobile Com. Equipment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Koza, Yvette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Kreipl, Michael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Telekom Deutschland GmbH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Kruse, Heiko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Morpho Cards GmbH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Kymalainen, Kimmo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3GPPORG_REP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Landais, Bruno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Lauster, Reinhard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T-Mobile Austria GmbH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Lavasani, Shahab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Technologies Sweden AB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Lee, Jay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Verizon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Leis, Peter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 Oy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Li, Jing (Ms.)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Technologies France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Li, Zhijun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Liu, Jennifer (Ms.)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Lu, Fei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Shenzhen ZTE Mobile Telecom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Mayer, Georg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Technologies Co.,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Milton, Lewis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Solutions &amp; Networks (I)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(TSDSI)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Morand, Lionel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Orange Spain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Nguyen, An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Office of Emergency Com.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Sanders, Peter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one2many B.V.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NL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Schmitt, Peter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TECHNOLOGIES Co. Ltd.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Schwarz, Albrecht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Sedlacek, Ivo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France S.A.S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CZ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Shaikh, Viqar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Applied Communication Sciences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Shi, Xiaoyan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Telecommunication India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(TSDSI)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Shinya, Takeda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Song, Yue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 M2M Company Ltd.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Subramanian, Ramachandran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Suzuki, Naoaki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NEC EUROPE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Takakura, Tsuyoshi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Tamura, Toshiyuki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NEC Corporation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Toyama, Tatsuya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Fujitsu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Trottin, Jean-Jacques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 Shanghai Bell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Wass, Mikael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India Private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(TSDSI)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Wiehe, Ulrich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Solutions &amp; Networks (S)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Wild, Peter A.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VODAFONE Group Plc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Wu, Zhibin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India Private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(TSDSI)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Xia, Qinyan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Shanghai Tejet Com Technology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YANG, Weiwei(Tommy)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Tech.(UK) Co.,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Yang, Yong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Japan K.K.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Yokoyama, Shin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NTC Corporation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Yu, Youyang (Ms.)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Technologies Japan K.K.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Zhang, Hao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 E-Commerce Co.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Zhao, Junheng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Shenzhen ZTE Mobile Telecom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Zhao, Suli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Korea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Zhou, Wei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Datang Linktester Technology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Zhou, Xiaoyun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Trunking Technology Corp.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74574A" w:rsidTr="0074574A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Zhou, Xingyue (Miss)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Wistron Telecom AB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4574A" w:rsidRDefault="007457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</w:tbl>
    <w:p w:rsidR="00A153FB" w:rsidRDefault="0074574A" w:rsidP="001176A5">
      <w:pPr>
        <w:pStyle w:val="Heading2"/>
      </w:pPr>
      <w:r>
        <w:t xml:space="preserve"> </w:t>
      </w:r>
      <w:r w:rsidR="00A153FB">
        <w:br w:type="page"/>
      </w:r>
    </w:p>
    <w:p w:rsidR="00A153FB" w:rsidRDefault="00A153FB" w:rsidP="00A153FB"/>
    <w:sectPr w:rsidR="00A153FB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2E5" w:rsidRDefault="006942E5">
      <w:pPr>
        <w:spacing w:after="0"/>
      </w:pPr>
      <w:r>
        <w:separator/>
      </w:r>
    </w:p>
  </w:endnote>
  <w:endnote w:type="continuationSeparator" w:id="0">
    <w:p w:rsidR="006942E5" w:rsidRDefault="006942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2E5" w:rsidRDefault="006942E5">
      <w:pPr>
        <w:spacing w:after="0"/>
      </w:pPr>
      <w:r>
        <w:separator/>
      </w:r>
    </w:p>
  </w:footnote>
  <w:footnote w:type="continuationSeparator" w:id="0">
    <w:p w:rsidR="006942E5" w:rsidRDefault="006942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2E5" w:rsidRDefault="006942E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3FB"/>
    <w:rsid w:val="001176A5"/>
    <w:rsid w:val="006942E5"/>
    <w:rsid w:val="0074574A"/>
    <w:rsid w:val="00A15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378491B-218A-46F3-B692-0921DC81D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paragraph" w:styleId="Header">
    <w:name w:val="heade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A153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57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2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30</Pages>
  <Words>7386</Words>
  <Characters>44750</Characters>
  <Application>Microsoft Office Word</Application>
  <DocSecurity>0</DocSecurity>
  <Lines>372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KK/MCC</dc:creator>
  <cp:keywords>ESA, style sheet, Winword</cp:keywords>
  <dc:description/>
  <cp:lastModifiedBy>Kimmo Kymalainen</cp:lastModifiedBy>
  <cp:revision>3</cp:revision>
  <cp:lastPrinted>1601-01-01T00:00:00Z</cp:lastPrinted>
  <dcterms:created xsi:type="dcterms:W3CDTF">2015-06-08T10:12:00Z</dcterms:created>
  <dcterms:modified xsi:type="dcterms:W3CDTF">2015-06-08T10:14:00Z</dcterms:modified>
</cp:coreProperties>
</file>