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CP-233253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5GSATB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18.30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1138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QoS monitoring for dynamic satellite backhaul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4.2.3.25, (new)4.2.3.25.1, (new)4.2.3.25.2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EnSatBackhaulCatChg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4.2.2.2, 4.2.4.2, 5.6.2.26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Clarifications on the dynamic satellite backhaul categories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C3-235541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CATT, Nokia, Nokia Shanghai Bell,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5.6.2.3, 5.6.2.19, 5.6.3.6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Adding reference and correcting the terms to align with stage-2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C3-235722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4.2.5.20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0567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related to EnSatBackhaulCatChg feature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4.2.2.35, 4.2.3.33, 4.2.6.10, 5.6.2.9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Dynamic Satellite Backhaul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C3-235683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5.6.2.8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of dynamic satellite backhaul category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18.2.0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CATT, ZTE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4.2.4.2, 5.8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0305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for services deployed on GEO satellite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C3-235653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CATT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5GSATB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4.2.2.2.3.1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