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expiration time in JWT access token claim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of presence conditions and common data types of CAPIF_Publish_Service_API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7.2.2, 8.2.2.2.3.2, 8.8.2.2.3.1,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Replacing the incorrect NF Service Consumer terminology by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4.4.9.2.0, 4.4.14.1, 4.4.20, 4.4.24.1, 4.4.24.3, 4.4.28.5, 4.4.40.5, 5.2, 5.6.1.2.3.2, 5.6.1.3.3.2, 5.6.1A.2.1, 5.6.3.3.2, 5.6.3.3.3, 5.6.3.3.12, 5.6.3.3.13, 5.6.3.4.4, 5.6.4, 5.12.2.3.2, 5.14.3.2.1, 5.15.1.2.3.2, 5.15.1.3.3.2, 5.15.4.3.2, 5.15.4.3.6, 5.15.4.3.7, 5.15.4.3.9, 5.21.2.2.1, 5.22.1.2.4.2.2, 5.22.4.3.2, 5.25.3.2.1, 5.25.3.3.1, 5.25.3.4.1, 5.35.5.2.4, A.4, A.13,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Further corrections to the service specific parameter provisioning procedures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table of reused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of HTTP methods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5.42.2.2.3.1, 5.17.1.3.3.3, 5.17.1.4.3.2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OpenAPI file of EASDeployment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