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CFCF5" w14:textId="77777777" w:rsidR="00E80088" w:rsidRPr="008C0767" w:rsidRDefault="00E80088" w:rsidP="00E80088">
      <w:pPr>
        <w:rPr>
          <w:rFonts w:ascii="Arial" w:hAnsi="Arial" w:cs="Arial"/>
          <w:b/>
          <w:color w:val="002060"/>
          <w:szCs w:val="20"/>
          <w:u w:val="single"/>
        </w:rPr>
      </w:pPr>
      <w:r>
        <w:rPr>
          <w:rFonts w:ascii="Arial" w:hAnsi="Arial" w:cs="Arial"/>
          <w:b/>
          <w:color w:val="002060"/>
          <w:szCs w:val="20"/>
          <w:u w:val="single"/>
        </w:rPr>
        <w:t xml:space="preserve">E-meeting </w:t>
      </w:r>
      <w:r w:rsidRPr="008C0767">
        <w:rPr>
          <w:rFonts w:ascii="Arial" w:hAnsi="Arial" w:cs="Arial"/>
          <w:b/>
          <w:color w:val="002060"/>
          <w:szCs w:val="20"/>
          <w:u w:val="single"/>
        </w:rPr>
        <w:t>G</w:t>
      </w:r>
      <w:r>
        <w:rPr>
          <w:rFonts w:ascii="Arial" w:hAnsi="Arial" w:cs="Arial"/>
          <w:b/>
          <w:color w:val="002060"/>
          <w:szCs w:val="20"/>
          <w:u w:val="single"/>
        </w:rPr>
        <w:t xml:space="preserve">uidelines </w:t>
      </w:r>
      <w:r w:rsidRPr="008C0767">
        <w:rPr>
          <w:rFonts w:ascii="Arial" w:hAnsi="Arial" w:cs="Arial"/>
          <w:b/>
          <w:color w:val="002060"/>
          <w:szCs w:val="20"/>
          <w:u w:val="single"/>
        </w:rPr>
        <w:t>– PLEASE READ CAREFULLY:</w:t>
      </w:r>
    </w:p>
    <w:p w14:paraId="7E410EFA" w14:textId="77777777" w:rsidR="00E80088" w:rsidRPr="007A326D" w:rsidRDefault="00E80088" w:rsidP="00E80088">
      <w:pPr>
        <w:pStyle w:val="ListParagraph"/>
        <w:suppressAutoHyphens w:val="0"/>
        <w:spacing w:after="160" w:line="259" w:lineRule="auto"/>
        <w:ind w:left="0"/>
        <w:contextualSpacing/>
        <w:jc w:val="both"/>
        <w:rPr>
          <w:b/>
        </w:rPr>
      </w:pPr>
      <w:r w:rsidRPr="007A326D">
        <w:rPr>
          <w:b/>
        </w:rPr>
        <w:t>General Guidelines:</w:t>
      </w:r>
    </w:p>
    <w:p w14:paraId="20E89411" w14:textId="77777777" w:rsidR="00E80088" w:rsidRDefault="00E80088" w:rsidP="005F7051">
      <w:pPr>
        <w:pStyle w:val="ListParagraph"/>
        <w:numPr>
          <w:ilvl w:val="0"/>
          <w:numId w:val="25"/>
        </w:numPr>
        <w:suppressAutoHyphens w:val="0"/>
        <w:spacing w:after="160" w:line="259" w:lineRule="auto"/>
        <w:contextualSpacing/>
      </w:pPr>
      <w:r>
        <w:t xml:space="preserve">The delegates participating in the e-meeting </w:t>
      </w:r>
      <w:r w:rsidRPr="00C95005">
        <w:rPr>
          <w:b/>
        </w:rPr>
        <w:t>MUST REGISTER</w:t>
      </w:r>
      <w:r>
        <w:t xml:space="preserve"> on the 3GPP portal.</w:t>
      </w:r>
    </w:p>
    <w:p w14:paraId="158524C6" w14:textId="77777777" w:rsidR="00E80088" w:rsidRDefault="00E80088" w:rsidP="005F7051">
      <w:pPr>
        <w:pStyle w:val="ListParagraph"/>
        <w:numPr>
          <w:ilvl w:val="0"/>
          <w:numId w:val="25"/>
        </w:numPr>
        <w:suppressAutoHyphens w:val="0"/>
        <w:spacing w:after="160" w:line="259" w:lineRule="auto"/>
        <w:contextualSpacing/>
      </w:pPr>
      <w:r>
        <w:t xml:space="preserve">The delegates are </w:t>
      </w:r>
      <w:r w:rsidRPr="00C95005">
        <w:rPr>
          <w:b/>
        </w:rPr>
        <w:t>EXPECTED</w:t>
      </w:r>
      <w:r>
        <w:t xml:space="preserve"> to be checking their emails regularly during the e-meeting period.</w:t>
      </w:r>
    </w:p>
    <w:p w14:paraId="2FE0762E" w14:textId="77777777" w:rsidR="00E80088" w:rsidRDefault="00E80088" w:rsidP="005F7051">
      <w:pPr>
        <w:pStyle w:val="ListParagraph"/>
        <w:numPr>
          <w:ilvl w:val="0"/>
          <w:numId w:val="25"/>
        </w:numPr>
        <w:suppressAutoHyphens w:val="0"/>
        <w:spacing w:after="160" w:line="259" w:lineRule="auto"/>
        <w:contextualSpacing/>
      </w:pPr>
      <w:r>
        <w:t>For efficient handling of the email discussions, it is recommend that the content within each Tdoc is kept limited or standalone in nature e.g. only one procedure/solution, avoid dependency on other Tdocs, etc.</w:t>
      </w:r>
    </w:p>
    <w:p w14:paraId="512289AB" w14:textId="77777777" w:rsidR="00E80088" w:rsidRDefault="00E80088" w:rsidP="005F7051">
      <w:pPr>
        <w:pStyle w:val="ListParagraph"/>
        <w:numPr>
          <w:ilvl w:val="0"/>
          <w:numId w:val="25"/>
        </w:numPr>
        <w:suppressAutoHyphens w:val="0"/>
        <w:spacing w:after="160" w:line="259" w:lineRule="auto"/>
        <w:contextualSpacing/>
      </w:pPr>
      <w:r>
        <w:t xml:space="preserve">To avoid load on the email servers, it is strongly recommended </w:t>
      </w:r>
      <w:r w:rsidRPr="002D7FF2">
        <w:rPr>
          <w:b/>
        </w:rPr>
        <w:t xml:space="preserve">NOT </w:t>
      </w:r>
      <w:r>
        <w:t>to share attachments over the email reflector but instead place any documents that must be shared in the DRAFTs folder under the respective meeting folder on the 3GPP portal, and share only the URL.</w:t>
      </w:r>
    </w:p>
    <w:p w14:paraId="35083F7C" w14:textId="77777777" w:rsidR="00E80088" w:rsidRDefault="00E80088" w:rsidP="00E80088">
      <w:pPr>
        <w:pStyle w:val="ListParagraph"/>
        <w:suppressAutoHyphens w:val="0"/>
        <w:spacing w:after="160" w:line="259" w:lineRule="auto"/>
        <w:ind w:left="0"/>
        <w:contextualSpacing/>
        <w:jc w:val="both"/>
      </w:pPr>
    </w:p>
    <w:p w14:paraId="18785423" w14:textId="77777777" w:rsidR="00E80088" w:rsidRPr="007A326D" w:rsidRDefault="00E80088" w:rsidP="00E80088">
      <w:pPr>
        <w:pStyle w:val="ListParagraph"/>
        <w:suppressAutoHyphens w:val="0"/>
        <w:spacing w:after="160" w:line="259" w:lineRule="auto"/>
        <w:ind w:left="0"/>
        <w:contextualSpacing/>
        <w:jc w:val="both"/>
        <w:rPr>
          <w:b/>
        </w:rPr>
      </w:pPr>
      <w:r w:rsidRPr="007A326D">
        <w:rPr>
          <w:b/>
        </w:rPr>
        <w:t>Email discussions:</w:t>
      </w:r>
    </w:p>
    <w:p w14:paraId="5B407F41" w14:textId="16730B35" w:rsidR="00E80088" w:rsidRDefault="00E80088" w:rsidP="00E80088">
      <w:pPr>
        <w:pStyle w:val="ListParagraph"/>
        <w:numPr>
          <w:ilvl w:val="0"/>
          <w:numId w:val="25"/>
        </w:numPr>
        <w:suppressAutoHyphens w:val="0"/>
        <w:spacing w:after="160" w:line="259" w:lineRule="auto"/>
        <w:contextualSpacing/>
      </w:pPr>
      <w:r>
        <w:t xml:space="preserve">The email discussions for each Tdoc </w:t>
      </w:r>
      <w:r w:rsidRPr="00C95005">
        <w:rPr>
          <w:b/>
        </w:rPr>
        <w:t>MUST</w:t>
      </w:r>
      <w:r>
        <w:t xml:space="preserve"> be initiated by the author of the Tdoc with SUBJECT “</w:t>
      </w:r>
      <w:r>
        <w:rPr>
          <w:b/>
        </w:rPr>
        <w:t>[SA6#</w:t>
      </w:r>
      <w:r w:rsidR="005F7051">
        <w:rPr>
          <w:b/>
        </w:rPr>
        <w:t>62_adhoc</w:t>
      </w:r>
      <w:r>
        <w:rPr>
          <w:b/>
        </w:rPr>
        <w:t>-</w:t>
      </w:r>
      <w:r w:rsidRPr="00051707">
        <w:rPr>
          <w:b/>
        </w:rPr>
        <w:t>e]</w:t>
      </w:r>
      <w:r>
        <w:rPr>
          <w:b/>
        </w:rPr>
        <w:t>[W</w:t>
      </w:r>
      <w:r w:rsidRPr="00225CFF">
        <w:rPr>
          <w:b/>
        </w:rPr>
        <w:t>ID</w:t>
      </w:r>
      <w:r w:rsidR="005F7051">
        <w:rPr>
          <w:b/>
        </w:rPr>
        <w:t>-</w:t>
      </w:r>
      <w:proofErr w:type="spellStart"/>
      <w:r w:rsidR="005F7051">
        <w:rPr>
          <w:b/>
        </w:rPr>
        <w:t>acronym</w:t>
      </w:r>
      <w:r w:rsidRPr="00225CFF">
        <w:rPr>
          <w:b/>
        </w:rPr>
        <w:t>_Tdoc</w:t>
      </w:r>
      <w:proofErr w:type="spellEnd"/>
      <w:r>
        <w:rPr>
          <w:b/>
        </w:rPr>
        <w:t xml:space="preserve">#] Tdoc </w:t>
      </w:r>
      <w:r w:rsidR="005F7051">
        <w:rPr>
          <w:b/>
        </w:rPr>
        <w:t>&lt;</w:t>
      </w:r>
      <w:r w:rsidRPr="00225CFF">
        <w:rPr>
          <w:b/>
        </w:rPr>
        <w:t>Title</w:t>
      </w:r>
      <w:r w:rsidR="005F7051">
        <w:rPr>
          <w:b/>
        </w:rPr>
        <w:t>&gt;</w:t>
      </w:r>
      <w:r>
        <w:t xml:space="preserve">” e.g. </w:t>
      </w:r>
      <w:r>
        <w:rPr>
          <w:b/>
        </w:rPr>
        <w:t>[SA6#</w:t>
      </w:r>
      <w:r w:rsidR="005F7051">
        <w:rPr>
          <w:b/>
        </w:rPr>
        <w:t>62_adhoc</w:t>
      </w:r>
      <w:r>
        <w:rPr>
          <w:b/>
        </w:rPr>
        <w:t>-e][</w:t>
      </w:r>
      <w:r w:rsidR="005F7051" w:rsidRPr="005F7051">
        <w:rPr>
          <w:b/>
          <w:bCs/>
        </w:rPr>
        <w:t>FS_XRApp</w:t>
      </w:r>
      <w:r w:rsidRPr="005F7051">
        <w:rPr>
          <w:b/>
          <w:bCs/>
        </w:rPr>
        <w:t>_</w:t>
      </w:r>
      <w:r>
        <w:rPr>
          <w:b/>
        </w:rPr>
        <w:t>S6</w:t>
      </w:r>
      <w:r w:rsidR="0089174C">
        <w:rPr>
          <w:b/>
        </w:rPr>
        <w:t>a</w:t>
      </w:r>
      <w:r w:rsidRPr="005074DE">
        <w:rPr>
          <w:b/>
        </w:rPr>
        <w:t>2</w:t>
      </w:r>
      <w:r w:rsidR="005F7051">
        <w:rPr>
          <w:b/>
        </w:rPr>
        <w:t>4</w:t>
      </w:r>
      <w:r w:rsidR="0089174C">
        <w:rPr>
          <w:b/>
        </w:rPr>
        <w:t>0012</w:t>
      </w:r>
      <w:r>
        <w:rPr>
          <w:b/>
        </w:rPr>
        <w:t xml:space="preserve">] </w:t>
      </w:r>
      <w:r w:rsidR="007509EA">
        <w:rPr>
          <w:b/>
        </w:rPr>
        <w:t>C</w:t>
      </w:r>
      <w:r w:rsidR="005F7051">
        <w:rPr>
          <w:b/>
        </w:rPr>
        <w:t>onclusions for KI2</w:t>
      </w:r>
      <w:r>
        <w:t xml:space="preserve">. The author may summarize the contribution at the time of the initial email within the body of the email. </w:t>
      </w:r>
      <w:r w:rsidRPr="00EE4A6E">
        <w:t xml:space="preserve">The following is the list of </w:t>
      </w:r>
      <w:r>
        <w:rPr>
          <w:b/>
        </w:rPr>
        <w:t xml:space="preserve">ALL email subject formats </w:t>
      </w:r>
      <w:r w:rsidRPr="00D56AAC">
        <w:t>for email discussion</w:t>
      </w:r>
      <w:r>
        <w:rPr>
          <w:b/>
        </w:rPr>
        <w:t>.</w:t>
      </w:r>
    </w:p>
    <w:p w14:paraId="545ED7D3" w14:textId="5A3D6DF7" w:rsidR="00E80088" w:rsidRDefault="00E80088" w:rsidP="00E80088">
      <w:pPr>
        <w:pStyle w:val="ListParagraph"/>
        <w:numPr>
          <w:ilvl w:val="1"/>
          <w:numId w:val="25"/>
        </w:numPr>
        <w:suppressAutoHyphens w:val="0"/>
        <w:spacing w:after="160" w:line="259" w:lineRule="auto"/>
        <w:contextualSpacing/>
      </w:pPr>
      <w:r w:rsidRPr="00576F20">
        <w:t>“</w:t>
      </w:r>
      <w:r>
        <w:rPr>
          <w:b/>
        </w:rPr>
        <w:t>[SA6#</w:t>
      </w:r>
      <w:r w:rsidR="00611F5C">
        <w:rPr>
          <w:b/>
        </w:rPr>
        <w:t>62_adhoc</w:t>
      </w:r>
      <w:r>
        <w:rPr>
          <w:b/>
        </w:rPr>
        <w:t>-</w:t>
      </w:r>
      <w:r w:rsidRPr="00576F20">
        <w:rPr>
          <w:b/>
        </w:rPr>
        <w:t>e][</w:t>
      </w:r>
      <w:r>
        <w:rPr>
          <w:b/>
        </w:rPr>
        <w:t>Admin]</w:t>
      </w:r>
      <w:r w:rsidRPr="00576F20">
        <w:rPr>
          <w:b/>
        </w:rPr>
        <w:t xml:space="preserve"> </w:t>
      </w:r>
      <w:r>
        <w:rPr>
          <w:b/>
        </w:rPr>
        <w:t>Subject</w:t>
      </w:r>
      <w:r w:rsidRPr="00576F20">
        <w:t xml:space="preserve">” </w:t>
      </w:r>
      <w:r>
        <w:t>-&gt; Administrative communication from SA6 Leadership</w:t>
      </w:r>
    </w:p>
    <w:p w14:paraId="558A931E" w14:textId="181C8A5F" w:rsidR="00E80088" w:rsidRPr="00576F20" w:rsidRDefault="00E80088" w:rsidP="00E80088">
      <w:pPr>
        <w:pStyle w:val="ListParagraph"/>
        <w:numPr>
          <w:ilvl w:val="1"/>
          <w:numId w:val="25"/>
        </w:numPr>
        <w:suppressAutoHyphens w:val="0"/>
        <w:spacing w:after="160" w:line="259" w:lineRule="auto"/>
        <w:contextualSpacing/>
      </w:pPr>
      <w:r w:rsidRPr="00576F20">
        <w:t>“</w:t>
      </w:r>
      <w:r>
        <w:rPr>
          <w:b/>
        </w:rPr>
        <w:t>[</w:t>
      </w:r>
      <w:r w:rsidR="00611F5C">
        <w:rPr>
          <w:b/>
        </w:rPr>
        <w:t>SA6#62_adhoc</w:t>
      </w:r>
      <w:r>
        <w:rPr>
          <w:b/>
        </w:rPr>
        <w:t>-</w:t>
      </w:r>
      <w:r w:rsidRPr="00576F20">
        <w:rPr>
          <w:b/>
        </w:rPr>
        <w:t>e][</w:t>
      </w:r>
      <w:proofErr w:type="spellStart"/>
      <w:r w:rsidRPr="00576F20">
        <w:rPr>
          <w:b/>
        </w:rPr>
        <w:t>WID_Tdoc</w:t>
      </w:r>
      <w:proofErr w:type="spellEnd"/>
      <w:r w:rsidRPr="00576F20">
        <w:rPr>
          <w:b/>
        </w:rPr>
        <w:t>#] Tdoc Title</w:t>
      </w:r>
      <w:r w:rsidRPr="00576F20">
        <w:t xml:space="preserve">” </w:t>
      </w:r>
      <w:r>
        <w:t xml:space="preserve">-&gt; </w:t>
      </w:r>
      <w:r w:rsidRPr="00576F20">
        <w:t>[SIDs</w:t>
      </w:r>
      <w:r>
        <w:t xml:space="preserve"> </w:t>
      </w:r>
      <w:r w:rsidR="005F7051">
        <w:t xml:space="preserve">/ WIDs </w:t>
      </w:r>
      <w:r>
        <w:t>– AI 8.X, AI 9.X</w:t>
      </w:r>
      <w:r w:rsidRPr="00576F20">
        <w:t>]</w:t>
      </w:r>
    </w:p>
    <w:p w14:paraId="28284F5A" w14:textId="65BCE347" w:rsidR="00E80088" w:rsidRPr="00576F20" w:rsidRDefault="00E80088" w:rsidP="00E80088">
      <w:pPr>
        <w:pStyle w:val="ListParagraph"/>
        <w:numPr>
          <w:ilvl w:val="1"/>
          <w:numId w:val="25"/>
        </w:numPr>
        <w:suppressAutoHyphens w:val="0"/>
        <w:spacing w:after="160" w:line="259" w:lineRule="auto"/>
        <w:contextualSpacing/>
      </w:pPr>
      <w:r w:rsidRPr="00576F20">
        <w:t>“</w:t>
      </w:r>
      <w:r>
        <w:rPr>
          <w:b/>
        </w:rPr>
        <w:t>[</w:t>
      </w:r>
      <w:r w:rsidR="00611F5C">
        <w:rPr>
          <w:b/>
        </w:rPr>
        <w:t>SA6#62_adhoc</w:t>
      </w:r>
      <w:r>
        <w:rPr>
          <w:b/>
        </w:rPr>
        <w:t>-</w:t>
      </w:r>
      <w:r w:rsidRPr="00576F20">
        <w:rPr>
          <w:b/>
        </w:rPr>
        <w:t>e][</w:t>
      </w:r>
      <w:proofErr w:type="spellStart"/>
      <w:r w:rsidRPr="00576F20">
        <w:rPr>
          <w:b/>
        </w:rPr>
        <w:t>WorkPlan_Tdoc</w:t>
      </w:r>
      <w:proofErr w:type="spellEnd"/>
      <w:r w:rsidRPr="00576F20">
        <w:rPr>
          <w:b/>
        </w:rPr>
        <w:t>#] Tdoc Title</w:t>
      </w:r>
      <w:r w:rsidRPr="00576F20">
        <w:t xml:space="preserve">” </w:t>
      </w:r>
      <w:r>
        <w:t>-&gt; [</w:t>
      </w:r>
      <w:r w:rsidRPr="00576F20">
        <w:t>Work plan</w:t>
      </w:r>
      <w:r>
        <w:t xml:space="preserve"> – AI 11</w:t>
      </w:r>
      <w:r w:rsidRPr="00576F20">
        <w:t>]</w:t>
      </w:r>
    </w:p>
    <w:p w14:paraId="68D337B7" w14:textId="62FDAFCE" w:rsidR="00611F5C" w:rsidRDefault="00611F5C" w:rsidP="00E80088">
      <w:pPr>
        <w:pStyle w:val="ListParagraph"/>
        <w:numPr>
          <w:ilvl w:val="1"/>
          <w:numId w:val="25"/>
        </w:numPr>
        <w:suppressAutoHyphens w:val="0"/>
        <w:spacing w:after="160" w:line="259" w:lineRule="auto"/>
        <w:contextualSpacing/>
      </w:pPr>
      <w:r w:rsidRPr="00576F20">
        <w:t>“</w:t>
      </w:r>
      <w:r>
        <w:rPr>
          <w:b/>
        </w:rPr>
        <w:t>[SA6#62_adhoc-</w:t>
      </w:r>
      <w:r w:rsidRPr="00576F20">
        <w:rPr>
          <w:b/>
        </w:rPr>
        <w:t>e][</w:t>
      </w:r>
      <w:proofErr w:type="spellStart"/>
      <w:r w:rsidRPr="00576F20">
        <w:rPr>
          <w:b/>
        </w:rPr>
        <w:t>OutgoingLS_Tdoc</w:t>
      </w:r>
      <w:proofErr w:type="spellEnd"/>
      <w:r w:rsidRPr="00576F20">
        <w:rPr>
          <w:b/>
        </w:rPr>
        <w:t>#] Tdoc Title</w:t>
      </w:r>
      <w:r w:rsidRPr="00576F20">
        <w:t xml:space="preserve">” </w:t>
      </w:r>
      <w:r>
        <w:t xml:space="preserve">-&gt; </w:t>
      </w:r>
      <w:r w:rsidRPr="00576F20">
        <w:t>[AI 4.2 – Outgoing LSs]</w:t>
      </w:r>
    </w:p>
    <w:p w14:paraId="2D78FC0C" w14:textId="7A4277DF" w:rsidR="00E80088" w:rsidRDefault="00E80088" w:rsidP="00E80088">
      <w:pPr>
        <w:pStyle w:val="ListParagraph"/>
        <w:numPr>
          <w:ilvl w:val="1"/>
          <w:numId w:val="25"/>
        </w:numPr>
        <w:suppressAutoHyphens w:val="0"/>
        <w:spacing w:after="160" w:line="259" w:lineRule="auto"/>
        <w:contextualSpacing/>
      </w:pPr>
      <w:r w:rsidRPr="00576F20">
        <w:t>“</w:t>
      </w:r>
      <w:r>
        <w:rPr>
          <w:b/>
        </w:rPr>
        <w:t>[</w:t>
      </w:r>
      <w:r w:rsidR="00611F5C">
        <w:rPr>
          <w:b/>
        </w:rPr>
        <w:t>SA6#62_adhoc</w:t>
      </w:r>
      <w:r>
        <w:rPr>
          <w:b/>
        </w:rPr>
        <w:t>-</w:t>
      </w:r>
      <w:r w:rsidRPr="00576F20">
        <w:rPr>
          <w:b/>
        </w:rPr>
        <w:t>e][</w:t>
      </w:r>
      <w:proofErr w:type="spellStart"/>
      <w:r w:rsidR="00611F5C">
        <w:rPr>
          <w:b/>
        </w:rPr>
        <w:t>Incom</w:t>
      </w:r>
      <w:r w:rsidRPr="00576F20">
        <w:rPr>
          <w:b/>
        </w:rPr>
        <w:t>ingLS_Tdoc</w:t>
      </w:r>
      <w:proofErr w:type="spellEnd"/>
      <w:r w:rsidRPr="00576F20">
        <w:rPr>
          <w:b/>
        </w:rPr>
        <w:t>#] Tdoc Title</w:t>
      </w:r>
      <w:r w:rsidRPr="00576F20">
        <w:t xml:space="preserve">” </w:t>
      </w:r>
      <w:r>
        <w:t xml:space="preserve">-&gt; </w:t>
      </w:r>
      <w:r w:rsidRPr="00576F20">
        <w:t>[AI 4.</w:t>
      </w:r>
      <w:r w:rsidR="00611F5C">
        <w:t>1</w:t>
      </w:r>
      <w:r w:rsidRPr="00576F20">
        <w:t xml:space="preserve"> – </w:t>
      </w:r>
      <w:r w:rsidR="00611F5C">
        <w:t>Incoming</w:t>
      </w:r>
      <w:r w:rsidRPr="00576F20">
        <w:t xml:space="preserve"> LSs]</w:t>
      </w:r>
    </w:p>
    <w:p w14:paraId="585D4AF7" w14:textId="77777777" w:rsidR="00611F5C" w:rsidRDefault="00611F5C" w:rsidP="00611F5C">
      <w:pPr>
        <w:pStyle w:val="ListParagraph"/>
        <w:suppressAutoHyphens w:val="0"/>
        <w:spacing w:after="160" w:line="259" w:lineRule="auto"/>
        <w:ind w:left="1440"/>
        <w:contextualSpacing/>
      </w:pPr>
    </w:p>
    <w:p w14:paraId="156A35B9" w14:textId="1E621098" w:rsidR="00E80088" w:rsidRDefault="00611F5C" w:rsidP="00611F5C">
      <w:pPr>
        <w:pStyle w:val="ListParagraph"/>
        <w:numPr>
          <w:ilvl w:val="0"/>
          <w:numId w:val="25"/>
        </w:numPr>
        <w:suppressAutoHyphens w:val="0"/>
        <w:spacing w:after="160" w:line="259" w:lineRule="auto"/>
        <w:contextualSpacing/>
      </w:pPr>
      <w:r>
        <w:t>D</w:t>
      </w:r>
      <w:r w:rsidR="00E80088">
        <w:t>elegates who wish to provide comments may do so by replying to the email thread initiated by the author or by replying to the ongoing email discussion on the same subject. It is strongly recommended that specific comments are provided to the author either in the body of the email or by providing feedback with track changes/annotated comments within the document and placing them in the appropriate DRAFTs folder.</w:t>
      </w:r>
    </w:p>
    <w:p w14:paraId="792C248D" w14:textId="616ADF31" w:rsidR="00611F5C" w:rsidRDefault="00611F5C" w:rsidP="00611F5C">
      <w:pPr>
        <w:pStyle w:val="ListParagraph"/>
        <w:numPr>
          <w:ilvl w:val="0"/>
          <w:numId w:val="25"/>
        </w:numPr>
        <w:suppressAutoHyphens w:val="0"/>
        <w:spacing w:after="160" w:line="259" w:lineRule="auto"/>
        <w:contextualSpacing/>
      </w:pPr>
      <w:r>
        <w:t>Threads for incoming LSs will be created by the SA6-chair.</w:t>
      </w:r>
    </w:p>
    <w:p w14:paraId="269BBA1F" w14:textId="77777777" w:rsidR="00E80088" w:rsidRDefault="00E80088" w:rsidP="00611F5C">
      <w:pPr>
        <w:pStyle w:val="ListParagraph"/>
        <w:numPr>
          <w:ilvl w:val="0"/>
          <w:numId w:val="25"/>
        </w:numPr>
        <w:suppressAutoHyphens w:val="0"/>
        <w:spacing w:after="160" w:line="259" w:lineRule="auto"/>
        <w:contextualSpacing/>
      </w:pPr>
      <w:r>
        <w:t xml:space="preserve">Email subject will be used for tracking purposes, and therefore when replying to emails, delegates </w:t>
      </w:r>
      <w:r w:rsidRPr="00B6064C">
        <w:rPr>
          <w:b/>
        </w:rPr>
        <w:t>MUST NOT CHANGE THE SUBJECT</w:t>
      </w:r>
      <w:r>
        <w:t xml:space="preserve"> line. The subject lines </w:t>
      </w:r>
      <w:r>
        <w:rPr>
          <w:b/>
        </w:rPr>
        <w:t>SHALL</w:t>
      </w:r>
      <w:r>
        <w:t xml:space="preserve"> be changed only by the author/Chair as required e.g. to reflect the correct Tdoc or a revision of the Tdoc.</w:t>
      </w:r>
    </w:p>
    <w:p w14:paraId="3F400EC7" w14:textId="363BDE84" w:rsidR="00E80088" w:rsidRDefault="00E80088" w:rsidP="00611F5C">
      <w:pPr>
        <w:pStyle w:val="ListParagraph"/>
        <w:numPr>
          <w:ilvl w:val="0"/>
          <w:numId w:val="25"/>
        </w:numPr>
        <w:suppressAutoHyphens w:val="0"/>
        <w:spacing w:after="160" w:line="259" w:lineRule="auto"/>
        <w:contextualSpacing/>
      </w:pPr>
      <w:r>
        <w:t>Rapport</w:t>
      </w:r>
      <w:r w:rsidR="00611F5C">
        <w:t>e</w:t>
      </w:r>
      <w:r>
        <w:t>urs are requested to intervene when necessary e.g. if certain changes are overlapping across multiple Tdocs.</w:t>
      </w:r>
    </w:p>
    <w:p w14:paraId="1904C9D8" w14:textId="27726548" w:rsidR="00D91A4C" w:rsidRDefault="00D91A4C" w:rsidP="00611F5C">
      <w:pPr>
        <w:pStyle w:val="ListParagraph"/>
        <w:numPr>
          <w:ilvl w:val="0"/>
          <w:numId w:val="25"/>
        </w:numPr>
        <w:suppressAutoHyphens w:val="0"/>
        <w:spacing w:after="160" w:line="259" w:lineRule="auto"/>
        <w:contextualSpacing/>
      </w:pPr>
      <w:r>
        <w:t>Delegates are requested to act in the same way as in regular meetings and provide all their comments in the initial email.</w:t>
      </w:r>
    </w:p>
    <w:p w14:paraId="41BDF6D2" w14:textId="0D7355DA" w:rsidR="00D91A4C" w:rsidRDefault="00D91A4C" w:rsidP="00611F5C">
      <w:pPr>
        <w:pStyle w:val="ListParagraph"/>
        <w:numPr>
          <w:ilvl w:val="0"/>
          <w:numId w:val="25"/>
        </w:numPr>
        <w:suppressAutoHyphens w:val="0"/>
        <w:spacing w:after="160" w:line="259" w:lineRule="auto"/>
        <w:contextualSpacing/>
      </w:pPr>
      <w:r w:rsidRPr="0075763E">
        <w:rPr>
          <w:b/>
          <w:color w:val="FF0000"/>
        </w:rPr>
        <w:t xml:space="preserve">Documents without any comments by 18:00 UTC </w:t>
      </w:r>
      <w:r>
        <w:rPr>
          <w:b/>
          <w:color w:val="FF0000"/>
        </w:rPr>
        <w:t>on Friday July 12</w:t>
      </w:r>
      <w:r w:rsidRPr="00D91A4C">
        <w:rPr>
          <w:b/>
          <w:color w:val="FF0000"/>
          <w:vertAlign w:val="superscript"/>
        </w:rPr>
        <w:t>th</w:t>
      </w:r>
      <w:r>
        <w:rPr>
          <w:b/>
          <w:color w:val="FF0000"/>
        </w:rPr>
        <w:t xml:space="preserve"> </w:t>
      </w:r>
      <w:r w:rsidRPr="0075763E">
        <w:rPr>
          <w:b/>
          <w:color w:val="FF0000"/>
        </w:rPr>
        <w:t>will be marked Agreed/Approved</w:t>
      </w:r>
      <w:r>
        <w:rPr>
          <w:b/>
          <w:color w:val="FF0000"/>
        </w:rPr>
        <w:t xml:space="preserve"> as appropriate.</w:t>
      </w:r>
    </w:p>
    <w:p w14:paraId="68A34905" w14:textId="3102D61E" w:rsidR="00D91A4C" w:rsidRDefault="00E80088" w:rsidP="00D91A4C">
      <w:pPr>
        <w:pStyle w:val="ListParagraph"/>
        <w:numPr>
          <w:ilvl w:val="0"/>
          <w:numId w:val="25"/>
        </w:numPr>
        <w:suppressAutoHyphens w:val="0"/>
        <w:spacing w:after="160" w:line="259" w:lineRule="auto"/>
        <w:contextualSpacing/>
      </w:pPr>
      <w:r>
        <w:t>After sufficient email discussion and perceived consensus, the author may create DRAFT versions of the revisions as and when required during the email discussion period, however, with a revised SUBJECT “</w:t>
      </w:r>
      <w:r>
        <w:rPr>
          <w:b/>
        </w:rPr>
        <w:t>[SA6#</w:t>
      </w:r>
      <w:r w:rsidR="00611F5C">
        <w:rPr>
          <w:b/>
        </w:rPr>
        <w:t>62_adhoc</w:t>
      </w:r>
      <w:r>
        <w:rPr>
          <w:b/>
        </w:rPr>
        <w:t>-</w:t>
      </w:r>
      <w:r w:rsidRPr="00576F20">
        <w:rPr>
          <w:b/>
        </w:rPr>
        <w:t>e</w:t>
      </w:r>
      <w:r w:rsidRPr="00F96151">
        <w:rPr>
          <w:b/>
        </w:rPr>
        <w:t>]</w:t>
      </w:r>
      <w:r>
        <w:rPr>
          <w:b/>
        </w:rPr>
        <w:t>[</w:t>
      </w:r>
      <w:proofErr w:type="spellStart"/>
      <w:r>
        <w:rPr>
          <w:b/>
        </w:rPr>
        <w:t>W</w:t>
      </w:r>
      <w:r w:rsidRPr="00BC66E5">
        <w:rPr>
          <w:b/>
        </w:rPr>
        <w:t>ID_Tdoc</w:t>
      </w:r>
      <w:r>
        <w:rPr>
          <w:b/>
        </w:rPr>
        <w:t>#</w:t>
      </w:r>
      <w:r w:rsidRPr="00BC66E5">
        <w:rPr>
          <w:b/>
        </w:rPr>
        <w:t>_Rev</w:t>
      </w:r>
      <w:proofErr w:type="spellEnd"/>
      <w:r w:rsidRPr="00BC66E5">
        <w:rPr>
          <w:b/>
        </w:rPr>
        <w:t>#</w:t>
      </w:r>
      <w:r>
        <w:rPr>
          <w:b/>
        </w:rPr>
        <w:t>]</w:t>
      </w:r>
      <w:r w:rsidRPr="00BC66E5">
        <w:rPr>
          <w:b/>
        </w:rPr>
        <w:t xml:space="preserve"> </w:t>
      </w:r>
      <w:r>
        <w:rPr>
          <w:b/>
        </w:rPr>
        <w:t xml:space="preserve">Tdoc </w:t>
      </w:r>
      <w:r w:rsidRPr="00BC66E5">
        <w:rPr>
          <w:b/>
        </w:rPr>
        <w:t>Title</w:t>
      </w:r>
      <w:r>
        <w:t xml:space="preserve">” e.g. </w:t>
      </w:r>
      <w:r>
        <w:rPr>
          <w:b/>
        </w:rPr>
        <w:t>[SA6#</w:t>
      </w:r>
      <w:r w:rsidR="00611F5C">
        <w:rPr>
          <w:b/>
        </w:rPr>
        <w:t>62_adhoc</w:t>
      </w:r>
      <w:r>
        <w:rPr>
          <w:b/>
        </w:rPr>
        <w:t>-</w:t>
      </w:r>
      <w:r w:rsidRPr="00576F20">
        <w:rPr>
          <w:b/>
        </w:rPr>
        <w:t>e</w:t>
      </w:r>
      <w:r w:rsidRPr="00F96151">
        <w:rPr>
          <w:b/>
        </w:rPr>
        <w:t>]</w:t>
      </w:r>
      <w:r>
        <w:rPr>
          <w:b/>
        </w:rPr>
        <w:t>[</w:t>
      </w:r>
      <w:r w:rsidR="007509EA">
        <w:rPr>
          <w:b/>
          <w:bCs/>
        </w:rPr>
        <w:t>FS_</w:t>
      </w:r>
      <w:r w:rsidR="00611F5C" w:rsidRPr="005F7051">
        <w:rPr>
          <w:b/>
          <w:bCs/>
        </w:rPr>
        <w:t>XRApp_</w:t>
      </w:r>
      <w:r w:rsidR="00611F5C">
        <w:rPr>
          <w:b/>
        </w:rPr>
        <w:t>S6</w:t>
      </w:r>
      <w:r w:rsidR="0089174C">
        <w:rPr>
          <w:b/>
        </w:rPr>
        <w:t>a240012</w:t>
      </w:r>
      <w:r w:rsidR="007509EA">
        <w:rPr>
          <w:b/>
        </w:rPr>
        <w:t>_Rev1</w:t>
      </w:r>
      <w:r w:rsidR="00611F5C">
        <w:rPr>
          <w:b/>
        </w:rPr>
        <w:t xml:space="preserve">] </w:t>
      </w:r>
      <w:r w:rsidR="007509EA">
        <w:rPr>
          <w:b/>
        </w:rPr>
        <w:t>C</w:t>
      </w:r>
      <w:r w:rsidR="00611F5C">
        <w:rPr>
          <w:b/>
        </w:rPr>
        <w:t>onclusions for KI2</w:t>
      </w:r>
      <w:r>
        <w:t xml:space="preserve">, and seek further comments. This step </w:t>
      </w:r>
      <w:r w:rsidRPr="00C95005">
        <w:rPr>
          <w:b/>
        </w:rPr>
        <w:t>DOES NOT</w:t>
      </w:r>
      <w:r>
        <w:t xml:space="preserve"> require a new Tdoc.</w:t>
      </w:r>
    </w:p>
    <w:p w14:paraId="35A159AE" w14:textId="77777777" w:rsidR="00E80088" w:rsidRDefault="00E80088" w:rsidP="00E80088">
      <w:pPr>
        <w:pStyle w:val="ListParagraph"/>
        <w:suppressAutoHyphens w:val="0"/>
        <w:spacing w:before="120" w:after="120" w:line="259" w:lineRule="auto"/>
        <w:ind w:left="0"/>
        <w:contextualSpacing/>
        <w:jc w:val="both"/>
        <w:rPr>
          <w:rFonts w:cs="Arial"/>
          <w:color w:val="000000"/>
          <w:lang w:val="en-US"/>
        </w:rPr>
      </w:pPr>
    </w:p>
    <w:p w14:paraId="09FA2AD3" w14:textId="77777777" w:rsidR="00E80088" w:rsidRPr="007A326D" w:rsidRDefault="00E80088" w:rsidP="00E80088">
      <w:pPr>
        <w:pStyle w:val="ListParagraph"/>
        <w:suppressAutoHyphens w:val="0"/>
        <w:spacing w:before="120" w:after="120" w:line="259" w:lineRule="auto"/>
        <w:ind w:left="0"/>
        <w:contextualSpacing/>
        <w:jc w:val="both"/>
        <w:rPr>
          <w:rFonts w:cs="Arial"/>
          <w:b/>
          <w:color w:val="000000"/>
          <w:lang w:val="en-US"/>
        </w:rPr>
      </w:pPr>
      <w:r w:rsidRPr="007A326D">
        <w:rPr>
          <w:rFonts w:cs="Arial"/>
          <w:b/>
          <w:color w:val="000000"/>
          <w:lang w:val="en-US"/>
        </w:rPr>
        <w:t>Final review period:</w:t>
      </w:r>
    </w:p>
    <w:p w14:paraId="12C15DFD" w14:textId="77777777" w:rsidR="00706667" w:rsidRPr="00706667" w:rsidRDefault="00E80088" w:rsidP="007509EA">
      <w:pPr>
        <w:pStyle w:val="ListParagraph"/>
        <w:numPr>
          <w:ilvl w:val="0"/>
          <w:numId w:val="25"/>
        </w:numPr>
        <w:suppressAutoHyphens w:val="0"/>
        <w:spacing w:before="120" w:after="120" w:line="259" w:lineRule="auto"/>
        <w:contextualSpacing/>
        <w:rPr>
          <w:rFonts w:cs="Arial"/>
          <w:color w:val="000000"/>
          <w:lang w:val="en-US"/>
        </w:rPr>
      </w:pPr>
      <w:r>
        <w:t>After the end of email discussion period, if the author wishes to submit the Tdoc for final approval, they must obtain a revised Tdoc from 3GU portal, upload and initiate an email on the reflector with SUBJECT “</w:t>
      </w:r>
      <w:r>
        <w:rPr>
          <w:b/>
        </w:rPr>
        <w:t>[SA6#</w:t>
      </w:r>
      <w:r w:rsidR="007509EA">
        <w:rPr>
          <w:b/>
        </w:rPr>
        <w:t>62_adhoc</w:t>
      </w:r>
      <w:r>
        <w:rPr>
          <w:b/>
        </w:rPr>
        <w:t>-</w:t>
      </w:r>
      <w:r w:rsidRPr="00576F20">
        <w:rPr>
          <w:b/>
        </w:rPr>
        <w:t>e</w:t>
      </w:r>
      <w:r w:rsidRPr="00F96151">
        <w:rPr>
          <w:b/>
        </w:rPr>
        <w:t>]</w:t>
      </w:r>
      <w:r>
        <w:rPr>
          <w:b/>
        </w:rPr>
        <w:t>[</w:t>
      </w:r>
      <w:proofErr w:type="spellStart"/>
      <w:r>
        <w:rPr>
          <w:b/>
        </w:rPr>
        <w:t>FINAL_WID_Tdoc_was_Tdoc</w:t>
      </w:r>
      <w:proofErr w:type="spellEnd"/>
      <w:r>
        <w:rPr>
          <w:b/>
        </w:rPr>
        <w:t xml:space="preserve">] Tdoc </w:t>
      </w:r>
      <w:r w:rsidRPr="0079652F">
        <w:rPr>
          <w:b/>
        </w:rPr>
        <w:t>Title</w:t>
      </w:r>
      <w:r>
        <w:t xml:space="preserve">” e.g. </w:t>
      </w:r>
      <w:r>
        <w:rPr>
          <w:b/>
        </w:rPr>
        <w:t>[SA6#</w:t>
      </w:r>
      <w:r w:rsidR="007509EA">
        <w:rPr>
          <w:b/>
        </w:rPr>
        <w:t>62_adhoc</w:t>
      </w:r>
      <w:r>
        <w:rPr>
          <w:b/>
        </w:rPr>
        <w:t>-e</w:t>
      </w:r>
      <w:r w:rsidRPr="00F96151">
        <w:rPr>
          <w:b/>
        </w:rPr>
        <w:t>]</w:t>
      </w:r>
      <w:r w:rsidRPr="0079652F">
        <w:rPr>
          <w:b/>
        </w:rPr>
        <w:t>[</w:t>
      </w:r>
      <w:r>
        <w:rPr>
          <w:b/>
        </w:rPr>
        <w:t>FINAL_</w:t>
      </w:r>
      <w:r w:rsidR="007509EA">
        <w:rPr>
          <w:b/>
        </w:rPr>
        <w:t>FS_XRAPP_</w:t>
      </w:r>
      <w:r>
        <w:rPr>
          <w:b/>
        </w:rPr>
        <w:t>S6</w:t>
      </w:r>
      <w:r w:rsidR="0089174C">
        <w:rPr>
          <w:b/>
        </w:rPr>
        <w:t>a</w:t>
      </w:r>
      <w:r>
        <w:rPr>
          <w:b/>
        </w:rPr>
        <w:t>2</w:t>
      </w:r>
      <w:r w:rsidR="007509EA">
        <w:rPr>
          <w:b/>
        </w:rPr>
        <w:t>4</w:t>
      </w:r>
      <w:r w:rsidR="0089174C">
        <w:rPr>
          <w:b/>
        </w:rPr>
        <w:t>0123</w:t>
      </w:r>
      <w:r>
        <w:rPr>
          <w:b/>
        </w:rPr>
        <w:t>_was_S6</w:t>
      </w:r>
      <w:r w:rsidR="0089174C">
        <w:rPr>
          <w:b/>
        </w:rPr>
        <w:t>a</w:t>
      </w:r>
      <w:r>
        <w:rPr>
          <w:b/>
        </w:rPr>
        <w:t>2</w:t>
      </w:r>
      <w:r w:rsidR="007509EA">
        <w:rPr>
          <w:b/>
        </w:rPr>
        <w:t>4</w:t>
      </w:r>
      <w:r w:rsidR="0089174C">
        <w:rPr>
          <w:b/>
        </w:rPr>
        <w:t>0012</w:t>
      </w:r>
      <w:r w:rsidRPr="0079652F">
        <w:rPr>
          <w:b/>
        </w:rPr>
        <w:t xml:space="preserve">] </w:t>
      </w:r>
      <w:r w:rsidR="007509EA">
        <w:rPr>
          <w:b/>
        </w:rPr>
        <w:t>Conclusions for KI2</w:t>
      </w:r>
      <w:r>
        <w:t>.</w:t>
      </w:r>
    </w:p>
    <w:p w14:paraId="5D49A67C" w14:textId="3F3AC603" w:rsidR="00E80088" w:rsidRPr="005B5BA4" w:rsidRDefault="00706667" w:rsidP="007509EA">
      <w:pPr>
        <w:pStyle w:val="ListParagraph"/>
        <w:numPr>
          <w:ilvl w:val="0"/>
          <w:numId w:val="25"/>
        </w:numPr>
        <w:suppressAutoHyphens w:val="0"/>
        <w:spacing w:before="120" w:after="120" w:line="259" w:lineRule="auto"/>
        <w:contextualSpacing/>
        <w:rPr>
          <w:rFonts w:cs="Arial"/>
          <w:color w:val="000000"/>
          <w:lang w:val="en-US"/>
        </w:rPr>
      </w:pPr>
      <w:r>
        <w:rPr>
          <w:b/>
        </w:rPr>
        <w:t>Al</w:t>
      </w:r>
      <w:r w:rsidR="00E80088" w:rsidRPr="00B07B23">
        <w:rPr>
          <w:b/>
        </w:rPr>
        <w:t>l the Tdocs must go through the final approval period</w:t>
      </w:r>
      <w:r w:rsidR="00E80088">
        <w:t xml:space="preserve"> if the author wishes to seek for approval/agreement</w:t>
      </w:r>
      <w:r>
        <w:t>, unless the document is concluded due to no comments received by Friday July 12</w:t>
      </w:r>
      <w:r w:rsidRPr="00706667">
        <w:rPr>
          <w:vertAlign w:val="superscript"/>
        </w:rPr>
        <w:t>th</w:t>
      </w:r>
      <w:r>
        <w:t xml:space="preserve"> as indicated above</w:t>
      </w:r>
      <w:r w:rsidR="00E80088">
        <w:t>. The Tdocs that are not submitted for the final approval period will automatically be postponed/noted/withdrawn.</w:t>
      </w:r>
    </w:p>
    <w:p w14:paraId="6D84C7F9" w14:textId="77777777" w:rsidR="00E80088" w:rsidRDefault="00E80088" w:rsidP="00E80088">
      <w:pPr>
        <w:pStyle w:val="ListParagraph"/>
        <w:suppressAutoHyphens w:val="0"/>
        <w:spacing w:before="120" w:after="120" w:line="259" w:lineRule="auto"/>
        <w:ind w:left="0"/>
        <w:contextualSpacing/>
        <w:jc w:val="both"/>
        <w:rPr>
          <w:rFonts w:cs="Arial"/>
          <w:b/>
          <w:color w:val="000000"/>
          <w:lang w:val="en-US"/>
        </w:rPr>
      </w:pPr>
    </w:p>
    <w:p w14:paraId="19F88F00" w14:textId="77777777" w:rsidR="00E80088" w:rsidRDefault="00E80088" w:rsidP="00E80088">
      <w:pPr>
        <w:pStyle w:val="ListParagraph"/>
        <w:suppressAutoHyphens w:val="0"/>
        <w:spacing w:before="120" w:after="120" w:line="259" w:lineRule="auto"/>
        <w:ind w:left="0"/>
        <w:contextualSpacing/>
        <w:jc w:val="both"/>
        <w:rPr>
          <w:rFonts w:cs="Arial"/>
          <w:b/>
          <w:color w:val="000000"/>
          <w:lang w:val="en-US"/>
        </w:rPr>
      </w:pPr>
      <w:r>
        <w:rPr>
          <w:rFonts w:cs="Arial"/>
          <w:b/>
          <w:color w:val="000000"/>
          <w:lang w:val="en-US"/>
        </w:rPr>
        <w:t>Final dispositions/Closing call(s)</w:t>
      </w:r>
      <w:r w:rsidRPr="007A326D">
        <w:rPr>
          <w:rFonts w:cs="Arial"/>
          <w:b/>
          <w:color w:val="000000"/>
          <w:lang w:val="en-US"/>
        </w:rPr>
        <w:t>:</w:t>
      </w:r>
    </w:p>
    <w:p w14:paraId="6F92AA12" w14:textId="77777777" w:rsidR="00E80088" w:rsidRPr="000F4525" w:rsidRDefault="00E80088" w:rsidP="007509EA">
      <w:pPr>
        <w:pStyle w:val="ListParagraph"/>
        <w:numPr>
          <w:ilvl w:val="0"/>
          <w:numId w:val="25"/>
        </w:numPr>
        <w:suppressAutoHyphens w:val="0"/>
        <w:spacing w:before="120" w:after="120" w:line="259" w:lineRule="auto"/>
        <w:contextualSpacing/>
        <w:rPr>
          <w:rFonts w:cs="Arial"/>
          <w:color w:val="000000"/>
          <w:lang w:val="en-US"/>
        </w:rPr>
      </w:pPr>
      <w:r w:rsidRPr="000F4525">
        <w:rPr>
          <w:rFonts w:cs="Arial"/>
          <w:color w:val="000000"/>
          <w:lang w:val="en-US"/>
        </w:rPr>
        <w:t>Du</w:t>
      </w:r>
      <w:r>
        <w:rPr>
          <w:rFonts w:cs="Arial"/>
          <w:color w:val="000000"/>
          <w:lang w:val="en-US"/>
        </w:rPr>
        <w:t xml:space="preserve">ring the formal closing call(s), dispositions will be reviewed for all Tdocs. The Tdocs that have not received any comments/concerns/objections, will be automatically marked agreed/approved. For Tdocs that have received comments, concerns or objections during the final approval period including any </w:t>
      </w:r>
      <w:r>
        <w:rPr>
          <w:rFonts w:cs="Arial"/>
          <w:color w:val="000000"/>
          <w:lang w:val="en-US"/>
        </w:rPr>
        <w:lastRenderedPageBreak/>
        <w:t xml:space="preserve">final text proposals to overcome the concerns, we will attempt to resolve them during the closing calls, with very limited technical discussion. </w:t>
      </w:r>
      <w:r w:rsidRPr="00E13A52">
        <w:rPr>
          <w:rFonts w:cs="Arial"/>
          <w:color w:val="000000"/>
          <w:lang w:val="en-US"/>
        </w:rPr>
        <w:t>If there are objections (especially for large pCRs/CRs), it is strongly encouraged that objecting companies clearly indicate if there are parts of the pCR/CR that are acceptable, thereby allowing partial content to be still approved/agreed.</w:t>
      </w:r>
      <w:r>
        <w:rPr>
          <w:rFonts w:cs="Arial"/>
          <w:color w:val="000000"/>
          <w:lang w:val="en-US"/>
        </w:rPr>
        <w:t xml:space="preserve"> The draft revisions to FINAL Tdocs incorporating the text proposals must be made available in the closing call folder before </w:t>
      </w:r>
      <w:r w:rsidRPr="000F4525">
        <w:rPr>
          <w:rFonts w:cs="Arial"/>
          <w:b/>
          <w:color w:val="000000"/>
          <w:lang w:val="en-US"/>
        </w:rPr>
        <w:t>9:00 UTC</w:t>
      </w:r>
      <w:r>
        <w:rPr>
          <w:rFonts w:cs="Arial"/>
          <w:b/>
          <w:color w:val="000000"/>
          <w:lang w:val="en-US"/>
        </w:rPr>
        <w:t xml:space="preserve"> </w:t>
      </w:r>
      <w:r>
        <w:rPr>
          <w:rFonts w:cs="Arial"/>
          <w:color w:val="000000"/>
          <w:lang w:val="en-US"/>
        </w:rPr>
        <w:t>on the day of the closing calls. The filename of such Tdocs shall be in the format: &lt;&lt;</w:t>
      </w:r>
      <w:r w:rsidRPr="000F4525">
        <w:rPr>
          <w:rFonts w:cs="Arial"/>
          <w:b/>
          <w:color w:val="000000"/>
          <w:lang w:val="en-US"/>
        </w:rPr>
        <w:t>FINAL Tdoc</w:t>
      </w:r>
      <w:r>
        <w:rPr>
          <w:rFonts w:cs="Arial"/>
          <w:b/>
          <w:color w:val="000000"/>
          <w:lang w:val="en-US"/>
        </w:rPr>
        <w:t>#&gt;&gt;_</w:t>
      </w:r>
      <w:proofErr w:type="spellStart"/>
      <w:r>
        <w:rPr>
          <w:rFonts w:cs="Arial"/>
          <w:b/>
          <w:color w:val="000000"/>
          <w:lang w:val="en-US"/>
        </w:rPr>
        <w:t>revX_Title</w:t>
      </w:r>
      <w:proofErr w:type="spellEnd"/>
    </w:p>
    <w:p w14:paraId="689361C8" w14:textId="77777777" w:rsidR="00E80088" w:rsidRDefault="00E80088" w:rsidP="007509EA">
      <w:pPr>
        <w:pStyle w:val="ListParagraph"/>
        <w:suppressAutoHyphens w:val="0"/>
        <w:spacing w:before="120" w:after="120" w:line="259" w:lineRule="auto"/>
        <w:ind w:left="0"/>
        <w:contextualSpacing/>
      </w:pPr>
    </w:p>
    <w:p w14:paraId="791B2F90" w14:textId="77777777" w:rsidR="00E80088" w:rsidRDefault="00E80088" w:rsidP="00E80088">
      <w:pPr>
        <w:pStyle w:val="ListParagraph"/>
        <w:suppressAutoHyphens w:val="0"/>
        <w:spacing w:before="120" w:after="120" w:line="259" w:lineRule="auto"/>
        <w:ind w:left="0"/>
        <w:contextualSpacing/>
        <w:jc w:val="both"/>
      </w:pPr>
    </w:p>
    <w:p w14:paraId="22FC9576" w14:textId="77777777" w:rsidR="00E80088" w:rsidRPr="008C0767" w:rsidRDefault="00E80088" w:rsidP="00E80088">
      <w:pPr>
        <w:rPr>
          <w:rFonts w:ascii="Arial" w:hAnsi="Arial" w:cs="Arial"/>
          <w:b/>
          <w:color w:val="002060"/>
          <w:szCs w:val="20"/>
          <w:u w:val="single"/>
        </w:rPr>
      </w:pPr>
      <w:r w:rsidRPr="008C0767">
        <w:rPr>
          <w:rFonts w:ascii="Arial" w:hAnsi="Arial" w:cs="Arial"/>
          <w:b/>
          <w:color w:val="002060"/>
          <w:szCs w:val="20"/>
          <w:u w:val="single"/>
        </w:rPr>
        <w:t>BRIDGE DETAILS:</w:t>
      </w:r>
    </w:p>
    <w:p w14:paraId="4EFE83F1" w14:textId="77777777" w:rsidR="00E80088" w:rsidRPr="008C0767" w:rsidRDefault="00E80088" w:rsidP="00E80088">
      <w:pPr>
        <w:rPr>
          <w:rFonts w:ascii="Arial" w:eastAsia="Calibri" w:hAnsi="Arial" w:cs="Arial"/>
          <w:sz w:val="20"/>
          <w:szCs w:val="20"/>
          <w:lang w:eastAsia="en-US"/>
        </w:rPr>
      </w:pPr>
      <w:r w:rsidRPr="008C0767">
        <w:rPr>
          <w:rFonts w:ascii="Arial" w:hAnsi="Arial" w:cs="Arial"/>
          <w:sz w:val="20"/>
          <w:szCs w:val="20"/>
        </w:rPr>
        <w:t>Please</w:t>
      </w:r>
      <w:r>
        <w:rPr>
          <w:rFonts w:ascii="Arial" w:hAnsi="Arial" w:cs="Arial"/>
          <w:sz w:val="20"/>
          <w:szCs w:val="20"/>
        </w:rPr>
        <w:t xml:space="preserve"> join the 3GPP e-</w:t>
      </w:r>
      <w:r w:rsidRPr="008C0767">
        <w:rPr>
          <w:rFonts w:ascii="Arial" w:hAnsi="Arial" w:cs="Arial"/>
          <w:sz w:val="20"/>
          <w:szCs w:val="20"/>
        </w:rPr>
        <w:t xml:space="preserve">meeting online sessions from your computer, tablet or smartphone via: </w:t>
      </w:r>
      <w:r w:rsidRPr="008C0767">
        <w:rPr>
          <w:rFonts w:ascii="Arial" w:hAnsi="Arial" w:cs="Arial"/>
          <w:sz w:val="20"/>
          <w:szCs w:val="20"/>
        </w:rPr>
        <w:br/>
      </w:r>
      <w:hyperlink r:id="rId8" w:tgtFrame="_blank" w:history="1">
        <w:r w:rsidRPr="008C0767">
          <w:rPr>
            <w:rStyle w:val="Hyperlink"/>
            <w:sz w:val="20"/>
            <w:szCs w:val="20"/>
          </w:rPr>
          <w:t>https://www.gotomeet.me/3GPPSA6</w:t>
        </w:r>
      </w:hyperlink>
      <w:r w:rsidRPr="008C0767">
        <w:rPr>
          <w:rFonts w:ascii="Arial" w:hAnsi="Arial" w:cs="Arial"/>
          <w:sz w:val="20"/>
          <w:szCs w:val="20"/>
        </w:rPr>
        <w:br/>
        <w:t>(details also on 3GU meeting calendar)</w:t>
      </w:r>
    </w:p>
    <w:p w14:paraId="1518979C" w14:textId="77777777" w:rsidR="00E80088" w:rsidRPr="008C0767" w:rsidRDefault="00E80088" w:rsidP="00E80088">
      <w:pPr>
        <w:rPr>
          <w:rFonts w:ascii="Arial" w:hAnsi="Arial" w:cs="Arial"/>
          <w:sz w:val="20"/>
          <w:szCs w:val="20"/>
        </w:rPr>
      </w:pPr>
      <w:r w:rsidRPr="008C0767">
        <w:rPr>
          <w:rFonts w:ascii="Arial" w:hAnsi="Arial" w:cs="Arial"/>
          <w:b/>
          <w:bCs/>
          <w:sz w:val="20"/>
          <w:szCs w:val="20"/>
        </w:rPr>
        <w:t xml:space="preserve">Access Code: 223-589-837 </w:t>
      </w:r>
    </w:p>
    <w:p w14:paraId="6B7CF417" w14:textId="77777777" w:rsidR="00E80088" w:rsidRPr="008C0767" w:rsidRDefault="00E80088" w:rsidP="00E80088">
      <w:pPr>
        <w:rPr>
          <w:rFonts w:ascii="Arial" w:hAnsi="Arial" w:cs="Arial"/>
          <w:b/>
          <w:bCs/>
          <w:sz w:val="20"/>
          <w:szCs w:val="20"/>
        </w:rPr>
      </w:pPr>
      <w:r w:rsidRPr="008C0767">
        <w:rPr>
          <w:rFonts w:ascii="Arial" w:hAnsi="Arial" w:cs="Arial"/>
          <w:b/>
          <w:bCs/>
          <w:sz w:val="20"/>
          <w:szCs w:val="20"/>
        </w:rPr>
        <w:t xml:space="preserve">You can also dial in using your phone: </w:t>
      </w:r>
    </w:p>
    <w:p w14:paraId="33AD0DF1" w14:textId="77777777" w:rsidR="00E80088" w:rsidRDefault="00E80088" w:rsidP="00E80088">
      <w:pPr>
        <w:rPr>
          <w:rFonts w:eastAsia="Times New Roman"/>
        </w:rPr>
      </w:pPr>
      <w:r>
        <w:rPr>
          <w:rFonts w:eastAsia="Times New Roman" w:cs="Calibri"/>
        </w:rPr>
        <w:t>Australia: +61 2 9091 7603</w:t>
      </w:r>
    </w:p>
    <w:p w14:paraId="10FCAC7F" w14:textId="77777777" w:rsidR="00E80088" w:rsidRDefault="00E80088" w:rsidP="00E80088">
      <w:pPr>
        <w:rPr>
          <w:rFonts w:eastAsia="Times New Roman"/>
        </w:rPr>
      </w:pPr>
      <w:r>
        <w:rPr>
          <w:rFonts w:eastAsia="Times New Roman" w:cs="Calibri"/>
        </w:rPr>
        <w:t>- One-touch:</w:t>
      </w:r>
      <w:r>
        <w:rPr>
          <w:rStyle w:val="apple-converted-space"/>
          <w:rFonts w:eastAsia="Times New Roman" w:cs="Calibri"/>
        </w:rPr>
        <w:t> </w:t>
      </w:r>
      <w:hyperlink r:id="rId9" w:history="1">
        <w:r>
          <w:rPr>
            <w:rStyle w:val="Hyperlink"/>
            <w:rFonts w:cs="Calibri"/>
          </w:rPr>
          <w:t>tel:+61290917603,,223589837#</w:t>
        </w:r>
      </w:hyperlink>
    </w:p>
    <w:p w14:paraId="487244BA" w14:textId="77777777" w:rsidR="00E80088" w:rsidRDefault="00E80088" w:rsidP="00E80088">
      <w:pPr>
        <w:rPr>
          <w:rFonts w:eastAsia="Times New Roman"/>
        </w:rPr>
      </w:pPr>
      <w:r>
        <w:rPr>
          <w:rFonts w:eastAsia="Times New Roman" w:cs="Calibri"/>
        </w:rPr>
        <w:t>Austria: +43 7 2081 5337</w:t>
      </w:r>
    </w:p>
    <w:p w14:paraId="62C35D13" w14:textId="77777777" w:rsidR="00E80088" w:rsidRDefault="00E80088" w:rsidP="00E80088">
      <w:pPr>
        <w:rPr>
          <w:rFonts w:eastAsia="Times New Roman"/>
        </w:rPr>
      </w:pPr>
      <w:r>
        <w:rPr>
          <w:rFonts w:eastAsia="Times New Roman" w:cs="Calibri"/>
        </w:rPr>
        <w:t>- One-touch:</w:t>
      </w:r>
      <w:r>
        <w:rPr>
          <w:rStyle w:val="apple-converted-space"/>
          <w:rFonts w:eastAsia="Times New Roman" w:cs="Calibri"/>
        </w:rPr>
        <w:t> </w:t>
      </w:r>
      <w:hyperlink r:id="rId10" w:history="1">
        <w:r>
          <w:rPr>
            <w:rStyle w:val="Hyperlink"/>
            <w:rFonts w:cs="Calibri"/>
          </w:rPr>
          <w:t>tel:+43720815337,,223589837#</w:t>
        </w:r>
      </w:hyperlink>
    </w:p>
    <w:p w14:paraId="7BD68302" w14:textId="77777777" w:rsidR="00E80088" w:rsidRDefault="00E80088" w:rsidP="00E80088">
      <w:pPr>
        <w:rPr>
          <w:rFonts w:eastAsia="Times New Roman"/>
        </w:rPr>
      </w:pPr>
      <w:r>
        <w:rPr>
          <w:rFonts w:eastAsia="Times New Roman" w:cs="Calibri"/>
        </w:rPr>
        <w:t>Belgium: +32 28 93 7002</w:t>
      </w:r>
    </w:p>
    <w:p w14:paraId="6F6CCD26" w14:textId="77777777" w:rsidR="00E80088" w:rsidRDefault="00E80088" w:rsidP="00E80088">
      <w:pPr>
        <w:rPr>
          <w:rFonts w:eastAsia="Times New Roman"/>
        </w:rPr>
      </w:pPr>
      <w:r>
        <w:rPr>
          <w:rFonts w:eastAsia="Times New Roman" w:cs="Calibri"/>
        </w:rPr>
        <w:t>- One-touch:</w:t>
      </w:r>
      <w:r>
        <w:rPr>
          <w:rStyle w:val="apple-converted-space"/>
          <w:rFonts w:eastAsia="Times New Roman" w:cs="Calibri"/>
        </w:rPr>
        <w:t> </w:t>
      </w:r>
      <w:hyperlink r:id="rId11" w:history="1">
        <w:r>
          <w:rPr>
            <w:rStyle w:val="Hyperlink"/>
            <w:rFonts w:cs="Calibri"/>
          </w:rPr>
          <w:t>tel:+3228937002,,223589837#</w:t>
        </w:r>
      </w:hyperlink>
    </w:p>
    <w:p w14:paraId="3C071A86" w14:textId="77777777" w:rsidR="00E80088" w:rsidRDefault="00E80088" w:rsidP="00E80088">
      <w:pPr>
        <w:rPr>
          <w:rFonts w:eastAsia="Times New Roman"/>
        </w:rPr>
      </w:pPr>
      <w:r>
        <w:rPr>
          <w:rFonts w:eastAsia="Times New Roman" w:cs="Calibri"/>
        </w:rPr>
        <w:t>Canada: +1 (647) 497-9373</w:t>
      </w:r>
    </w:p>
    <w:p w14:paraId="779159EC" w14:textId="77777777" w:rsidR="00E80088" w:rsidRDefault="00E80088" w:rsidP="00E80088">
      <w:pPr>
        <w:rPr>
          <w:rFonts w:eastAsia="Times New Roman"/>
        </w:rPr>
      </w:pPr>
      <w:r>
        <w:rPr>
          <w:rFonts w:eastAsia="Times New Roman" w:cs="Calibri"/>
        </w:rPr>
        <w:t>- One-touch:</w:t>
      </w:r>
      <w:r>
        <w:rPr>
          <w:rStyle w:val="apple-converted-space"/>
          <w:rFonts w:eastAsia="Times New Roman" w:cs="Calibri"/>
        </w:rPr>
        <w:t> </w:t>
      </w:r>
      <w:hyperlink r:id="rId12" w:history="1">
        <w:r>
          <w:rPr>
            <w:rStyle w:val="Hyperlink"/>
            <w:rFonts w:cs="Calibri"/>
          </w:rPr>
          <w:t>tel:+16474979373,,223589837#</w:t>
        </w:r>
      </w:hyperlink>
    </w:p>
    <w:p w14:paraId="1E33AB5F" w14:textId="77777777" w:rsidR="00E80088" w:rsidRDefault="00E80088" w:rsidP="00E80088">
      <w:pPr>
        <w:rPr>
          <w:rFonts w:eastAsia="Times New Roman"/>
        </w:rPr>
      </w:pPr>
      <w:r>
        <w:rPr>
          <w:rFonts w:eastAsia="Times New Roman" w:cs="Calibri"/>
        </w:rPr>
        <w:t>China (Toll Free): 4008 866143</w:t>
      </w:r>
    </w:p>
    <w:p w14:paraId="3F422012" w14:textId="77777777" w:rsidR="00E80088" w:rsidRDefault="00E80088" w:rsidP="00E80088">
      <w:pPr>
        <w:rPr>
          <w:rFonts w:eastAsia="Times New Roman"/>
        </w:rPr>
      </w:pPr>
      <w:r>
        <w:rPr>
          <w:rFonts w:eastAsia="Times New Roman" w:cs="Calibri"/>
        </w:rPr>
        <w:t>- One-touch:</w:t>
      </w:r>
      <w:r>
        <w:rPr>
          <w:rStyle w:val="apple-converted-space"/>
          <w:rFonts w:eastAsia="Times New Roman" w:cs="Calibri"/>
        </w:rPr>
        <w:t> </w:t>
      </w:r>
      <w:hyperlink r:id="rId13" w:history="1">
        <w:r>
          <w:rPr>
            <w:rStyle w:val="Hyperlink"/>
            <w:rFonts w:cs="Calibri"/>
          </w:rPr>
          <w:t>tel:+864008866143,,223589837#</w:t>
        </w:r>
      </w:hyperlink>
    </w:p>
    <w:p w14:paraId="66D53418" w14:textId="77777777" w:rsidR="00E80088" w:rsidRDefault="00E80088" w:rsidP="00E80088">
      <w:pPr>
        <w:rPr>
          <w:rFonts w:eastAsia="Times New Roman"/>
        </w:rPr>
      </w:pPr>
      <w:r>
        <w:rPr>
          <w:rFonts w:eastAsia="Times New Roman" w:cs="Calibri"/>
        </w:rPr>
        <w:t>France: +33 170 950 590</w:t>
      </w:r>
    </w:p>
    <w:p w14:paraId="1C3C6998" w14:textId="77777777" w:rsidR="00E80088" w:rsidRDefault="00E80088" w:rsidP="00E80088">
      <w:pPr>
        <w:rPr>
          <w:rFonts w:eastAsia="Times New Roman"/>
        </w:rPr>
      </w:pPr>
      <w:r>
        <w:rPr>
          <w:rFonts w:eastAsia="Times New Roman" w:cs="Calibri"/>
        </w:rPr>
        <w:t>- One-touch:</w:t>
      </w:r>
      <w:r>
        <w:rPr>
          <w:rStyle w:val="apple-converted-space"/>
          <w:rFonts w:eastAsia="Times New Roman" w:cs="Calibri"/>
        </w:rPr>
        <w:t> </w:t>
      </w:r>
      <w:hyperlink r:id="rId14" w:history="1">
        <w:r>
          <w:rPr>
            <w:rStyle w:val="Hyperlink"/>
            <w:rFonts w:cs="Calibri"/>
          </w:rPr>
          <w:t>tel:+33170950590,,223589837#</w:t>
        </w:r>
      </w:hyperlink>
    </w:p>
    <w:p w14:paraId="54AB9CC5" w14:textId="77777777" w:rsidR="00E80088" w:rsidRDefault="00E80088" w:rsidP="00E80088">
      <w:pPr>
        <w:rPr>
          <w:rFonts w:eastAsia="Times New Roman"/>
        </w:rPr>
      </w:pPr>
      <w:r>
        <w:rPr>
          <w:rFonts w:eastAsia="Times New Roman" w:cs="Calibri"/>
        </w:rPr>
        <w:t>Denmark: +45 32 72 03 69</w:t>
      </w:r>
    </w:p>
    <w:p w14:paraId="56AA2661" w14:textId="77777777" w:rsidR="00E80088" w:rsidRDefault="00E80088" w:rsidP="00E80088">
      <w:pPr>
        <w:rPr>
          <w:rFonts w:eastAsia="Times New Roman"/>
        </w:rPr>
      </w:pPr>
      <w:r>
        <w:rPr>
          <w:rFonts w:eastAsia="Times New Roman" w:cs="Calibri"/>
        </w:rPr>
        <w:t>- One-touch:</w:t>
      </w:r>
      <w:r>
        <w:rPr>
          <w:rStyle w:val="apple-converted-space"/>
          <w:rFonts w:eastAsia="Times New Roman" w:cs="Calibri"/>
        </w:rPr>
        <w:t> </w:t>
      </w:r>
      <w:hyperlink r:id="rId15" w:history="1">
        <w:r>
          <w:rPr>
            <w:rStyle w:val="Hyperlink"/>
            <w:rFonts w:cs="Calibri"/>
          </w:rPr>
          <w:t>tel:+4532720369,,223589837#</w:t>
        </w:r>
      </w:hyperlink>
    </w:p>
    <w:p w14:paraId="588F37E5" w14:textId="77777777" w:rsidR="00E80088" w:rsidRDefault="00E80088" w:rsidP="00E80088">
      <w:pPr>
        <w:rPr>
          <w:rFonts w:eastAsia="Times New Roman"/>
        </w:rPr>
      </w:pPr>
      <w:r>
        <w:rPr>
          <w:rFonts w:eastAsia="Times New Roman" w:cs="Calibri"/>
        </w:rPr>
        <w:t>Finland: +358 923 17 0556</w:t>
      </w:r>
    </w:p>
    <w:p w14:paraId="0960322C" w14:textId="77777777" w:rsidR="00E80088" w:rsidRDefault="00E80088" w:rsidP="00E80088">
      <w:pPr>
        <w:rPr>
          <w:rFonts w:eastAsia="Times New Roman"/>
        </w:rPr>
      </w:pPr>
      <w:r>
        <w:rPr>
          <w:rFonts w:eastAsia="Times New Roman" w:cs="Calibri"/>
        </w:rPr>
        <w:t>- One-touch:</w:t>
      </w:r>
      <w:r>
        <w:rPr>
          <w:rStyle w:val="apple-converted-space"/>
          <w:rFonts w:eastAsia="Times New Roman" w:cs="Calibri"/>
        </w:rPr>
        <w:t> </w:t>
      </w:r>
      <w:hyperlink r:id="rId16" w:history="1">
        <w:r>
          <w:rPr>
            <w:rStyle w:val="Hyperlink"/>
            <w:rFonts w:cs="Calibri"/>
          </w:rPr>
          <w:t>tel:+358923170556,,223589837#</w:t>
        </w:r>
      </w:hyperlink>
    </w:p>
    <w:p w14:paraId="4A717DA1" w14:textId="77777777" w:rsidR="00E80088" w:rsidRDefault="00E80088" w:rsidP="00E80088">
      <w:pPr>
        <w:rPr>
          <w:rFonts w:eastAsia="Times New Roman"/>
        </w:rPr>
      </w:pPr>
      <w:r>
        <w:rPr>
          <w:rFonts w:eastAsia="Times New Roman" w:cs="Calibri"/>
        </w:rPr>
        <w:t>Germany: +49 721 6059 6510</w:t>
      </w:r>
    </w:p>
    <w:p w14:paraId="7EED5370" w14:textId="77777777" w:rsidR="00E80088" w:rsidRDefault="00E80088" w:rsidP="00E80088">
      <w:pPr>
        <w:rPr>
          <w:rFonts w:eastAsia="Times New Roman"/>
        </w:rPr>
      </w:pPr>
      <w:r>
        <w:rPr>
          <w:rFonts w:eastAsia="Times New Roman" w:cs="Calibri"/>
        </w:rPr>
        <w:t>- One-touch:</w:t>
      </w:r>
      <w:r>
        <w:rPr>
          <w:rStyle w:val="apple-converted-space"/>
          <w:rFonts w:eastAsia="Times New Roman" w:cs="Calibri"/>
        </w:rPr>
        <w:t> </w:t>
      </w:r>
      <w:hyperlink r:id="rId17" w:history="1">
        <w:r>
          <w:rPr>
            <w:rStyle w:val="Hyperlink"/>
            <w:rFonts w:cs="Calibri"/>
          </w:rPr>
          <w:t>tel:+4972160596510,,223589837#</w:t>
        </w:r>
      </w:hyperlink>
    </w:p>
    <w:p w14:paraId="71A6FA9A" w14:textId="77777777" w:rsidR="00E80088" w:rsidRDefault="00E80088" w:rsidP="00E80088">
      <w:pPr>
        <w:rPr>
          <w:rFonts w:eastAsia="Times New Roman"/>
        </w:rPr>
      </w:pPr>
      <w:r>
        <w:rPr>
          <w:rFonts w:eastAsia="Times New Roman" w:cs="Calibri"/>
        </w:rPr>
        <w:t>India (Toll Free): 18002669775</w:t>
      </w:r>
    </w:p>
    <w:p w14:paraId="2DE8DD28" w14:textId="77777777" w:rsidR="00E80088" w:rsidRDefault="00E80088" w:rsidP="00E80088">
      <w:pPr>
        <w:rPr>
          <w:rFonts w:eastAsia="Times New Roman"/>
        </w:rPr>
      </w:pPr>
      <w:r>
        <w:rPr>
          <w:rFonts w:eastAsia="Times New Roman" w:cs="Calibri"/>
        </w:rPr>
        <w:t>- One-touch:</w:t>
      </w:r>
      <w:r>
        <w:rPr>
          <w:rStyle w:val="apple-converted-space"/>
          <w:rFonts w:eastAsia="Times New Roman" w:cs="Calibri"/>
        </w:rPr>
        <w:t> </w:t>
      </w:r>
      <w:hyperlink r:id="rId18" w:history="1">
        <w:r>
          <w:rPr>
            <w:rStyle w:val="Hyperlink"/>
            <w:rFonts w:cs="Calibri"/>
          </w:rPr>
          <w:t>tel:18002669775,,223589837#</w:t>
        </w:r>
      </w:hyperlink>
    </w:p>
    <w:p w14:paraId="59792112" w14:textId="77777777" w:rsidR="00E80088" w:rsidRDefault="00E80088" w:rsidP="00E80088">
      <w:pPr>
        <w:rPr>
          <w:rFonts w:eastAsia="Times New Roman"/>
        </w:rPr>
      </w:pPr>
      <w:r>
        <w:rPr>
          <w:rFonts w:eastAsia="Times New Roman" w:cs="Calibri"/>
        </w:rPr>
        <w:lastRenderedPageBreak/>
        <w:t>Ireland: +353 15 360 756</w:t>
      </w:r>
    </w:p>
    <w:p w14:paraId="16F68BB4" w14:textId="77777777" w:rsidR="00E80088" w:rsidRDefault="00E80088" w:rsidP="00E80088">
      <w:pPr>
        <w:rPr>
          <w:rFonts w:eastAsia="Times New Roman"/>
        </w:rPr>
      </w:pPr>
      <w:r>
        <w:rPr>
          <w:rFonts w:eastAsia="Times New Roman" w:cs="Calibri"/>
        </w:rPr>
        <w:t>- One-touch:</w:t>
      </w:r>
      <w:r>
        <w:rPr>
          <w:rStyle w:val="apple-converted-space"/>
          <w:rFonts w:eastAsia="Times New Roman" w:cs="Calibri"/>
        </w:rPr>
        <w:t> </w:t>
      </w:r>
      <w:hyperlink r:id="rId19" w:history="1">
        <w:r>
          <w:rPr>
            <w:rStyle w:val="Hyperlink"/>
            <w:rFonts w:cs="Calibri"/>
          </w:rPr>
          <w:t>tel:+35315360756,,223589837#</w:t>
        </w:r>
      </w:hyperlink>
    </w:p>
    <w:p w14:paraId="0B5A3BE8" w14:textId="77777777" w:rsidR="00E80088" w:rsidRDefault="00E80088" w:rsidP="00E80088">
      <w:pPr>
        <w:rPr>
          <w:rFonts w:eastAsia="Times New Roman"/>
        </w:rPr>
      </w:pPr>
      <w:r>
        <w:rPr>
          <w:rFonts w:eastAsia="Times New Roman" w:cs="Calibri"/>
        </w:rPr>
        <w:t>Israel (Toll Free): 1 809 388 020</w:t>
      </w:r>
    </w:p>
    <w:p w14:paraId="1FB8D9A6" w14:textId="77777777" w:rsidR="00E80088" w:rsidRDefault="00E80088" w:rsidP="00E80088">
      <w:pPr>
        <w:rPr>
          <w:rFonts w:eastAsia="Times New Roman"/>
        </w:rPr>
      </w:pPr>
      <w:r>
        <w:rPr>
          <w:rFonts w:eastAsia="Times New Roman" w:cs="Calibri"/>
        </w:rPr>
        <w:t>- One-touch:</w:t>
      </w:r>
      <w:r>
        <w:rPr>
          <w:rStyle w:val="apple-converted-space"/>
          <w:rFonts w:eastAsia="Times New Roman" w:cs="Calibri"/>
        </w:rPr>
        <w:t> </w:t>
      </w:r>
      <w:hyperlink r:id="rId20" w:history="1">
        <w:r>
          <w:rPr>
            <w:rStyle w:val="Hyperlink"/>
            <w:rFonts w:cs="Calibri"/>
          </w:rPr>
          <w:t>tel:+9721809388020,,223589837#</w:t>
        </w:r>
      </w:hyperlink>
    </w:p>
    <w:p w14:paraId="118268C9" w14:textId="77777777" w:rsidR="00E80088" w:rsidRDefault="00E80088" w:rsidP="00E80088">
      <w:pPr>
        <w:rPr>
          <w:rFonts w:eastAsia="Times New Roman"/>
        </w:rPr>
      </w:pPr>
      <w:r>
        <w:rPr>
          <w:rFonts w:eastAsia="Times New Roman" w:cs="Calibri"/>
        </w:rPr>
        <w:t>Italy: +39 0 230 57 81 80</w:t>
      </w:r>
    </w:p>
    <w:p w14:paraId="52FA9254" w14:textId="77777777" w:rsidR="00E80088" w:rsidRDefault="00E80088" w:rsidP="00E80088">
      <w:pPr>
        <w:rPr>
          <w:rFonts w:eastAsia="Times New Roman"/>
        </w:rPr>
      </w:pPr>
      <w:r>
        <w:rPr>
          <w:rFonts w:eastAsia="Times New Roman" w:cs="Calibri"/>
        </w:rPr>
        <w:t>- One-touch:</w:t>
      </w:r>
      <w:r>
        <w:rPr>
          <w:rStyle w:val="apple-converted-space"/>
          <w:rFonts w:eastAsia="Times New Roman" w:cs="Calibri"/>
        </w:rPr>
        <w:t> </w:t>
      </w:r>
      <w:hyperlink r:id="rId21" w:history="1">
        <w:r>
          <w:rPr>
            <w:rStyle w:val="Hyperlink"/>
            <w:rFonts w:cs="Calibri"/>
          </w:rPr>
          <w:t>tel:+390230578180,,223589837#</w:t>
        </w:r>
      </w:hyperlink>
    </w:p>
    <w:p w14:paraId="71CC79E7" w14:textId="77777777" w:rsidR="00E80088" w:rsidRDefault="00E80088" w:rsidP="00E80088">
      <w:pPr>
        <w:rPr>
          <w:rFonts w:eastAsia="Times New Roman"/>
        </w:rPr>
      </w:pPr>
      <w:r>
        <w:rPr>
          <w:rFonts w:eastAsia="Times New Roman" w:cs="Calibri"/>
        </w:rPr>
        <w:t>Japan (Toll Free): 0 120 242 200</w:t>
      </w:r>
    </w:p>
    <w:p w14:paraId="4C6D8782" w14:textId="77777777" w:rsidR="00E80088" w:rsidRDefault="00E80088" w:rsidP="00E80088">
      <w:pPr>
        <w:rPr>
          <w:rFonts w:eastAsia="Times New Roman"/>
        </w:rPr>
      </w:pPr>
      <w:r>
        <w:rPr>
          <w:rFonts w:eastAsia="Times New Roman" w:cs="Calibri"/>
        </w:rPr>
        <w:t>- One-touch:</w:t>
      </w:r>
      <w:r>
        <w:rPr>
          <w:rStyle w:val="apple-converted-space"/>
          <w:rFonts w:eastAsia="Times New Roman" w:cs="Calibri"/>
        </w:rPr>
        <w:t> </w:t>
      </w:r>
      <w:hyperlink r:id="rId22" w:history="1">
        <w:r>
          <w:rPr>
            <w:rStyle w:val="Hyperlink"/>
            <w:rFonts w:cs="Calibri"/>
          </w:rPr>
          <w:t>tel:+81120242200,,223589837#</w:t>
        </w:r>
      </w:hyperlink>
    </w:p>
    <w:p w14:paraId="20F451FB" w14:textId="77777777" w:rsidR="00E80088" w:rsidRDefault="00E80088" w:rsidP="00E80088">
      <w:pPr>
        <w:rPr>
          <w:rFonts w:eastAsia="Times New Roman"/>
        </w:rPr>
      </w:pPr>
      <w:r>
        <w:rPr>
          <w:rFonts w:eastAsia="Times New Roman" w:cs="Calibri"/>
        </w:rPr>
        <w:t>Korea, Republic of (Toll Free): 0806180880</w:t>
      </w:r>
    </w:p>
    <w:p w14:paraId="57F9D629" w14:textId="77777777" w:rsidR="00E80088" w:rsidRDefault="00E80088" w:rsidP="00E80088">
      <w:pPr>
        <w:rPr>
          <w:rFonts w:eastAsia="Times New Roman"/>
        </w:rPr>
      </w:pPr>
      <w:r>
        <w:rPr>
          <w:rFonts w:eastAsia="Times New Roman" w:cs="Calibri"/>
        </w:rPr>
        <w:t>- One-touch:</w:t>
      </w:r>
      <w:r>
        <w:rPr>
          <w:rStyle w:val="apple-converted-space"/>
          <w:rFonts w:eastAsia="Times New Roman" w:cs="Calibri"/>
        </w:rPr>
        <w:t> </w:t>
      </w:r>
      <w:hyperlink r:id="rId23" w:history="1">
        <w:r>
          <w:rPr>
            <w:rStyle w:val="Hyperlink"/>
            <w:rFonts w:cs="Calibri"/>
          </w:rPr>
          <w:t>tel:+82806180880,,223589837#</w:t>
        </w:r>
      </w:hyperlink>
    </w:p>
    <w:p w14:paraId="2699C3C7" w14:textId="77777777" w:rsidR="00E80088" w:rsidRDefault="00E80088" w:rsidP="00E80088">
      <w:pPr>
        <w:rPr>
          <w:rFonts w:eastAsia="Times New Roman"/>
        </w:rPr>
      </w:pPr>
      <w:r>
        <w:rPr>
          <w:rFonts w:eastAsia="Times New Roman" w:cs="Calibri"/>
        </w:rPr>
        <w:t>Netherlands: +31 207 941 375</w:t>
      </w:r>
    </w:p>
    <w:p w14:paraId="73F87DCF" w14:textId="77777777" w:rsidR="00E80088" w:rsidRDefault="00E80088" w:rsidP="00E80088">
      <w:pPr>
        <w:rPr>
          <w:rFonts w:eastAsia="Times New Roman"/>
        </w:rPr>
      </w:pPr>
      <w:r>
        <w:rPr>
          <w:rFonts w:eastAsia="Times New Roman" w:cs="Calibri"/>
        </w:rPr>
        <w:t>- One-touch:</w:t>
      </w:r>
      <w:r>
        <w:rPr>
          <w:rStyle w:val="apple-converted-space"/>
          <w:rFonts w:eastAsia="Times New Roman" w:cs="Calibri"/>
        </w:rPr>
        <w:t> </w:t>
      </w:r>
      <w:hyperlink r:id="rId24" w:history="1">
        <w:r>
          <w:rPr>
            <w:rStyle w:val="Hyperlink"/>
            <w:rFonts w:cs="Calibri"/>
          </w:rPr>
          <w:t>tel:+31207941375,,223589837#</w:t>
        </w:r>
      </w:hyperlink>
    </w:p>
    <w:p w14:paraId="1EFF6A35" w14:textId="77777777" w:rsidR="00E80088" w:rsidRDefault="00E80088" w:rsidP="00E80088">
      <w:pPr>
        <w:rPr>
          <w:rFonts w:eastAsia="Times New Roman"/>
        </w:rPr>
      </w:pPr>
      <w:r>
        <w:rPr>
          <w:rFonts w:eastAsia="Times New Roman" w:cs="Calibri"/>
        </w:rPr>
        <w:t>New Zealand: +64 9 913 2226</w:t>
      </w:r>
    </w:p>
    <w:p w14:paraId="479A3E68" w14:textId="77777777" w:rsidR="00E80088" w:rsidRDefault="00E80088" w:rsidP="00E80088">
      <w:pPr>
        <w:rPr>
          <w:rFonts w:eastAsia="Times New Roman"/>
        </w:rPr>
      </w:pPr>
      <w:r>
        <w:rPr>
          <w:rFonts w:eastAsia="Times New Roman" w:cs="Calibri"/>
        </w:rPr>
        <w:t>- One-touch:</w:t>
      </w:r>
      <w:r>
        <w:rPr>
          <w:rStyle w:val="apple-converted-space"/>
          <w:rFonts w:eastAsia="Times New Roman" w:cs="Calibri"/>
        </w:rPr>
        <w:t> </w:t>
      </w:r>
      <w:hyperlink r:id="rId25" w:history="1">
        <w:r>
          <w:rPr>
            <w:rStyle w:val="Hyperlink"/>
            <w:rFonts w:cs="Calibri"/>
          </w:rPr>
          <w:t>tel:+6499132226,,223589837#</w:t>
        </w:r>
      </w:hyperlink>
    </w:p>
    <w:p w14:paraId="0358FCBE" w14:textId="77777777" w:rsidR="00E80088" w:rsidRDefault="00E80088" w:rsidP="00E80088">
      <w:pPr>
        <w:rPr>
          <w:rFonts w:eastAsia="Times New Roman"/>
        </w:rPr>
      </w:pPr>
      <w:r>
        <w:rPr>
          <w:rFonts w:eastAsia="Times New Roman" w:cs="Calibri"/>
        </w:rPr>
        <w:t>Norway: +47 21 93 37 37</w:t>
      </w:r>
    </w:p>
    <w:p w14:paraId="07E4BA27" w14:textId="77777777" w:rsidR="00E80088" w:rsidRDefault="00E80088" w:rsidP="00E80088">
      <w:pPr>
        <w:rPr>
          <w:rFonts w:eastAsia="Times New Roman"/>
        </w:rPr>
      </w:pPr>
      <w:r>
        <w:rPr>
          <w:rFonts w:eastAsia="Times New Roman" w:cs="Calibri"/>
        </w:rPr>
        <w:t>- One-touch:</w:t>
      </w:r>
      <w:r>
        <w:rPr>
          <w:rStyle w:val="apple-converted-space"/>
          <w:rFonts w:eastAsia="Times New Roman" w:cs="Calibri"/>
        </w:rPr>
        <w:t> </w:t>
      </w:r>
      <w:hyperlink r:id="rId26" w:history="1">
        <w:r>
          <w:rPr>
            <w:rStyle w:val="Hyperlink"/>
            <w:rFonts w:cs="Calibri"/>
          </w:rPr>
          <w:t>tel:+4721933737,,223589837#</w:t>
        </w:r>
      </w:hyperlink>
    </w:p>
    <w:p w14:paraId="6CC61553" w14:textId="77777777" w:rsidR="00E80088" w:rsidRDefault="00E80088" w:rsidP="00E80088">
      <w:pPr>
        <w:rPr>
          <w:rFonts w:eastAsia="Times New Roman"/>
        </w:rPr>
      </w:pPr>
      <w:r>
        <w:rPr>
          <w:rFonts w:eastAsia="Times New Roman" w:cs="Calibri"/>
        </w:rPr>
        <w:t>Poland (Toll Free): 00 800 1124748</w:t>
      </w:r>
    </w:p>
    <w:p w14:paraId="062D02F9" w14:textId="77777777" w:rsidR="00E80088" w:rsidRDefault="00E80088" w:rsidP="00E80088">
      <w:pPr>
        <w:rPr>
          <w:rFonts w:eastAsia="Times New Roman"/>
        </w:rPr>
      </w:pPr>
      <w:r>
        <w:rPr>
          <w:rFonts w:eastAsia="Times New Roman" w:cs="Calibri"/>
        </w:rPr>
        <w:t>- One-touch:</w:t>
      </w:r>
      <w:r>
        <w:rPr>
          <w:rStyle w:val="apple-converted-space"/>
          <w:rFonts w:eastAsia="Times New Roman" w:cs="Calibri"/>
        </w:rPr>
        <w:t> </w:t>
      </w:r>
      <w:hyperlink r:id="rId27" w:history="1">
        <w:r>
          <w:rPr>
            <w:rStyle w:val="Hyperlink"/>
            <w:rFonts w:cs="Calibri"/>
          </w:rPr>
          <w:t>tel:+488001124748,,223589837#</w:t>
        </w:r>
      </w:hyperlink>
    </w:p>
    <w:p w14:paraId="07D7BAA4" w14:textId="77777777" w:rsidR="00E80088" w:rsidRDefault="00E80088" w:rsidP="00E80088">
      <w:pPr>
        <w:rPr>
          <w:rFonts w:eastAsia="Times New Roman"/>
        </w:rPr>
      </w:pPr>
      <w:r>
        <w:rPr>
          <w:rFonts w:eastAsia="Times New Roman" w:cs="Calibri"/>
        </w:rPr>
        <w:t>Portugal (Toll Free): 800 819 683</w:t>
      </w:r>
    </w:p>
    <w:p w14:paraId="7A1FD12F" w14:textId="77777777" w:rsidR="00E80088" w:rsidRDefault="00E80088" w:rsidP="00E80088">
      <w:pPr>
        <w:rPr>
          <w:rFonts w:eastAsia="Times New Roman"/>
        </w:rPr>
      </w:pPr>
      <w:r>
        <w:rPr>
          <w:rFonts w:eastAsia="Times New Roman" w:cs="Calibri"/>
        </w:rPr>
        <w:t>- One-touch:</w:t>
      </w:r>
      <w:r>
        <w:rPr>
          <w:rStyle w:val="apple-converted-space"/>
          <w:rFonts w:eastAsia="Times New Roman" w:cs="Calibri"/>
        </w:rPr>
        <w:t> </w:t>
      </w:r>
      <w:hyperlink r:id="rId28" w:history="1">
        <w:r>
          <w:rPr>
            <w:rStyle w:val="Hyperlink"/>
            <w:rFonts w:cs="Calibri"/>
          </w:rPr>
          <w:t>tel:+351800819683,,223589837#</w:t>
        </w:r>
      </w:hyperlink>
    </w:p>
    <w:p w14:paraId="31A8ED57" w14:textId="77777777" w:rsidR="00E80088" w:rsidRDefault="00E80088" w:rsidP="00E80088">
      <w:pPr>
        <w:rPr>
          <w:rFonts w:eastAsia="Times New Roman"/>
        </w:rPr>
      </w:pPr>
      <w:r>
        <w:rPr>
          <w:rFonts w:eastAsia="Times New Roman" w:cs="Calibri"/>
        </w:rPr>
        <w:t>Spain: +34 912 71 8488</w:t>
      </w:r>
    </w:p>
    <w:p w14:paraId="38A5E06C" w14:textId="77777777" w:rsidR="00E80088" w:rsidRDefault="00E80088" w:rsidP="00E80088">
      <w:pPr>
        <w:rPr>
          <w:rFonts w:eastAsia="Times New Roman"/>
        </w:rPr>
      </w:pPr>
      <w:r>
        <w:rPr>
          <w:rFonts w:eastAsia="Times New Roman" w:cs="Calibri"/>
        </w:rPr>
        <w:t>- One-touch:</w:t>
      </w:r>
      <w:r>
        <w:rPr>
          <w:rStyle w:val="apple-converted-space"/>
          <w:rFonts w:eastAsia="Times New Roman" w:cs="Calibri"/>
        </w:rPr>
        <w:t> </w:t>
      </w:r>
      <w:hyperlink r:id="rId29" w:history="1">
        <w:r>
          <w:rPr>
            <w:rStyle w:val="Hyperlink"/>
            <w:rFonts w:cs="Calibri"/>
          </w:rPr>
          <w:t>tel:+34912718488,,223589837#</w:t>
        </w:r>
      </w:hyperlink>
    </w:p>
    <w:p w14:paraId="4E9F6374" w14:textId="77777777" w:rsidR="00E80088" w:rsidRDefault="00E80088" w:rsidP="00E80088">
      <w:pPr>
        <w:rPr>
          <w:rFonts w:eastAsia="Times New Roman"/>
        </w:rPr>
      </w:pPr>
      <w:r>
        <w:rPr>
          <w:rFonts w:eastAsia="Times New Roman" w:cs="Calibri"/>
        </w:rPr>
        <w:t>Sweden: +46 775 757 471</w:t>
      </w:r>
    </w:p>
    <w:p w14:paraId="53B73946" w14:textId="77777777" w:rsidR="00E80088" w:rsidRDefault="00E80088" w:rsidP="00E80088">
      <w:pPr>
        <w:rPr>
          <w:rFonts w:eastAsia="Times New Roman"/>
        </w:rPr>
      </w:pPr>
      <w:r>
        <w:rPr>
          <w:rFonts w:eastAsia="Times New Roman" w:cs="Calibri"/>
        </w:rPr>
        <w:t>- One-touch:</w:t>
      </w:r>
      <w:r>
        <w:rPr>
          <w:rStyle w:val="apple-converted-space"/>
          <w:rFonts w:eastAsia="Times New Roman" w:cs="Calibri"/>
        </w:rPr>
        <w:t> </w:t>
      </w:r>
      <w:hyperlink r:id="rId30" w:history="1">
        <w:r>
          <w:rPr>
            <w:rStyle w:val="Hyperlink"/>
            <w:rFonts w:cs="Calibri"/>
          </w:rPr>
          <w:t>tel:+46775757471,,223589837#</w:t>
        </w:r>
      </w:hyperlink>
    </w:p>
    <w:p w14:paraId="371D0DFE" w14:textId="77777777" w:rsidR="00E80088" w:rsidRDefault="00E80088" w:rsidP="00E80088">
      <w:pPr>
        <w:rPr>
          <w:rFonts w:eastAsia="Times New Roman"/>
        </w:rPr>
      </w:pPr>
      <w:r>
        <w:rPr>
          <w:rFonts w:eastAsia="Times New Roman" w:cs="Calibri"/>
        </w:rPr>
        <w:t>Switzerland: +41 315 2081 00</w:t>
      </w:r>
    </w:p>
    <w:p w14:paraId="70AEA1C3" w14:textId="77777777" w:rsidR="00E80088" w:rsidRDefault="00E80088" w:rsidP="00E80088">
      <w:pPr>
        <w:rPr>
          <w:rFonts w:eastAsia="Times New Roman"/>
        </w:rPr>
      </w:pPr>
      <w:r>
        <w:rPr>
          <w:rFonts w:eastAsia="Times New Roman" w:cs="Calibri"/>
        </w:rPr>
        <w:t>- One-touch:</w:t>
      </w:r>
      <w:r>
        <w:rPr>
          <w:rStyle w:val="apple-converted-space"/>
          <w:rFonts w:eastAsia="Times New Roman" w:cs="Calibri"/>
        </w:rPr>
        <w:t> </w:t>
      </w:r>
      <w:hyperlink r:id="rId31" w:history="1">
        <w:r>
          <w:rPr>
            <w:rStyle w:val="Hyperlink"/>
            <w:rFonts w:cs="Calibri"/>
          </w:rPr>
          <w:t>tel:+41315208100,,223589837#</w:t>
        </w:r>
      </w:hyperlink>
    </w:p>
    <w:p w14:paraId="7680A388" w14:textId="77777777" w:rsidR="00E80088" w:rsidRDefault="00E80088" w:rsidP="00E80088">
      <w:pPr>
        <w:rPr>
          <w:rFonts w:eastAsia="Times New Roman"/>
        </w:rPr>
      </w:pPr>
      <w:r>
        <w:rPr>
          <w:rFonts w:eastAsia="Times New Roman" w:cs="Calibri"/>
        </w:rPr>
        <w:t>United Kingdom: +44 330 221 0097</w:t>
      </w:r>
    </w:p>
    <w:p w14:paraId="400E959D" w14:textId="77777777" w:rsidR="00E80088" w:rsidRDefault="00E80088" w:rsidP="00E80088">
      <w:pPr>
        <w:rPr>
          <w:rFonts w:eastAsia="Times New Roman"/>
        </w:rPr>
      </w:pPr>
      <w:r>
        <w:rPr>
          <w:rFonts w:eastAsia="Times New Roman" w:cs="Calibri"/>
        </w:rPr>
        <w:t>- One-touch:</w:t>
      </w:r>
      <w:r>
        <w:rPr>
          <w:rStyle w:val="apple-converted-space"/>
          <w:rFonts w:eastAsia="Times New Roman" w:cs="Calibri"/>
        </w:rPr>
        <w:t> </w:t>
      </w:r>
      <w:hyperlink r:id="rId32" w:history="1">
        <w:r>
          <w:rPr>
            <w:rStyle w:val="Hyperlink"/>
            <w:rFonts w:cs="Calibri"/>
          </w:rPr>
          <w:t>tel:+443302210097,,223589837#</w:t>
        </w:r>
      </w:hyperlink>
    </w:p>
    <w:p w14:paraId="0A8E6F98" w14:textId="77777777" w:rsidR="00E80088" w:rsidRDefault="00E80088" w:rsidP="00E80088">
      <w:pPr>
        <w:rPr>
          <w:rFonts w:eastAsia="Times New Roman"/>
        </w:rPr>
      </w:pPr>
      <w:r>
        <w:rPr>
          <w:rFonts w:eastAsia="Times New Roman" w:cs="Calibri"/>
        </w:rPr>
        <w:t>United States: +1 (646) 749-3117</w:t>
      </w:r>
    </w:p>
    <w:p w14:paraId="155BDF9B" w14:textId="77777777" w:rsidR="00E80088" w:rsidRDefault="00E80088" w:rsidP="00E80088">
      <w:pPr>
        <w:rPr>
          <w:rFonts w:eastAsia="Times New Roman"/>
        </w:rPr>
      </w:pPr>
      <w:r>
        <w:rPr>
          <w:rFonts w:eastAsia="Times New Roman" w:cs="Calibri"/>
        </w:rPr>
        <w:lastRenderedPageBreak/>
        <w:t>- One-touch:</w:t>
      </w:r>
      <w:r>
        <w:rPr>
          <w:rStyle w:val="apple-converted-space"/>
          <w:rFonts w:eastAsia="Times New Roman" w:cs="Calibri"/>
        </w:rPr>
        <w:t> </w:t>
      </w:r>
      <w:hyperlink r:id="rId33" w:history="1">
        <w:r>
          <w:rPr>
            <w:rStyle w:val="Hyperlink"/>
            <w:rFonts w:cs="Calibri"/>
          </w:rPr>
          <w:t>tel:+16467493117,,223589837#</w:t>
        </w:r>
      </w:hyperlink>
    </w:p>
    <w:p w14:paraId="7B4538E9" w14:textId="613D8800" w:rsidR="007F513A" w:rsidRPr="00E80088" w:rsidRDefault="00E80088" w:rsidP="00E80088">
      <w:pPr>
        <w:rPr>
          <w:rFonts w:ascii="Arial" w:hAnsi="Arial" w:cs="Arial"/>
          <w:sz w:val="20"/>
          <w:szCs w:val="20"/>
        </w:rPr>
      </w:pPr>
      <w:r w:rsidRPr="008C0767">
        <w:rPr>
          <w:rFonts w:ascii="Arial" w:hAnsi="Arial" w:cs="Arial"/>
          <w:b/>
          <w:bCs/>
          <w:sz w:val="20"/>
          <w:szCs w:val="20"/>
        </w:rPr>
        <w:br/>
        <w:t>Access Code: 223-589-837</w:t>
      </w:r>
    </w:p>
    <w:sectPr w:rsidR="007F513A" w:rsidRPr="00E80088" w:rsidSect="00D75AE5">
      <w:headerReference w:type="default" r:id="rId34"/>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951A4" w14:textId="77777777" w:rsidR="00156BBC" w:rsidRDefault="00156BBC">
      <w:r>
        <w:separator/>
      </w:r>
    </w:p>
  </w:endnote>
  <w:endnote w:type="continuationSeparator" w:id="0">
    <w:p w14:paraId="20B3D79C" w14:textId="77777777" w:rsidR="00156BBC" w:rsidRDefault="0015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69FD9" w14:textId="77777777" w:rsidR="00156BBC" w:rsidRDefault="00156BBC">
      <w:r>
        <w:separator/>
      </w:r>
    </w:p>
  </w:footnote>
  <w:footnote w:type="continuationSeparator" w:id="0">
    <w:p w14:paraId="744B637E" w14:textId="77777777" w:rsidR="00156BBC" w:rsidRDefault="00156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BC550" w14:textId="16A7C6D9" w:rsidR="00051D0A" w:rsidRDefault="00051D0A" w:rsidP="00051D0A">
    <w:pPr>
      <w:pStyle w:val="CRCoverPage"/>
      <w:tabs>
        <w:tab w:val="right" w:pos="9639"/>
      </w:tabs>
      <w:spacing w:after="0"/>
      <w:rPr>
        <w:rFonts w:eastAsia="Times New Roman"/>
        <w:b/>
        <w:noProof/>
        <w:sz w:val="24"/>
        <w:lang w:eastAsia="en-US"/>
      </w:rPr>
    </w:pPr>
    <w:r>
      <w:rPr>
        <w:b/>
        <w:noProof/>
        <w:sz w:val="24"/>
      </w:rPr>
      <w:t>3GPP TSG-SA WG6 Meeting #</w:t>
    </w:r>
    <w:r w:rsidR="00996A6E">
      <w:rPr>
        <w:b/>
        <w:noProof/>
        <w:sz w:val="24"/>
      </w:rPr>
      <w:t>6</w:t>
    </w:r>
    <w:r w:rsidR="00811584">
      <w:rPr>
        <w:b/>
        <w:noProof/>
        <w:sz w:val="24"/>
      </w:rPr>
      <w:t>2 adhoc-e</w:t>
    </w:r>
    <w:r>
      <w:rPr>
        <w:b/>
        <w:noProof/>
        <w:sz w:val="24"/>
      </w:rPr>
      <w:tab/>
    </w:r>
    <w:bookmarkStart w:id="0" w:name="_Hlk169101515"/>
    <w:r>
      <w:rPr>
        <w:b/>
        <w:noProof/>
        <w:sz w:val="24"/>
      </w:rPr>
      <w:t>S6</w:t>
    </w:r>
    <w:r w:rsidR="0089174C">
      <w:rPr>
        <w:b/>
        <w:noProof/>
        <w:sz w:val="24"/>
      </w:rPr>
      <w:t>a</w:t>
    </w:r>
    <w:r>
      <w:rPr>
        <w:b/>
        <w:noProof/>
        <w:sz w:val="24"/>
      </w:rPr>
      <w:t>24</w:t>
    </w:r>
    <w:r w:rsidR="0089174C">
      <w:rPr>
        <w:b/>
        <w:noProof/>
        <w:sz w:val="24"/>
      </w:rPr>
      <w:t>0000</w:t>
    </w:r>
    <w:bookmarkEnd w:id="0"/>
  </w:p>
  <w:p w14:paraId="235F9ADF" w14:textId="271F4742" w:rsidR="00051D0A" w:rsidRPr="00A8128D" w:rsidRDefault="00811584" w:rsidP="00051D0A">
    <w:pPr>
      <w:pStyle w:val="CRCoverPage"/>
      <w:tabs>
        <w:tab w:val="right" w:pos="9639"/>
      </w:tabs>
      <w:spacing w:after="0"/>
      <w:rPr>
        <w:b/>
        <w:noProof/>
        <w:sz w:val="24"/>
        <w:szCs w:val="24"/>
      </w:rPr>
    </w:pPr>
    <w:r>
      <w:rPr>
        <w:rFonts w:cs="Arial"/>
        <w:b/>
        <w:noProof/>
        <w:sz w:val="24"/>
      </w:rPr>
      <w:t>e-meeting</w:t>
    </w:r>
    <w:r w:rsidR="00996A6E" w:rsidRPr="00A8128D">
      <w:rPr>
        <w:rFonts w:cs="Arial"/>
        <w:b/>
        <w:sz w:val="24"/>
        <w:szCs w:val="24"/>
      </w:rPr>
      <w:t>,</w:t>
    </w:r>
    <w:r w:rsidR="00D0718C">
      <w:rPr>
        <w:rFonts w:cs="Arial"/>
        <w:b/>
        <w:sz w:val="24"/>
        <w:szCs w:val="24"/>
      </w:rPr>
      <w:t xml:space="preserve"> </w:t>
    </w:r>
    <w:r>
      <w:rPr>
        <w:rFonts w:cs="Arial"/>
        <w:b/>
        <w:sz w:val="24"/>
        <w:szCs w:val="24"/>
      </w:rPr>
      <w:t>10</w:t>
    </w:r>
    <w:r w:rsidR="00996A6E" w:rsidRPr="00A8128D">
      <w:rPr>
        <w:rFonts w:cs="Arial"/>
        <w:b/>
        <w:sz w:val="24"/>
        <w:szCs w:val="24"/>
        <w:vertAlign w:val="superscript"/>
      </w:rPr>
      <w:t>th</w:t>
    </w:r>
    <w:r w:rsidR="00996A6E" w:rsidRPr="00A8128D">
      <w:rPr>
        <w:rFonts w:cs="Arial"/>
        <w:b/>
        <w:sz w:val="24"/>
        <w:szCs w:val="24"/>
      </w:rPr>
      <w:t xml:space="preserve"> – </w:t>
    </w:r>
    <w:r>
      <w:rPr>
        <w:rFonts w:cs="Arial"/>
        <w:b/>
        <w:sz w:val="24"/>
        <w:szCs w:val="24"/>
      </w:rPr>
      <w:t>18</w:t>
    </w:r>
    <w:r w:rsidR="00996A6E" w:rsidRPr="00A8128D">
      <w:rPr>
        <w:rFonts w:cs="Arial"/>
        <w:b/>
        <w:sz w:val="24"/>
        <w:szCs w:val="24"/>
        <w:vertAlign w:val="superscript"/>
      </w:rPr>
      <w:t>th</w:t>
    </w:r>
    <w:r w:rsidR="00996A6E" w:rsidRPr="00A8128D">
      <w:rPr>
        <w:rFonts w:cs="Arial"/>
        <w:b/>
        <w:sz w:val="24"/>
        <w:szCs w:val="24"/>
      </w:rPr>
      <w:t xml:space="preserve"> </w:t>
    </w:r>
    <w:r>
      <w:rPr>
        <w:rFonts w:cs="Arial"/>
        <w:b/>
        <w:sz w:val="24"/>
        <w:szCs w:val="24"/>
      </w:rPr>
      <w:t>July</w:t>
    </w:r>
    <w:r w:rsidR="00051D0A" w:rsidRPr="00A8128D">
      <w:rPr>
        <w:rFonts w:cs="Arial"/>
        <w:b/>
        <w:bCs/>
        <w:sz w:val="24"/>
        <w:szCs w:val="24"/>
      </w:rPr>
      <w:t xml:space="preserve"> </w:t>
    </w:r>
    <w:r w:rsidR="00051D0A" w:rsidRPr="00A8128D">
      <w:rPr>
        <w:b/>
        <w:noProof/>
        <w:sz w:val="24"/>
        <w:szCs w:val="24"/>
      </w:rPr>
      <w:t>2024</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19"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7"/>
  </w:num>
  <w:num w:numId="11" w16cid:durableId="1917738434">
    <w:abstractNumId w:val="14"/>
  </w:num>
  <w:num w:numId="12" w16cid:durableId="118745060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8"/>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7"/>
  </w:num>
  <w:num w:numId="23" w16cid:durableId="680788706">
    <w:abstractNumId w:val="14"/>
  </w:num>
  <w:num w:numId="24" w16cid:durableId="2091805523">
    <w:abstractNumId w:val="18"/>
  </w:num>
  <w:num w:numId="25" w16cid:durableId="1760565867">
    <w:abstractNumId w:val="11"/>
  </w:num>
  <w:num w:numId="26" w16cid:durableId="1213072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proofState w:spelling="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BDC"/>
    <w:rsid w:val="00010A4C"/>
    <w:rsid w:val="00010C16"/>
    <w:rsid w:val="000115DD"/>
    <w:rsid w:val="000201A5"/>
    <w:rsid w:val="000214D1"/>
    <w:rsid w:val="00021DCA"/>
    <w:rsid w:val="00026624"/>
    <w:rsid w:val="00026EBD"/>
    <w:rsid w:val="0003105F"/>
    <w:rsid w:val="00031152"/>
    <w:rsid w:val="00036A47"/>
    <w:rsid w:val="000436B8"/>
    <w:rsid w:val="00043CA6"/>
    <w:rsid w:val="00044BBA"/>
    <w:rsid w:val="00051D0A"/>
    <w:rsid w:val="00060533"/>
    <w:rsid w:val="00061DC4"/>
    <w:rsid w:val="00062B6A"/>
    <w:rsid w:val="000630D5"/>
    <w:rsid w:val="00067778"/>
    <w:rsid w:val="0007286B"/>
    <w:rsid w:val="000734A4"/>
    <w:rsid w:val="0007359A"/>
    <w:rsid w:val="000850CC"/>
    <w:rsid w:val="0009432D"/>
    <w:rsid w:val="0009628E"/>
    <w:rsid w:val="000A5837"/>
    <w:rsid w:val="000B0452"/>
    <w:rsid w:val="000B79B1"/>
    <w:rsid w:val="000C164C"/>
    <w:rsid w:val="000C3DB7"/>
    <w:rsid w:val="000D0055"/>
    <w:rsid w:val="000D030A"/>
    <w:rsid w:val="000D0676"/>
    <w:rsid w:val="000E01DD"/>
    <w:rsid w:val="000F15E6"/>
    <w:rsid w:val="000F31E8"/>
    <w:rsid w:val="000F37CA"/>
    <w:rsid w:val="00101A33"/>
    <w:rsid w:val="00102205"/>
    <w:rsid w:val="00105051"/>
    <w:rsid w:val="00105729"/>
    <w:rsid w:val="00112B4D"/>
    <w:rsid w:val="00113F50"/>
    <w:rsid w:val="001202FE"/>
    <w:rsid w:val="00121CD4"/>
    <w:rsid w:val="00123A6C"/>
    <w:rsid w:val="001312D2"/>
    <w:rsid w:val="00132592"/>
    <w:rsid w:val="00134E95"/>
    <w:rsid w:val="001500D9"/>
    <w:rsid w:val="001504FD"/>
    <w:rsid w:val="00151064"/>
    <w:rsid w:val="00153BE7"/>
    <w:rsid w:val="00154220"/>
    <w:rsid w:val="001559C5"/>
    <w:rsid w:val="00156BBC"/>
    <w:rsid w:val="001745B4"/>
    <w:rsid w:val="00176298"/>
    <w:rsid w:val="00193A5E"/>
    <w:rsid w:val="001A028A"/>
    <w:rsid w:val="001A5009"/>
    <w:rsid w:val="001B65AD"/>
    <w:rsid w:val="001C0C29"/>
    <w:rsid w:val="001C2342"/>
    <w:rsid w:val="001C55D5"/>
    <w:rsid w:val="001E0E99"/>
    <w:rsid w:val="001E6C49"/>
    <w:rsid w:val="001F2AFB"/>
    <w:rsid w:val="001F35A6"/>
    <w:rsid w:val="001F73F0"/>
    <w:rsid w:val="002059C6"/>
    <w:rsid w:val="00210702"/>
    <w:rsid w:val="002108EC"/>
    <w:rsid w:val="00215A27"/>
    <w:rsid w:val="00216161"/>
    <w:rsid w:val="00221BB1"/>
    <w:rsid w:val="00222884"/>
    <w:rsid w:val="00225E1C"/>
    <w:rsid w:val="00227407"/>
    <w:rsid w:val="002364D7"/>
    <w:rsid w:val="00247A43"/>
    <w:rsid w:val="00250FD2"/>
    <w:rsid w:val="00253793"/>
    <w:rsid w:val="002551AB"/>
    <w:rsid w:val="002557C4"/>
    <w:rsid w:val="00261CF4"/>
    <w:rsid w:val="0027238A"/>
    <w:rsid w:val="00272DFE"/>
    <w:rsid w:val="00274A92"/>
    <w:rsid w:val="002806FE"/>
    <w:rsid w:val="0028570C"/>
    <w:rsid w:val="00285D58"/>
    <w:rsid w:val="0029067B"/>
    <w:rsid w:val="00290CE4"/>
    <w:rsid w:val="002B0F5D"/>
    <w:rsid w:val="002B46D5"/>
    <w:rsid w:val="002B5016"/>
    <w:rsid w:val="002C561B"/>
    <w:rsid w:val="002C64BD"/>
    <w:rsid w:val="002D72E4"/>
    <w:rsid w:val="002E5690"/>
    <w:rsid w:val="002F00B2"/>
    <w:rsid w:val="002F0494"/>
    <w:rsid w:val="00301C0E"/>
    <w:rsid w:val="003027D8"/>
    <w:rsid w:val="003046AC"/>
    <w:rsid w:val="003047FF"/>
    <w:rsid w:val="00316701"/>
    <w:rsid w:val="00325375"/>
    <w:rsid w:val="00334C1C"/>
    <w:rsid w:val="00335DC6"/>
    <w:rsid w:val="003376AD"/>
    <w:rsid w:val="00347BD6"/>
    <w:rsid w:val="00351BA0"/>
    <w:rsid w:val="003543DE"/>
    <w:rsid w:val="003544C2"/>
    <w:rsid w:val="0036101B"/>
    <w:rsid w:val="003623E2"/>
    <w:rsid w:val="00362564"/>
    <w:rsid w:val="003643B9"/>
    <w:rsid w:val="00370E97"/>
    <w:rsid w:val="003718B2"/>
    <w:rsid w:val="0037662B"/>
    <w:rsid w:val="0037776A"/>
    <w:rsid w:val="003813DE"/>
    <w:rsid w:val="00382130"/>
    <w:rsid w:val="0038333E"/>
    <w:rsid w:val="00385992"/>
    <w:rsid w:val="0039003B"/>
    <w:rsid w:val="003942BB"/>
    <w:rsid w:val="00395CA7"/>
    <w:rsid w:val="00397C00"/>
    <w:rsid w:val="003A313C"/>
    <w:rsid w:val="003A6199"/>
    <w:rsid w:val="003B356D"/>
    <w:rsid w:val="003C02C9"/>
    <w:rsid w:val="003C5A40"/>
    <w:rsid w:val="003C679D"/>
    <w:rsid w:val="003C7520"/>
    <w:rsid w:val="003D02CD"/>
    <w:rsid w:val="003E3DA1"/>
    <w:rsid w:val="003F2639"/>
    <w:rsid w:val="00404171"/>
    <w:rsid w:val="00404AE2"/>
    <w:rsid w:val="004104C0"/>
    <w:rsid w:val="0041394E"/>
    <w:rsid w:val="004240E0"/>
    <w:rsid w:val="004304BB"/>
    <w:rsid w:val="004331DF"/>
    <w:rsid w:val="0044605C"/>
    <w:rsid w:val="00452472"/>
    <w:rsid w:val="00457A1B"/>
    <w:rsid w:val="004614D4"/>
    <w:rsid w:val="00461796"/>
    <w:rsid w:val="004712A1"/>
    <w:rsid w:val="00475537"/>
    <w:rsid w:val="00481D06"/>
    <w:rsid w:val="004874D0"/>
    <w:rsid w:val="00487525"/>
    <w:rsid w:val="00493B7C"/>
    <w:rsid w:val="00495CA6"/>
    <w:rsid w:val="00495D9F"/>
    <w:rsid w:val="004A59D0"/>
    <w:rsid w:val="004B2BD5"/>
    <w:rsid w:val="004B3804"/>
    <w:rsid w:val="004B45B8"/>
    <w:rsid w:val="004B67AD"/>
    <w:rsid w:val="004B682C"/>
    <w:rsid w:val="004B7F2B"/>
    <w:rsid w:val="004C57EE"/>
    <w:rsid w:val="004E052D"/>
    <w:rsid w:val="004E2F32"/>
    <w:rsid w:val="004F7613"/>
    <w:rsid w:val="004F7D11"/>
    <w:rsid w:val="00503C1A"/>
    <w:rsid w:val="0050578B"/>
    <w:rsid w:val="00506348"/>
    <w:rsid w:val="00506ACF"/>
    <w:rsid w:val="00507CC2"/>
    <w:rsid w:val="0051381A"/>
    <w:rsid w:val="005160CF"/>
    <w:rsid w:val="005201A5"/>
    <w:rsid w:val="00522E4A"/>
    <w:rsid w:val="00523092"/>
    <w:rsid w:val="00523B23"/>
    <w:rsid w:val="00531424"/>
    <w:rsid w:val="00533379"/>
    <w:rsid w:val="00533D93"/>
    <w:rsid w:val="005355AD"/>
    <w:rsid w:val="00540233"/>
    <w:rsid w:val="005452C1"/>
    <w:rsid w:val="005453D7"/>
    <w:rsid w:val="005457CB"/>
    <w:rsid w:val="00550E46"/>
    <w:rsid w:val="00556650"/>
    <w:rsid w:val="00556BF3"/>
    <w:rsid w:val="00556D31"/>
    <w:rsid w:val="005660C7"/>
    <w:rsid w:val="005707DC"/>
    <w:rsid w:val="00575032"/>
    <w:rsid w:val="005762E0"/>
    <w:rsid w:val="00576408"/>
    <w:rsid w:val="005805B0"/>
    <w:rsid w:val="00584CD5"/>
    <w:rsid w:val="005A4F55"/>
    <w:rsid w:val="005A6ACC"/>
    <w:rsid w:val="005B34C1"/>
    <w:rsid w:val="005B491B"/>
    <w:rsid w:val="005C0B6C"/>
    <w:rsid w:val="005C5DA7"/>
    <w:rsid w:val="005C673F"/>
    <w:rsid w:val="005D0531"/>
    <w:rsid w:val="005D2F24"/>
    <w:rsid w:val="005E637A"/>
    <w:rsid w:val="005F15FD"/>
    <w:rsid w:val="005F691A"/>
    <w:rsid w:val="005F7051"/>
    <w:rsid w:val="005F73C2"/>
    <w:rsid w:val="00601BBE"/>
    <w:rsid w:val="0060662C"/>
    <w:rsid w:val="006116F5"/>
    <w:rsid w:val="00611F5C"/>
    <w:rsid w:val="00613419"/>
    <w:rsid w:val="00620758"/>
    <w:rsid w:val="006330CA"/>
    <w:rsid w:val="006377E1"/>
    <w:rsid w:val="006466C2"/>
    <w:rsid w:val="0066309B"/>
    <w:rsid w:val="00665E31"/>
    <w:rsid w:val="00671BED"/>
    <w:rsid w:val="00672619"/>
    <w:rsid w:val="00675EF6"/>
    <w:rsid w:val="00680D71"/>
    <w:rsid w:val="00681E2A"/>
    <w:rsid w:val="00682090"/>
    <w:rsid w:val="00687AE6"/>
    <w:rsid w:val="00692A78"/>
    <w:rsid w:val="006940F5"/>
    <w:rsid w:val="0069427B"/>
    <w:rsid w:val="006977B0"/>
    <w:rsid w:val="006A1AEF"/>
    <w:rsid w:val="006B013F"/>
    <w:rsid w:val="006B19FF"/>
    <w:rsid w:val="006B6124"/>
    <w:rsid w:val="006C3C7C"/>
    <w:rsid w:val="006D1012"/>
    <w:rsid w:val="006D3F24"/>
    <w:rsid w:val="006D4AB2"/>
    <w:rsid w:val="006D60E6"/>
    <w:rsid w:val="006D61B9"/>
    <w:rsid w:val="006E12A7"/>
    <w:rsid w:val="006F4024"/>
    <w:rsid w:val="00701925"/>
    <w:rsid w:val="00702ED7"/>
    <w:rsid w:val="00706667"/>
    <w:rsid w:val="007141F0"/>
    <w:rsid w:val="00716A1F"/>
    <w:rsid w:val="00717B9B"/>
    <w:rsid w:val="00717F3A"/>
    <w:rsid w:val="00722210"/>
    <w:rsid w:val="007305D7"/>
    <w:rsid w:val="007306CE"/>
    <w:rsid w:val="007331A8"/>
    <w:rsid w:val="007509EA"/>
    <w:rsid w:val="0075320F"/>
    <w:rsid w:val="0075367D"/>
    <w:rsid w:val="00755D4A"/>
    <w:rsid w:val="00757157"/>
    <w:rsid w:val="0075763E"/>
    <w:rsid w:val="00762039"/>
    <w:rsid w:val="007631BE"/>
    <w:rsid w:val="00765EA8"/>
    <w:rsid w:val="0076644A"/>
    <w:rsid w:val="007669C3"/>
    <w:rsid w:val="007670EF"/>
    <w:rsid w:val="0077077B"/>
    <w:rsid w:val="0077259A"/>
    <w:rsid w:val="0078441A"/>
    <w:rsid w:val="007848C0"/>
    <w:rsid w:val="00787993"/>
    <w:rsid w:val="007920ED"/>
    <w:rsid w:val="007964D4"/>
    <w:rsid w:val="007A16F1"/>
    <w:rsid w:val="007A380E"/>
    <w:rsid w:val="007A4C9C"/>
    <w:rsid w:val="007A7056"/>
    <w:rsid w:val="007A7102"/>
    <w:rsid w:val="007A759E"/>
    <w:rsid w:val="007A7E29"/>
    <w:rsid w:val="007B0E47"/>
    <w:rsid w:val="007B27B2"/>
    <w:rsid w:val="007B6999"/>
    <w:rsid w:val="007C505D"/>
    <w:rsid w:val="007D2288"/>
    <w:rsid w:val="007D2412"/>
    <w:rsid w:val="007E157D"/>
    <w:rsid w:val="007E73DC"/>
    <w:rsid w:val="007F513A"/>
    <w:rsid w:val="00803EE7"/>
    <w:rsid w:val="00811584"/>
    <w:rsid w:val="00817137"/>
    <w:rsid w:val="008244DB"/>
    <w:rsid w:val="008327A9"/>
    <w:rsid w:val="008425D9"/>
    <w:rsid w:val="00852BD2"/>
    <w:rsid w:val="008572B5"/>
    <w:rsid w:val="008632E8"/>
    <w:rsid w:val="008642D1"/>
    <w:rsid w:val="00871203"/>
    <w:rsid w:val="00873247"/>
    <w:rsid w:val="0087425F"/>
    <w:rsid w:val="00876C26"/>
    <w:rsid w:val="008822A0"/>
    <w:rsid w:val="00883F85"/>
    <w:rsid w:val="00884F41"/>
    <w:rsid w:val="00891623"/>
    <w:rsid w:val="0089174C"/>
    <w:rsid w:val="008933A2"/>
    <w:rsid w:val="00896739"/>
    <w:rsid w:val="008A1B1E"/>
    <w:rsid w:val="008A31D9"/>
    <w:rsid w:val="008A4040"/>
    <w:rsid w:val="008B0948"/>
    <w:rsid w:val="008C4289"/>
    <w:rsid w:val="008D0450"/>
    <w:rsid w:val="008D5B37"/>
    <w:rsid w:val="008E5229"/>
    <w:rsid w:val="008E7295"/>
    <w:rsid w:val="008F2E6A"/>
    <w:rsid w:val="008F311D"/>
    <w:rsid w:val="008F4B27"/>
    <w:rsid w:val="008F79BD"/>
    <w:rsid w:val="00903E3D"/>
    <w:rsid w:val="00911BDC"/>
    <w:rsid w:val="0091285C"/>
    <w:rsid w:val="009231EA"/>
    <w:rsid w:val="009239B9"/>
    <w:rsid w:val="00944332"/>
    <w:rsid w:val="00947D61"/>
    <w:rsid w:val="0095298C"/>
    <w:rsid w:val="00953640"/>
    <w:rsid w:val="009539B9"/>
    <w:rsid w:val="00957DB3"/>
    <w:rsid w:val="00972997"/>
    <w:rsid w:val="009756FB"/>
    <w:rsid w:val="00976E4D"/>
    <w:rsid w:val="00994506"/>
    <w:rsid w:val="00996A6E"/>
    <w:rsid w:val="00997996"/>
    <w:rsid w:val="009A1928"/>
    <w:rsid w:val="009A595C"/>
    <w:rsid w:val="009B3361"/>
    <w:rsid w:val="009C275E"/>
    <w:rsid w:val="009C3EB6"/>
    <w:rsid w:val="009C4467"/>
    <w:rsid w:val="009C558D"/>
    <w:rsid w:val="009C6B77"/>
    <w:rsid w:val="009D1BD7"/>
    <w:rsid w:val="009D2BEF"/>
    <w:rsid w:val="009D43DC"/>
    <w:rsid w:val="009E0A3E"/>
    <w:rsid w:val="009E41B4"/>
    <w:rsid w:val="009F35CD"/>
    <w:rsid w:val="009F3DA5"/>
    <w:rsid w:val="009F4DAC"/>
    <w:rsid w:val="009F5EF6"/>
    <w:rsid w:val="009F629E"/>
    <w:rsid w:val="009F6418"/>
    <w:rsid w:val="00A03FF8"/>
    <w:rsid w:val="00A059BE"/>
    <w:rsid w:val="00A14D68"/>
    <w:rsid w:val="00A1733A"/>
    <w:rsid w:val="00A22145"/>
    <w:rsid w:val="00A226D8"/>
    <w:rsid w:val="00A3075C"/>
    <w:rsid w:val="00A350AF"/>
    <w:rsid w:val="00A362B4"/>
    <w:rsid w:val="00A4184A"/>
    <w:rsid w:val="00A42041"/>
    <w:rsid w:val="00A4681E"/>
    <w:rsid w:val="00A473EF"/>
    <w:rsid w:val="00A5042F"/>
    <w:rsid w:val="00A51EF4"/>
    <w:rsid w:val="00A521CA"/>
    <w:rsid w:val="00A53997"/>
    <w:rsid w:val="00A53EF7"/>
    <w:rsid w:val="00A55B33"/>
    <w:rsid w:val="00A5726A"/>
    <w:rsid w:val="00A577CE"/>
    <w:rsid w:val="00A601B7"/>
    <w:rsid w:val="00A6234C"/>
    <w:rsid w:val="00A65A6F"/>
    <w:rsid w:val="00A73840"/>
    <w:rsid w:val="00A74F87"/>
    <w:rsid w:val="00A77106"/>
    <w:rsid w:val="00A77F08"/>
    <w:rsid w:val="00A805F5"/>
    <w:rsid w:val="00A8128D"/>
    <w:rsid w:val="00A81BB9"/>
    <w:rsid w:val="00A832E3"/>
    <w:rsid w:val="00A901C7"/>
    <w:rsid w:val="00A918D1"/>
    <w:rsid w:val="00A9293E"/>
    <w:rsid w:val="00A9648A"/>
    <w:rsid w:val="00A97739"/>
    <w:rsid w:val="00AA0AAC"/>
    <w:rsid w:val="00AA3EA3"/>
    <w:rsid w:val="00AA4834"/>
    <w:rsid w:val="00AB0A2E"/>
    <w:rsid w:val="00AB7E09"/>
    <w:rsid w:val="00AE16A9"/>
    <w:rsid w:val="00AF1BE5"/>
    <w:rsid w:val="00AF1EAA"/>
    <w:rsid w:val="00AF35B1"/>
    <w:rsid w:val="00AF39D0"/>
    <w:rsid w:val="00AF4AF7"/>
    <w:rsid w:val="00B04857"/>
    <w:rsid w:val="00B10164"/>
    <w:rsid w:val="00B1272B"/>
    <w:rsid w:val="00B145FE"/>
    <w:rsid w:val="00B14799"/>
    <w:rsid w:val="00B225C1"/>
    <w:rsid w:val="00B3039B"/>
    <w:rsid w:val="00B31498"/>
    <w:rsid w:val="00B34DB8"/>
    <w:rsid w:val="00B37358"/>
    <w:rsid w:val="00B37BA7"/>
    <w:rsid w:val="00B41F3E"/>
    <w:rsid w:val="00B43941"/>
    <w:rsid w:val="00B504F1"/>
    <w:rsid w:val="00B52A2B"/>
    <w:rsid w:val="00B549E6"/>
    <w:rsid w:val="00B56EB1"/>
    <w:rsid w:val="00B63852"/>
    <w:rsid w:val="00B645F4"/>
    <w:rsid w:val="00B649D8"/>
    <w:rsid w:val="00B67438"/>
    <w:rsid w:val="00B701E1"/>
    <w:rsid w:val="00B73295"/>
    <w:rsid w:val="00B77CC6"/>
    <w:rsid w:val="00B80EA2"/>
    <w:rsid w:val="00B828DE"/>
    <w:rsid w:val="00B8666D"/>
    <w:rsid w:val="00B91041"/>
    <w:rsid w:val="00B9305E"/>
    <w:rsid w:val="00BA1312"/>
    <w:rsid w:val="00BB0675"/>
    <w:rsid w:val="00BC196E"/>
    <w:rsid w:val="00BC5858"/>
    <w:rsid w:val="00BC5CEA"/>
    <w:rsid w:val="00BC5D1B"/>
    <w:rsid w:val="00BD4426"/>
    <w:rsid w:val="00BD4F98"/>
    <w:rsid w:val="00BE0F24"/>
    <w:rsid w:val="00BE1549"/>
    <w:rsid w:val="00BE77C7"/>
    <w:rsid w:val="00BF0AAA"/>
    <w:rsid w:val="00BF3BEB"/>
    <w:rsid w:val="00C03A87"/>
    <w:rsid w:val="00C16B39"/>
    <w:rsid w:val="00C201B6"/>
    <w:rsid w:val="00C20417"/>
    <w:rsid w:val="00C24A52"/>
    <w:rsid w:val="00C26182"/>
    <w:rsid w:val="00C30CA5"/>
    <w:rsid w:val="00C37027"/>
    <w:rsid w:val="00C4311B"/>
    <w:rsid w:val="00C43135"/>
    <w:rsid w:val="00C4337B"/>
    <w:rsid w:val="00C52899"/>
    <w:rsid w:val="00C54C7E"/>
    <w:rsid w:val="00C60C7E"/>
    <w:rsid w:val="00C75DA0"/>
    <w:rsid w:val="00C7607F"/>
    <w:rsid w:val="00C767D6"/>
    <w:rsid w:val="00C816A4"/>
    <w:rsid w:val="00C83B11"/>
    <w:rsid w:val="00C875AE"/>
    <w:rsid w:val="00C906A9"/>
    <w:rsid w:val="00C91317"/>
    <w:rsid w:val="00CA111E"/>
    <w:rsid w:val="00CA2970"/>
    <w:rsid w:val="00CA29CD"/>
    <w:rsid w:val="00CA39E7"/>
    <w:rsid w:val="00CA5C8F"/>
    <w:rsid w:val="00CB5411"/>
    <w:rsid w:val="00CC1409"/>
    <w:rsid w:val="00CC1C9A"/>
    <w:rsid w:val="00CC4E9B"/>
    <w:rsid w:val="00CD7876"/>
    <w:rsid w:val="00CE637D"/>
    <w:rsid w:val="00D01678"/>
    <w:rsid w:val="00D02DFA"/>
    <w:rsid w:val="00D05DE4"/>
    <w:rsid w:val="00D069DD"/>
    <w:rsid w:val="00D0718C"/>
    <w:rsid w:val="00D07DD6"/>
    <w:rsid w:val="00D16517"/>
    <w:rsid w:val="00D16561"/>
    <w:rsid w:val="00D1698A"/>
    <w:rsid w:val="00D20324"/>
    <w:rsid w:val="00D227E6"/>
    <w:rsid w:val="00D245F4"/>
    <w:rsid w:val="00D24A2E"/>
    <w:rsid w:val="00D277A8"/>
    <w:rsid w:val="00D30B75"/>
    <w:rsid w:val="00D31EE5"/>
    <w:rsid w:val="00D327EF"/>
    <w:rsid w:val="00D41DD7"/>
    <w:rsid w:val="00D56274"/>
    <w:rsid w:val="00D6086D"/>
    <w:rsid w:val="00D61DDC"/>
    <w:rsid w:val="00D61F3E"/>
    <w:rsid w:val="00D63075"/>
    <w:rsid w:val="00D67B67"/>
    <w:rsid w:val="00D70154"/>
    <w:rsid w:val="00D712E9"/>
    <w:rsid w:val="00D72042"/>
    <w:rsid w:val="00D75AE5"/>
    <w:rsid w:val="00D836B4"/>
    <w:rsid w:val="00D84DDB"/>
    <w:rsid w:val="00D859E7"/>
    <w:rsid w:val="00D91A4C"/>
    <w:rsid w:val="00D9565C"/>
    <w:rsid w:val="00D95E96"/>
    <w:rsid w:val="00DA1BF4"/>
    <w:rsid w:val="00DA69FE"/>
    <w:rsid w:val="00DB05A5"/>
    <w:rsid w:val="00DB1468"/>
    <w:rsid w:val="00DB1FCE"/>
    <w:rsid w:val="00DB2C3A"/>
    <w:rsid w:val="00DB3052"/>
    <w:rsid w:val="00DB414F"/>
    <w:rsid w:val="00DB46EA"/>
    <w:rsid w:val="00DB52EF"/>
    <w:rsid w:val="00DB7010"/>
    <w:rsid w:val="00DB7D45"/>
    <w:rsid w:val="00DC0059"/>
    <w:rsid w:val="00DD116F"/>
    <w:rsid w:val="00DD2156"/>
    <w:rsid w:val="00DD384A"/>
    <w:rsid w:val="00DD604E"/>
    <w:rsid w:val="00DE3509"/>
    <w:rsid w:val="00DE45D5"/>
    <w:rsid w:val="00DE4B2E"/>
    <w:rsid w:val="00DE58E4"/>
    <w:rsid w:val="00DF1455"/>
    <w:rsid w:val="00DF4759"/>
    <w:rsid w:val="00E02707"/>
    <w:rsid w:val="00E04652"/>
    <w:rsid w:val="00E055DF"/>
    <w:rsid w:val="00E0799E"/>
    <w:rsid w:val="00E13B5A"/>
    <w:rsid w:val="00E14E7D"/>
    <w:rsid w:val="00E168C5"/>
    <w:rsid w:val="00E24CE3"/>
    <w:rsid w:val="00E309F3"/>
    <w:rsid w:val="00E32193"/>
    <w:rsid w:val="00E32F01"/>
    <w:rsid w:val="00E339AC"/>
    <w:rsid w:val="00E34B03"/>
    <w:rsid w:val="00E368DB"/>
    <w:rsid w:val="00E44882"/>
    <w:rsid w:val="00E44F1F"/>
    <w:rsid w:val="00E44F3C"/>
    <w:rsid w:val="00E45F38"/>
    <w:rsid w:val="00E5160F"/>
    <w:rsid w:val="00E52793"/>
    <w:rsid w:val="00E5324E"/>
    <w:rsid w:val="00E642B5"/>
    <w:rsid w:val="00E65130"/>
    <w:rsid w:val="00E6585D"/>
    <w:rsid w:val="00E65E90"/>
    <w:rsid w:val="00E80088"/>
    <w:rsid w:val="00E82910"/>
    <w:rsid w:val="00E83CB5"/>
    <w:rsid w:val="00E8604E"/>
    <w:rsid w:val="00E914E6"/>
    <w:rsid w:val="00E93CE0"/>
    <w:rsid w:val="00E94A04"/>
    <w:rsid w:val="00EA2B52"/>
    <w:rsid w:val="00EA3E35"/>
    <w:rsid w:val="00EB13A4"/>
    <w:rsid w:val="00EB211A"/>
    <w:rsid w:val="00EB4D4C"/>
    <w:rsid w:val="00EB5B28"/>
    <w:rsid w:val="00EC284F"/>
    <w:rsid w:val="00EC78DC"/>
    <w:rsid w:val="00ED3464"/>
    <w:rsid w:val="00EE08B0"/>
    <w:rsid w:val="00EE438D"/>
    <w:rsid w:val="00EF0BAE"/>
    <w:rsid w:val="00EF2381"/>
    <w:rsid w:val="00EF3F5E"/>
    <w:rsid w:val="00EF6B95"/>
    <w:rsid w:val="00F1438D"/>
    <w:rsid w:val="00F15B8E"/>
    <w:rsid w:val="00F23AC7"/>
    <w:rsid w:val="00F272D1"/>
    <w:rsid w:val="00F32D48"/>
    <w:rsid w:val="00F47854"/>
    <w:rsid w:val="00F5018C"/>
    <w:rsid w:val="00F51105"/>
    <w:rsid w:val="00F52A60"/>
    <w:rsid w:val="00F52D32"/>
    <w:rsid w:val="00F555F6"/>
    <w:rsid w:val="00F65536"/>
    <w:rsid w:val="00F65F14"/>
    <w:rsid w:val="00F676DB"/>
    <w:rsid w:val="00F67B64"/>
    <w:rsid w:val="00F705D4"/>
    <w:rsid w:val="00F70D38"/>
    <w:rsid w:val="00F74777"/>
    <w:rsid w:val="00F75E83"/>
    <w:rsid w:val="00F85287"/>
    <w:rsid w:val="00F9366E"/>
    <w:rsid w:val="00F937D5"/>
    <w:rsid w:val="00F944DC"/>
    <w:rsid w:val="00F95C5B"/>
    <w:rsid w:val="00F9744D"/>
    <w:rsid w:val="00FA436A"/>
    <w:rsid w:val="00FA6814"/>
    <w:rsid w:val="00FA6C1E"/>
    <w:rsid w:val="00FB0821"/>
    <w:rsid w:val="00FC17E2"/>
    <w:rsid w:val="00FC1B92"/>
    <w:rsid w:val="00FC5D01"/>
    <w:rsid w:val="00FD0B0A"/>
    <w:rsid w:val="00FD1649"/>
    <w:rsid w:val="00FD1D2A"/>
    <w:rsid w:val="00FD1F5D"/>
    <w:rsid w:val="00FD3C58"/>
    <w:rsid w:val="00FD462E"/>
    <w:rsid w:val="00FE115A"/>
    <w:rsid w:val="00FE1FA6"/>
    <w:rsid w:val="00FE2E19"/>
    <w:rsid w:val="00FF2631"/>
    <w:rsid w:val="00FF47E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D5007F5C-BE26-4F73-823A-891729C2A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uiPriority w:val="9"/>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uiPriority w:val="9"/>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iPriority w:val="9"/>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uiPriority w:val="9"/>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uiPriority w:val="9"/>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uiPriority w:val="9"/>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uiPriority w:val="9"/>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uiPriority w:val="9"/>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uiPriority w:val="9"/>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uiPriority w:val="9"/>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uiPriority w:val="9"/>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uiPriority w:val="9"/>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uiPriority w:val="9"/>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uiPriority w:val="9"/>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uiPriority w:val="9"/>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uiPriority w:val="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uiPriority w:val="9"/>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uiPriority w:val="99"/>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uiPriority w:val="99"/>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uiPriority w:val="99"/>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uiPriority w:val="99"/>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iPriority w:val="99"/>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tomeet.me/3GPPSA6" TargetMode="External"/><Relationship Id="rId13" Type="http://schemas.openxmlformats.org/officeDocument/2006/relationships/hyperlink" Target="tel:+864008866143,,223589837" TargetMode="External"/><Relationship Id="rId18" Type="http://schemas.openxmlformats.org/officeDocument/2006/relationships/hyperlink" Target="tel:18002669775,,223589837" TargetMode="External"/><Relationship Id="rId26" Type="http://schemas.openxmlformats.org/officeDocument/2006/relationships/hyperlink" Target="tel:+4721933737,,223589837" TargetMode="External"/><Relationship Id="rId3" Type="http://schemas.openxmlformats.org/officeDocument/2006/relationships/styles" Target="styles.xml"/><Relationship Id="rId21" Type="http://schemas.openxmlformats.org/officeDocument/2006/relationships/hyperlink" Target="tel:+390230578180,,223589837"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tel:+16474979373,,223589837" TargetMode="External"/><Relationship Id="rId17" Type="http://schemas.openxmlformats.org/officeDocument/2006/relationships/hyperlink" Target="tel:+4972160596510,,223589837" TargetMode="External"/><Relationship Id="rId25" Type="http://schemas.openxmlformats.org/officeDocument/2006/relationships/hyperlink" Target="tel:+6499132226,,223589837" TargetMode="External"/><Relationship Id="rId33" Type="http://schemas.openxmlformats.org/officeDocument/2006/relationships/hyperlink" Target="tel:+16467493117,,223589837" TargetMode="External"/><Relationship Id="rId2" Type="http://schemas.openxmlformats.org/officeDocument/2006/relationships/numbering" Target="numbering.xml"/><Relationship Id="rId16" Type="http://schemas.openxmlformats.org/officeDocument/2006/relationships/hyperlink" Target="tel:+358923170556,,223589837" TargetMode="External"/><Relationship Id="rId20" Type="http://schemas.openxmlformats.org/officeDocument/2006/relationships/hyperlink" Target="tel:+9721809388020,,223589837" TargetMode="External"/><Relationship Id="rId29" Type="http://schemas.openxmlformats.org/officeDocument/2006/relationships/hyperlink" Target="tel:+34912718488,,2235898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228937002,,223589837" TargetMode="External"/><Relationship Id="rId24" Type="http://schemas.openxmlformats.org/officeDocument/2006/relationships/hyperlink" Target="tel:+31207941375,,223589837" TargetMode="External"/><Relationship Id="rId32" Type="http://schemas.openxmlformats.org/officeDocument/2006/relationships/hyperlink" Target="tel:+443302210097,,223589837" TargetMode="External"/><Relationship Id="rId5" Type="http://schemas.openxmlformats.org/officeDocument/2006/relationships/webSettings" Target="webSettings.xml"/><Relationship Id="rId15" Type="http://schemas.openxmlformats.org/officeDocument/2006/relationships/hyperlink" Target="tel:+4532720369,,223589837" TargetMode="External"/><Relationship Id="rId23" Type="http://schemas.openxmlformats.org/officeDocument/2006/relationships/hyperlink" Target="tel:+82806180880,,223589837" TargetMode="External"/><Relationship Id="rId28" Type="http://schemas.openxmlformats.org/officeDocument/2006/relationships/hyperlink" Target="tel:+351800819683,,223589837" TargetMode="External"/><Relationship Id="rId36" Type="http://schemas.openxmlformats.org/officeDocument/2006/relationships/theme" Target="theme/theme1.xml"/><Relationship Id="rId10" Type="http://schemas.openxmlformats.org/officeDocument/2006/relationships/hyperlink" Target="tel:+43720815337,,223589837" TargetMode="External"/><Relationship Id="rId19" Type="http://schemas.openxmlformats.org/officeDocument/2006/relationships/hyperlink" Target="tel:+35315360756,,223589837" TargetMode="External"/><Relationship Id="rId31" Type="http://schemas.openxmlformats.org/officeDocument/2006/relationships/hyperlink" Target="tel:+41315208100,,223589837" TargetMode="External"/><Relationship Id="rId4" Type="http://schemas.openxmlformats.org/officeDocument/2006/relationships/settings" Target="settings.xml"/><Relationship Id="rId9" Type="http://schemas.openxmlformats.org/officeDocument/2006/relationships/hyperlink" Target="tel:+61290917603,,223589837" TargetMode="External"/><Relationship Id="rId14" Type="http://schemas.openxmlformats.org/officeDocument/2006/relationships/hyperlink" Target="tel:+33170950590,,223589837" TargetMode="External"/><Relationship Id="rId22" Type="http://schemas.openxmlformats.org/officeDocument/2006/relationships/hyperlink" Target="tel:+81120242200,,223589837" TargetMode="External"/><Relationship Id="rId27" Type="http://schemas.openxmlformats.org/officeDocument/2006/relationships/hyperlink" Target="tel:+488001124748,,223589837" TargetMode="External"/><Relationship Id="rId30" Type="http://schemas.openxmlformats.org/officeDocument/2006/relationships/hyperlink" Target="tel:+46775757471,,223589837"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lem\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1</TotalTime>
  <Pages>4</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CR0029r2</cp:lastModifiedBy>
  <cp:revision>3</cp:revision>
  <dcterms:created xsi:type="dcterms:W3CDTF">2024-06-26T06:38:00Z</dcterms:created>
  <dcterms:modified xsi:type="dcterms:W3CDTF">2024-06-26T06:38:00Z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