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rFonts w:hint="default"/>
          <w:b/>
          <w:i/>
          <w:sz w:val="28"/>
          <w:lang w:val="en-US"/>
        </w:rPr>
      </w:pPr>
      <w:r>
        <w:rPr>
          <w:b/>
          <w:sz w:val="24"/>
        </w:rPr>
        <w:t>3GPP TSG-SA5 Meeting #142-e</w:t>
      </w:r>
      <w:r>
        <w:rPr>
          <w:b/>
          <w:i/>
          <w:sz w:val="24"/>
        </w:rPr>
        <w:t xml:space="preserve"> </w:t>
      </w:r>
      <w:r>
        <w:rPr>
          <w:b/>
          <w:i/>
          <w:sz w:val="28"/>
        </w:rPr>
        <w:tab/>
      </w:r>
      <w:r>
        <w:rPr>
          <w:rFonts w:hint="eastAsia"/>
          <w:b/>
          <w:i/>
          <w:sz w:val="28"/>
        </w:rPr>
        <w:t>S5-2221</w:t>
      </w:r>
      <w:r>
        <w:rPr>
          <w:rFonts w:hint="default"/>
          <w:b/>
          <w:i/>
          <w:sz w:val="28"/>
          <w:lang w:val="en-US"/>
        </w:rPr>
        <w:t>29</w:t>
      </w:r>
    </w:p>
    <w:p>
      <w:pPr>
        <w:pStyle w:val="79"/>
        <w:outlineLvl w:val="0"/>
        <w:rPr>
          <w:b/>
          <w:bCs/>
          <w:sz w:val="24"/>
        </w:rPr>
      </w:pPr>
      <w:r>
        <w:rPr>
          <w:b/>
          <w:bCs/>
          <w:sz w:val="24"/>
        </w:rPr>
        <w:t>e-meeting, 4 - 12 April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default" w:ascii="Arial" w:hAnsi="Arial"/>
          <w:b/>
          <w:lang w:val="en-US"/>
        </w:rPr>
        <w:t xml:space="preserve">China Mobile, </w:t>
      </w:r>
      <w:r>
        <w:rPr>
          <w:rFonts w:ascii="Arial" w:hAnsi="Arial"/>
          <w:b/>
          <w:lang w:val="en-US"/>
        </w:rPr>
        <w:t>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default" w:ascii="Arial" w:hAnsi="Arial" w:cs="Arial"/>
          <w:b/>
          <w:lang w:val="en-US"/>
        </w:rPr>
        <w:t xml:space="preserve">pCR 28.910 </w:t>
      </w:r>
      <w:r>
        <w:rPr>
          <w:rFonts w:ascii="Arial" w:hAnsi="Arial" w:cs="Arial"/>
          <w:b/>
        </w:rPr>
        <w:t xml:space="preserve">Add </w:t>
      </w:r>
      <w:r>
        <w:rPr>
          <w:rFonts w:hint="default" w:ascii="Arial" w:hAnsi="Arial" w:cs="Arial"/>
          <w:b/>
          <w:lang w:val="en-US" w:eastAsia="zh-CN"/>
        </w:rPr>
        <w:t>scope</w:t>
      </w:r>
      <w:r>
        <w:rPr>
          <w:rFonts w:ascii="Arial" w:hAnsi="Arial" w:cs="Arial"/>
          <w:b/>
        </w:rPr>
        <w:t xml:space="preserve">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6.5.</w:t>
      </w:r>
      <w:r>
        <w:rPr>
          <w:rFonts w:hint="default" w:ascii="Arial" w:hAnsi="Arial"/>
          <w:b/>
          <w:lang w:val="en-US"/>
        </w:rPr>
        <w:t>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3"/>
        <w:jc w:val="both"/>
      </w:pPr>
      <w:r>
        <w:rPr>
          <w:rFonts w:hint="eastAsia"/>
          <w:lang w:eastAsia="zh-CN"/>
        </w:rPr>
        <w:t>[</w:t>
      </w:r>
      <w:r>
        <w:rPr>
          <w:lang w:eastAsia="zh-CN"/>
        </w:rPr>
        <w:t>1]</w:t>
      </w:r>
      <w:r>
        <w:rPr>
          <w:lang w:eastAsia="zh-CN"/>
        </w:rPr>
        <w:tab/>
      </w:r>
      <w:r>
        <w:t>3GPP draft TS 28.91</w:t>
      </w:r>
      <w:r>
        <w:rPr>
          <w:rFonts w:hint="default"/>
          <w:lang w:val="en-US"/>
        </w:rPr>
        <w:t>0</w:t>
      </w:r>
      <w:r>
        <w:t xml:space="preserve">: "Management and orchestration; </w:t>
      </w:r>
      <w:r>
        <w:rPr>
          <w:rFonts w:hint="eastAsia"/>
        </w:rPr>
        <w:t>Study on enhancement of autonomous network levels</w:t>
      </w:r>
      <w:r>
        <w:t xml:space="preserve"> v0.0.0".</w:t>
      </w:r>
    </w:p>
    <w:p>
      <w:pPr>
        <w:pStyle w:val="83"/>
        <w:jc w:val="both"/>
      </w:pPr>
      <w:r>
        <w:t>[2]</w:t>
      </w:r>
      <w:r>
        <w:tab/>
      </w:r>
      <w:r>
        <w:t>SP-2114</w:t>
      </w:r>
      <w:r>
        <w:rPr>
          <w:rFonts w:hint="default"/>
          <w:lang w:val="en-US"/>
        </w:rPr>
        <w:t>46</w:t>
      </w:r>
      <w:r>
        <w:t xml:space="preserve"> "</w:t>
      </w:r>
      <w:r>
        <w:rPr>
          <w:rFonts w:hint="eastAsia"/>
        </w:rPr>
        <w:t>New Study on enhancement of autonomous network levels</w:t>
      </w:r>
      <w:r>
        <w:t>"</w:t>
      </w:r>
    </w:p>
    <w:p>
      <w:pPr>
        <w:pStyle w:val="2"/>
      </w:pPr>
      <w:r>
        <w:t>3</w:t>
      </w:r>
      <w:r>
        <w:tab/>
      </w:r>
      <w:r>
        <w:t>Rationale</w:t>
      </w:r>
    </w:p>
    <w:p>
      <w:pPr>
        <w:spacing w:after="0"/>
        <w:jc w:val="both"/>
        <w:rPr>
          <w:rFonts w:hint="default"/>
          <w:lang w:val="en-US"/>
        </w:rPr>
      </w:pPr>
      <w:r>
        <w:t xml:space="preserve">This contribution proposes to add </w:t>
      </w:r>
      <w:r>
        <w:rPr>
          <w:rFonts w:hint="default"/>
          <w:lang w:val="en-US"/>
        </w:rPr>
        <w:t>scope</w:t>
      </w:r>
      <w:r>
        <w:t xml:space="preserve"> </w:t>
      </w:r>
      <w:r>
        <w:rPr>
          <w:rFonts w:hint="default"/>
          <w:lang w:val="en-US"/>
        </w:rPr>
        <w:t>of</w:t>
      </w:r>
      <w:r>
        <w:t xml:space="preserve"> TR 28.91</w:t>
      </w:r>
      <w:r>
        <w:rPr>
          <w:rFonts w:hint="default"/>
          <w:lang w:val="en-US"/>
        </w:rPr>
        <w:t>0</w:t>
      </w:r>
      <w:r>
        <w:t xml:space="preserve"> based on SP-2114</w:t>
      </w:r>
      <w:r>
        <w:rPr>
          <w:rFonts w:hint="default"/>
          <w:lang w:val="en-US"/>
        </w:rPr>
        <w:t>46[2]</w:t>
      </w:r>
    </w:p>
    <w:p>
      <w:pPr>
        <w:spacing w:after="0"/>
        <w:jc w:val="both"/>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w:t>
      </w:r>
      <w:r>
        <w:rPr>
          <w:rFonts w:hint="default"/>
          <w:lang w:val="en-US" w:eastAsia="zh-CN"/>
        </w:rPr>
        <w:t>10</w:t>
      </w:r>
      <w:r>
        <w:rPr>
          <w:lang w:eastAsia="zh-CN"/>
        </w:rPr>
        <w:t>[1].</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pPr>
      <w:bookmarkStart w:id="0" w:name="_Toc23825"/>
      <w:r>
        <w:t>1</w:t>
      </w:r>
      <w:r>
        <w:tab/>
      </w:r>
      <w:r>
        <w:t>Scope</w:t>
      </w:r>
      <w:bookmarkEnd w:id="0"/>
      <w:bookmarkStart w:id="2" w:name="_GoBack"/>
      <w:bookmarkEnd w:id="2"/>
    </w:p>
    <w:p>
      <w:bookmarkStart w:id="1" w:name="references"/>
      <w:bookmarkEnd w:id="1"/>
      <w:r>
        <w:t xml:space="preserve">The present document </w:t>
      </w:r>
      <w:del w:id="0" w:author="China Mobile" w:date="2022-03-22T14:14:47Z">
        <w:r>
          <w:rPr/>
          <w:delText>…</w:delText>
        </w:r>
      </w:del>
      <w:ins w:id="1" w:author="China Mobile" w:date="2022-03-22T14:14:50Z">
        <w:r>
          <w:rPr>
            <w:rFonts w:hint="eastAsia"/>
          </w:rPr>
          <w:t xml:space="preserve">studies on enhancement of autonomous network levels. It </w:t>
        </w:r>
      </w:ins>
      <w:ins w:id="2" w:author="China Mobile" w:date="2022-03-22T14:14:50Z">
        <w:del w:id="3" w:author="China Mobile-rev1" w:date="2022-04-06T22:11:03Z">
          <w:r>
            <w:rPr>
              <w:rFonts w:hint="eastAsia"/>
            </w:rPr>
            <w:delText>investigate</w:delText>
          </w:r>
        </w:del>
      </w:ins>
      <w:ins w:id="4" w:author="China Mobile" w:date="2022-03-22T14:14:50Z">
        <w:del w:id="5" w:author="China Mobile-rev1" w:date="2022-04-06T22:11:04Z">
          <w:r>
            <w:rPr>
              <w:rFonts w:hint="eastAsia"/>
            </w:rPr>
            <w:delText>s</w:delText>
          </w:r>
        </w:del>
      </w:ins>
      <w:ins w:id="6" w:author="China Mobile-rev1" w:date="2022-04-06T22:11:05Z">
        <w:r>
          <w:rPr>
            <w:rFonts w:hint="default"/>
            <w:lang w:val="en-US"/>
          </w:rPr>
          <w:t>in</w:t>
        </w:r>
      </w:ins>
      <w:ins w:id="7" w:author="China Mobile-rev1" w:date="2022-04-06T22:11:06Z">
        <w:r>
          <w:rPr>
            <w:rFonts w:hint="default"/>
            <w:lang w:val="en-US"/>
          </w:rPr>
          <w:t>tro</w:t>
        </w:r>
      </w:ins>
      <w:ins w:id="8" w:author="China Mobile-rev1" w:date="2022-04-06T22:11:07Z">
        <w:r>
          <w:rPr>
            <w:rFonts w:hint="default"/>
            <w:lang w:val="en-US"/>
          </w:rPr>
          <w:t>duc</w:t>
        </w:r>
      </w:ins>
      <w:ins w:id="9" w:author="China Mobile-rev1" w:date="2022-04-06T22:11:08Z">
        <w:r>
          <w:rPr>
            <w:rFonts w:hint="default"/>
            <w:lang w:val="en-US"/>
          </w:rPr>
          <w:t>es</w:t>
        </w:r>
      </w:ins>
      <w:ins w:id="10" w:author="China Mobile" w:date="2022-03-22T14:14:50Z">
        <w:r>
          <w:rPr>
            <w:rFonts w:hint="eastAsia"/>
          </w:rPr>
          <w:t xml:space="preserve"> the relevant study items and work items in 3GPP, identifies the additional generic MnS requirements of generic autonomous network level for the scenarios defined in Rel-17 and documents potential solutions for the identified generic MnS requirements. It also identifies the enhanced autonomy capabilities corresponding to different autonomous network levels for additional management use cases which is not defined in Rel-17 and documents potential solutions for the enhanced autonomy capabilities</w:t>
        </w:r>
      </w:ins>
      <w:ins w:id="11" w:author="China Mobile" w:date="2022-03-22T14:17:07Z">
        <w:r>
          <w:rPr>
            <w:rFonts w:hint="default"/>
            <w:lang w:val="en-US"/>
          </w:rPr>
          <w:t>.</w:t>
        </w:r>
      </w:ins>
      <w:ins w:id="12" w:author="China Mobile" w:date="2022-03-22T14:14:50Z">
        <w:r>
          <w:rPr>
            <w:rFonts w:hint="eastAsia"/>
          </w:rPr>
          <w:t xml:space="preserve"> </w:t>
        </w:r>
      </w:ins>
      <w:ins w:id="13" w:author="China Mobile" w:date="2022-03-22T14:18:31Z">
        <w:r>
          <w:rPr>
            <w:rFonts w:hint="default"/>
            <w:lang w:val="en-US"/>
          </w:rPr>
          <w:t>B</w:t>
        </w:r>
      </w:ins>
      <w:ins w:id="14" w:author="China Mobile" w:date="2022-03-22T14:18:32Z">
        <w:r>
          <w:rPr>
            <w:rFonts w:hint="default"/>
            <w:lang w:val="en-US"/>
          </w:rPr>
          <w:t>ased</w:t>
        </w:r>
      </w:ins>
      <w:ins w:id="15" w:author="China Mobile" w:date="2022-03-22T14:18:33Z">
        <w:r>
          <w:rPr>
            <w:rFonts w:hint="default"/>
            <w:lang w:val="en-US"/>
          </w:rPr>
          <w:t xml:space="preserve"> </w:t>
        </w:r>
      </w:ins>
      <w:ins w:id="16" w:author="China Mobile" w:date="2022-03-22T14:18:35Z">
        <w:r>
          <w:rPr>
            <w:rFonts w:hint="default"/>
            <w:lang w:val="en-US"/>
          </w:rPr>
          <w:t xml:space="preserve">on </w:t>
        </w:r>
      </w:ins>
      <w:ins w:id="17" w:author="China Mobile" w:date="2022-03-22T14:18:36Z">
        <w:r>
          <w:rPr>
            <w:rFonts w:hint="default"/>
            <w:lang w:val="en-US"/>
          </w:rPr>
          <w:t>t</w:t>
        </w:r>
      </w:ins>
      <w:ins w:id="18" w:author="China Mobile" w:date="2022-03-22T14:18:38Z">
        <w:r>
          <w:rPr>
            <w:rFonts w:hint="default"/>
            <w:lang w:val="en-US"/>
          </w:rPr>
          <w:t xml:space="preserve">he </w:t>
        </w:r>
      </w:ins>
      <w:ins w:id="19" w:author="China Mobile" w:date="2022-03-22T14:18:48Z">
        <w:r>
          <w:rPr>
            <w:rFonts w:hint="eastAsia"/>
          </w:rPr>
          <w:t>investigat</w:t>
        </w:r>
      </w:ins>
      <w:ins w:id="20" w:author="China Mobile" w:date="2022-03-22T14:18:50Z">
        <w:r>
          <w:rPr>
            <w:rFonts w:hint="default"/>
            <w:lang w:val="en-US"/>
          </w:rPr>
          <w:t>ion</w:t>
        </w:r>
      </w:ins>
      <w:ins w:id="21" w:author="China Mobile" w:date="2022-03-22T14:18:51Z">
        <w:r>
          <w:rPr>
            <w:rFonts w:hint="default"/>
            <w:lang w:val="en-US"/>
          </w:rPr>
          <w:t xml:space="preserve"> and </w:t>
        </w:r>
      </w:ins>
      <w:ins w:id="22" w:author="China Mobile" w:date="2022-03-22T14:18:52Z">
        <w:r>
          <w:rPr>
            <w:rFonts w:hint="default"/>
            <w:lang w:val="en-US"/>
          </w:rPr>
          <w:t>st</w:t>
        </w:r>
      </w:ins>
      <w:ins w:id="23" w:author="China Mobile" w:date="2022-03-22T14:18:53Z">
        <w:r>
          <w:rPr>
            <w:rFonts w:hint="default"/>
            <w:lang w:val="en-US"/>
          </w:rPr>
          <w:t>udi</w:t>
        </w:r>
      </w:ins>
      <w:ins w:id="24" w:author="China Mobile" w:date="2022-03-22T14:18:54Z">
        <w:r>
          <w:rPr>
            <w:rFonts w:hint="default"/>
            <w:lang w:val="en-US"/>
          </w:rPr>
          <w:t>es</w:t>
        </w:r>
      </w:ins>
      <w:ins w:id="25" w:author="China Mobile" w:date="2022-03-22T14:18:55Z">
        <w:r>
          <w:rPr>
            <w:rFonts w:hint="default"/>
            <w:lang w:val="en-US"/>
          </w:rPr>
          <w:t xml:space="preserve">, </w:t>
        </w:r>
      </w:ins>
      <w:ins w:id="26" w:author="China Mobile" w:date="2022-03-22T14:19:02Z">
        <w:r>
          <w:rPr>
            <w:rFonts w:hint="default"/>
            <w:lang w:val="en-US"/>
          </w:rPr>
          <w:t>i</w:t>
        </w:r>
      </w:ins>
      <w:ins w:id="27" w:author="China Mobile" w:date="2022-03-22T14:17:40Z">
        <w:r>
          <w:rPr>
            <w:rFonts w:hint="default"/>
            <w:lang w:val="en-US"/>
          </w:rPr>
          <w:t>t</w:t>
        </w:r>
      </w:ins>
      <w:ins w:id="28" w:author="China Mobile" w:date="2022-03-22T14:17:41Z">
        <w:r>
          <w:rPr>
            <w:rFonts w:hint="default"/>
            <w:lang w:val="en-US"/>
          </w:rPr>
          <w:t xml:space="preserve"> </w:t>
        </w:r>
      </w:ins>
      <w:ins w:id="29" w:author="China Mobile" w:date="2022-03-22T14:14:50Z">
        <w:r>
          <w:rPr>
            <w:rFonts w:hint="eastAsia"/>
          </w:rPr>
          <w:t xml:space="preserve">provides recommendations for the </w:t>
        </w:r>
      </w:ins>
      <w:ins w:id="30" w:author="China Mobile" w:date="2022-03-22T14:19:17Z">
        <w:r>
          <w:rPr>
            <w:rFonts w:hint="default"/>
            <w:lang w:val="en-US"/>
          </w:rPr>
          <w:t>fur</w:t>
        </w:r>
      </w:ins>
      <w:ins w:id="31" w:author="China Mobile" w:date="2022-03-22T14:19:18Z">
        <w:r>
          <w:rPr>
            <w:rFonts w:hint="default"/>
            <w:lang w:val="en-US"/>
          </w:rPr>
          <w:t>ther</w:t>
        </w:r>
      </w:ins>
      <w:ins w:id="32" w:author="China Mobile" w:date="2022-03-22T14:19:19Z">
        <w:r>
          <w:rPr>
            <w:rFonts w:hint="default"/>
            <w:lang w:val="en-US"/>
          </w:rPr>
          <w:t xml:space="preserve"> </w:t>
        </w:r>
      </w:ins>
      <w:ins w:id="33" w:author="China Mobile" w:date="2022-03-22T14:14:50Z">
        <w:r>
          <w:rPr>
            <w:rFonts w:hint="eastAsia"/>
          </w:rPr>
          <w:t>normative work.</w:t>
        </w:r>
      </w:ins>
    </w:p>
    <w:p>
      <w:pPr>
        <w:rPr>
          <w:rFonts w:hint="eastAsia"/>
          <w:i/>
          <w:iCs/>
          <w:color w:val="FF0000"/>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hina Mobile-rev1">
    <w15:presenceInfo w15:providerId="None" w15:userId="China Mobil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5122B"/>
    <w:rsid w:val="00353451"/>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F67A1C"/>
    <w:rsid w:val="00F82C5B"/>
    <w:rsid w:val="00F8555F"/>
    <w:rsid w:val="00FB5301"/>
    <w:rsid w:val="02991DEE"/>
    <w:rsid w:val="14085E66"/>
    <w:rsid w:val="28724787"/>
    <w:rsid w:val="2E9829D4"/>
    <w:rsid w:val="562476A8"/>
    <w:rsid w:val="59465EFA"/>
    <w:rsid w:val="5BF12DA0"/>
    <w:rsid w:val="5DAF23DF"/>
    <w:rsid w:val="606177F3"/>
    <w:rsid w:val="622A53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4"/>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semiHidden/>
    <w:qFormat/>
    <w:uiPriority w:val="0"/>
    <w:rPr>
      <w:sz w:val="16"/>
    </w:rPr>
  </w:style>
  <w:style w:type="character" w:styleId="45">
    <w:name w:val="footnote reference"/>
    <w:semiHidden/>
    <w:qFormat/>
    <w:uiPriority w:val="0"/>
    <w:rPr>
      <w:b/>
      <w:position w:val="6"/>
      <w:sz w:val="16"/>
    </w:rPr>
  </w:style>
  <w:style w:type="paragraph" w:customStyle="1" w:styleId="4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8">
    <w:name w:val="TT"/>
    <w:basedOn w:val="2"/>
    <w:next w:val="1"/>
    <w:qFormat/>
    <w:uiPriority w:val="0"/>
    <w:pPr>
      <w:outlineLvl w:val="9"/>
    </w:pPr>
  </w:style>
  <w:style w:type="paragraph" w:customStyle="1" w:styleId="49">
    <w:name w:val="TAH"/>
    <w:basedOn w:val="50"/>
    <w:qFormat/>
    <w:uiPriority w:val="0"/>
    <w:rPr>
      <w:b/>
    </w:rPr>
  </w:style>
  <w:style w:type="paragraph" w:customStyle="1" w:styleId="50">
    <w:name w:val="TAC"/>
    <w:basedOn w:val="51"/>
    <w:qFormat/>
    <w:uiPriority w:val="0"/>
    <w:pPr>
      <w:jc w:val="center"/>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TF"/>
    <w:basedOn w:val="53"/>
    <w:qFormat/>
    <w:uiPriority w:val="0"/>
    <w:pPr>
      <w:keepNext w:val="0"/>
      <w:spacing w:before="0" w:after="240"/>
    </w:p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NO"/>
    <w:basedOn w:val="1"/>
    <w:qFormat/>
    <w:uiPriority w:val="0"/>
    <w:pPr>
      <w:keepLines/>
      <w:ind w:left="1135" w:hanging="851"/>
    </w:pPr>
  </w:style>
  <w:style w:type="paragraph" w:customStyle="1" w:styleId="55">
    <w:name w:val="EX"/>
    <w:basedOn w:val="1"/>
    <w:qFormat/>
    <w:uiPriority w:val="0"/>
    <w:pPr>
      <w:keepLines/>
      <w:ind w:left="1702" w:hanging="1418"/>
    </w:pPr>
  </w:style>
  <w:style w:type="paragraph" w:customStyle="1" w:styleId="56">
    <w:name w:val="FP"/>
    <w:basedOn w:val="1"/>
    <w:qFormat/>
    <w:uiPriority w:val="0"/>
    <w:pPr>
      <w:spacing w:after="0"/>
    </w:pPr>
  </w:style>
  <w:style w:type="paragraph" w:customStyle="1" w:styleId="5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8">
    <w:name w:val="NW"/>
    <w:basedOn w:val="54"/>
    <w:qFormat/>
    <w:uiPriority w:val="0"/>
    <w:pPr>
      <w:spacing w:after="0"/>
    </w:pPr>
  </w:style>
  <w:style w:type="paragraph" w:customStyle="1" w:styleId="59">
    <w:name w:val="EW"/>
    <w:basedOn w:val="55"/>
    <w:qFormat/>
    <w:uiPriority w:val="0"/>
    <w:pPr>
      <w:spacing w:after="0"/>
    </w:pPr>
  </w:style>
  <w:style w:type="paragraph" w:customStyle="1" w:styleId="60">
    <w:name w:val="EQ"/>
    <w:basedOn w:val="1"/>
    <w:next w:val="1"/>
    <w:qFormat/>
    <w:uiPriority w:val="0"/>
    <w:pPr>
      <w:keepLines/>
      <w:tabs>
        <w:tab w:val="center" w:pos="4536"/>
        <w:tab w:val="right" w:pos="9072"/>
      </w:tabs>
    </w:pPr>
  </w:style>
  <w:style w:type="paragraph" w:customStyle="1" w:styleId="61">
    <w:name w:val="NF"/>
    <w:basedOn w:val="54"/>
    <w:qFormat/>
    <w:uiPriority w:val="0"/>
    <w:pPr>
      <w:keepNext/>
      <w:spacing w:after="0"/>
    </w:pPr>
    <w:rPr>
      <w:rFonts w:ascii="Arial" w:hAnsi="Arial"/>
      <w:sz w:val="18"/>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3">
    <w:name w:val="TAR"/>
    <w:basedOn w:val="51"/>
    <w:qFormat/>
    <w:uiPriority w:val="0"/>
    <w:pPr>
      <w:jc w:val="right"/>
    </w:pPr>
  </w:style>
  <w:style w:type="paragraph" w:customStyle="1" w:styleId="64">
    <w:name w:val="TAN"/>
    <w:basedOn w:val="51"/>
    <w:qFormat/>
    <w:uiPriority w:val="0"/>
    <w:pPr>
      <w:ind w:left="851" w:hanging="851"/>
    </w:pPr>
  </w:style>
  <w:style w:type="paragraph" w:customStyle="1" w:styleId="6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9">
    <w:name w:val="ZV"/>
    <w:basedOn w:val="68"/>
    <w:qFormat/>
    <w:uiPriority w:val="0"/>
    <w:pPr>
      <w:framePr w:y="16161"/>
    </w:pPr>
  </w:style>
  <w:style w:type="character" w:customStyle="1" w:styleId="70">
    <w:name w:val="ZGSM"/>
    <w:qFormat/>
    <w:uiPriority w:val="0"/>
  </w:style>
  <w:style w:type="paragraph" w:customStyle="1" w:styleId="7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2">
    <w:name w:val="Editor's Note"/>
    <w:basedOn w:val="54"/>
    <w:qFormat/>
    <w:uiPriority w:val="0"/>
    <w:rPr>
      <w:color w:val="FF0000"/>
    </w:rPr>
  </w:style>
  <w:style w:type="paragraph" w:customStyle="1" w:styleId="73">
    <w:name w:val="B1"/>
    <w:basedOn w:val="14"/>
    <w:qFormat/>
    <w:uiPriority w:val="0"/>
  </w:style>
  <w:style w:type="paragraph" w:customStyle="1" w:styleId="74">
    <w:name w:val="B2"/>
    <w:basedOn w:val="13"/>
    <w:qFormat/>
    <w:uiPriority w:val="0"/>
  </w:style>
  <w:style w:type="paragraph" w:customStyle="1" w:styleId="75">
    <w:name w:val="B3"/>
    <w:basedOn w:val="12"/>
    <w:qFormat/>
    <w:uiPriority w:val="0"/>
  </w:style>
  <w:style w:type="paragraph" w:customStyle="1" w:styleId="76">
    <w:name w:val="B4"/>
    <w:basedOn w:val="36"/>
    <w:qFormat/>
    <w:uiPriority w:val="0"/>
  </w:style>
  <w:style w:type="paragraph" w:customStyle="1" w:styleId="77">
    <w:name w:val="B5"/>
    <w:basedOn w:val="35"/>
    <w:qFormat/>
    <w:uiPriority w:val="0"/>
  </w:style>
  <w:style w:type="paragraph" w:customStyle="1" w:styleId="78">
    <w:name w:val="ZTD"/>
    <w:basedOn w:val="66"/>
    <w:qFormat/>
    <w:uiPriority w:val="0"/>
    <w:pPr>
      <w:framePr w:hRule="auto" w:y="852"/>
    </w:pPr>
    <w:rPr>
      <w:i w:val="0"/>
      <w:sz w:val="40"/>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tdoc-header"/>
    <w:qFormat/>
    <w:uiPriority w:val="0"/>
    <w:rPr>
      <w:rFonts w:ascii="Arial" w:hAnsi="Arial" w:eastAsia="宋体" w:cs="Times New Roman"/>
      <w:sz w:val="24"/>
      <w:lang w:val="en-GB" w:eastAsia="en-US" w:bidi="ar-SA"/>
    </w:rPr>
  </w:style>
  <w:style w:type="paragraph" w:customStyle="1" w:styleId="8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2">
    <w:name w:val="msoins"/>
    <w:basedOn w:val="41"/>
    <w:qFormat/>
    <w:uiPriority w:val="0"/>
  </w:style>
  <w:style w:type="paragraph" w:customStyle="1" w:styleId="83">
    <w:name w:val="Reference"/>
    <w:basedOn w:val="1"/>
    <w:qFormat/>
    <w:uiPriority w:val="0"/>
    <w:pPr>
      <w:tabs>
        <w:tab w:val="left" w:pos="851"/>
      </w:tabs>
      <w:ind w:left="851" w:hanging="851"/>
    </w:pPr>
  </w:style>
  <w:style w:type="character" w:customStyle="1" w:styleId="84">
    <w:name w:val="Header Char"/>
    <w:link w:val="33"/>
    <w:qFormat/>
    <w:uiPriority w:val="0"/>
    <w:rPr>
      <w:rFonts w:ascii="Arial" w:hAnsi="Arial"/>
      <w:b/>
      <w:sz w:val="18"/>
      <w:lang w:eastAsia="en-US"/>
    </w:rPr>
  </w:style>
  <w:style w:type="character" w:customStyle="1" w:styleId="85">
    <w:name w:val="Subtle Emphasis"/>
    <w:basedOn w:val="4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21</Words>
  <Characters>123</Characters>
  <Lines>1</Lines>
  <Paragraphs>1</Paragraphs>
  <TotalTime>22</TotalTime>
  <ScaleCrop>false</ScaleCrop>
  <LinksUpToDate>false</LinksUpToDate>
  <CharactersWithSpaces>143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Michael Sanders, John M Meredith</dc:creator>
  <cp:lastModifiedBy>China Mobile-rev1</cp:lastModifiedBy>
  <cp:lastPrinted>2411-12-31T23:00:00Z</cp:lastPrinted>
  <dcterms:modified xsi:type="dcterms:W3CDTF">2022-04-06T14:13:16Z</dcterms:modified>
  <dc:title>3GPP Contribution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0FC2666CC8E3424AA0D0D8D8B0C83D9E</vt:lpwstr>
  </property>
</Properties>
</file>