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6D5CB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2D09FF3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5E302A">
        <w:rPr>
          <w:b/>
          <w:snapToGrid w:val="0"/>
          <w:color w:val="000000"/>
          <w:sz w:val="24"/>
        </w:rPr>
        <w:t>3-e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F56E73B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5E302A">
        <w:rPr>
          <w:rFonts w:cs="Arial"/>
          <w:b/>
          <w:color w:val="FF0000"/>
          <w:sz w:val="20"/>
          <w:lang w:val="en-US"/>
        </w:rPr>
        <w:t>3-e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</w:t>
      </w:r>
      <w:r w:rsidR="005E302A">
        <w:rPr>
          <w:rFonts w:cs="Arial"/>
          <w:b/>
          <w:color w:val="FF0000"/>
          <w:sz w:val="20"/>
          <w:lang w:val="en-US"/>
        </w:rPr>
        <w:t>Online</w:t>
      </w:r>
      <w:r w:rsidR="006D04F2">
        <w:rPr>
          <w:rFonts w:cs="Arial"/>
          <w:b/>
          <w:color w:val="FF0000"/>
          <w:sz w:val="20"/>
          <w:lang w:val="en-US"/>
        </w:rPr>
        <w:t xml:space="preserve">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1C518FA" w14:textId="467EDDBE" w:rsidR="005E302A" w:rsidRDefault="006D04F2" w:rsidP="00823C63">
      <w:pPr>
        <w:rPr>
          <w:sz w:val="20"/>
        </w:rPr>
      </w:pPr>
      <w:r w:rsidRPr="006D04F2">
        <w:rPr>
          <w:sz w:val="20"/>
        </w:rPr>
        <w:t>Link to SA4#13</w:t>
      </w:r>
      <w:r w:rsidR="005E302A">
        <w:rPr>
          <w:sz w:val="20"/>
        </w:rPr>
        <w:t>3-e</w:t>
      </w:r>
      <w:r w:rsidRPr="006D04F2">
        <w:rPr>
          <w:sz w:val="20"/>
        </w:rPr>
        <w:t xml:space="preserve"> meeting information:</w:t>
      </w:r>
      <w:r w:rsidR="005E302A">
        <w:rPr>
          <w:sz w:val="20"/>
        </w:rPr>
        <w:t xml:space="preserve"> </w:t>
      </w:r>
      <w:hyperlink r:id="rId11" w:anchor="/meeting?MtgId=60666" w:history="1">
        <w:r w:rsidR="005E302A" w:rsidRPr="005B4D5A">
          <w:rPr>
            <w:rStyle w:val="Lienhypertexte"/>
            <w:rFonts w:cs="Times New Roman"/>
            <w:kern w:val="0"/>
            <w:sz w:val="20"/>
            <w:lang w:val="en-GB" w:eastAsia="en-US"/>
          </w:rPr>
          <w:t>https://portal.3gpp.org/Home.aspx#/meeting?MtgId=60666</w:t>
        </w:r>
      </w:hyperlink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280AA5F3" w14:textId="1B4058A6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information:</w:t>
      </w:r>
    </w:p>
    <w:p w14:paraId="37B6D120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SA4#133-e-Audio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2" w:tooltip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https://portal.3gpp.org/Home.aspx#/meeting?MtgId=82857</w:t>
        </w:r>
      </w:hyperlink>
    </w:p>
    <w:p w14:paraId="7B81887F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SA4#133-e-Video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3" w:tooltip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https://portal.3gpp.org/Home.aspx#/meeting?MtgId=82858</w:t>
        </w:r>
      </w:hyperlink>
    </w:p>
    <w:p w14:paraId="335E621B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SA4#133-e-RTC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4" w:tooltip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https://portal.3gpp.org/Home.aspx#/meeting?MtgId=82859</w:t>
        </w:r>
      </w:hyperlink>
    </w:p>
    <w:p w14:paraId="46E663ED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SA4#133-e-MBS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5" w:tooltip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https://portal.3gpp.org/Home.aspx#/meeting?MtgId=82860</w:t>
        </w:r>
      </w:hyperlink>
    </w:p>
    <w:p w14:paraId="594A6060" w14:textId="77777777" w:rsidR="006D04F2" w:rsidRPr="00995325" w:rsidRDefault="006D04F2" w:rsidP="00823C63">
      <w:pPr>
        <w:rPr>
          <w:b/>
          <w:bCs/>
          <w:color w:val="FF0000"/>
          <w:sz w:val="20"/>
          <w:lang w:val="fr-FR"/>
        </w:rPr>
      </w:pP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02962DCD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="005E302A">
        <w:rPr>
          <w:color w:val="FF0000"/>
          <w:sz w:val="20"/>
        </w:rPr>
        <w:t xml:space="preserve">,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5E302A">
        <w:rPr>
          <w:color w:val="FF0000"/>
          <w:sz w:val="20"/>
        </w:rPr>
        <w:t xml:space="preserve"> and 17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344BDB9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E302A">
        <w:rPr>
          <w:rFonts w:eastAsia="Batang" w:cs="Arial"/>
          <w:b/>
          <w:color w:val="FF0000"/>
          <w:sz w:val="20"/>
        </w:rPr>
        <w:t>Monday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</w:t>
      </w:r>
      <w:r w:rsidR="005E302A">
        <w:rPr>
          <w:rFonts w:eastAsia="Batang" w:cs="Arial"/>
          <w:b/>
          <w:color w:val="FF0000"/>
          <w:sz w:val="20"/>
        </w:rPr>
        <w:t>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E302A">
        <w:rPr>
          <w:rFonts w:eastAsia="Batang" w:cs="Arial"/>
          <w:b/>
          <w:color w:val="FF0000"/>
          <w:sz w:val="20"/>
        </w:rPr>
        <w:t>July</w:t>
      </w:r>
      <w:r w:rsidR="00CE0B40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</w:t>
      </w:r>
      <w:r w:rsidR="00DB5647">
        <w:rPr>
          <w:rFonts w:eastAsia="Batang" w:cs="Arial"/>
          <w:sz w:val="20"/>
        </w:rPr>
        <w:t>e-</w:t>
      </w:r>
      <w:r w:rsidRPr="004023B2">
        <w:rPr>
          <w:rFonts w:eastAsia="Batang" w:cs="Arial"/>
          <w:sz w:val="20"/>
        </w:rPr>
        <w:t xml:space="preserve">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39D40A68" w14:textId="2A790D7B" w:rsidR="00AF07A6" w:rsidRPr="00AF07A6" w:rsidRDefault="00AF07A6" w:rsidP="00AF07A6">
      <w:pPr>
        <w:widowControl/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  <w:r w:rsidRPr="00AF07A6">
        <w:rPr>
          <w:rFonts w:eastAsia="Times New Roman" w:cs="Arial"/>
          <w:color w:val="000000"/>
          <w:sz w:val="20"/>
          <w:lang w:eastAsia="fr-FR"/>
        </w:rPr>
        <w:t>However,</w:t>
      </w:r>
      <w:r w:rsidRPr="00AF07A6">
        <w:rPr>
          <w:rFonts w:eastAsia="Times New Roman" w:cs="Arial"/>
          <w:color w:val="000000"/>
          <w:sz w:val="20"/>
          <w:lang w:eastAsia="fr-FR"/>
        </w:rPr>
        <w:t xml:space="preserve"> documents submitted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on agenda items 7-10 will be given a grace period of 18 hours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(until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Tuesday 15</w:t>
      </w:r>
      <w:r w:rsidRPr="00AF07A6">
        <w:rPr>
          <w:rFonts w:eastAsia="Times New Roman" w:cs="Arial"/>
          <w:b/>
          <w:bCs/>
          <w:color w:val="FF0000"/>
          <w:sz w:val="20"/>
          <w:vertAlign w:val="superscript"/>
          <w:lang w:eastAsia="fr-FR"/>
        </w:rPr>
        <w:t>th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 July 2025 (18:00 CEST)</w:t>
      </w:r>
      <w:r w:rsidRPr="00AF07A6">
        <w:rPr>
          <w:rFonts w:eastAsia="Times New Roman" w:cs="Arial"/>
          <w:color w:val="FF0000"/>
          <w:sz w:val="20"/>
          <w:lang w:eastAsia="fr-FR"/>
        </w:rPr>
        <w:t>) </w:t>
      </w:r>
      <w:r w:rsidRPr="00AF07A6">
        <w:rPr>
          <w:rFonts w:eastAsia="Times New Roman" w:cs="Arial"/>
          <w:color w:val="000000"/>
          <w:sz w:val="20"/>
          <w:lang w:eastAsia="fr-FR"/>
        </w:rPr>
        <w:t>before being considered </w:t>
      </w:r>
      <w:r w:rsidRPr="00AF07A6">
        <w:rPr>
          <w:rFonts w:eastAsia="Times New Roman" w:cs="Arial"/>
          <w:b/>
          <w:bCs/>
          <w:color w:val="000000"/>
          <w:sz w:val="20"/>
          <w:lang w:eastAsia="fr-FR"/>
        </w:rPr>
        <w:t>LATE.</w:t>
      </w:r>
    </w:p>
    <w:p w14:paraId="2D359195" w14:textId="77777777" w:rsidR="00AF07A6" w:rsidRPr="00AF07A6" w:rsidRDefault="00AF07A6" w:rsidP="00AF07A6">
      <w:pPr>
        <w:widowControl/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</w:p>
    <w:p w14:paraId="225D6221" w14:textId="001B92EE" w:rsidR="00AF07A6" w:rsidRPr="00AF07A6" w:rsidRDefault="00AF07A6" w:rsidP="00AF07A6">
      <w:pPr>
        <w:rPr>
          <w:rFonts w:eastAsia="Batang" w:cs="Arial"/>
          <w:i/>
          <w:iCs/>
          <w:sz w:val="20"/>
        </w:rPr>
      </w:pPr>
      <w:r w:rsidRPr="00AF07A6">
        <w:rPr>
          <w:rFonts w:eastAsia="Batang" w:cs="Arial"/>
          <w:i/>
          <w:iCs/>
          <w:sz w:val="20"/>
        </w:rPr>
        <w:t>NOTE: It is strongly encouraged to submit i</w:t>
      </w:r>
      <w:r w:rsidRPr="00AF07A6">
        <w:rPr>
          <w:rFonts w:eastAsia="Batang" w:cs="Arial"/>
          <w:i/>
          <w:iCs/>
          <w:sz w:val="20"/>
        </w:rPr>
        <w:t>nput contribution</w:t>
      </w:r>
      <w:r w:rsidRPr="00AF07A6">
        <w:rPr>
          <w:rFonts w:eastAsia="Batang" w:cs="Arial"/>
          <w:i/>
          <w:iCs/>
          <w:sz w:val="20"/>
        </w:rPr>
        <w:t xml:space="preserve">s </w:t>
      </w:r>
      <w:r w:rsidRPr="00AF07A6">
        <w:rPr>
          <w:rFonts w:eastAsia="Batang" w:cs="Arial"/>
          <w:i/>
          <w:iCs/>
          <w:sz w:val="20"/>
        </w:rPr>
        <w:t xml:space="preserve">before the initial deadline (Monday 14th July 23:59 CEST). If not possible, for </w:t>
      </w:r>
      <w:r>
        <w:rPr>
          <w:rFonts w:eastAsia="Batang" w:cs="Arial"/>
          <w:i/>
          <w:iCs/>
          <w:sz w:val="20"/>
        </w:rPr>
        <w:t>agenda items 7-10</w:t>
      </w:r>
      <w:r w:rsidRPr="00AF07A6">
        <w:rPr>
          <w:rFonts w:eastAsia="Batang" w:cs="Arial"/>
          <w:i/>
          <w:iCs/>
          <w:sz w:val="20"/>
        </w:rPr>
        <w:t xml:space="preserve">, </w:t>
      </w:r>
      <w:r>
        <w:rPr>
          <w:rFonts w:eastAsia="Batang" w:cs="Arial"/>
          <w:i/>
          <w:iCs/>
          <w:sz w:val="20"/>
        </w:rPr>
        <w:t>submission</w:t>
      </w:r>
      <w:r w:rsidRPr="00AF07A6">
        <w:rPr>
          <w:rFonts w:eastAsia="Batang" w:cs="Arial"/>
          <w:i/>
          <w:iCs/>
          <w:sz w:val="20"/>
        </w:rPr>
        <w:t xml:space="preserve"> before Tuesday 15th July 2025 18:00 CEST</w:t>
      </w:r>
      <w:r>
        <w:rPr>
          <w:rFonts w:eastAsia="Batang" w:cs="Arial"/>
          <w:i/>
          <w:iCs/>
          <w:sz w:val="20"/>
        </w:rPr>
        <w:t xml:space="preserve"> is required</w:t>
      </w:r>
      <w:r w:rsidRPr="00AF07A6">
        <w:rPr>
          <w:rFonts w:eastAsia="Batang" w:cs="Arial"/>
          <w:i/>
          <w:iCs/>
          <w:sz w:val="20"/>
        </w:rPr>
        <w:t>, otherwise it will be marked as LATE and its treatment will be at the discretion of the SWG chair.</w:t>
      </w:r>
    </w:p>
    <w:p w14:paraId="25488A52" w14:textId="77777777" w:rsidR="00BB094E" w:rsidRDefault="00BB094E" w:rsidP="00AF07A6">
      <w:pPr>
        <w:spacing w:after="0" w:line="240" w:lineRule="auto"/>
        <w:rPr>
          <w:rFonts w:eastAsia="Batang" w:cs="Arial"/>
          <w:sz w:val="20"/>
        </w:rPr>
      </w:pPr>
    </w:p>
    <w:p w14:paraId="4B609A0F" w14:textId="77777777" w:rsidR="00BB094E" w:rsidRPr="00BB094E" w:rsidRDefault="00BB094E" w:rsidP="00BB094E">
      <w:pPr>
        <w:widowControl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to </w:t>
      </w:r>
      <w:r w:rsidRPr="00BB094E">
        <w:rPr>
          <w:rFonts w:cs="Arial"/>
          <w:b/>
          <w:bCs/>
          <w:sz w:val="20"/>
          <w:u w:val="single"/>
          <w:lang w:val="en-US"/>
        </w:rPr>
        <w:t xml:space="preserve">SA4 </w:t>
      </w:r>
      <w:proofErr w:type="spellStart"/>
      <w:r w:rsidRPr="00BB094E">
        <w:rPr>
          <w:rFonts w:cs="Arial"/>
          <w:b/>
          <w:bCs/>
          <w:sz w:val="20"/>
          <w:u w:val="single"/>
          <w:lang w:val="en-US"/>
        </w:rPr>
        <w:t>Adhoc</w:t>
      </w:r>
      <w:proofErr w:type="spellEnd"/>
      <w:r w:rsidRPr="00BB094E">
        <w:rPr>
          <w:rFonts w:cs="Arial"/>
          <w:b/>
          <w:bCs/>
          <w:sz w:val="20"/>
          <w:u w:val="single"/>
          <w:lang w:val="en-US"/>
        </w:rPr>
        <w:t xml:space="preserve"> call on July 10</w:t>
      </w:r>
      <w:r w:rsidRPr="00BB094E">
        <w:rPr>
          <w:rFonts w:cs="Arial"/>
          <w:b/>
          <w:bCs/>
          <w:sz w:val="16"/>
          <w:szCs w:val="16"/>
          <w:u w:val="single"/>
          <w:vertAlign w:val="superscript"/>
          <w:lang w:val="en-US"/>
        </w:rPr>
        <w:t>th</w:t>
      </w:r>
      <w:r w:rsidRPr="00BB094E">
        <w:rPr>
          <w:rFonts w:cs="Arial"/>
          <w:sz w:val="20"/>
          <w:lang w:val="en-US"/>
        </w:rPr>
        <w:t xml:space="preserve"> to be re-submitted under agenda item 17.1 or 17.2</w:t>
      </w:r>
    </w:p>
    <w:p w14:paraId="54031DA5" w14:textId="77777777" w:rsidR="00BB094E" w:rsidRP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endorsed or agreed at the </w:t>
      </w:r>
      <w:proofErr w:type="spellStart"/>
      <w:r w:rsidRPr="00BB094E">
        <w:rPr>
          <w:rFonts w:cs="Arial"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should be re-submitted by the SA4 e-meeting contribution deadline: </w:t>
      </w:r>
      <w:r w:rsidRPr="00BB094E">
        <w:rPr>
          <w:rFonts w:cs="Arial"/>
          <w:b/>
          <w:bCs/>
          <w:color w:val="FB0007"/>
          <w:sz w:val="20"/>
          <w:lang w:val="en-US"/>
        </w:rPr>
        <w:t>Monday 14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</w:p>
    <w:p w14:paraId="2F81D95A" w14:textId="77777777" w:rsid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r w:rsidRPr="00BB094E">
        <w:rPr>
          <w:rFonts w:cs="Arial"/>
          <w:sz w:val="20"/>
          <w:lang w:val="en-US"/>
        </w:rPr>
        <w:t xml:space="preserve">Revised </w:t>
      </w: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shall be submitted before </w:t>
      </w:r>
      <w:r w:rsidRPr="00BB094E">
        <w:rPr>
          <w:rFonts w:cs="Arial"/>
          <w:b/>
          <w:bCs/>
          <w:color w:val="FB0007"/>
          <w:sz w:val="20"/>
          <w:lang w:val="en-US"/>
        </w:rPr>
        <w:t>Thursday 17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 xml:space="preserve">otherwise they will be considered </w:t>
      </w:r>
      <w:r w:rsidRPr="00BB094E">
        <w:rPr>
          <w:rFonts w:cs="Arial"/>
          <w:b/>
          <w:bCs/>
          <w:sz w:val="20"/>
          <w:lang w:val="en-US"/>
        </w:rPr>
        <w:t>LATE</w:t>
      </w:r>
      <w:r w:rsidRPr="00BB094E">
        <w:rPr>
          <w:rFonts w:cs="Arial"/>
          <w:sz w:val="20"/>
          <w:lang w:val="en-US"/>
        </w:rPr>
        <w:t xml:space="preserve"> and </w:t>
      </w:r>
      <w:r w:rsidRPr="00BB094E">
        <w:rPr>
          <w:rFonts w:cs="Arial"/>
          <w:b/>
          <w:bCs/>
          <w:color w:val="FB0007"/>
          <w:sz w:val="20"/>
          <w:lang w:val="en-US"/>
        </w:rPr>
        <w:t>will NOT be handled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>during the e-meeting.</w:t>
      </w:r>
    </w:p>
    <w:p w14:paraId="7798879A" w14:textId="690FECF2" w:rsidR="00EE1AD4" w:rsidRP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lastRenderedPageBreak/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for 17.1 or 17.2 that haven’t been submitted to the SA4 </w:t>
      </w:r>
      <w:proofErr w:type="spellStart"/>
      <w:r w:rsidRPr="00BB094E">
        <w:rPr>
          <w:rFonts w:cs="Arial"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will not be handled.</w:t>
      </w:r>
    </w:p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6C0DAA" w:rsidRPr="001D202E" w14:paraId="34343A6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6C0DAA" w:rsidRPr="006B6244" w:rsidRDefault="006C0D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2A58D8D" w14:textId="1F9700AF" w:rsidR="006C0DAA" w:rsidRPr="00930907" w:rsidRDefault="006C0D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</w:tr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20DDC662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meeting: </w:t>
            </w:r>
            <w:r w:rsidR="005E302A">
              <w:rPr>
                <w:rFonts w:eastAsia="Batang" w:cs="Arial"/>
                <w:color w:val="FF0000"/>
                <w:sz w:val="20"/>
              </w:rPr>
              <w:t>Friday</w:t>
            </w:r>
            <w:r w:rsidR="00B95BCA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5E302A">
              <w:rPr>
                <w:rFonts w:eastAsia="Batang" w:cs="Arial"/>
                <w:color w:val="FF0000"/>
                <w:sz w:val="20"/>
              </w:rPr>
              <w:t>18</w:t>
            </w:r>
            <w:r w:rsidR="005E302A" w:rsidRPr="005E302A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 w:rsidR="005E302A">
              <w:rPr>
                <w:rFonts w:eastAsia="Batang" w:cs="Arial"/>
                <w:color w:val="FF0000"/>
                <w:sz w:val="20"/>
              </w:rPr>
              <w:t xml:space="preserve"> July</w:t>
            </w:r>
            <w:r w:rsidR="00B95BCA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725E75">
              <w:rPr>
                <w:rFonts w:eastAsia="Batang" w:cs="Arial"/>
                <w:color w:val="FF0000"/>
                <w:sz w:val="20"/>
              </w:rPr>
              <w:t>202</w:t>
            </w:r>
            <w:r w:rsidR="003E5307">
              <w:rPr>
                <w:rFonts w:eastAsia="Batang" w:cs="Arial"/>
                <w:color w:val="FF0000"/>
                <w:sz w:val="20"/>
              </w:rPr>
              <w:t>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595FEC">
              <w:rPr>
                <w:rFonts w:cs="Arial"/>
                <w:bCs/>
                <w:color w:val="FF0000"/>
                <w:sz w:val="20"/>
              </w:rPr>
              <w:t>0</w:t>
            </w:r>
            <w:r w:rsidR="001A2FCB"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5E302A">
              <w:rPr>
                <w:rFonts w:cs="Arial"/>
                <w:bCs/>
                <w:color w:val="FF0000"/>
                <w:sz w:val="20"/>
              </w:rPr>
              <w:t>CEST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4F1E6713" w:rsidR="00EE1AD4" w:rsidRPr="001624E1" w:rsidRDefault="00BB094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094E">
              <w:rPr>
                <w:rFonts w:cs="Arial"/>
                <w:bCs/>
                <w:color w:val="000000"/>
                <w:sz w:val="20"/>
              </w:rPr>
              <w:t>IPR, antitrust and consensus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5540D9" w:rsidRPr="007135C3" w14:paraId="495AB59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E642AE" w14:textId="4D4A4127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</w:t>
            </w:r>
            <w:r w:rsidR="005E302A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998E375" w14:textId="1F2A8FA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</w:tr>
      <w:tr w:rsidR="005540D9" w:rsidRPr="007135C3" w14:paraId="16E3F6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84E881" w14:textId="3A6DB04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</w:t>
            </w:r>
            <w:r w:rsidR="005E302A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2D88145" w14:textId="17EF1A55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</w:tr>
      <w:tr w:rsidR="005540D9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01084358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</w:tr>
      <w:tr w:rsidR="005540D9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361F4B2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56542728" w:rsidR="005540D9" w:rsidRPr="001624E1" w:rsidRDefault="00BB094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</w:tr>
      <w:tr w:rsidR="005540D9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4D5CF582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5540D9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7FFC80F3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170DCAC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11D95EE" w14:textId="6C654CF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5540D9" w:rsidRPr="007135C3" w14:paraId="4781F101" w14:textId="77777777" w:rsidTr="007377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5540D9" w:rsidRPr="00F91F35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A27E4D0" w14:textId="2D5AE47E" w:rsidR="005540D9" w:rsidRPr="001A2FC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</w:tr>
      <w:tr w:rsidR="005540D9" w:rsidRPr="007135C3" w14:paraId="76CAF26A" w14:textId="77777777" w:rsidTr="004C6A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B0EEDF1" w14:textId="77777777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</w:tr>
      <w:tr w:rsidR="005540D9" w:rsidRPr="007135C3" w14:paraId="3218E193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4F3A54B" w14:textId="5D21BF2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4BBE39CE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6245ADA" w14:textId="2197CCD7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0980460E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7C98856" w14:textId="39CC8F1D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10EF5388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5540D9" w:rsidRPr="007135C3" w14:paraId="443C4E36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5540D9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5540D9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4D7A52CB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3CE1DD6F" w:rsidR="005540D9" w:rsidRPr="001624E1" w:rsidRDefault="00BB094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</w:tr>
      <w:tr w:rsidR="005540D9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0A0BCC7B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5540D9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659AF37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4E1A21EA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4FD8D14" w14:textId="3BDB2C6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2A5F0B" w:rsidRPr="00406F35" w14:paraId="2FDD7CE8" w14:textId="77777777" w:rsidTr="0065690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0971C6F7" w:rsidR="002A5F0B" w:rsidRPr="00406F35" w:rsidRDefault="002A5F0B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120883" w14:textId="77777777" w:rsidR="002A5F0B" w:rsidRPr="00406F35" w:rsidRDefault="002A5F0B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</w:tr>
      <w:tr w:rsidR="00406F35" w:rsidRPr="003676E2" w14:paraId="70AA5565" w14:textId="77777777" w:rsidTr="0065690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515BDFC3" w:rsidR="00406F35" w:rsidRPr="00406F35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5B8E15C" w14:textId="77777777" w:rsidR="00406F35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</w:tr>
      <w:tr w:rsidR="005540D9" w:rsidRPr="007135C3" w14:paraId="2CAA674F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D2B6E08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9C31932" w14:textId="41C238F0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3676E2" w14:paraId="05339B7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CF3DB3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F4C17A2" w14:textId="530F16BE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5540D9" w:rsidRPr="007135C3" w14:paraId="4B44C56F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AC13C9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DB6DCE2" w14:textId="04E862C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5540D9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E6F137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2010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5540D9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5540D9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5D810EBB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47FAE5E1" w:rsidR="005540D9" w:rsidRPr="001624E1" w:rsidRDefault="00BB094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</w:tr>
      <w:tr w:rsidR="005540D9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65160C0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5540D9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2E5F1394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1E44AAF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487F165" w14:textId="77777777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3676E2" w14:paraId="3017039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0732685D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D8345BB" w14:textId="77777777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3676E2" w14:paraId="04E5D814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5CE47FED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CBC232" w14:textId="45E4CADF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7135C3" w14:paraId="41F8DB04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0C22C435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9CEEA21" w14:textId="37E8EE4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086BE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5540D9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E6C85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5540D9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5C2F734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</w:tr>
      <w:tr w:rsidR="005540D9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33E227E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07635561" w:rsidR="005540D9" w:rsidRPr="001624E1" w:rsidRDefault="00BB094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</w:tr>
      <w:tr w:rsidR="005540D9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2D3AFC7B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</w:tr>
      <w:tr w:rsidR="005540D9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2736A4D1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236C990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C361FBE" w14:textId="77777777" w:rsidR="005540D9" w:rsidRPr="00FF626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3676E2" w14:paraId="0469C15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0EDF8AC" w14:textId="71241CF8" w:rsidR="005540D9" w:rsidRPr="00F56063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</w:tr>
      <w:tr w:rsidR="005540D9" w:rsidRPr="003676E2" w14:paraId="2F2094BD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3BFC620" w14:textId="0441C953" w:rsidR="005540D9" w:rsidRPr="00DB085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406F35" w:rsidRPr="007135C3" w14:paraId="11A1625A" w14:textId="77777777" w:rsidTr="0065690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43B8C37" w14:textId="67DF92F7" w:rsidR="00406F35" w:rsidRPr="00406F35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B7EFC49" w14:textId="77777777" w:rsidR="00406F35" w:rsidRPr="001624E1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</w:tr>
      <w:tr w:rsidR="005540D9" w:rsidRPr="003676E2" w14:paraId="1356DA8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8076B6" w14:textId="7B71B830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54B3F914" w:rsidR="005540D9" w:rsidRPr="00206A63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5540D9" w:rsidRPr="007135C3" w14:paraId="60378E1C" w14:textId="77777777" w:rsidTr="00766F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211537" w14:textId="176766F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5540D9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6A750428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</w:tr>
      <w:tr w:rsidR="005540D9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5540D9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40AD56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</w:tr>
      <w:tr w:rsidR="005540D9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5540D9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559023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5540D9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15A028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</w:tr>
      <w:tr w:rsidR="005540D9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5D391A0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</w:tr>
      <w:tr w:rsidR="005540D9" w:rsidRPr="003676E2" w14:paraId="4C46CBDE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5540D9" w:rsidRPr="003676E2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D1A7D55" w14:textId="1CE9CB51" w:rsidR="005540D9" w:rsidRPr="003676E2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</w:t>
            </w:r>
            <w:r w:rsidR="00581C41">
              <w:rPr>
                <w:rFonts w:cs="Arial"/>
                <w:bCs/>
                <w:sz w:val="20"/>
              </w:rPr>
              <w:t xml:space="preserve">and 20 </w:t>
            </w:r>
            <w:r w:rsidRPr="003676E2">
              <w:rPr>
                <w:rFonts w:cs="Arial"/>
                <w:bCs/>
                <w:sz w:val="20"/>
              </w:rPr>
              <w:t>Features</w:t>
            </w:r>
          </w:p>
        </w:tc>
      </w:tr>
      <w:tr w:rsidR="00581C41" w:rsidRPr="003F408F" w14:paraId="032FFA55" w14:textId="77777777" w:rsidTr="0065690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ABC2B5" w14:textId="77777777" w:rsidR="00581C41" w:rsidRPr="003F408F" w:rsidRDefault="00581C41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9329" w:type="dxa"/>
            <w:shd w:val="clear" w:color="auto" w:fill="auto"/>
            <w:vAlign w:val="center"/>
          </w:tcPr>
          <w:p w14:paraId="005976D2" w14:textId="30464EAF" w:rsidR="00581C41" w:rsidRPr="003F408F" w:rsidRDefault="00581C41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19 Features</w:t>
            </w:r>
          </w:p>
        </w:tc>
      </w:tr>
      <w:tr w:rsidR="005540D9" w:rsidRPr="007135C3" w14:paraId="595774E4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250303E" w14:textId="77777777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5540D9" w:rsidRPr="007135C3" w14:paraId="3FB1AC8D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AFE0FD2" w14:textId="77777777" w:rsidR="005540D9" w:rsidRPr="00243EF6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</w:tr>
      <w:tr w:rsidR="005540D9" w:rsidRPr="007135C3" w14:paraId="43141ABD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55904A6" w14:textId="77777777" w:rsidR="005540D9" w:rsidRPr="006C0DA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</w:tr>
      <w:tr w:rsidR="005540D9" w:rsidRPr="007135C3" w14:paraId="02633C28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2DDC25" w14:textId="51A8887A" w:rsidR="005540D9" w:rsidRPr="006C0DA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65C06BB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C46087D" w14:textId="4988801E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13A0FAF9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7BA5D7B" w14:textId="14A7E9E6" w:rsidR="005540D9" w:rsidRPr="00FF626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</w:tr>
      <w:tr w:rsidR="005540D9" w:rsidRPr="007135C3" w14:paraId="0E26BC21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ED0750A" w14:textId="08C4DEB8" w:rsidR="005540D9" w:rsidRPr="00DB085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5540D9" w:rsidRPr="007135C3" w14:paraId="019832C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2B0BEE4" w14:textId="03A0FB3C" w:rsidR="005540D9" w:rsidRPr="00DB085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2A5F0B" w:rsidRPr="00406F35" w14:paraId="0F8F219E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AABC10" w14:textId="3AF47E86" w:rsidR="002A5F0B" w:rsidRPr="00406F35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FDAAD3" w14:textId="1D1E59B0" w:rsidR="002A5F0B" w:rsidRPr="00406F35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</w:tr>
      <w:tr w:rsidR="00581C41" w:rsidRPr="003F408F" w14:paraId="57F8EB9A" w14:textId="77777777" w:rsidTr="0065690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921900" w14:textId="7AA8BD6D" w:rsidR="00581C41" w:rsidRPr="003F408F" w:rsidRDefault="00581C41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9329" w:type="dxa"/>
            <w:shd w:val="clear" w:color="auto" w:fill="auto"/>
            <w:vAlign w:val="center"/>
          </w:tcPr>
          <w:p w14:paraId="1CD5FA88" w14:textId="66FD2FA7" w:rsidR="00581C41" w:rsidRPr="003F408F" w:rsidRDefault="00581C41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20 Features</w:t>
            </w:r>
          </w:p>
        </w:tc>
      </w:tr>
      <w:tr w:rsidR="002A5F0B" w:rsidRPr="007135C3" w14:paraId="4F30F4E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857525" w14:textId="6401E936" w:rsidR="002A5F0B" w:rsidRPr="00406F35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6EBCD54" w14:textId="319F7167" w:rsidR="002A5F0B" w:rsidRPr="001624E1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</w:tr>
      <w:tr w:rsidR="005540D9" w:rsidRPr="007135C3" w14:paraId="11E0A4ED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53F92D2F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</w:t>
            </w:r>
            <w:r w:rsidR="002A5F0B">
              <w:rPr>
                <w:rFonts w:cs="Arial"/>
                <w:b w:val="0"/>
                <w:bCs/>
                <w:sz w:val="20"/>
              </w:rPr>
              <w:t>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835C559" w14:textId="51D2DDB9" w:rsidR="005540D9" w:rsidRPr="00063908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2D35322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067EA3" w14:textId="77777777" w:rsidR="005540D9" w:rsidRPr="00206A63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5540D9" w:rsidRPr="003676E2" w14:paraId="7AD2A5DC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9CEBA6D" w14:textId="3CCFC8B6" w:rsidR="005540D9" w:rsidRPr="000B128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3676E2" w14:paraId="4FF98F6F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584E93A0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 w:rsidR="002A5F0B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5CB788" w14:textId="368B8399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3676E2" w14:paraId="1DAEE77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43C85F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 w:rsidR="002A5F0B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17373D" w14:textId="7518914D" w:rsidR="005540D9" w:rsidRPr="004931F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2A5F0B" w:rsidRPr="003676E2" w14:paraId="725D654D" w14:textId="77777777" w:rsidTr="0010693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ED459B" w14:textId="77777777" w:rsidR="002A5F0B" w:rsidRDefault="002A5F0B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793F652" w14:textId="77777777" w:rsidR="002A5F0B" w:rsidRPr="00BC0829" w:rsidRDefault="002A5F0B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2A5F0B" w:rsidRPr="003676E2" w14:paraId="2A31CAE2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C54963B" w14:textId="70F4E8A8" w:rsidR="002A5F0B" w:rsidRPr="00406F35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4144F44" w14:textId="4D1EE013" w:rsidR="002A5F0B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</w:tr>
      <w:tr w:rsidR="005540D9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5540D9" w:rsidRPr="007135C3" w14:paraId="4F79458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CB9658A" w14:textId="367BA5DE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0924E5" w:rsidRPr="007135C3" w14:paraId="6291C750" w14:textId="77777777" w:rsidTr="0015706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AE1B49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B59795D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</w:tr>
      <w:tr w:rsidR="000924E5" w:rsidRPr="007135C3" w14:paraId="2AADB623" w14:textId="77777777" w:rsidTr="0015706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9842E0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4A33B0" w14:textId="0B74B583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</w:t>
            </w:r>
          </w:p>
        </w:tc>
      </w:tr>
      <w:tr w:rsidR="000924E5" w:rsidRPr="007135C3" w14:paraId="4DDDFAB2" w14:textId="77777777" w:rsidTr="0015706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13654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BFE17A6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</w:tr>
      <w:tr w:rsidR="005540D9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5540D9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5540D9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5540D9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5540D9" w:rsidRPr="00042010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479B6255" w:rsidR="005540D9" w:rsidRPr="00042010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 xml:space="preserve">Friday </w:t>
            </w:r>
            <w:r w:rsidR="00406F35">
              <w:rPr>
                <w:rFonts w:cs="Arial"/>
                <w:bCs/>
                <w:color w:val="FF0000"/>
                <w:sz w:val="20"/>
              </w:rPr>
              <w:t>25</w:t>
            </w:r>
            <w:r w:rsidR="00406F35" w:rsidRPr="00406F3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406F35">
              <w:rPr>
                <w:rFonts w:cs="Arial"/>
                <w:bCs/>
                <w:color w:val="FF0000"/>
                <w:sz w:val="20"/>
              </w:rPr>
              <w:t>July</w:t>
            </w:r>
            <w:r>
              <w:rPr>
                <w:rFonts w:cs="Arial"/>
                <w:bCs/>
                <w:color w:val="FF0000"/>
                <w:sz w:val="20"/>
              </w:rPr>
              <w:t xml:space="preserve">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 w:rsidR="00406F35"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 w:rsidR="00406F35">
              <w:rPr>
                <w:rFonts w:cs="Arial"/>
                <w:bCs/>
                <w:color w:val="FF0000"/>
                <w:sz w:val="20"/>
              </w:rPr>
              <w:t>CEST</w:t>
            </w: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FCB55" w14:textId="77777777" w:rsidR="00677D1E" w:rsidRDefault="00677D1E">
      <w:r>
        <w:separator/>
      </w:r>
    </w:p>
  </w:endnote>
  <w:endnote w:type="continuationSeparator" w:id="0">
    <w:p w14:paraId="27FE1F11" w14:textId="77777777" w:rsidR="00677D1E" w:rsidRDefault="0067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1457" w14:textId="77777777" w:rsidR="006E0AC3" w:rsidRDefault="006E0A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64CE4" w14:textId="77777777" w:rsidR="00677D1E" w:rsidRDefault="00677D1E">
      <w:r>
        <w:separator/>
      </w:r>
    </w:p>
  </w:footnote>
  <w:footnote w:type="continuationSeparator" w:id="0">
    <w:p w14:paraId="6D86306D" w14:textId="77777777" w:rsidR="00677D1E" w:rsidRDefault="00677D1E">
      <w:r>
        <w:continuationSeparator/>
      </w:r>
    </w:p>
  </w:footnote>
  <w:footnote w:id="1">
    <w:p w14:paraId="4FC436A2" w14:textId="2FF68D7D" w:rsidR="007C1A64" w:rsidRPr="00406F35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Appelnotedebasdep"/>
        </w:rPr>
        <w:footnoteRef/>
      </w:r>
      <w:r w:rsidRPr="00406F35">
        <w:rPr>
          <w:sz w:val="16"/>
          <w:lang w:val="fr-FR"/>
        </w:rPr>
        <w:tab/>
      </w:r>
      <w:r w:rsidR="00406F35" w:rsidRPr="00406F35">
        <w:rPr>
          <w:b/>
          <w:sz w:val="16"/>
          <w:lang w:val="fr-FR"/>
        </w:rPr>
        <w:t>Gilles Te</w:t>
      </w:r>
      <w:r w:rsidR="00406F35">
        <w:rPr>
          <w:b/>
          <w:sz w:val="16"/>
          <w:lang w:val="fr-FR"/>
        </w:rPr>
        <w:t>niou</w:t>
      </w:r>
      <w:r w:rsidRPr="00406F35">
        <w:rPr>
          <w:sz w:val="16"/>
          <w:lang w:val="fr-FR"/>
        </w:rPr>
        <w:tab/>
      </w:r>
      <w:proofErr w:type="gramStart"/>
      <w:r w:rsidRPr="00406F35">
        <w:rPr>
          <w:sz w:val="16"/>
          <w:lang w:val="fr-FR"/>
        </w:rPr>
        <w:t>Email: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>teniou@global.tencent.com</w:t>
      </w:r>
      <w:r w:rsidRPr="00406F35">
        <w:rPr>
          <w:sz w:val="16"/>
          <w:lang w:val="fr-FR"/>
        </w:rPr>
        <w:t xml:space="preserve"> </w:t>
      </w:r>
      <w:r w:rsidRPr="00406F35">
        <w:rPr>
          <w:sz w:val="16"/>
          <w:lang w:val="fr-FR"/>
        </w:rPr>
        <w:br/>
        <w:t xml:space="preserve">Mailing </w:t>
      </w:r>
      <w:proofErr w:type="spellStart"/>
      <w:proofErr w:type="gramStart"/>
      <w:r w:rsidRPr="00406F35">
        <w:rPr>
          <w:sz w:val="16"/>
          <w:lang w:val="fr-FR"/>
        </w:rPr>
        <w:t>Address</w:t>
      </w:r>
      <w:proofErr w:type="spellEnd"/>
      <w:r w:rsidRPr="00406F35">
        <w:rPr>
          <w:sz w:val="16"/>
          <w:lang w:val="fr-FR"/>
        </w:rPr>
        <w:t>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 xml:space="preserve">22 rue Jean </w:t>
      </w:r>
      <w:proofErr w:type="spellStart"/>
      <w:r w:rsidR="00406F35">
        <w:rPr>
          <w:sz w:val="16"/>
          <w:lang w:val="fr-FR"/>
        </w:rPr>
        <w:t>Guehenno</w:t>
      </w:r>
      <w:proofErr w:type="spellEnd"/>
      <w:r w:rsidR="00406F35">
        <w:rPr>
          <w:sz w:val="16"/>
          <w:lang w:val="fr-FR"/>
        </w:rPr>
        <w:t>, 35700 Rennes</w:t>
      </w:r>
      <w:r w:rsidR="00041009" w:rsidRPr="00406F35">
        <w:rPr>
          <w:sz w:val="16"/>
          <w:lang w:val="fr-FR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8FD6" w14:textId="77777777" w:rsidR="006E0AC3" w:rsidRDefault="006E0A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En-tte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66724A9A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5E302A">
      <w:rPr>
        <w:rFonts w:cs="Arial"/>
        <w:lang w:val="en-US"/>
      </w:rPr>
      <w:t>3-e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Tdoc </w:t>
    </w:r>
    <w:r w:rsidR="008C6011" w:rsidRPr="008C6011">
      <w:rPr>
        <w:rFonts w:cs="Arial"/>
        <w:b/>
        <w:i/>
        <w:sz w:val="28"/>
        <w:szCs w:val="28"/>
      </w:rPr>
      <w:t>S4-25</w:t>
    </w:r>
    <w:r w:rsidR="006E0AC3">
      <w:rPr>
        <w:rFonts w:cs="Arial"/>
        <w:b/>
        <w:i/>
        <w:sz w:val="28"/>
        <w:szCs w:val="28"/>
      </w:rPr>
      <w:t>1209</w:t>
    </w:r>
  </w:p>
  <w:p w14:paraId="641F0A71" w14:textId="6F841B4F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  <w:t xml:space="preserve">revision of </w:t>
    </w:r>
    <w:r w:rsidR="002121A5">
      <w:rPr>
        <w:rFonts w:cs="Arial"/>
        <w:lang w:eastAsia="zh-CN"/>
      </w:rPr>
      <w:t>n/a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9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7"/>
  </w:num>
  <w:num w:numId="6" w16cid:durableId="469522628">
    <w:abstractNumId w:val="8"/>
  </w:num>
  <w:num w:numId="7" w16cid:durableId="995306893">
    <w:abstractNumId w:val="3"/>
  </w:num>
  <w:num w:numId="8" w16cid:durableId="222110196">
    <w:abstractNumId w:val="5"/>
  </w:num>
  <w:num w:numId="9" w16cid:durableId="1442065838">
    <w:abstractNumId w:val="1"/>
  </w:num>
  <w:num w:numId="10" w16cid:durableId="207874279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1741</Words>
  <Characters>9577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Gilles Teniou</cp:lastModifiedBy>
  <cp:revision>2</cp:revision>
  <cp:lastPrinted>2016-05-03T09:51:00Z</cp:lastPrinted>
  <dcterms:created xsi:type="dcterms:W3CDTF">2025-07-09T22:26:00Z</dcterms:created>
  <dcterms:modified xsi:type="dcterms:W3CDTF">2025-07-09T22:26:00Z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