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4449B8C5"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574EFE">
        <w:rPr>
          <w:b/>
          <w:noProof/>
          <w:sz w:val="24"/>
        </w:rPr>
        <w:t>2</w:t>
      </w:r>
      <w:r>
        <w:rPr>
          <w:b/>
          <w:i/>
          <w:noProof/>
          <w:sz w:val="28"/>
        </w:rPr>
        <w:tab/>
      </w:r>
      <w:r w:rsidR="008332AA" w:rsidRPr="008332AA">
        <w:rPr>
          <w:b/>
          <w:noProof/>
          <w:sz w:val="24"/>
        </w:rPr>
        <w:t>S4-</w:t>
      </w:r>
      <w:r w:rsidR="00763CE3">
        <w:rPr>
          <w:b/>
          <w:noProof/>
          <w:sz w:val="24"/>
        </w:rPr>
        <w:t>250</w:t>
      </w:r>
      <w:r w:rsidR="00FF402C">
        <w:rPr>
          <w:b/>
          <w:noProof/>
          <w:sz w:val="24"/>
        </w:rPr>
        <w:t>860</w:t>
      </w:r>
      <w:r w:rsidR="00617FB0">
        <w:rPr>
          <w:b/>
          <w:noProof/>
          <w:sz w:val="24"/>
        </w:rPr>
        <w:t>rev1(1071)</w:t>
      </w:r>
    </w:p>
    <w:p w14:paraId="5211576E" w14:textId="3D156BEA" w:rsidR="00313711" w:rsidRDefault="00574EFE" w:rsidP="00313711">
      <w:pPr>
        <w:pStyle w:val="CRCoverPage"/>
        <w:outlineLvl w:val="0"/>
        <w:rPr>
          <w:b/>
          <w:noProof/>
          <w:sz w:val="24"/>
        </w:rPr>
      </w:pPr>
      <w:r>
        <w:rPr>
          <w:b/>
          <w:noProof/>
          <w:sz w:val="24"/>
        </w:rPr>
        <w:t>Fukuoka</w:t>
      </w:r>
      <w:r w:rsidR="00313711">
        <w:rPr>
          <w:b/>
          <w:noProof/>
          <w:sz w:val="24"/>
        </w:rPr>
        <w:t xml:space="preserve">, </w:t>
      </w:r>
      <w:r>
        <w:rPr>
          <w:b/>
          <w:noProof/>
          <w:sz w:val="24"/>
        </w:rPr>
        <w:t>Japan</w:t>
      </w:r>
      <w:r w:rsidR="00313711">
        <w:rPr>
          <w:b/>
          <w:noProof/>
          <w:sz w:val="24"/>
        </w:rPr>
        <w:t xml:space="preserve">, </w:t>
      </w:r>
      <w:r>
        <w:rPr>
          <w:b/>
          <w:noProof/>
          <w:sz w:val="24"/>
        </w:rPr>
        <w:t xml:space="preserve">19 – 23 May </w:t>
      </w:r>
      <w:r w:rsidR="00313711">
        <w:rPr>
          <w:b/>
          <w:noProof/>
          <w:sz w:val="24"/>
        </w:rPr>
        <w:t>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763F6970"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w:t>
      </w:r>
      <w:r w:rsidR="00CC6F15">
        <w:rPr>
          <w:rFonts w:ascii="Arial" w:hAnsi="Arial" w:cs="Arial"/>
          <w:b/>
          <w:bCs/>
          <w:lang w:val="en-US"/>
        </w:rPr>
        <w:t>RSpatial</w:t>
      </w:r>
      <w:r w:rsidRPr="00B056FD">
        <w:rPr>
          <w:rFonts w:ascii="Arial" w:hAnsi="Arial" w:cs="Arial"/>
          <w:b/>
          <w:bCs/>
          <w:lang w:val="en-US"/>
        </w:rPr>
        <w:t xml:space="preserve">] </w:t>
      </w:r>
      <w:r w:rsidR="004D508E">
        <w:rPr>
          <w:rFonts w:ascii="Arial" w:hAnsi="Arial" w:cs="Arial"/>
          <w:b/>
          <w:bCs/>
          <w:lang w:val="en-US"/>
        </w:rPr>
        <w:t xml:space="preserve">pCR on </w:t>
      </w:r>
      <w:r w:rsidR="004C73A0" w:rsidRPr="004C73A0">
        <w:rPr>
          <w:rFonts w:ascii="Arial" w:hAnsi="Arial" w:cs="Arial"/>
          <w:b/>
          <w:bCs/>
          <w:lang w:val="en-US"/>
        </w:rPr>
        <w:t>Call flow for spatial computing</w:t>
      </w:r>
    </w:p>
    <w:p w14:paraId="0D1F9602" w14:textId="30D4160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574EFE">
        <w:rPr>
          <w:rFonts w:ascii="Arial" w:hAnsi="Arial" w:cs="Arial"/>
          <w:b/>
          <w:bCs/>
          <w:color w:val="000000" w:themeColor="text1"/>
          <w:lang w:val="en-US"/>
        </w:rPr>
        <w:t>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48E63726" w14:textId="5A24B4E5" w:rsidR="004C73A0" w:rsidRDefault="00574EFE" w:rsidP="00F24884">
      <w:pPr>
        <w:spacing w:before="100" w:beforeAutospacing="1" w:after="100" w:afterAutospacing="1"/>
        <w:rPr>
          <w:rFonts w:eastAsia="Malgun Gothic"/>
          <w:lang w:val="en-US" w:eastAsia="en-GB"/>
        </w:rPr>
      </w:pPr>
      <w:r>
        <w:rPr>
          <w:rFonts w:eastAsia="Malgun Gothic"/>
          <w:lang w:val="en-US" w:eastAsia="en-GB"/>
        </w:rPr>
        <w:t xml:space="preserve">The present contribution proposes to </w:t>
      </w:r>
      <w:r w:rsidR="004C73A0">
        <w:rPr>
          <w:rFonts w:eastAsia="Malgun Gothic"/>
          <w:lang w:val="en-US" w:eastAsia="en-GB"/>
        </w:rPr>
        <w:t>clarify the negotiation responsibilities when establishing a spatial computing session.</w:t>
      </w:r>
    </w:p>
    <w:p w14:paraId="41686194" w14:textId="77777777" w:rsidR="004C73A0" w:rsidRDefault="004C73A0" w:rsidP="00F24884">
      <w:pPr>
        <w:spacing w:before="100" w:beforeAutospacing="1" w:after="100" w:afterAutospacing="1"/>
        <w:rPr>
          <w:rFonts w:eastAsia="Malgun Gothic"/>
          <w:lang w:val="en-US" w:eastAsia="en-GB"/>
        </w:rPr>
      </w:pPr>
      <w:r>
        <w:rPr>
          <w:rFonts w:eastAsia="Malgun Gothic"/>
          <w:lang w:val="en-US" w:eastAsia="en-GB"/>
        </w:rPr>
        <w:t>Currently, section 7.3 indicates the following:</w:t>
      </w:r>
    </w:p>
    <w:p w14:paraId="05D331F6" w14:textId="77777777" w:rsidR="004C73A0" w:rsidRPr="00E86A92" w:rsidRDefault="004C73A0" w:rsidP="004C73A0">
      <w:pPr>
        <w:numPr>
          <w:ilvl w:val="0"/>
          <w:numId w:val="16"/>
        </w:numPr>
      </w:pPr>
      <w:r w:rsidRPr="00E86A92">
        <w:t>Media Application Function (Media AF): This function is responsible for the negotiation of the spatial computing service session between the Media AS and the Media Client.</w:t>
      </w:r>
    </w:p>
    <w:p w14:paraId="75E5A40B" w14:textId="44B585C1" w:rsidR="004C73A0" w:rsidRDefault="004C73A0" w:rsidP="00F24884">
      <w:pPr>
        <w:spacing w:before="100" w:beforeAutospacing="1" w:after="100" w:afterAutospacing="1"/>
        <w:rPr>
          <w:rFonts w:eastAsia="Malgun Gothic"/>
          <w:lang w:eastAsia="en-GB"/>
        </w:rPr>
      </w:pPr>
      <w:r>
        <w:rPr>
          <w:rFonts w:eastAsia="Malgun Gothic"/>
          <w:lang w:eastAsia="en-GB"/>
        </w:rPr>
        <w:t>Whereas the call flow in clause 7.4 indicates in step 1 and 2:</w:t>
      </w:r>
    </w:p>
    <w:p w14:paraId="77862805" w14:textId="77777777" w:rsidR="004C73A0" w:rsidRDefault="004C73A0" w:rsidP="004C73A0">
      <w:pPr>
        <w:pStyle w:val="B1"/>
      </w:pPr>
      <w:r>
        <w:t>1.</w:t>
      </w:r>
      <w:r>
        <w:tab/>
        <w:t xml:space="preserve">The Media Client discovers Media AS and sets up a connection to it. It provides information about the spatial computing capabilities of the UE to configure the Spatial Computing Functions in the Media AS. </w:t>
      </w:r>
    </w:p>
    <w:p w14:paraId="70BA4B03" w14:textId="77777777" w:rsidR="004C73A0" w:rsidRDefault="004C73A0" w:rsidP="004C73A0">
      <w:pPr>
        <w:pStyle w:val="B1"/>
      </w:pPr>
      <w:r>
        <w:t>2.</w:t>
      </w:r>
      <w:r>
        <w:tab/>
        <w:t xml:space="preserve">In response to step 1, the Media AS creates and transmits </w:t>
      </w:r>
      <w:r w:rsidRPr="001545F2">
        <w:t>a description of the XR Spatial Description format</w:t>
      </w:r>
      <w:r>
        <w:t>, the configuration data and the input it expects to receive from the Spatial Computing Client to the Media Client.</w:t>
      </w:r>
    </w:p>
    <w:p w14:paraId="65B48E4F" w14:textId="7AE7892F" w:rsidR="004C73A0" w:rsidRDefault="00366F1D" w:rsidP="00F24884">
      <w:pPr>
        <w:spacing w:before="100" w:beforeAutospacing="1" w:after="100" w:afterAutospacing="1"/>
        <w:rPr>
          <w:rFonts w:eastAsia="Malgun Gothic"/>
          <w:lang w:eastAsia="en-GB"/>
        </w:rPr>
      </w:pPr>
      <w:r>
        <w:rPr>
          <w:rFonts w:eastAsia="Malgun Gothic"/>
          <w:lang w:eastAsia="en-GB"/>
        </w:rPr>
        <w:t xml:space="preserve">The workflow is also </w:t>
      </w:r>
      <w:r w:rsidR="00C63AC8">
        <w:rPr>
          <w:rFonts w:eastAsia="Malgun Gothic"/>
          <w:lang w:eastAsia="en-GB"/>
        </w:rPr>
        <w:t>misleading</w:t>
      </w:r>
      <w:r>
        <w:rPr>
          <w:rFonts w:eastAsia="Malgun Gothic"/>
          <w:lang w:eastAsia="en-GB"/>
        </w:rPr>
        <w:t xml:space="preserve"> as it includes the Media Access Function as part of the Media Client. It is proposed to relocate the </w:t>
      </w:r>
      <w:r w:rsidR="00C63AC8">
        <w:rPr>
          <w:rFonts w:eastAsia="Malgun Gothic"/>
          <w:lang w:eastAsia="en-GB"/>
        </w:rPr>
        <w:t>Media AF</w:t>
      </w:r>
      <w:r>
        <w:rPr>
          <w:rFonts w:eastAsia="Malgun Gothic"/>
          <w:lang w:eastAsia="en-GB"/>
        </w:rPr>
        <w:t xml:space="preserve"> in the network and rely on the </w:t>
      </w:r>
      <w:r w:rsidR="00C63AC8">
        <w:rPr>
          <w:rFonts w:eastAsia="Malgun Gothic"/>
          <w:lang w:eastAsia="en-GB"/>
        </w:rPr>
        <w:t>Media</w:t>
      </w:r>
      <w:r>
        <w:rPr>
          <w:rFonts w:eastAsia="Malgun Gothic"/>
          <w:lang w:eastAsia="en-GB"/>
        </w:rPr>
        <w:t xml:space="preserve"> </w:t>
      </w:r>
      <w:r w:rsidR="00C63AC8">
        <w:rPr>
          <w:rFonts w:eastAsia="Malgun Gothic"/>
          <w:lang w:eastAsia="en-GB"/>
        </w:rPr>
        <w:t>S</w:t>
      </w:r>
      <w:r>
        <w:rPr>
          <w:rFonts w:eastAsia="Malgun Gothic"/>
          <w:lang w:eastAsia="en-GB"/>
        </w:rPr>
        <w:t xml:space="preserve">ession Handler </w:t>
      </w:r>
      <w:r w:rsidR="00C63AC8">
        <w:rPr>
          <w:rFonts w:eastAsia="Malgun Gothic"/>
          <w:lang w:eastAsia="en-GB"/>
        </w:rPr>
        <w:t xml:space="preserve">for control plane communications and Media Access function </w:t>
      </w:r>
      <w:r>
        <w:rPr>
          <w:rFonts w:eastAsia="Malgun Gothic"/>
          <w:lang w:eastAsia="en-GB"/>
        </w:rPr>
        <w:t>to support the spatial computing functions</w:t>
      </w:r>
      <w:r w:rsidR="00C63AC8">
        <w:rPr>
          <w:rFonts w:eastAsia="Malgun Gothic"/>
          <w:lang w:eastAsia="en-GB"/>
        </w:rPr>
        <w:t xml:space="preserve"> as described in clause 7.3.</w:t>
      </w:r>
    </w:p>
    <w:p w14:paraId="37718D09" w14:textId="5807D767" w:rsidR="00C63AC8" w:rsidRPr="004C73A0" w:rsidRDefault="00C63AC8" w:rsidP="00F24884">
      <w:pPr>
        <w:spacing w:before="100" w:beforeAutospacing="1" w:after="100" w:afterAutospacing="1"/>
        <w:rPr>
          <w:rFonts w:eastAsia="Malgun Gothic"/>
          <w:lang w:eastAsia="en-GB"/>
        </w:rPr>
      </w:pPr>
      <w:r>
        <w:rPr>
          <w:rFonts w:eastAsia="Malgun Gothic"/>
          <w:lang w:eastAsia="en-GB"/>
        </w:rPr>
        <w:t>The following call flow is meant to fix this inconsistency.</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149954FC"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w:t>
      </w:r>
      <w:r w:rsidR="00574EFE">
        <w:rPr>
          <w:lang w:val="en-US"/>
        </w:rPr>
        <w:t>9</w:t>
      </w:r>
      <w:r>
        <w:rPr>
          <w:lang w:val="en-US"/>
        </w:rPr>
        <w:t xml:space="preserve"> </w:t>
      </w:r>
      <w:r w:rsidR="008C6824">
        <w:rPr>
          <w:lang w:val="en-US"/>
        </w:rPr>
        <w:t>v</w:t>
      </w:r>
      <w:r w:rsidR="00574EFE">
        <w:rPr>
          <w:lang w:val="en-US"/>
        </w:rPr>
        <w:t>0</w:t>
      </w:r>
      <w:r w:rsidR="008C6824">
        <w:rPr>
          <w:lang w:val="en-US"/>
        </w:rPr>
        <w:t>.</w:t>
      </w:r>
      <w:r w:rsidR="00574EFE">
        <w:rPr>
          <w:lang w:val="en-US"/>
        </w:rPr>
        <w:t>4</w:t>
      </w:r>
      <w:r w:rsidR="008C6824">
        <w:rPr>
          <w:lang w:val="en-US"/>
        </w:rPr>
        <w:t>.0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6E4C65B9" w14:textId="77777777" w:rsidR="00B0202D" w:rsidRDefault="00B0202D" w:rsidP="00B0202D">
      <w:pPr>
        <w:pStyle w:val="Titre2"/>
      </w:pPr>
      <w:bookmarkStart w:id="0" w:name="_Toc195742859"/>
      <w:r>
        <w:t xml:space="preserve">7.4 </w:t>
      </w:r>
      <w:r>
        <w:tab/>
        <w:t>Call flow for spatial computing session setup and operation</w:t>
      </w:r>
      <w:bookmarkEnd w:id="0"/>
    </w:p>
    <w:p w14:paraId="1522FBEB" w14:textId="77777777" w:rsidR="00B25A43" w:rsidRDefault="00B0202D" w:rsidP="00B0202D">
      <w:r w:rsidRPr="000266F3">
        <w:t>The s</w:t>
      </w:r>
      <w:r>
        <w:t>patial computing</w:t>
      </w:r>
      <w:r w:rsidRPr="000266F3">
        <w:t xml:space="preserve"> operation can be described by the call flow in Figure </w:t>
      </w:r>
      <w:r>
        <w:t>7.4.1</w:t>
      </w:r>
      <w:r w:rsidRPr="000266F3">
        <w:t>.</w:t>
      </w:r>
    </w:p>
    <w:p w14:paraId="03E76EE9" w14:textId="39AF4CD3" w:rsidR="00B0202D" w:rsidRPr="00B64F89" w:rsidRDefault="00B25A43" w:rsidP="00B0202D">
      <w:r>
        <w:rPr>
          <w:noProof/>
        </w:rPr>
        <w:lastRenderedPageBreak/>
        <w:drawing>
          <wp:inline distT="0" distB="0" distL="0" distR="0" wp14:anchorId="7D067477" wp14:editId="786E42D9">
            <wp:extent cx="6120765" cy="3442970"/>
            <wp:effectExtent l="0" t="0" r="635" b="0"/>
            <wp:docPr id="1269961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61357" name="Image 12699613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09F14FA1" w14:textId="77777777" w:rsidR="00B0202D" w:rsidRDefault="00B0202D" w:rsidP="00B0202D">
      <w:pPr>
        <w:pStyle w:val="TH"/>
      </w:pPr>
      <w:r>
        <w:t xml:space="preserve">Figure 7.4.1 - </w:t>
      </w:r>
      <w:r w:rsidRPr="005050E7">
        <w:t xml:space="preserve">High-level call flow for </w:t>
      </w:r>
      <w:r>
        <w:t>s</w:t>
      </w:r>
      <w:r w:rsidRPr="005050E7">
        <w:t xml:space="preserve">patial </w:t>
      </w:r>
      <w:r>
        <w:t>c</w:t>
      </w:r>
      <w:r w:rsidRPr="005050E7">
        <w:t>omputing session setup and operation</w:t>
      </w:r>
      <w:r>
        <w:t>.</w:t>
      </w:r>
    </w:p>
    <w:p w14:paraId="09888DB6" w14:textId="77777777" w:rsidR="00B0202D" w:rsidRDefault="00B0202D" w:rsidP="00B0202D">
      <w:r>
        <w:t>The steps are:</w:t>
      </w:r>
    </w:p>
    <w:p w14:paraId="56B137C3" w14:textId="77777777" w:rsidR="00B0202D" w:rsidRDefault="00B0202D" w:rsidP="00B0202D">
      <w:pPr>
        <w:pStyle w:val="B1"/>
      </w:pPr>
      <w:r>
        <w:t>0.</w:t>
      </w:r>
      <w:r>
        <w:tab/>
        <w:t>The Scene Manager acquires the scene description information and discovers the needed spatial computing functions for the XR experience.</w:t>
      </w:r>
    </w:p>
    <w:p w14:paraId="67B519F7" w14:textId="77777777" w:rsidR="00B0202D" w:rsidRDefault="00B0202D" w:rsidP="00B0202D">
      <w:pPr>
        <w:pStyle w:val="B1"/>
        <w:rPr>
          <w:ins w:id="1" w:author="Gilles Teniou" w:date="2025-05-12T16:06:00Z" w16du:dateUtc="2025-05-12T14:06:00Z"/>
        </w:rPr>
      </w:pPr>
      <w:r>
        <w:t>1.</w:t>
      </w:r>
      <w:r>
        <w:tab/>
      </w:r>
      <w:ins w:id="2" w:author="Gilles Teniou" w:date="2025-05-12T16:07:00Z" w16du:dateUtc="2025-05-12T14:07:00Z">
        <w:r w:rsidRPr="00070A42">
          <w:t>The Spatial Computing Client initiates a session by contacting the Media Session Handler, which acts as the control plane interface.</w:t>
        </w:r>
      </w:ins>
    </w:p>
    <w:p w14:paraId="29B208AD" w14:textId="77777777" w:rsidR="00B0202D" w:rsidDel="00070A42" w:rsidRDefault="00B0202D" w:rsidP="00B0202D">
      <w:pPr>
        <w:pStyle w:val="B1"/>
        <w:rPr>
          <w:del w:id="3" w:author="Gilles Teniou" w:date="2025-05-12T16:11:00Z" w16du:dateUtc="2025-05-12T14:11:00Z"/>
        </w:rPr>
      </w:pPr>
      <w:del w:id="4" w:author="Gilles Teniou" w:date="2025-05-12T16:11:00Z" w16du:dateUtc="2025-05-12T14:11:00Z">
        <w:r w:rsidDel="00070A42">
          <w:delText xml:space="preserve">The Media Client discovers Media AS and sets up a connection to it. It provides information about the spatial computing capabilities of the UE to configure the Spatial Computing Functions in the Media AS. </w:delText>
        </w:r>
      </w:del>
    </w:p>
    <w:p w14:paraId="2E039690" w14:textId="2F3752BF" w:rsidR="00B0202D" w:rsidRDefault="00B0202D" w:rsidP="00B0202D">
      <w:pPr>
        <w:pStyle w:val="B1"/>
        <w:rPr>
          <w:ins w:id="5" w:author="Gilles Teniou" w:date="2025-05-12T16:22:00Z" w16du:dateUtc="2025-05-12T14:22:00Z"/>
        </w:rPr>
      </w:pPr>
      <w:r>
        <w:t>2.</w:t>
      </w:r>
      <w:r>
        <w:tab/>
      </w:r>
      <w:ins w:id="6" w:author="Gilles Teniou" w:date="2025-05-12T16:09:00Z" w16du:dateUtc="2025-05-12T14:09:00Z">
        <w:r w:rsidRPr="00070A42">
          <w:t>The M</w:t>
        </w:r>
      </w:ins>
      <w:ins w:id="7" w:author="Gilles Teniou" w:date="2025-05-12T16:10:00Z" w16du:dateUtc="2025-05-12T14:10:00Z">
        <w:r>
          <w:t xml:space="preserve">edia </w:t>
        </w:r>
      </w:ins>
      <w:ins w:id="8" w:author="Gilles Teniou" w:date="2025-05-12T16:09:00Z" w16du:dateUtc="2025-05-12T14:09:00Z">
        <w:r w:rsidRPr="00070A42">
          <w:t>S</w:t>
        </w:r>
      </w:ins>
      <w:ins w:id="9" w:author="Gilles Teniou" w:date="2025-05-12T16:10:00Z" w16du:dateUtc="2025-05-12T14:10:00Z">
        <w:r>
          <w:t xml:space="preserve">ession </w:t>
        </w:r>
      </w:ins>
      <w:ins w:id="10" w:author="Gilles Teniou" w:date="2025-05-12T16:09:00Z" w16du:dateUtc="2025-05-12T14:09:00Z">
        <w:r w:rsidRPr="00070A42">
          <w:t>H</w:t>
        </w:r>
      </w:ins>
      <w:ins w:id="11" w:author="Gilles Teniou" w:date="2025-05-12T16:10:00Z" w16du:dateUtc="2025-05-12T14:10:00Z">
        <w:r>
          <w:t>andler</w:t>
        </w:r>
      </w:ins>
      <w:ins w:id="12" w:author="Gilles Teniou" w:date="2025-05-12T16:09:00Z" w16du:dateUtc="2025-05-12T14:09:00Z">
        <w:r w:rsidRPr="00070A42">
          <w:t xml:space="preserve"> communicates with the Media A</w:t>
        </w:r>
      </w:ins>
      <w:r w:rsidR="00333857">
        <w:t>F</w:t>
      </w:r>
      <w:ins w:id="13" w:author="Gilles Teniou" w:date="2025-05-12T16:09:00Z" w16du:dateUtc="2025-05-12T14:09:00Z">
        <w:r w:rsidRPr="00070A42">
          <w:t xml:space="preserve"> </w:t>
        </w:r>
      </w:ins>
      <w:r w:rsidR="00333857">
        <w:t xml:space="preserve">for the discovery of the AS (in the case of edge computing) and the configuration of </w:t>
      </w:r>
      <w:r w:rsidR="00B25A43">
        <w:t>quality-of-service</w:t>
      </w:r>
      <w:r w:rsidR="00333857">
        <w:t xml:space="preserve"> parameters</w:t>
      </w:r>
      <w:ins w:id="14" w:author="Gilles Teniou" w:date="2025-05-12T16:09:00Z" w16du:dateUtc="2025-05-12T14:09:00Z">
        <w:r w:rsidRPr="00070A42">
          <w:t>.</w:t>
        </w:r>
      </w:ins>
    </w:p>
    <w:p w14:paraId="5AB3D140" w14:textId="592E73A8" w:rsidR="00B0202D" w:rsidRDefault="00B0202D" w:rsidP="00B0202D">
      <w:pPr>
        <w:pStyle w:val="B1"/>
        <w:rPr>
          <w:ins w:id="15" w:author="Gilles Teniou" w:date="2025-05-12T16:09:00Z" w16du:dateUtc="2025-05-12T14:09:00Z"/>
        </w:rPr>
      </w:pPr>
      <w:ins w:id="16" w:author="Gilles Teniou" w:date="2025-05-12T16:23:00Z" w16du:dateUtc="2025-05-12T14:23:00Z">
        <w:r w:rsidRPr="00FA78C5">
          <w:t>3.</w:t>
        </w:r>
        <w:r>
          <w:tab/>
        </w:r>
        <w:r w:rsidRPr="00FA78C5">
          <w:t xml:space="preserve">The </w:t>
        </w:r>
      </w:ins>
      <w:r w:rsidR="00333857">
        <w:t>Media Session Handler passes the information configured in step 2 to the Media Access Function via the interfaces M6/M11</w:t>
      </w:r>
      <w:ins w:id="17" w:author="Gilles Teniou" w:date="2025-05-12T16:23:00Z" w16du:dateUtc="2025-05-12T14:23:00Z">
        <w:r w:rsidRPr="00FA78C5">
          <w:t>.</w:t>
        </w:r>
      </w:ins>
    </w:p>
    <w:p w14:paraId="3F6F7445" w14:textId="77777777" w:rsidR="00B0202D" w:rsidDel="00070A42" w:rsidRDefault="00B0202D" w:rsidP="00B0202D">
      <w:pPr>
        <w:pStyle w:val="B1"/>
        <w:rPr>
          <w:del w:id="18" w:author="Gilles Teniou" w:date="2025-05-12T16:09:00Z" w16du:dateUtc="2025-05-12T14:09:00Z"/>
        </w:rPr>
      </w:pPr>
      <w:del w:id="19" w:author="Gilles Teniou" w:date="2025-05-12T16:09:00Z" w16du:dateUtc="2025-05-12T14:09:00Z">
        <w:r w:rsidDel="00070A42">
          <w:delText>In response to step 1, the Media AS create</w:delText>
        </w:r>
      </w:del>
      <w:del w:id="20" w:author="Gilles Teniou" w:date="2025-05-12T15:22:00Z" w16du:dateUtc="2025-05-12T13:22:00Z">
        <w:r w:rsidDel="005C55D8">
          <w:delText>s</w:delText>
        </w:r>
      </w:del>
      <w:del w:id="21" w:author="Gilles Teniou" w:date="2025-05-12T16:09:00Z" w16du:dateUtc="2025-05-12T14:09:00Z">
        <w:r w:rsidDel="00070A42">
          <w:delText xml:space="preserve"> and transmit</w:delText>
        </w:r>
      </w:del>
      <w:del w:id="22" w:author="Gilles Teniou" w:date="2025-05-12T15:22:00Z" w16du:dateUtc="2025-05-12T13:22:00Z">
        <w:r w:rsidDel="005C55D8">
          <w:delText>s</w:delText>
        </w:r>
      </w:del>
      <w:del w:id="23" w:author="Gilles Teniou" w:date="2025-05-12T16:09:00Z" w16du:dateUtc="2025-05-12T14:09:00Z">
        <w:r w:rsidDel="00070A42">
          <w:delText xml:space="preserve"> </w:delText>
        </w:r>
        <w:r w:rsidRPr="001545F2" w:rsidDel="00070A42">
          <w:delText>a description of the XR Spatial Description format</w:delText>
        </w:r>
        <w:r w:rsidDel="00070A42">
          <w:delText>, the configuration data and the input it expects to receive from the Spatial Computing Client to the Media Client.</w:delText>
        </w:r>
      </w:del>
    </w:p>
    <w:p w14:paraId="42E78EF6" w14:textId="20606A54" w:rsidR="00333857" w:rsidRDefault="00B0202D" w:rsidP="00B0202D">
      <w:pPr>
        <w:pStyle w:val="B1"/>
      </w:pPr>
      <w:ins w:id="24" w:author="Gilles Teniou" w:date="2025-05-12T16:23:00Z" w16du:dateUtc="2025-05-12T14:23:00Z">
        <w:r>
          <w:t>4</w:t>
        </w:r>
      </w:ins>
      <w:del w:id="25" w:author="Gilles Teniou" w:date="2025-05-12T16:23:00Z" w16du:dateUtc="2025-05-12T14:23:00Z">
        <w:r w:rsidDel="00FA78C5">
          <w:delText>3</w:delText>
        </w:r>
      </w:del>
      <w:r>
        <w:t xml:space="preserve">. </w:t>
      </w:r>
      <w:r>
        <w:tab/>
      </w:r>
      <w:ins w:id="26" w:author="Gilles Teniou" w:date="2025-05-12T16:17:00Z" w16du:dateUtc="2025-05-12T14:17:00Z">
        <w:r>
          <w:t>T</w:t>
        </w:r>
        <w:r w:rsidRPr="00FA78C5">
          <w:t xml:space="preserve">he </w:t>
        </w:r>
      </w:ins>
      <w:r w:rsidR="00333857">
        <w:t xml:space="preserve">Spatial Computing Client inside </w:t>
      </w:r>
      <w:ins w:id="27" w:author="Gilles Teniou" w:date="2025-05-12T16:17:00Z" w16du:dateUtc="2025-05-12T14:17:00Z">
        <w:r w:rsidRPr="00FA78C5">
          <w:t>M</w:t>
        </w:r>
        <w:r>
          <w:t>edia</w:t>
        </w:r>
      </w:ins>
      <w:r w:rsidR="00333857">
        <w:t xml:space="preserve"> Access Function establishes the session with the Media AS.</w:t>
      </w:r>
    </w:p>
    <w:p w14:paraId="044FD793" w14:textId="77777777" w:rsidR="00B0202D" w:rsidRDefault="00B0202D" w:rsidP="00B0202D">
      <w:pPr>
        <w:pStyle w:val="B1"/>
      </w:pPr>
      <w:ins w:id="28" w:author="Gilles Teniou" w:date="2025-05-12T16:24:00Z" w16du:dateUtc="2025-05-12T14:24:00Z">
        <w:r>
          <w:t>5.</w:t>
        </w:r>
        <w:r>
          <w:tab/>
        </w:r>
      </w:ins>
      <w:r>
        <w:t xml:space="preserve">The </w:t>
      </w:r>
      <w:r w:rsidRPr="00BA0D96">
        <w:t>XR runtime is configured</w:t>
      </w:r>
      <w:r>
        <w:t xml:space="preserve">. </w:t>
      </w:r>
      <w:del w:id="29" w:author="Gilles Teniou" w:date="2025-05-12T16:24:00Z" w16du:dateUtc="2025-05-12T14:24:00Z">
        <w:r w:rsidRPr="005A25FC" w:rsidDel="00FA78C5">
          <w:rPr>
            <w:rFonts w:ascii="Segoe UI" w:hAnsi="Segoe UI" w:cs="Segoe UI"/>
            <w:sz w:val="18"/>
            <w:szCs w:val="18"/>
            <w:lang w:val="en-US" w:eastAsia="fr-FR"/>
          </w:rPr>
          <w:delText xml:space="preserve"> </w:delText>
        </w:r>
      </w:del>
      <w:r w:rsidRPr="005A25FC">
        <w:rPr>
          <w:lang w:val="en-US"/>
        </w:rPr>
        <w:t xml:space="preserve">This configuration aims to provide sensor data needed for the Spatial Computing functions </w:t>
      </w:r>
      <w:r>
        <w:rPr>
          <w:lang w:val="en-US"/>
        </w:rPr>
        <w:t>configured in</w:t>
      </w:r>
      <w:r w:rsidRPr="005A25FC">
        <w:rPr>
          <w:lang w:val="en-US"/>
        </w:rPr>
        <w:t xml:space="preserve"> the Media AS</w:t>
      </w:r>
      <w:r>
        <w:rPr>
          <w:lang w:val="en-US"/>
        </w:rPr>
        <w:t xml:space="preserve"> in step 1.</w:t>
      </w:r>
    </w:p>
    <w:p w14:paraId="060DC612" w14:textId="77777777" w:rsidR="00B0202D" w:rsidRDefault="00B0202D" w:rsidP="00B0202D">
      <w:pPr>
        <w:pStyle w:val="B1"/>
      </w:pPr>
      <w:ins w:id="30" w:author="Gilles Teniou" w:date="2025-05-12T16:29:00Z" w16du:dateUtc="2025-05-12T14:29:00Z">
        <w:r>
          <w:t>6</w:t>
        </w:r>
      </w:ins>
      <w:del w:id="31" w:author="Gilles Teniou" w:date="2025-05-12T16:29:00Z" w16du:dateUtc="2025-05-12T14:29:00Z">
        <w:r w:rsidDel="005B27C2">
          <w:delText>4</w:delText>
        </w:r>
      </w:del>
      <w:r>
        <w:t>.</w:t>
      </w:r>
      <w:r>
        <w:tab/>
        <w:t xml:space="preserve">The Spatial Computing Client requests the instantiation of pipelines for XR Spatial Description from the Media Access Function, which in turn </w:t>
      </w:r>
      <w:r w:rsidRPr="001545F2">
        <w:t>establishes a connection to the Media</w:t>
      </w:r>
      <w:r>
        <w:t xml:space="preserve"> AS.</w:t>
      </w:r>
    </w:p>
    <w:p w14:paraId="597465B2" w14:textId="77777777" w:rsidR="00B0202D" w:rsidRDefault="00B0202D" w:rsidP="00B0202D">
      <w:pPr>
        <w:pStyle w:val="B1"/>
      </w:pPr>
      <w:ins w:id="32" w:author="Gilles Teniou" w:date="2025-05-12T16:29:00Z" w16du:dateUtc="2025-05-12T14:29:00Z">
        <w:r>
          <w:t>7</w:t>
        </w:r>
      </w:ins>
      <w:del w:id="33" w:author="Gilles Teniou" w:date="2025-05-12T16:29:00Z" w16du:dateUtc="2025-05-12T14:29:00Z">
        <w:r w:rsidDel="005B27C2">
          <w:delText>5</w:delText>
        </w:r>
      </w:del>
      <w:r>
        <w:t>.</w:t>
      </w:r>
      <w:r>
        <w:tab/>
        <w:t>The Source Manager retrieves sensor data from the XR runtime and provides them to the Media Access Function.</w:t>
      </w:r>
    </w:p>
    <w:p w14:paraId="616E509A" w14:textId="77777777" w:rsidR="00B0202D" w:rsidRDefault="00B0202D" w:rsidP="00B0202D">
      <w:pPr>
        <w:pStyle w:val="B1"/>
      </w:pPr>
      <w:ins w:id="34" w:author="Gilles Teniou" w:date="2025-05-12T16:32:00Z" w16du:dateUtc="2025-05-12T14:32:00Z">
        <w:r>
          <w:t>8</w:t>
        </w:r>
      </w:ins>
      <w:del w:id="35" w:author="Gilles Teniou" w:date="2025-05-12T16:32:00Z" w16du:dateUtc="2025-05-12T14:32:00Z">
        <w:r w:rsidDel="005B27C2">
          <w:delText>6</w:delText>
        </w:r>
      </w:del>
      <w:r>
        <w:t>.</w:t>
      </w:r>
      <w:r>
        <w:tab/>
        <w:t>The Media Access Function sends sensor data to the Media AS.</w:t>
      </w:r>
    </w:p>
    <w:p w14:paraId="60171636" w14:textId="77777777" w:rsidR="00B0202D" w:rsidRDefault="00B0202D" w:rsidP="00B0202D">
      <w:pPr>
        <w:pStyle w:val="B1"/>
      </w:pPr>
      <w:ins w:id="36" w:author="Gilles Teniou" w:date="2025-05-12T16:32:00Z" w16du:dateUtc="2025-05-12T14:32:00Z">
        <w:r>
          <w:t>9</w:t>
        </w:r>
      </w:ins>
      <w:del w:id="37" w:author="Gilles Teniou" w:date="2025-05-12T16:32:00Z" w16du:dateUtc="2025-05-12T14:32:00Z">
        <w:r w:rsidDel="005B27C2">
          <w:delText>7</w:delText>
        </w:r>
      </w:del>
      <w:r>
        <w:t>.</w:t>
      </w:r>
      <w:r>
        <w:tab/>
        <w:t>The Media AS uses that data to invoke the spatial computing functions and compute the XR Spatial Description.</w:t>
      </w:r>
    </w:p>
    <w:p w14:paraId="70BBEF87" w14:textId="77777777" w:rsidR="00B0202D" w:rsidRDefault="00B0202D" w:rsidP="00B0202D">
      <w:pPr>
        <w:pStyle w:val="B1"/>
      </w:pPr>
      <w:ins w:id="38" w:author="Gilles Teniou" w:date="2025-05-12T16:32:00Z" w16du:dateUtc="2025-05-12T14:32:00Z">
        <w:r>
          <w:t>10</w:t>
        </w:r>
      </w:ins>
      <w:del w:id="39" w:author="Gilles Teniou" w:date="2025-05-12T16:32:00Z" w16du:dateUtc="2025-05-12T14:32:00Z">
        <w:r w:rsidDel="005B27C2">
          <w:delText>8</w:delText>
        </w:r>
      </w:del>
      <w:r>
        <w:t>.</w:t>
      </w:r>
      <w:r>
        <w:tab/>
        <w:t xml:space="preserve">The Media AS transmits the generated XR Spatial Description to the Media Access Function. </w:t>
      </w:r>
    </w:p>
    <w:p w14:paraId="74E10D0B" w14:textId="77777777" w:rsidR="00B0202D" w:rsidRDefault="00B0202D" w:rsidP="00B0202D">
      <w:pPr>
        <w:pStyle w:val="B1"/>
      </w:pPr>
      <w:ins w:id="40" w:author="Gilles Teniou" w:date="2025-05-12T16:32:00Z" w16du:dateUtc="2025-05-12T14:32:00Z">
        <w:r>
          <w:t>11</w:t>
        </w:r>
      </w:ins>
      <w:del w:id="41" w:author="Gilles Teniou" w:date="2025-05-12T16:32:00Z" w16du:dateUtc="2025-05-12T14:32:00Z">
        <w:r w:rsidDel="005B27C2">
          <w:delText>9</w:delText>
        </w:r>
      </w:del>
      <w:r>
        <w:t>.</w:t>
      </w:r>
      <w:r>
        <w:tab/>
        <w:t xml:space="preserve">Spatial Computing </w:t>
      </w:r>
      <w:r w:rsidRPr="001545F2">
        <w:t>Client may complete XR Spatial</w:t>
      </w:r>
      <w:r>
        <w:t xml:space="preserve"> Description using </w:t>
      </w:r>
      <w:ins w:id="42" w:author="Gilles Teniou" w:date="2025-05-12T15:19:00Z" w16du:dateUtc="2025-05-12T13:19:00Z">
        <w:r>
          <w:t xml:space="preserve">local </w:t>
        </w:r>
      </w:ins>
      <w:r>
        <w:t>sensor data.</w:t>
      </w:r>
    </w:p>
    <w:p w14:paraId="78BE5AB3" w14:textId="77777777" w:rsidR="00B0202D" w:rsidRDefault="00B0202D" w:rsidP="00B0202D">
      <w:pPr>
        <w:pStyle w:val="B1"/>
      </w:pPr>
      <w:r w:rsidRPr="001545F2">
        <w:lastRenderedPageBreak/>
        <w:t>1</w:t>
      </w:r>
      <w:ins w:id="43" w:author="Gilles Teniou" w:date="2025-05-12T16:32:00Z" w16du:dateUtc="2025-05-12T14:32:00Z">
        <w:r>
          <w:t>2</w:t>
        </w:r>
      </w:ins>
      <w:del w:id="44" w:author="Gilles Teniou" w:date="2025-05-12T16:32:00Z" w16du:dateUtc="2025-05-12T14:32:00Z">
        <w:r w:rsidRPr="001545F2" w:rsidDel="005B27C2">
          <w:delText>0</w:delText>
        </w:r>
      </w:del>
      <w:r w:rsidRPr="001545F2">
        <w:t>.</w:t>
      </w:r>
      <w:r w:rsidRPr="001545F2">
        <w:tab/>
        <w:t>Spatial Computing Client provides</w:t>
      </w:r>
      <w:r>
        <w:t xml:space="preserve"> the XR Spatial Description to the Scene Manager.</w:t>
      </w:r>
    </w:p>
    <w:p w14:paraId="39AA8109" w14:textId="77777777" w:rsidR="00B0202D" w:rsidRDefault="00B0202D" w:rsidP="00B0202D">
      <w:pPr>
        <w:pStyle w:val="B1"/>
      </w:pPr>
      <w:r>
        <w:t>1</w:t>
      </w:r>
      <w:ins w:id="45" w:author="Gilles Teniou" w:date="2025-05-12T16:32:00Z" w16du:dateUtc="2025-05-12T14:32:00Z">
        <w:r>
          <w:t>3</w:t>
        </w:r>
      </w:ins>
      <w:del w:id="46" w:author="Gilles Teniou" w:date="2025-05-12T16:32:00Z" w16du:dateUtc="2025-05-12T14:32:00Z">
        <w:r w:rsidDel="005B27C2">
          <w:delText>1</w:delText>
        </w:r>
      </w:del>
      <w:r>
        <w:t>.</w:t>
      </w:r>
      <w:r>
        <w:tab/>
        <w:t>The Scene Manager composes the scene using the XR Spatial Description.</w:t>
      </w:r>
    </w:p>
    <w:p w14:paraId="01CA0638" w14:textId="77777777" w:rsidR="009F09C0" w:rsidRPr="009F09C0" w:rsidRDefault="009F09C0" w:rsidP="009F09C0">
      <w:pPr>
        <w:rPr>
          <w:lang w:eastAsia="zh-CN"/>
        </w:rPr>
      </w:pPr>
    </w:p>
    <w:p w14:paraId="08C63157" w14:textId="79E8925C"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 </w:t>
      </w:r>
    </w:p>
    <w:p w14:paraId="496F8482" w14:textId="77777777" w:rsidR="00366F1D" w:rsidRPr="00EF5ACD" w:rsidRDefault="00366F1D"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9448" w14:textId="77777777" w:rsidR="003B7B4B" w:rsidRDefault="003B7B4B">
      <w:r>
        <w:separator/>
      </w:r>
    </w:p>
  </w:endnote>
  <w:endnote w:type="continuationSeparator" w:id="0">
    <w:p w14:paraId="437A4AD9" w14:textId="77777777" w:rsidR="003B7B4B" w:rsidRDefault="003B7B4B">
      <w:r>
        <w:continuationSeparator/>
      </w:r>
    </w:p>
  </w:endnote>
  <w:endnote w:type="continuationNotice" w:id="1">
    <w:p w14:paraId="2D9576AE" w14:textId="77777777" w:rsidR="003B7B4B" w:rsidRDefault="003B7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0D0E" w14:textId="77777777" w:rsidR="003B7B4B" w:rsidRDefault="003B7B4B">
      <w:r>
        <w:separator/>
      </w:r>
    </w:p>
  </w:footnote>
  <w:footnote w:type="continuationSeparator" w:id="0">
    <w:p w14:paraId="5CDFFB7E" w14:textId="77777777" w:rsidR="003B7B4B" w:rsidRDefault="003B7B4B">
      <w:r>
        <w:continuationSeparator/>
      </w:r>
    </w:p>
  </w:footnote>
  <w:footnote w:type="continuationNotice" w:id="1">
    <w:p w14:paraId="3BE574B0" w14:textId="77777777" w:rsidR="003B7B4B" w:rsidRDefault="003B7B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639"/>
    <w:multiLevelType w:val="multilevel"/>
    <w:tmpl w:val="E8C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87CCE"/>
    <w:multiLevelType w:val="hybridMultilevel"/>
    <w:tmpl w:val="3FECC9FA"/>
    <w:lvl w:ilvl="0" w:tplc="8A7634DC">
      <w:start w:val="7"/>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4"/>
  </w:num>
  <w:num w:numId="5" w16cid:durableId="874655022">
    <w:abstractNumId w:val="15"/>
  </w:num>
  <w:num w:numId="6" w16cid:durableId="253249938">
    <w:abstractNumId w:val="1"/>
  </w:num>
  <w:num w:numId="7" w16cid:durableId="746421938">
    <w:abstractNumId w:val="2"/>
  </w:num>
  <w:num w:numId="8" w16cid:durableId="1491872260">
    <w:abstractNumId w:val="13"/>
  </w:num>
  <w:num w:numId="9" w16cid:durableId="412050978">
    <w:abstractNumId w:val="6"/>
  </w:num>
  <w:num w:numId="10" w16cid:durableId="565989381">
    <w:abstractNumId w:val="10"/>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469442616">
    <w:abstractNumId w:val="9"/>
  </w:num>
  <w:num w:numId="16" w16cid:durableId="141828840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1083"/>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33857"/>
    <w:rsid w:val="003408B3"/>
    <w:rsid w:val="00344FED"/>
    <w:rsid w:val="0034779F"/>
    <w:rsid w:val="00350012"/>
    <w:rsid w:val="003509FF"/>
    <w:rsid w:val="003554E8"/>
    <w:rsid w:val="003574A3"/>
    <w:rsid w:val="003617F4"/>
    <w:rsid w:val="003658C8"/>
    <w:rsid w:val="00366F1D"/>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B7B4B"/>
    <w:rsid w:val="003C7830"/>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195E"/>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C73A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27FA9"/>
    <w:rsid w:val="005411EC"/>
    <w:rsid w:val="00541A7B"/>
    <w:rsid w:val="00543BCA"/>
    <w:rsid w:val="0054453D"/>
    <w:rsid w:val="00545213"/>
    <w:rsid w:val="0055000A"/>
    <w:rsid w:val="00553B40"/>
    <w:rsid w:val="00557C57"/>
    <w:rsid w:val="005651FD"/>
    <w:rsid w:val="005735A6"/>
    <w:rsid w:val="00573CCA"/>
    <w:rsid w:val="00574EFE"/>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17FB0"/>
    <w:rsid w:val="00623180"/>
    <w:rsid w:val="006234C3"/>
    <w:rsid w:val="00623BEA"/>
    <w:rsid w:val="00625FF5"/>
    <w:rsid w:val="00627AA1"/>
    <w:rsid w:val="006317D8"/>
    <w:rsid w:val="00636F10"/>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2609"/>
    <w:rsid w:val="006B47F0"/>
    <w:rsid w:val="006B4BAE"/>
    <w:rsid w:val="006B5418"/>
    <w:rsid w:val="006C0387"/>
    <w:rsid w:val="006C0B24"/>
    <w:rsid w:val="006C234C"/>
    <w:rsid w:val="006C3AA5"/>
    <w:rsid w:val="006D176E"/>
    <w:rsid w:val="006D4CB3"/>
    <w:rsid w:val="006E21FB"/>
    <w:rsid w:val="006E25B8"/>
    <w:rsid w:val="006E292A"/>
    <w:rsid w:val="006F17B6"/>
    <w:rsid w:val="006F37E9"/>
    <w:rsid w:val="006F38F5"/>
    <w:rsid w:val="00710497"/>
    <w:rsid w:val="0071085E"/>
    <w:rsid w:val="00710976"/>
    <w:rsid w:val="00712563"/>
    <w:rsid w:val="007126C4"/>
    <w:rsid w:val="00714096"/>
    <w:rsid w:val="00714B2E"/>
    <w:rsid w:val="00715C8D"/>
    <w:rsid w:val="00727AC1"/>
    <w:rsid w:val="0074184E"/>
    <w:rsid w:val="007439B9"/>
    <w:rsid w:val="00743F43"/>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0339"/>
    <w:rsid w:val="009B3291"/>
    <w:rsid w:val="009C3B4F"/>
    <w:rsid w:val="009C61B9"/>
    <w:rsid w:val="009C6A37"/>
    <w:rsid w:val="009D4C8C"/>
    <w:rsid w:val="009E01F5"/>
    <w:rsid w:val="009E0D3B"/>
    <w:rsid w:val="009E3297"/>
    <w:rsid w:val="009E617D"/>
    <w:rsid w:val="009F09C0"/>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202D"/>
    <w:rsid w:val="00B03597"/>
    <w:rsid w:val="00B04B85"/>
    <w:rsid w:val="00B076C6"/>
    <w:rsid w:val="00B10074"/>
    <w:rsid w:val="00B1007D"/>
    <w:rsid w:val="00B16F37"/>
    <w:rsid w:val="00B211E5"/>
    <w:rsid w:val="00B258BB"/>
    <w:rsid w:val="00B25A43"/>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3AC8"/>
    <w:rsid w:val="00C667E5"/>
    <w:rsid w:val="00C70926"/>
    <w:rsid w:val="00C7110A"/>
    <w:rsid w:val="00C713E0"/>
    <w:rsid w:val="00C74A8A"/>
    <w:rsid w:val="00C7613C"/>
    <w:rsid w:val="00C835DE"/>
    <w:rsid w:val="00C83E4E"/>
    <w:rsid w:val="00C84595"/>
    <w:rsid w:val="00C85AD4"/>
    <w:rsid w:val="00C87237"/>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C6F15"/>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278B9"/>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87F6B"/>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E7E4C"/>
    <w:rsid w:val="00FF0AB7"/>
    <w:rsid w:val="00FF13EE"/>
    <w:rsid w:val="00FF402C"/>
    <w:rsid w:val="00FF4908"/>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qFormat/>
    <w:rsid w:val="007F48EA"/>
    <w:rPr>
      <w:rFonts w:ascii="Times New Roman" w:hAnsi="Times New Roman"/>
      <w:lang w:eastAsia="en-US"/>
    </w:rPr>
  </w:style>
  <w:style w:type="table" w:styleId="Grilledutableau">
    <w:name w:val="Table Grid"/>
    <w:basedOn w:val="TableauNormal"/>
    <w:uiPriority w:val="39"/>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 w:type="paragraph" w:styleId="NormalWeb">
    <w:name w:val="Normal (Web)"/>
    <w:basedOn w:val="Normal"/>
    <w:uiPriority w:val="99"/>
    <w:rsid w:val="00FE7E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0</TotalTime>
  <Pages>3</Pages>
  <Words>613</Words>
  <Characters>3376</Characters>
  <Application>Microsoft Office Word</Application>
  <DocSecurity>0</DocSecurity>
  <Lines>28</Lines>
  <Paragraphs>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3</cp:revision>
  <cp:lastPrinted>1900-01-01T08:59:00Z</cp:lastPrinted>
  <dcterms:created xsi:type="dcterms:W3CDTF">2025-05-21T08:06:00Z</dcterms:created>
  <dcterms:modified xsi:type="dcterms:W3CDTF">2025-05-21T08:08:00Z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