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DC75" w14:textId="06E0F476"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0814DC" w:rsidP="00027AD1">
            <w:pPr>
              <w:pStyle w:val="CRCoverPage"/>
              <w:spacing w:after="0"/>
              <w:jc w:val="right"/>
              <w:rPr>
                <w:b/>
                <w:noProof/>
                <w:sz w:val="28"/>
              </w:rPr>
            </w:pPr>
            <w:fldSimple w:instr=" DOCPROPERTY  Spec#  \* MERGEFORMAT ">
              <w:r>
                <w:rPr>
                  <w:b/>
                  <w:noProof/>
                  <w:sz w:val="28"/>
                </w:rPr>
                <w:t>26.510</w:t>
              </w:r>
            </w:fldSimple>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0814DC" w:rsidP="00027AD1">
            <w:pPr>
              <w:pStyle w:val="CRCoverPage"/>
              <w:spacing w:after="0"/>
              <w:rPr>
                <w:noProof/>
              </w:rPr>
            </w:pPr>
            <w:fldSimple w:instr=" DOCPROPERTY  Cr#  \* MERGEFORMAT ">
              <w:r>
                <w:rPr>
                  <w:b/>
                  <w:noProof/>
                  <w:sz w:val="28"/>
                </w:rPr>
                <w:t>0018</w:t>
              </w:r>
            </w:fldSimple>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0814DC" w:rsidP="00027AD1">
            <w:pPr>
              <w:pStyle w:val="CRCoverPage"/>
              <w:spacing w:after="0"/>
              <w:jc w:val="center"/>
              <w:rPr>
                <w:b/>
                <w:noProof/>
              </w:rPr>
            </w:pPr>
            <w:fldSimple w:instr=" DOCPROPERTY  Revision  \* MERGEFORMAT ">
              <w:r>
                <w:rPr>
                  <w:b/>
                  <w:noProof/>
                  <w:sz w:val="28"/>
                </w:rPr>
                <w:t>1</w:t>
              </w:r>
            </w:fldSimple>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0814DC" w:rsidP="00027AD1">
            <w:pPr>
              <w:pStyle w:val="CRCoverPage"/>
              <w:spacing w:after="0"/>
              <w:jc w:val="center"/>
              <w:rPr>
                <w:noProof/>
                <w:sz w:val="28"/>
              </w:rPr>
            </w:pPr>
            <w:fldSimple w:instr=" DOCPROPERTY  Version  \* MERGEFORMAT ">
              <w:r>
                <w:rPr>
                  <w:b/>
                  <w:noProof/>
                  <w:sz w:val="28"/>
                </w:rPr>
                <w:t>18.3.0</w:t>
              </w:r>
            </w:fldSimple>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28B70D34" w:rsidR="000814DC" w:rsidRDefault="000814DC" w:rsidP="00027AD1">
            <w:pPr>
              <w:pStyle w:val="CRCoverPage"/>
              <w:spacing w:after="0"/>
              <w:ind w:left="100"/>
              <w:rPr>
                <w:noProof/>
              </w:rPr>
            </w:pPr>
            <w:r>
              <w:t>Lenovo</w:t>
            </w:r>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0814DC"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4DD80CDC" w:rsidR="000814DC" w:rsidRDefault="003E3F8C" w:rsidP="00027AD1">
            <w:pPr>
              <w:pStyle w:val="CRCoverPage"/>
              <w:spacing w:after="0"/>
              <w:ind w:left="100"/>
              <w:rPr>
                <w:noProof/>
              </w:rPr>
            </w:pPr>
            <w:r w:rsidRPr="00EC3B1C">
              <w:rPr>
                <w:noProof/>
              </w:rPr>
              <w:t>5.2.7.1, 5.3.3.2,</w:t>
            </w:r>
            <w:r>
              <w:rPr>
                <w:noProof/>
              </w:rPr>
              <w:t xml:space="preserve"> 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5"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0" w:name="_Toc193793970"/>
      <w:r w:rsidRPr="00A16B5B">
        <w:t>5.2.7</w:t>
      </w:r>
      <w:r w:rsidRPr="00A16B5B">
        <w:tab/>
        <w:t>Dynamic Policy provisioning</w:t>
      </w:r>
      <w:bookmarkEnd w:id="0"/>
    </w:p>
    <w:p w14:paraId="63DA9AC1" w14:textId="77777777" w:rsidR="005B00FF" w:rsidRPr="00A16B5B" w:rsidRDefault="005B00FF" w:rsidP="005B00FF">
      <w:pPr>
        <w:pStyle w:val="Heading4"/>
      </w:pPr>
      <w:bookmarkStart w:id="1" w:name="_CR5_2_7_1"/>
      <w:bookmarkStart w:id="2" w:name="_Toc68899508"/>
      <w:bookmarkStart w:id="3" w:name="_Toc71214259"/>
      <w:bookmarkStart w:id="4" w:name="_Toc71721933"/>
      <w:bookmarkStart w:id="5" w:name="_Toc74858985"/>
      <w:bookmarkStart w:id="6" w:name="_Toc146626856"/>
      <w:bookmarkStart w:id="7" w:name="_Toc193793971"/>
      <w:bookmarkEnd w:id="1"/>
      <w:r w:rsidRPr="00A16B5B">
        <w:t>5.2.7.1</w:t>
      </w:r>
      <w:r w:rsidRPr="00A16B5B">
        <w:tab/>
        <w:t>General</w:t>
      </w:r>
      <w:bookmarkEnd w:id="2"/>
      <w:bookmarkEnd w:id="3"/>
      <w:bookmarkEnd w:id="4"/>
      <w:bookmarkEnd w:id="5"/>
      <w:bookmarkEnd w:id="6"/>
      <w:bookmarkEnd w:id="7"/>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8" w:author="Razvan Andrei Stoica" w:date="2025-04-04T13:48:00Z"/>
        </w:rPr>
      </w:pPr>
      <w:commentRangeStart w:id="9"/>
      <w:commentRangeStart w:id="10"/>
      <w:commentRangeStart w:id="11"/>
      <w:ins w:id="12" w:author="Razvan Andrei Stoica" w:date="2025-04-04T13:45:00Z">
        <w:r w:rsidRPr="00AF6852">
          <w:t>-</w:t>
        </w:r>
        <w:r w:rsidRPr="00AF6852">
          <w:tab/>
        </w:r>
        <w:r w:rsidR="00A14AE6" w:rsidRPr="00AF6852">
          <w:t xml:space="preserve">The </w:t>
        </w:r>
        <w:r w:rsidR="00A14AE6" w:rsidRPr="00FE764D">
          <w:rPr>
            <w:rStyle w:val="Codechar"/>
          </w:rPr>
          <w:t>d</w:t>
        </w:r>
      </w:ins>
      <w:ins w:id="13" w:author="Richard Bradbury" w:date="2025-04-29T13:26:00Z">
        <w:r w:rsidR="00A14AE6">
          <w:rPr>
            <w:rStyle w:val="Codechar"/>
          </w:rPr>
          <w:t>ownlinkD</w:t>
        </w:r>
      </w:ins>
      <w:ins w:id="14"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15" w:author="Richard Bradbury" w:date="2025-04-30T12:18:00Z">
        <w:r w:rsidR="00A14AE6">
          <w:t xml:space="preserve">the </w:t>
        </w:r>
      </w:ins>
      <w:ins w:id="16" w:author="Razvan Andrei Stoica" w:date="2025-04-04T13:45:00Z">
        <w:r w:rsidR="00A14AE6" w:rsidRPr="00AF6852">
          <w:t xml:space="preserve">Media AS </w:t>
        </w:r>
      </w:ins>
      <w:ins w:id="17" w:author="Richard Bradbury" w:date="2025-04-30T12:19:00Z">
        <w:r w:rsidR="00A14AE6">
          <w:t>is</w:t>
        </w:r>
      </w:ins>
      <w:ins w:id="18" w:author="Razvan Andrei Stoica" w:date="2025-04-04T13:45:00Z">
        <w:r w:rsidR="00A14AE6" w:rsidRPr="00AF6852">
          <w:t xml:space="preserve"> required to appl</w:t>
        </w:r>
        <w:r w:rsidR="00A14AE6" w:rsidRPr="002717C8">
          <w:t xml:space="preserve">y </w:t>
        </w:r>
      </w:ins>
      <w:ins w:id="19" w:author="Razvan Andrei Stoica" w:date="2025-04-04T13:48:00Z">
        <w:r w:rsidR="00A14AE6" w:rsidRPr="002717C8">
          <w:t>data</w:t>
        </w:r>
      </w:ins>
      <w:ins w:id="20" w:author="Razvan Andrei Stoica" w:date="2025-04-04T13:45:00Z">
        <w:r w:rsidR="00A14AE6" w:rsidRPr="002717C8">
          <w:t xml:space="preserve"> </w:t>
        </w:r>
      </w:ins>
      <w:ins w:id="21" w:author="Razvan Andrei Stoica" w:date="2025-04-04T13:48:00Z">
        <w:r w:rsidR="00A14AE6" w:rsidRPr="002717C8">
          <w:t>burst</w:t>
        </w:r>
      </w:ins>
      <w:ins w:id="22" w:author="Razvan Andrei Stoica" w:date="2025-04-04T13:45:00Z">
        <w:r w:rsidR="00A14AE6" w:rsidRPr="002717C8">
          <w:t xml:space="preserve"> </w:t>
        </w:r>
      </w:ins>
      <w:ins w:id="23" w:author="Razvan Andrei Stoica" w:date="2025-04-04T13:48:00Z">
        <w:r w:rsidR="00A14AE6" w:rsidRPr="002717C8">
          <w:t xml:space="preserve">size marking </w:t>
        </w:r>
      </w:ins>
      <w:ins w:id="24" w:author="Razvan Andrei Stoica" w:date="2025-04-04T13:45:00Z">
        <w:r w:rsidR="00A14AE6" w:rsidRPr="002717C8">
          <w:t>to</w:t>
        </w:r>
        <w:r w:rsidR="00A14AE6" w:rsidRPr="00AF6852">
          <w:t xml:space="preserve"> </w:t>
        </w:r>
      </w:ins>
      <w:ins w:id="25" w:author="Richard Bradbury" w:date="2025-04-30T12:19:00Z">
        <w:r w:rsidR="00A14AE6">
          <w:t>downlink</w:t>
        </w:r>
      </w:ins>
      <w:ins w:id="26" w:author="Razvan Andrei Stoica" w:date="2025-04-04T13:45:00Z">
        <w:r w:rsidR="00A14AE6" w:rsidRPr="00AF6852">
          <w:t xml:space="preserve"> PDUs falling within the scope of a Dynamic Policy Instance based on this Policy Template.</w:t>
        </w:r>
      </w:ins>
    </w:p>
    <w:p w14:paraId="4A01E251" w14:textId="42E5BF83" w:rsidR="0065798F" w:rsidRDefault="0065798F" w:rsidP="002279F0">
      <w:pPr>
        <w:pStyle w:val="B1"/>
        <w:rPr>
          <w:ins w:id="27" w:author="Razvan Andrei Stoica" w:date="2025-04-04T13:49:00Z"/>
        </w:rPr>
      </w:pPr>
      <w:ins w:id="28" w:author="Razvan Andrei Stoica" w:date="2025-04-04T13:48:00Z">
        <w:r>
          <w:lastRenderedPageBreak/>
          <w:t>-</w:t>
        </w:r>
        <w:r>
          <w:tab/>
        </w:r>
        <w:r w:rsidR="00A14AE6">
          <w:t xml:space="preserve">The </w:t>
        </w:r>
      </w:ins>
      <w:ins w:id="29" w:author="Richard Bradbury" w:date="2025-04-29T13:26:00Z">
        <w:r w:rsidR="00A14AE6">
          <w:rPr>
            <w:rStyle w:val="Codechar"/>
          </w:rPr>
          <w:t>downlinkT</w:t>
        </w:r>
      </w:ins>
      <w:ins w:id="30"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31" w:author="Richard Bradbury" w:date="2025-04-30T12:19:00Z">
        <w:r w:rsidR="00A14AE6">
          <w:t xml:space="preserve">the </w:t>
        </w:r>
      </w:ins>
      <w:ins w:id="32" w:author="Razvan Andrei Stoica" w:date="2025-04-04T13:48:00Z">
        <w:r w:rsidR="00A14AE6" w:rsidRPr="00AF6852">
          <w:t xml:space="preserve">Media AS </w:t>
        </w:r>
      </w:ins>
      <w:ins w:id="33" w:author="Richard Bradbury" w:date="2025-04-30T12:19:00Z">
        <w:r w:rsidR="00A14AE6">
          <w:t>is</w:t>
        </w:r>
      </w:ins>
      <w:ins w:id="34" w:author="Razvan Andrei Stoica" w:date="2025-04-04T13:48:00Z">
        <w:r w:rsidR="00A14AE6" w:rsidRPr="00AF6852">
          <w:t xml:space="preserve"> required to app</w:t>
        </w:r>
        <w:r w:rsidR="00A14AE6" w:rsidRPr="002717C8">
          <w:t xml:space="preserve">ly </w:t>
        </w:r>
      </w:ins>
      <w:ins w:id="35" w:author="Razvan Andrei Stoica" w:date="2025-04-04T13:51:00Z">
        <w:r w:rsidR="00A14AE6" w:rsidRPr="002717C8">
          <w:t>t</w:t>
        </w:r>
      </w:ins>
      <w:ins w:id="36" w:author="Razvan Andrei Stoica" w:date="2025-04-04T13:49:00Z">
        <w:r w:rsidR="00A14AE6" w:rsidRPr="002717C8">
          <w:t>ime</w:t>
        </w:r>
      </w:ins>
      <w:ins w:id="37" w:author="Razvan Andrei Stoica" w:date="2025-04-04T13:45:00Z">
        <w:r w:rsidR="00A14AE6" w:rsidRPr="002717C8">
          <w:t xml:space="preserve"> </w:t>
        </w:r>
      </w:ins>
      <w:ins w:id="38" w:author="Razvan Andrei Stoica" w:date="2025-04-04T13:49:00Z">
        <w:r w:rsidR="00A14AE6" w:rsidRPr="002717C8">
          <w:t>to</w:t>
        </w:r>
      </w:ins>
      <w:ins w:id="39" w:author="Razvan Andrei Stoica" w:date="2025-04-04T13:45:00Z">
        <w:r w:rsidR="00A14AE6" w:rsidRPr="002717C8">
          <w:t xml:space="preserve"> </w:t>
        </w:r>
      </w:ins>
      <w:ins w:id="40" w:author="Razvan Andrei Stoica" w:date="2025-04-04T13:51:00Z">
        <w:r w:rsidR="00A14AE6" w:rsidRPr="002717C8">
          <w:t>n</w:t>
        </w:r>
      </w:ins>
      <w:ins w:id="41" w:author="Razvan Andrei Stoica" w:date="2025-04-04T13:49:00Z">
        <w:r w:rsidR="00A14AE6" w:rsidRPr="002717C8">
          <w:t>ext</w:t>
        </w:r>
      </w:ins>
      <w:ins w:id="42" w:author="Razvan Andrei Stoica" w:date="2025-04-04T13:45:00Z">
        <w:r w:rsidR="00A14AE6" w:rsidRPr="002717C8">
          <w:t xml:space="preserve"> </w:t>
        </w:r>
      </w:ins>
      <w:ins w:id="43" w:author="Razvan Andrei Stoica" w:date="2025-04-04T13:51:00Z">
        <w:r w:rsidR="00A14AE6" w:rsidRPr="002717C8">
          <w:t>b</w:t>
        </w:r>
      </w:ins>
      <w:ins w:id="44" w:author="Razvan Andrei Stoica" w:date="2025-04-04T13:49:00Z">
        <w:r w:rsidR="00A14AE6" w:rsidRPr="002717C8">
          <w:t>urst</w:t>
        </w:r>
      </w:ins>
      <w:ins w:id="45" w:author="Razvan Andrei Stoica" w:date="2025-04-04T13:48:00Z">
        <w:r w:rsidR="00A14AE6" w:rsidRPr="002717C8">
          <w:t xml:space="preserve"> marking to </w:t>
        </w:r>
      </w:ins>
      <w:ins w:id="46" w:author="Andrei Stoica (Lenovo) rev1" w:date="2025-05-13T12:44:00Z">
        <w:r w:rsidR="006A29B0">
          <w:t xml:space="preserve">downlink </w:t>
        </w:r>
      </w:ins>
      <w:ins w:id="47" w:author="Razvan Andrei Stoica" w:date="2025-04-04T13:48:00Z">
        <w:r w:rsidR="00A14AE6" w:rsidRPr="00AF6852">
          <w:t>PDUs falling within the scope of a Dynamic Policy Instance based on this Policy Template.</w:t>
        </w:r>
      </w:ins>
    </w:p>
    <w:p w14:paraId="316D48D1" w14:textId="13002500" w:rsidR="0065798F" w:rsidRDefault="0065798F" w:rsidP="002279F0">
      <w:pPr>
        <w:pStyle w:val="B1"/>
        <w:rPr>
          <w:ins w:id="48" w:author="Razvan Andrei Stoica" w:date="2025-04-04T13:52:00Z"/>
        </w:rPr>
      </w:pPr>
      <w:ins w:id="49" w:author="Razvan Andrei Stoica" w:date="2025-04-04T13:49:00Z">
        <w:r>
          <w:t>-</w:t>
        </w:r>
        <w:r>
          <w:tab/>
        </w:r>
        <w:commentRangeEnd w:id="9"/>
        <w:r w:rsidR="00A14AE6">
          <w:t xml:space="preserve">The </w:t>
        </w:r>
      </w:ins>
      <w:ins w:id="50" w:author="Richard Bradbury" w:date="2025-04-29T13:26:00Z">
        <w:r w:rsidR="00A14AE6">
          <w:rPr>
            <w:rStyle w:val="Codechar"/>
          </w:rPr>
          <w:t>downlinkE</w:t>
        </w:r>
      </w:ins>
      <w:ins w:id="51" w:author="Razvan Andrei Stoica" w:date="2025-04-04T13:49:00Z">
        <w:r w:rsidR="00A14AE6" w:rsidRPr="00CA1602">
          <w:rPr>
            <w:rStyle w:val="Codechar"/>
          </w:rPr>
          <w:t>xpeditedTransfer</w:t>
        </w:r>
      </w:ins>
      <w:ins w:id="52" w:author="Razvan Andrei Stoica" w:date="2025-04-04T13:57:00Z">
        <w:r w:rsidR="00A14AE6" w:rsidRPr="00CA1602">
          <w:rPr>
            <w:rStyle w:val="Codechar"/>
          </w:rPr>
          <w:t>Indication</w:t>
        </w:r>
      </w:ins>
      <w:ins w:id="53" w:author="Razvan Andrei Stoica" w:date="2025-04-04T13:49:00Z">
        <w:r w:rsidR="00A14AE6" w:rsidRPr="00CA1602">
          <w:rPr>
            <w:rStyle w:val="Codechar"/>
          </w:rPr>
          <w:t>Marking</w:t>
        </w:r>
        <w:r w:rsidR="00A14AE6">
          <w:rPr>
            <w:i/>
            <w:iCs/>
          </w:rPr>
          <w:t xml:space="preserve"> </w:t>
        </w:r>
      </w:ins>
      <w:ins w:id="54" w:author="Razvan Andrei Stoica" w:date="2025-04-04T13:50:00Z">
        <w:r w:rsidR="00A14AE6">
          <w:t xml:space="preserve">flag is used to specify whether </w:t>
        </w:r>
      </w:ins>
      <w:ins w:id="55" w:author="Richard Bradbury" w:date="2025-04-30T12:32:00Z">
        <w:r w:rsidR="00A14AE6">
          <w:t xml:space="preserve">the </w:t>
        </w:r>
      </w:ins>
      <w:ins w:id="56" w:author="Richard Bradbury" w:date="2025-04-30T12:43:00Z">
        <w:r w:rsidR="00A14AE6">
          <w:t>D</w:t>
        </w:r>
      </w:ins>
      <w:ins w:id="57" w:author="Richard Bradbury" w:date="2025-04-30T12:32:00Z">
        <w:r w:rsidR="00A14AE6">
          <w:t xml:space="preserve">ynamic </w:t>
        </w:r>
      </w:ins>
      <w:ins w:id="58" w:author="Richard Bradbury" w:date="2025-04-30T12:43:00Z">
        <w:r w:rsidR="00A14AE6">
          <w:t>P</w:t>
        </w:r>
      </w:ins>
      <w:ins w:id="59" w:author="Richard Bradbury" w:date="2025-04-30T12:32:00Z">
        <w:r w:rsidR="00A14AE6">
          <w:t>olicy invoker (</w:t>
        </w:r>
      </w:ins>
      <w:ins w:id="60" w:author="Razvan Andrei Stoica" w:date="2025-04-04T14:21:00Z">
        <w:r w:rsidR="00A14AE6">
          <w:t xml:space="preserve">Media Client </w:t>
        </w:r>
      </w:ins>
      <w:ins w:id="61" w:author="Razvan Andrei Stoica" w:date="2025-04-04T16:34:00Z">
        <w:r w:rsidR="00A14AE6">
          <w:t xml:space="preserve">or </w:t>
        </w:r>
      </w:ins>
      <w:ins w:id="62" w:author="Richard Bradbury" w:date="2025-04-30T12:20:00Z">
        <w:r w:rsidR="00A14AE6">
          <w:t xml:space="preserve">the </w:t>
        </w:r>
      </w:ins>
      <w:ins w:id="63" w:author="Razvan Andrei Stoica" w:date="2025-04-04T16:34:00Z">
        <w:r w:rsidR="00A14AE6">
          <w:t>Media</w:t>
        </w:r>
      </w:ins>
      <w:ins w:id="64" w:author="Richard Bradbury" w:date="2025-04-29T13:23:00Z">
        <w:r w:rsidR="00A14AE6">
          <w:t> </w:t>
        </w:r>
      </w:ins>
      <w:ins w:id="65" w:author="Razvan Andrei Stoica" w:date="2025-04-04T16:34:00Z">
        <w:r w:rsidR="00A14AE6">
          <w:t>AS</w:t>
        </w:r>
      </w:ins>
      <w:ins w:id="66" w:author="Richard Bradbury" w:date="2025-04-30T12:32:00Z">
        <w:r w:rsidR="00A14AE6">
          <w:t>)</w:t>
        </w:r>
      </w:ins>
      <w:ins w:id="67" w:author="Razvan Andrei Stoica" w:date="2025-04-04T14:21:00Z">
        <w:r w:rsidR="00A14AE6">
          <w:t xml:space="preserve"> </w:t>
        </w:r>
      </w:ins>
      <w:ins w:id="68" w:author="Richard Bradbury" w:date="2025-04-30T12:32:00Z">
        <w:r w:rsidR="00A14AE6">
          <w:t>is</w:t>
        </w:r>
      </w:ins>
      <w:ins w:id="69" w:author="Razvan Andrei Stoica" w:date="2025-04-04T16:09:00Z">
        <w:r w:rsidR="00A14AE6">
          <w:t xml:space="preserve"> allowed to </w:t>
        </w:r>
      </w:ins>
      <w:ins w:id="70" w:author="Razvan Andrei Stoica" w:date="2025-04-04T16:25:00Z">
        <w:r w:rsidR="00A14AE6">
          <w:t xml:space="preserve">configure </w:t>
        </w:r>
      </w:ins>
      <w:ins w:id="71" w:author="Richard Bradbury" w:date="2025-04-30T20:01:00Z">
        <w:r w:rsidR="0018303A">
          <w:t xml:space="preserve">different </w:t>
        </w:r>
      </w:ins>
      <w:ins w:id="72" w:author="Richard Bradbury" w:date="2025-04-30T20:02:00Z">
        <w:r w:rsidR="0018303A">
          <w:t>QoS requirements for expedited and non-expedited PDU delivery</w:t>
        </w:r>
      </w:ins>
      <w:ins w:id="73" w:author="Razvan Andrei Stoica" w:date="2025-04-04T16:45:00Z">
        <w:r w:rsidR="00A14AE6" w:rsidRPr="006559B4">
          <w:t>,</w:t>
        </w:r>
      </w:ins>
      <w:ins w:id="74" w:author="Razvan Andrei Stoica" w:date="2025-04-04T16:42:00Z">
        <w:r w:rsidR="00A14AE6">
          <w:t xml:space="preserve"> and whether the</w:t>
        </w:r>
      </w:ins>
      <w:ins w:id="75" w:author="Razvan Andrei Stoica" w:date="2025-04-04T16:41:00Z">
        <w:r w:rsidR="00A14AE6">
          <w:t xml:space="preserve"> </w:t>
        </w:r>
      </w:ins>
      <w:ins w:id="76" w:author="Razvan Andrei Stoica" w:date="2025-04-04T16:42:00Z">
        <w:r w:rsidR="00A14AE6">
          <w:t>Media</w:t>
        </w:r>
      </w:ins>
      <w:ins w:id="77" w:author="Richard Bradbury" w:date="2025-04-29T13:23:00Z">
        <w:r w:rsidR="00A14AE6">
          <w:t> </w:t>
        </w:r>
      </w:ins>
      <w:ins w:id="78" w:author="Razvan Andrei Stoica" w:date="2025-04-04T16:42:00Z">
        <w:r w:rsidR="00A14AE6">
          <w:t xml:space="preserve">AS </w:t>
        </w:r>
      </w:ins>
      <w:ins w:id="79" w:author="Richard Bradbury" w:date="2025-04-30T12:33:00Z">
        <w:r w:rsidR="00A14AE6">
          <w:t>is</w:t>
        </w:r>
      </w:ins>
      <w:ins w:id="80" w:author="Razvan Andrei Stoica" w:date="2025-04-04T13:49:00Z">
        <w:r w:rsidR="00A14AE6" w:rsidRPr="00AF6852">
          <w:t xml:space="preserve"> required to apply </w:t>
        </w:r>
      </w:ins>
      <w:ins w:id="81" w:author="Razvan Andrei Stoica" w:date="2025-04-04T13:51:00Z">
        <w:r w:rsidR="00A14AE6">
          <w:t>e</w:t>
        </w:r>
      </w:ins>
      <w:ins w:id="82" w:author="Razvan Andrei Stoica" w:date="2025-04-04T13:50:00Z">
        <w:r w:rsidR="00A14AE6">
          <w:t>xpedited</w:t>
        </w:r>
      </w:ins>
      <w:ins w:id="83" w:author="Richard Bradbury" w:date="2025-04-30T12:28:00Z">
        <w:r w:rsidR="00A14AE6">
          <w:t xml:space="preserve"> </w:t>
        </w:r>
      </w:ins>
      <w:ins w:id="84" w:author="Razvan Andrei Stoica" w:date="2025-04-04T13:51:00Z">
        <w:r w:rsidR="00A14AE6">
          <w:t>t</w:t>
        </w:r>
      </w:ins>
      <w:ins w:id="85" w:author="Razvan Andrei Stoica" w:date="2025-04-04T13:50:00Z">
        <w:r w:rsidR="00A14AE6">
          <w:t>ransfer</w:t>
        </w:r>
      </w:ins>
      <w:ins w:id="86" w:author="Richard Bradbury" w:date="2025-04-30T12:28:00Z">
        <w:r w:rsidR="00A14AE6">
          <w:t xml:space="preserve"> </w:t>
        </w:r>
      </w:ins>
      <w:ins w:id="87" w:author="Razvan Andrei Stoica" w:date="2025-04-04T13:51:00Z">
        <w:r w:rsidR="00A14AE6">
          <w:t>i</w:t>
        </w:r>
      </w:ins>
      <w:ins w:id="88" w:author="Razvan Andrei Stoica" w:date="2025-04-04T13:50:00Z">
        <w:r w:rsidR="00A14AE6">
          <w:t>ndication marking</w:t>
        </w:r>
      </w:ins>
      <w:ins w:id="89" w:author="Razvan Andrei Stoica" w:date="2025-04-04T13:49:00Z">
        <w:r w:rsidR="00A14AE6">
          <w:t xml:space="preserve"> </w:t>
        </w:r>
        <w:r w:rsidR="00A14AE6" w:rsidRPr="00AF6852">
          <w:t xml:space="preserve">to </w:t>
        </w:r>
      </w:ins>
      <w:ins w:id="90" w:author="Richard Bradbury" w:date="2025-04-30T12:33:00Z">
        <w:r w:rsidR="00A14AE6">
          <w:t>downlink</w:t>
        </w:r>
      </w:ins>
      <w:ins w:id="91"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9"/>
      </w:r>
      <w:commentRangeEnd w:id="10"/>
      <w:r w:rsidR="007307E0">
        <w:rPr>
          <w:rStyle w:val="CommentReference"/>
        </w:rPr>
        <w:commentReference w:id="10"/>
      </w:r>
      <w:commentRangeEnd w:id="11"/>
      <w:r w:rsidR="006A29B0">
        <w:rPr>
          <w:rStyle w:val="CommentReference"/>
        </w:rPr>
        <w:commentReference w:id="11"/>
      </w:r>
    </w:p>
    <w:p w14:paraId="67DB029A" w14:textId="77777777" w:rsidR="00A14AE6" w:rsidRDefault="00A14AE6" w:rsidP="00A14AE6">
      <w:pPr>
        <w:pStyle w:val="NO"/>
        <w:rPr>
          <w:ins w:id="92" w:author="Razvan Andrei Stoica" w:date="2025-04-04T16:49:00Z"/>
        </w:rPr>
      </w:pPr>
      <w:commentRangeStart w:id="93"/>
      <w:ins w:id="94" w:author="Razvan Andrei Stoica" w:date="2025-04-04T13:52:00Z">
        <w:r w:rsidRPr="00A16B5B">
          <w:t>NOTE</w:t>
        </w:r>
        <w:r>
          <w:t> </w:t>
        </w:r>
      </w:ins>
      <w:ins w:id="95" w:author="Richard Bradbury" w:date="2025-04-29T13:14:00Z">
        <w:r>
          <w:t>1a</w:t>
        </w:r>
      </w:ins>
      <w:ins w:id="96" w:author="Razvan Andrei Stoica" w:date="2025-04-04T13:52:00Z">
        <w:r w:rsidRPr="00A16B5B">
          <w:t>:</w:t>
        </w:r>
        <w:r w:rsidRPr="00A16B5B">
          <w:tab/>
        </w:r>
        <w:r>
          <w:t>Data burst marking, time to next burst marking and expedited transfer ma</w:t>
        </w:r>
      </w:ins>
      <w:ins w:id="97" w:author="Razvan Andrei Stoica" w:date="2025-04-04T13:53:00Z">
        <w:r>
          <w:t>rking are used by the 5G System as dynamic traffic characteristics</w:t>
        </w:r>
      </w:ins>
      <w:ins w:id="98" w:author="Razvan Andrei Stoica" w:date="2025-04-04T13:57:00Z">
        <w:r>
          <w:t>,</w:t>
        </w:r>
      </w:ins>
      <w:ins w:id="99" w:author="Razvan Andrei Stoica" w:date="2025-04-04T13:53:00Z">
        <w:r>
          <w:t xml:space="preserve"> as defined in clause</w:t>
        </w:r>
      </w:ins>
      <w:ins w:id="100" w:author="Razvan Andrei Stoica" w:date="2025-04-04T13:54:00Z">
        <w:r>
          <w:t> 5.37.10 of TS 23.501 [2]</w:t>
        </w:r>
      </w:ins>
      <w:ins w:id="101" w:author="Razvan Andrei Stoica" w:date="2025-04-04T13:57:00Z">
        <w:r>
          <w:t>,</w:t>
        </w:r>
      </w:ins>
      <w:ins w:id="102" w:author="Razvan Andrei Stoica" w:date="2025-04-04T13:54:00Z">
        <w:r>
          <w:t xml:space="preserve"> </w:t>
        </w:r>
      </w:ins>
      <w:ins w:id="103" w:author="Razvan Andrei Stoica" w:date="2025-04-04T13:53:00Z">
        <w:r>
          <w:t xml:space="preserve">to satisfy </w:t>
        </w:r>
      </w:ins>
      <w:ins w:id="104" w:author="Razvan Andrei Stoica" w:date="2025-04-04T13:52:00Z">
        <w:r w:rsidRPr="00A16B5B">
          <w:t>the QoS requirements of application flows.</w:t>
        </w:r>
      </w:ins>
    </w:p>
    <w:p w14:paraId="57FFC9CD" w14:textId="36E8306A" w:rsidR="00A14AE6" w:rsidRPr="009B66D5" w:rsidRDefault="00A14AE6" w:rsidP="00A14AE6">
      <w:pPr>
        <w:pStyle w:val="NO"/>
        <w:rPr>
          <w:ins w:id="105" w:author="Razvan Andrei Stoica" w:date="2025-04-04T16:49:00Z"/>
        </w:rPr>
      </w:pPr>
      <w:ins w:id="106" w:author="Razvan Andrei Stoica" w:date="2025-04-04T16:49:00Z">
        <w:r>
          <w:t>NOTE </w:t>
        </w:r>
      </w:ins>
      <w:ins w:id="107" w:author="Richard Bradbury" w:date="2025-04-29T13:14:00Z">
        <w:r>
          <w:t>1b</w:t>
        </w:r>
      </w:ins>
      <w:ins w:id="108" w:author="Razvan Andrei Stoica" w:date="2025-04-04T16:49:00Z">
        <w:r>
          <w:t>:</w:t>
        </w:r>
        <w:r>
          <w:tab/>
        </w:r>
      </w:ins>
      <w:ins w:id="109" w:author="Richard Bradbury" w:date="2025-04-30T13:56:00Z">
        <w:r>
          <w:t>E</w:t>
        </w:r>
      </w:ins>
      <w:ins w:id="110" w:author="Razvan Andrei Stoica" w:date="2025-04-04T16:49:00Z">
        <w:r>
          <w:t xml:space="preserve">xpedited transfer </w:t>
        </w:r>
      </w:ins>
      <w:ins w:id="111" w:author="Razvan Andrei Stoica" w:date="2025-04-04T16:50:00Z">
        <w:r>
          <w:t xml:space="preserve">indication </w:t>
        </w:r>
      </w:ins>
      <w:ins w:id="112" w:author="Razvan Andrei Stoica" w:date="2025-04-04T16:49:00Z">
        <w:r>
          <w:t>marking is applicable only when a UE</w:t>
        </w:r>
      </w:ins>
      <w:ins w:id="113" w:author="Razvan Andrei Stoica" w:date="2025-04-04T16:51:00Z">
        <w:r>
          <w:t xml:space="preserve"> hosting</w:t>
        </w:r>
      </w:ins>
      <w:ins w:id="114" w:author="Razvan Andrei Stoica" w:date="2025-04-04T16:52:00Z">
        <w:r>
          <w:t xml:space="preserve"> a Media Client</w:t>
        </w:r>
      </w:ins>
      <w:ins w:id="115" w:author="Razvan Andrei Stoica" w:date="2025-04-04T16:49:00Z">
        <w:r>
          <w:t xml:space="preserve"> supports reflective QoS, as defined in clause </w:t>
        </w:r>
      </w:ins>
      <w:ins w:id="116" w:author="Razvan Andrei Stoica" w:date="2025-04-04T16:50:00Z">
        <w:r>
          <w:t>6.1.3.27.9 of TS 23.503 [</w:t>
        </w:r>
      </w:ins>
      <w:ins w:id="117" w:author="Razvan Andrei Stoica" w:date="2025-04-04T16:51:00Z">
        <w:r>
          <w:t>17].</w:t>
        </w:r>
      </w:ins>
      <w:commentRangeEnd w:id="93"/>
      <w:r w:rsidR="003C3CE5">
        <w:rPr>
          <w:rStyle w:val="CommentReference"/>
        </w:rPr>
        <w:commentReference w:id="93"/>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18" w:name="_Toc193794025"/>
      <w:r w:rsidRPr="00A16B5B">
        <w:rPr>
          <w:lang w:eastAsia="zh-CN"/>
        </w:rPr>
        <w:t>5.3.3.2</w:t>
      </w:r>
      <w:r w:rsidRPr="00A16B5B">
        <w:rPr>
          <w:lang w:eastAsia="zh-CN"/>
        </w:rPr>
        <w:tab/>
        <w:t>Create Dynamic Policy Instance resource operation</w:t>
      </w:r>
      <w:bookmarkEnd w:id="118"/>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307C020" w:rsidR="00DB664B" w:rsidRDefault="00DB664B" w:rsidP="00377DA4">
      <w:pPr>
        <w:pStyle w:val="B1"/>
        <w:rPr>
          <w:ins w:id="119" w:author="Razvan Andrei Stoica" w:date="2025-04-04T17:04:00Z"/>
        </w:rPr>
      </w:pPr>
      <w:ins w:id="120" w:author="Razvan Andrei Stoica" w:date="2025-04-04T16:59:00Z">
        <w:r>
          <w:tab/>
        </w:r>
        <w:commentRangeStart w:id="121"/>
        <w:commentRangeStart w:id="122"/>
        <w:r>
          <w:t xml:space="preserve">When </w:t>
        </w:r>
        <w:r w:rsidR="00590102">
          <w:t>the policy binding for the chose</w:t>
        </w:r>
      </w:ins>
      <w:ins w:id="123" w:author="Razvan Andrei Stoica" w:date="2025-04-04T17:13:00Z">
        <w:r w:rsidR="00590102">
          <w:t>n</w:t>
        </w:r>
      </w:ins>
      <w:ins w:id="124" w:author="Razvan Andrei Stoica" w:date="2025-04-04T16:59:00Z">
        <w:r w:rsidR="00590102">
          <w:t xml:space="preserve"> Policy Template indicates that data burst size marking is enabled (i.e., </w:t>
        </w:r>
        <w:r w:rsidR="00590102" w:rsidRPr="00747CCE">
          <w:rPr>
            <w:rStyle w:val="Codechar"/>
          </w:rPr>
          <w:t>d</w:t>
        </w:r>
      </w:ins>
      <w:ins w:id="125" w:author="Richard Bradbury" w:date="2025-04-30T16:56:00Z">
        <w:r w:rsidR="00590102">
          <w:rPr>
            <w:rStyle w:val="Codechar"/>
          </w:rPr>
          <w:t>ownlinkD</w:t>
        </w:r>
      </w:ins>
      <w:ins w:id="126"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27" w:author="Razvan Andrei Stoica" w:date="2025-04-04T17:00:00Z">
        <w:r w:rsidR="00590102">
          <w:t xml:space="preserve">, the Dynamic Policy invoker shall also populate the </w:t>
        </w:r>
        <w:r w:rsidR="00590102" w:rsidRPr="00747CCE">
          <w:rPr>
            <w:rStyle w:val="Codechar"/>
          </w:rPr>
          <w:t>mediaTransportParameters</w:t>
        </w:r>
      </w:ins>
      <w:ins w:id="128"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29" w:author="Razvan Andrei Stoica" w:date="2025-04-04T17:03:00Z">
        <w:r w:rsidR="00590102">
          <w:t xml:space="preserve"> with the </w:t>
        </w:r>
      </w:ins>
      <w:commentRangeStart w:id="130"/>
      <w:ins w:id="131" w:author="Richard Bradbury (2025-05-15)" w:date="2025-05-15T12:07:00Z" w16du:dateUtc="2025-05-15T11:07:00Z">
        <w:r w:rsidR="003C3CE5">
          <w:t>predicted</w:t>
        </w:r>
      </w:ins>
      <w:commentRangeEnd w:id="130"/>
      <w:ins w:id="132" w:author="Richard Bradbury (2025-05-15)" w:date="2025-05-15T12:08:00Z" w16du:dateUtc="2025-05-15T11:08:00Z">
        <w:r w:rsidR="003C3CE5">
          <w:rPr>
            <w:rStyle w:val="CommentReference"/>
          </w:rPr>
          <w:commentReference w:id="130"/>
        </w:r>
      </w:ins>
      <w:ins w:id="133" w:author="Richard Bradbury (2025-05-15)" w:date="2025-05-15T12:07:00Z" w16du:dateUtc="2025-05-15T11:07:00Z">
        <w:r w:rsidR="003C3CE5">
          <w:t xml:space="preserve"> </w:t>
        </w:r>
      </w:ins>
      <w:ins w:id="134" w:author="Razvan Andrei Stoica" w:date="2025-04-04T17:05:00Z">
        <w:r w:rsidR="00590102">
          <w:t xml:space="preserve">size of </w:t>
        </w:r>
        <w:del w:id="135" w:author="Richard Bradbury (2025-05-15)" w:date="2025-05-15T12:06:00Z" w16du:dateUtc="2025-05-15T11:06:00Z">
          <w:r w:rsidR="00590102" w:rsidDel="003C3CE5">
            <w:delText>the associated</w:delText>
          </w:r>
        </w:del>
      </w:ins>
      <w:ins w:id="136" w:author="Richard Bradbury (2025-05-15)" w:date="2025-05-15T12:06:00Z" w16du:dateUtc="2025-05-15T11:06:00Z">
        <w:r w:rsidR="003C3CE5">
          <w:t>that</w:t>
        </w:r>
      </w:ins>
      <w:ins w:id="137" w:author="Razvan Andrei Stoica" w:date="2025-04-04T17:05:00Z">
        <w:r w:rsidR="00590102">
          <w:t xml:space="preserve"> </w:t>
        </w:r>
      </w:ins>
      <w:ins w:id="138" w:author="Razvan Andrei Stoica" w:date="2025-04-04T17:03:00Z">
        <w:r w:rsidR="00590102">
          <w:t>data burst.</w:t>
        </w:r>
      </w:ins>
    </w:p>
    <w:p w14:paraId="395BEAF8" w14:textId="5E3D2D80" w:rsidR="00032661" w:rsidRDefault="00032661" w:rsidP="00377DA4">
      <w:pPr>
        <w:pStyle w:val="B1"/>
        <w:rPr>
          <w:ins w:id="139" w:author="Razvan Andrei Stoica" w:date="2025-04-04T17:13:00Z"/>
        </w:rPr>
      </w:pPr>
      <w:ins w:id="140" w:author="Razvan Andrei Stoica" w:date="2025-04-04T17:04:00Z">
        <w:r>
          <w:tab/>
          <w:t xml:space="preserve">When </w:t>
        </w:r>
        <w:r w:rsidR="00590102">
          <w:t>the policy binding for the chose</w:t>
        </w:r>
      </w:ins>
      <w:ins w:id="141" w:author="Razvan Andrei Stoica" w:date="2025-04-04T17:13:00Z">
        <w:r w:rsidR="00590102">
          <w:t>n</w:t>
        </w:r>
      </w:ins>
      <w:ins w:id="142" w:author="Razvan Andrei Stoica" w:date="2025-04-04T17:04:00Z">
        <w:r w:rsidR="00590102">
          <w:t xml:space="preserve"> Policy Template indicates that </w:t>
        </w:r>
      </w:ins>
      <w:ins w:id="143" w:author="Razvan Andrei Stoica" w:date="2025-04-04T17:11:00Z">
        <w:r w:rsidR="00590102">
          <w:t xml:space="preserve">time to next burst </w:t>
        </w:r>
      </w:ins>
      <w:ins w:id="144" w:author="Razvan Andrei Stoica" w:date="2025-04-04T17:04:00Z">
        <w:r w:rsidR="00590102">
          <w:t xml:space="preserve">marking is enabled (i.e., </w:t>
        </w:r>
      </w:ins>
      <w:ins w:id="145" w:author="Richard Bradbury" w:date="2025-04-30T16:56:00Z">
        <w:r w:rsidR="00590102">
          <w:rPr>
            <w:rStyle w:val="Codechar"/>
          </w:rPr>
          <w:t>downlinkT</w:t>
        </w:r>
      </w:ins>
      <w:ins w:id="146" w:author="Razvan Andrei Stoica" w:date="2025-04-04T17:11:00Z">
        <w:r w:rsidR="00590102" w:rsidRPr="00747CCE">
          <w:rPr>
            <w:rStyle w:val="Codechar"/>
          </w:rPr>
          <w:t>imeToNextBurstMarking</w:t>
        </w:r>
      </w:ins>
      <w:ins w:id="147"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48"/>
      <w:ins w:id="149" w:author="Richard Bradbury (2025-05-15)" w:date="2025-05-15T12:08:00Z" w16du:dateUtc="2025-05-15T11:08:00Z">
        <w:r w:rsidR="003C3CE5">
          <w:t xml:space="preserve">predicted </w:t>
        </w:r>
        <w:commentRangeEnd w:id="148"/>
        <w:r w:rsidR="003C3CE5">
          <w:rPr>
            <w:rStyle w:val="CommentReference"/>
          </w:rPr>
          <w:commentReference w:id="148"/>
        </w:r>
      </w:ins>
      <w:ins w:id="150" w:author="Razvan Andrei Stoica" w:date="2025-04-04T17:12:00Z">
        <w:r w:rsidR="00590102">
          <w:t>time to the next burst</w:t>
        </w:r>
      </w:ins>
      <w:ins w:id="151" w:author="Razvan Andrei Stoica" w:date="2025-04-04T17:04:00Z">
        <w:r w:rsidR="00590102">
          <w:t>.</w:t>
        </w:r>
      </w:ins>
    </w:p>
    <w:p w14:paraId="7A7BB1EA" w14:textId="736716EC" w:rsidR="00ED6526" w:rsidRDefault="00ED6526" w:rsidP="00377DA4">
      <w:pPr>
        <w:pStyle w:val="B1"/>
        <w:rPr>
          <w:ins w:id="152" w:author="Razvan Andrei Stoica" w:date="2025-04-04T17:37:00Z"/>
        </w:rPr>
      </w:pPr>
      <w:ins w:id="153" w:author="Razvan Andrei Stoica" w:date="2025-04-04T17:13:00Z">
        <w:r>
          <w:tab/>
          <w:t xml:space="preserve">When the policy binding for the chosen Policy Template indicates that expedited transfer indication marking is enabled (i.e., </w:t>
        </w:r>
      </w:ins>
      <w:ins w:id="154" w:author="Richard Bradbury" w:date="2025-04-30T16:56:00Z">
        <w:r w:rsidR="00590102">
          <w:rPr>
            <w:rStyle w:val="Codechar"/>
          </w:rPr>
          <w:t>downlinkE</w:t>
        </w:r>
      </w:ins>
      <w:ins w:id="155"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commentRangeStart w:id="156"/>
        <w:r>
          <w:t>belonging to the same data burst</w:t>
        </w:r>
      </w:ins>
      <w:commentRangeEnd w:id="156"/>
      <w:r w:rsidR="003C3CE5">
        <w:rPr>
          <w:rStyle w:val="CommentReference"/>
        </w:rPr>
        <w:commentReference w:id="156"/>
      </w:r>
      <w:ins w:id="157" w:author="Razvan Andrei Stoica" w:date="2025-04-04T17:13:00Z">
        <w:r>
          <w:t xml:space="preserve"> with </w:t>
        </w:r>
      </w:ins>
      <w:ins w:id="158" w:author="Razvan Andrei Stoica" w:date="2025-04-04T17:16:00Z">
        <w:r w:rsidR="002A2F61">
          <w:t>the expedited transfer indication</w:t>
        </w:r>
      </w:ins>
      <w:ins w:id="159" w:author="Razvan Andrei Stoica" w:date="2025-04-04T17:13:00Z">
        <w:r>
          <w:t>.</w:t>
        </w:r>
      </w:ins>
    </w:p>
    <w:p w14:paraId="1E521C3F" w14:textId="4C8259B2" w:rsidR="00AB602A" w:rsidRPr="00A16B5B" w:rsidRDefault="00AB602A" w:rsidP="00377DA4">
      <w:pPr>
        <w:pStyle w:val="B1"/>
      </w:pPr>
      <w:ins w:id="160" w:author="Razvan Andrei Stoica" w:date="2025-04-04T17:38:00Z">
        <w:r>
          <w:tab/>
        </w:r>
        <w:r w:rsidR="00590102">
          <w:t xml:space="preserve">When the policy binding for the chosen Policy Template indicates that expedited transfer indication marking is enabled (i.e., </w:t>
        </w:r>
      </w:ins>
      <w:ins w:id="161" w:author="Richard Bradbury" w:date="2025-04-30T17:16:00Z">
        <w:r w:rsidR="00590102">
          <w:rPr>
            <w:rStyle w:val="Codechar"/>
          </w:rPr>
          <w:t>downlinkE</w:t>
        </w:r>
      </w:ins>
      <w:ins w:id="162"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63"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64" w:author="Richard Bradbury" w:date="2025-04-30T17:46:00Z">
        <w:r w:rsidR="00590102">
          <w:t>s</w:t>
        </w:r>
      </w:ins>
      <w:ins w:id="165" w:author="Razvan Andrei Stoica" w:date="2025-04-04T17:40:00Z">
        <w:r w:rsidR="00590102">
          <w:t xml:space="preserve"> in the </w:t>
        </w:r>
      </w:ins>
      <w:ins w:id="166" w:author="Razvan Andrei Stoica" w:date="2025-04-04T17:41:00Z">
        <w:r w:rsidR="00590102" w:rsidRPr="00F872D2">
          <w:rPr>
            <w:rStyle w:val="Codechar"/>
          </w:rPr>
          <w:t>application‌Flow‌Bindings</w:t>
        </w:r>
        <w:r w:rsidR="00590102" w:rsidRPr="000A7E42">
          <w:t xml:space="preserve"> array</w:t>
        </w:r>
      </w:ins>
      <w:ins w:id="167"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68" w:author="Razvan Andrei Stoica" w:date="2025-04-04T17:41:00Z">
        <w:r w:rsidR="00590102">
          <w:t xml:space="preserve">. </w:t>
        </w:r>
        <w:r w:rsidR="00590102" w:rsidRPr="000A7E42">
          <w:t>The</w:t>
        </w:r>
      </w:ins>
      <w:ins w:id="169" w:author="Andrei Stoica (Lenovo) rev1" w:date="2025-05-13T12:51:00Z">
        <w:r w:rsidR="006E1794">
          <w:t xml:space="preserve"> remainder of</w:t>
        </w:r>
      </w:ins>
      <w:ins w:id="170" w:author="Razvan Andrei Stoica" w:date="2025-04-04T17:41:00Z">
        <w:r w:rsidR="00590102" w:rsidRPr="000A7E42">
          <w:t xml:space="preserve"> </w:t>
        </w:r>
        <w:r w:rsidR="00590102" w:rsidRPr="00F872D2">
          <w:rPr>
            <w:rStyle w:val="Codechar"/>
          </w:rPr>
          <w:t>application</w:t>
        </w:r>
      </w:ins>
      <w:ins w:id="171" w:author="Razvan Andrei Stoica" w:date="2025-04-04T17:42:00Z">
        <w:r w:rsidR="00590102">
          <w:rPr>
            <w:rStyle w:val="Codechar"/>
          </w:rPr>
          <w:t>‌</w:t>
        </w:r>
      </w:ins>
      <w:ins w:id="172" w:author="Razvan Andrei Stoica" w:date="2025-04-04T17:41:00Z">
        <w:r w:rsidR="00590102" w:rsidRPr="00F872D2">
          <w:rPr>
            <w:rStyle w:val="Codechar"/>
          </w:rPr>
          <w:t>Flow‌Description</w:t>
        </w:r>
        <w:r w:rsidR="00590102" w:rsidRPr="000A7E42">
          <w:t xml:space="preserve"> propert</w:t>
        </w:r>
      </w:ins>
      <w:ins w:id="173" w:author="Razvan Andrei Stoica" w:date="2025-04-04T17:42:00Z">
        <w:r w:rsidR="00590102">
          <w:t>ies</w:t>
        </w:r>
      </w:ins>
      <w:ins w:id="174" w:author="Razvan Andrei Stoica" w:date="2025-04-04T17:41:00Z">
        <w:r w:rsidR="00590102" w:rsidRPr="000A7E42">
          <w:t xml:space="preserve"> of th</w:t>
        </w:r>
      </w:ins>
      <w:ins w:id="175" w:author="Razvan Andrei Stoica" w:date="2025-04-04T17:42:00Z">
        <w:r w:rsidR="00590102">
          <w:t xml:space="preserve">e two </w:t>
        </w:r>
      </w:ins>
      <w:ins w:id="176" w:author="Razvan Andrei Stoica" w:date="2025-04-04T17:43:00Z">
        <w:r w:rsidR="00590102" w:rsidRPr="00F872D2">
          <w:rPr>
            <w:rStyle w:val="Codechar"/>
          </w:rPr>
          <w:t>Application‌Flow‌Binding</w:t>
        </w:r>
        <w:r w:rsidR="00590102" w:rsidRPr="000A7E42">
          <w:t xml:space="preserve"> objec</w:t>
        </w:r>
        <w:r w:rsidR="00590102">
          <w:t>t</w:t>
        </w:r>
      </w:ins>
      <w:ins w:id="177" w:author="Richard Bradbury" w:date="2025-04-30T17:21:00Z">
        <w:r w:rsidR="00590102">
          <w:t>s</w:t>
        </w:r>
      </w:ins>
      <w:ins w:id="178" w:author="Razvan Andrei Stoica" w:date="2025-04-04T17:43:00Z">
        <w:r w:rsidR="00590102">
          <w:t xml:space="preserve"> </w:t>
        </w:r>
      </w:ins>
      <w:ins w:id="179" w:author="Razvan Andrei Stoica" w:date="2025-04-04T17:41:00Z">
        <w:r w:rsidR="00590102" w:rsidRPr="000A7E42">
          <w:t xml:space="preserve">shall be populated </w:t>
        </w:r>
      </w:ins>
      <w:ins w:id="180" w:author="Richard Bradbury" w:date="2025-04-30T17:21:00Z">
        <w:r w:rsidR="00590102">
          <w:t>identically</w:t>
        </w:r>
      </w:ins>
      <w:ins w:id="181" w:author="Razvan Andrei Stoica" w:date="2025-04-04T17:41:00Z">
        <w:r w:rsidR="00590102" w:rsidRPr="000A7E42">
          <w:t xml:space="preserve"> and shall declare </w:t>
        </w:r>
      </w:ins>
      <w:ins w:id="182" w:author="Razvan Andrei Stoica" w:date="2025-04-04T17:43:00Z">
        <w:r w:rsidR="00590102">
          <w:t xml:space="preserve">the same </w:t>
        </w:r>
      </w:ins>
      <w:ins w:id="183" w:author="Razvan Andrei Stoica" w:date="2025-04-04T17:41:00Z">
        <w:r w:rsidR="00590102" w:rsidRPr="000A7E42">
          <w:t>Service Data Flow template describ</w:t>
        </w:r>
      </w:ins>
      <w:ins w:id="184" w:author="Richard Bradbury" w:date="2025-04-30T17:21:00Z">
        <w:r w:rsidR="00590102">
          <w:t>ing</w:t>
        </w:r>
      </w:ins>
      <w:ins w:id="185" w:author="Razvan Andrei Stoica" w:date="2025-04-04T17:41:00Z">
        <w:r w:rsidR="00590102" w:rsidRPr="000A7E42">
          <w:t xml:space="preserve"> </w:t>
        </w:r>
      </w:ins>
      <w:ins w:id="186" w:author="Razvan Andrei Stoica" w:date="2025-04-04T17:43:00Z">
        <w:r w:rsidR="00590102">
          <w:t xml:space="preserve">the same </w:t>
        </w:r>
      </w:ins>
      <w:ins w:id="187" w:author="Razvan Andrei Stoica" w:date="2025-04-04T17:41:00Z">
        <w:r w:rsidR="00590102" w:rsidRPr="000A7E42">
          <w:t>application flow</w:t>
        </w:r>
      </w:ins>
      <w:ins w:id="188" w:author="Razvan Andrei Stoica" w:date="2025-04-04T17:44:00Z">
        <w:r w:rsidR="00590102">
          <w:t xml:space="preserve"> for which expedited transfer indication marking is</w:t>
        </w:r>
        <w:r w:rsidR="002451B4">
          <w:t xml:space="preserve"> </w:t>
        </w:r>
      </w:ins>
      <w:ins w:id="189" w:author="Richard Bradbury (2025-05-15)" w:date="2025-05-15T12:11:00Z" w16du:dateUtc="2025-05-15T11:11:00Z">
        <w:r w:rsidR="003C3CE5">
          <w:t xml:space="preserve">sometimes </w:t>
        </w:r>
      </w:ins>
      <w:ins w:id="190" w:author="Razvan Andrei Stoica" w:date="2025-04-04T17:44:00Z">
        <w:r w:rsidR="002451B4">
          <w:t>desired</w:t>
        </w:r>
      </w:ins>
      <w:ins w:id="191" w:author="Razvan Andrei Stoica" w:date="2025-04-04T17:43:00Z">
        <w:r w:rsidR="00FC52E4">
          <w:t>.</w:t>
        </w:r>
      </w:ins>
      <w:commentRangeEnd w:id="121"/>
      <w:r w:rsidR="00EB66AE">
        <w:rPr>
          <w:rStyle w:val="CommentReference"/>
        </w:rPr>
        <w:commentReference w:id="121"/>
      </w:r>
      <w:commentRangeEnd w:id="122"/>
      <w:r w:rsidR="007307E0">
        <w:rPr>
          <w:rStyle w:val="CommentReference"/>
        </w:rPr>
        <w:commentReference w:id="122"/>
      </w:r>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192" w:author="Richard Bradbury" w:date="2025-04-30T17:27:00Z">
        <w:r w:rsidR="00590102">
          <w:t xml:space="preserve">Media Client’s </w:t>
        </w:r>
      </w:ins>
      <w:r w:rsidR="00590102" w:rsidRPr="000A7E42">
        <w:t xml:space="preserve">QoS requirements </w:t>
      </w:r>
      <w:del w:id="193" w:author="Richard Bradbury" w:date="2025-04-30T17:27:00Z">
        <w:r w:rsidR="00590102" w:rsidRPr="000A7E42" w:rsidDel="008C589B">
          <w:delText>of the</w:delText>
        </w:r>
      </w:del>
      <w:ins w:id="194"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195"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06226B2E" w:rsidR="00986C6D" w:rsidRDefault="00986C6D" w:rsidP="00377DA4">
      <w:pPr>
        <w:pStyle w:val="B2"/>
        <w:rPr>
          <w:ins w:id="196" w:author="Razvan Andrei Stoica" w:date="2025-04-04T17:34:00Z"/>
        </w:rPr>
      </w:pPr>
      <w:ins w:id="197" w:author="Andrei Stoica (Lenovo) rev1" w:date="2025-05-13T13:27:00Z">
        <w:r>
          <w:rPr>
            <w:rStyle w:val="Codechar"/>
          </w:rPr>
          <w:t>-</w:t>
        </w:r>
        <w:r>
          <w:rPr>
            <w:rStyle w:val="Codechar"/>
          </w:rPr>
          <w:tab/>
        </w:r>
      </w:ins>
      <w:ins w:id="198" w:author="Andrei Stoica (Lenovo) rev1" w:date="2025-05-13T13:30:00Z">
        <w:r w:rsidR="007F788E">
          <w:rPr>
            <w:rStyle w:val="Codechar"/>
          </w:rPr>
          <w:t>downlinkE</w:t>
        </w:r>
        <w:r w:rsidR="007F788E" w:rsidRPr="00747CCE">
          <w:rPr>
            <w:rStyle w:val="Codechar"/>
          </w:rPr>
          <w:t>xpeditedTransferIndication</w:t>
        </w:r>
        <w:r w:rsidR="007F788E">
          <w:t xml:space="preserve"> </w:t>
        </w:r>
      </w:ins>
      <w:ins w:id="199" w:author="Andrei Stoica (Lenovo) rev1" w:date="2025-05-13T13:46:00Z">
        <w:r w:rsidR="00024E7A">
          <w:t xml:space="preserve">may be populated and </w:t>
        </w:r>
      </w:ins>
      <w:ins w:id="200"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01" w:author="Andrei Stoica (Lenovo) rev1" w:date="2025-05-13T13:35:00Z">
        <w:r w:rsidR="00437C37">
          <w:t xml:space="preserve">both uplink and </w:t>
        </w:r>
      </w:ins>
      <w:ins w:id="202" w:author="Andrei Stoica (Lenovo) rev1" w:date="2025-05-13T13:30:00Z">
        <w:r w:rsidR="007F788E">
          <w:t>downlink direction</w:t>
        </w:r>
      </w:ins>
      <w:ins w:id="203" w:author="Andrei Stoica (Lenovo) rev1" w:date="2025-05-13T13:35:00Z">
        <w:r w:rsidR="00437C37">
          <w:t>s from the network</w:t>
        </w:r>
      </w:ins>
      <w:ins w:id="204" w:author="Andrei Stoica (Lenovo) rev1" w:date="2025-05-13T13:30:00Z">
        <w:r w:rsidR="007F788E">
          <w:t xml:space="preserve">. </w:t>
        </w:r>
      </w:ins>
      <w:ins w:id="205" w:author="Andrei Stoica (Lenovo) rev1" w:date="2025-05-13T13:36:00Z">
        <w:r w:rsidR="00437C37">
          <w:t xml:space="preserve">When </w:t>
        </w:r>
      </w:ins>
      <w:ins w:id="206"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r w:rsidR="00437C37" w:rsidRPr="009A4F1D">
          <w:rPr>
            <w:rFonts w:ascii="Arial" w:hAnsi="Arial" w:cs="Arial"/>
            <w:i/>
            <w:iCs/>
            <w:sz w:val="18"/>
            <w:szCs w:val="18"/>
          </w:rPr>
          <w:t>downlinkBitRates</w:t>
        </w:r>
        <w:r w:rsidR="00437C37">
          <w:t xml:space="preserve"> and </w:t>
        </w:r>
        <w:r w:rsidR="00437C37" w:rsidRPr="009A4F1D">
          <w:rPr>
            <w:rFonts w:ascii="Arial" w:hAnsi="Arial" w:cs="Arial"/>
            <w:i/>
            <w:iCs/>
            <w:sz w:val="18"/>
            <w:szCs w:val="18"/>
          </w:rPr>
          <w:t>uplinkBitRates</w:t>
        </w:r>
        <w:r w:rsidR="00437C37">
          <w:t xml:space="preserve"> properties shall be populated </w:t>
        </w:r>
        <w:commentRangeStart w:id="207"/>
        <w:r w:rsidR="00437C37">
          <w:t>alike</w:t>
        </w:r>
      </w:ins>
      <w:commentRangeEnd w:id="207"/>
      <w:r w:rsidR="003C3CE5">
        <w:rPr>
          <w:rStyle w:val="CommentReference"/>
        </w:rPr>
        <w:commentReference w:id="207"/>
      </w:r>
      <w:ins w:id="208" w:author="Andrei Stoica (Lenovo) rev1" w:date="2025-05-13T13:37:00Z">
        <w:r w:rsidR="00437C37">
          <w:t xml:space="preserve">. </w:t>
        </w:r>
      </w:ins>
      <w:ins w:id="209" w:author="Andrei Stoica (Lenovo) rev1" w:date="2025-05-13T13:30:00Z">
        <w:r w:rsidR="007F788E">
          <w:t xml:space="preserve">If </w:t>
        </w:r>
      </w:ins>
      <w:ins w:id="210"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11"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12"/>
        <w:commentRangeEnd w:id="212"/>
        <w:r w:rsidR="007F788E">
          <w:rPr>
            <w:rStyle w:val="CommentReference"/>
          </w:rPr>
          <w:commentReference w:id="212"/>
        </w:r>
        <w:commentRangeStart w:id="213"/>
        <w:commentRangeStart w:id="214"/>
        <w:commentRangeEnd w:id="213"/>
        <w:r w:rsidR="007F788E">
          <w:rPr>
            <w:rStyle w:val="CommentReference"/>
          </w:rPr>
          <w:commentReference w:id="213"/>
        </w:r>
      </w:ins>
      <w:commentRangeEnd w:id="214"/>
      <w:r w:rsidR="00C04FB7">
        <w:rPr>
          <w:rStyle w:val="CommentReference"/>
        </w:rPr>
        <w:commentReference w:id="214"/>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15" w:name="_CR5_3_3_3"/>
      <w:bookmarkStart w:id="216" w:name="_CR5_3_3_5"/>
      <w:bookmarkEnd w:id="215"/>
      <w:bookmarkEnd w:id="216"/>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217" w:name="_Toc68899574"/>
      <w:bookmarkStart w:id="218" w:name="_Toc71214325"/>
      <w:bookmarkStart w:id="219" w:name="_Toc71721999"/>
      <w:bookmarkStart w:id="220" w:name="_Toc74859051"/>
      <w:bookmarkStart w:id="221" w:name="_Toc152685518"/>
      <w:bookmarkStart w:id="222" w:name="_Toc193794089"/>
      <w:bookmarkStart w:id="223" w:name="_Toc193794091"/>
      <w:r w:rsidRPr="00A16B5B">
        <w:t>7.3.3.2</w:t>
      </w:r>
      <w:r w:rsidRPr="00A16B5B">
        <w:tab/>
        <w:t>ApplicationFlowDescription type</w:t>
      </w:r>
      <w:bookmarkEnd w:id="217"/>
      <w:bookmarkEnd w:id="218"/>
      <w:bookmarkEnd w:id="219"/>
      <w:bookmarkEnd w:id="220"/>
      <w:bookmarkEnd w:id="221"/>
      <w:bookmarkEnd w:id="222"/>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224" w:name="_CRTable7_3_3_21"/>
      <w:r w:rsidRPr="00A16B5B">
        <w:t>Table </w:t>
      </w:r>
      <w:bookmarkEnd w:id="224"/>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225" w:name="_PERM_MCCTEMPBM_CRPT03520210___7"/>
            <w:r w:rsidRPr="000A7E42">
              <w:rPr>
                <w:sz w:val="18"/>
                <w:szCs w:val="18"/>
              </w:rPr>
              <w:t>SdfMethod</w:t>
            </w:r>
            <w:bookmarkEnd w:id="225"/>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226" w:name="_PERM_MCCTEMPBM_CRPT03520211___7"/>
            <w:r w:rsidRPr="000A7E42">
              <w:rPr>
                <w:sz w:val="18"/>
                <w:szCs w:val="18"/>
              </w:rPr>
              <w:t>IpPacketFilterSet</w:t>
            </w:r>
            <w:bookmarkEnd w:id="226"/>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227" w:name="_PERM_MCCTEMPBM_CRPT03520212___7"/>
            <w:r w:rsidRPr="000A7E42">
              <w:rPr>
                <w:sz w:val="18"/>
                <w:szCs w:val="18"/>
              </w:rPr>
              <w:t>string</w:t>
            </w:r>
            <w:bookmarkEnd w:id="227"/>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228" w:name="_PERM_MCCTEMPBM_CRPT03520213___7"/>
            <w:r w:rsidRPr="000A7E42">
              <w:rPr>
                <w:sz w:val="18"/>
                <w:szCs w:val="18"/>
              </w:rPr>
              <w:t>MediaType</w:t>
            </w:r>
            <w:bookmarkEnd w:id="228"/>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229" w:name="_PERM_MCCTEMPBM_CRPT03520214___7"/>
            <w:r w:rsidRPr="000A7E42">
              <w:rPr>
                <w:sz w:val="18"/>
                <w:szCs w:val="18"/>
              </w:rPr>
              <w:t>Protocol‌Description</w:t>
            </w:r>
            <w:bookmarkEnd w:id="229"/>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33FE8809"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230" w:author="Andrei Stoica (Lenovo)" w:date="2025-04-15T10:26:00Z">
              <w:r w:rsidRPr="00A16B5B" w:rsidDel="008F751E">
                <w:rPr>
                  <w:rFonts w:cs="Arial"/>
                  <w:szCs w:val="18"/>
                </w:rPr>
                <w:delText>/or</w:delText>
              </w:r>
            </w:del>
            <w:r w:rsidRPr="00A16B5B">
              <w:rPr>
                <w:rFonts w:cs="Arial"/>
                <w:szCs w:val="18"/>
              </w:rPr>
              <w:t xml:space="preserve"> end of data burst detection</w:t>
            </w:r>
            <w:ins w:id="231" w:author="Andrei Stoica (Lenovo)" w:date="2025-04-15T10:27:00Z">
              <w:r>
                <w:rPr>
                  <w:rFonts w:cs="Arial"/>
                  <w:szCs w:val="18"/>
                </w:rPr>
                <w:t xml:space="preserve">, </w:t>
              </w:r>
            </w:ins>
            <w:ins w:id="232" w:author="Andrei Stoica (Lenovo)" w:date="2025-04-15T10:29:00Z">
              <w:r w:rsidR="004D1934">
                <w:rPr>
                  <w:rFonts w:cs="Arial"/>
                  <w:szCs w:val="18"/>
                </w:rPr>
                <w:t>and/or dynamically changing traffic characteristics indications</w:t>
              </w:r>
            </w:ins>
            <w:ins w:id="233" w:author="Andrei Stoica (Lenovo)" w:date="2025-04-15T10:30:00Z">
              <w:r w:rsidR="004D1934">
                <w:rPr>
                  <w:rFonts w:cs="Arial"/>
                  <w:szCs w:val="18"/>
                </w:rPr>
                <w:t xml:space="preserve"> </w:t>
              </w:r>
            </w:ins>
            <w:r w:rsidRPr="00A16B5B">
              <w:rPr>
                <w:rFonts w:cs="Arial"/>
                <w:szCs w:val="18"/>
              </w:rPr>
              <w:t>on this application flow (see 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lastRenderedPageBreak/>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234" w:name="_CRTable7_3_3_41"/>
      <w:bookmarkEnd w:id="223"/>
      <w:r w:rsidRPr="00A16B5B">
        <w:t>7.3.3.4</w:t>
      </w:r>
      <w:r w:rsidRPr="00A16B5B">
        <w:tab/>
      </w:r>
      <w:commentRangeStart w:id="235"/>
      <w:commentRangeStart w:id="236"/>
      <w:commentRangeStart w:id="237"/>
      <w:commentRangeStart w:id="238"/>
      <w:proofErr w:type="spellStart"/>
      <w:r>
        <w:t>QosRange</w:t>
      </w:r>
      <w:commentRangeEnd w:id="235"/>
      <w:proofErr w:type="spellEnd"/>
      <w:r>
        <w:rPr>
          <w:rStyle w:val="CommentReference"/>
          <w:rFonts w:ascii="Times New Roman" w:hAnsi="Times New Roman"/>
        </w:rPr>
        <w:commentReference w:id="235"/>
      </w:r>
      <w:commentRangeEnd w:id="236"/>
      <w:r w:rsidR="0070606C">
        <w:rPr>
          <w:rStyle w:val="CommentReference"/>
          <w:rFonts w:ascii="Times New Roman" w:hAnsi="Times New Roman"/>
        </w:rPr>
        <w:commentReference w:id="236"/>
      </w:r>
      <w:commentRangeEnd w:id="237"/>
      <w:r w:rsidR="001F3FB3">
        <w:rPr>
          <w:rStyle w:val="CommentReference"/>
          <w:rFonts w:ascii="Times New Roman" w:hAnsi="Times New Roman"/>
        </w:rPr>
        <w:commentReference w:id="237"/>
      </w:r>
      <w:commentRangeEnd w:id="238"/>
      <w:r w:rsidR="001F3FB3">
        <w:rPr>
          <w:rStyle w:val="CommentReference"/>
          <w:rFonts w:ascii="Times New Roman" w:hAnsi="Times New Roman"/>
        </w:rPr>
        <w:commentReference w:id="238"/>
      </w:r>
      <w:r>
        <w:t xml:space="preserve"> </w:t>
      </w:r>
      <w:r w:rsidRPr="00A16B5B">
        <w:t>type</w:t>
      </w:r>
    </w:p>
    <w:p w14:paraId="7B0F2102" w14:textId="77777777" w:rsidR="00590102" w:rsidRDefault="00590102" w:rsidP="00590102">
      <w:pPr>
        <w:keepNext/>
      </w:pPr>
      <w:r>
        <w:t>This data type is used to specify permitted ranges of QoS parameters</w:t>
      </w:r>
      <w:ins w:id="239" w:author="Richard Bradbury" w:date="2025-04-30T17:49:00Z">
        <w:r>
          <w:t xml:space="preserve"> and/or to </w:t>
        </w:r>
      </w:ins>
      <w:ins w:id="240"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234"/>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241" w:author="Razvan Andrei Stoica" w:date="2025-04-04T14:29:00Z"/>
        </w:trPr>
        <w:tc>
          <w:tcPr>
            <w:tcW w:w="1707" w:type="dxa"/>
            <w:shd w:val="clear" w:color="auto" w:fill="auto"/>
          </w:tcPr>
          <w:p w14:paraId="4676C698" w14:textId="77081DB8" w:rsidR="00C3389F" w:rsidRPr="009B6053" w:rsidRDefault="00D33FF0" w:rsidP="00A97B9A">
            <w:pPr>
              <w:pStyle w:val="TAL"/>
              <w:rPr>
                <w:ins w:id="242" w:author="Razvan Andrei Stoica" w:date="2025-04-04T14:29:00Z"/>
                <w:rStyle w:val="Codechar"/>
              </w:rPr>
            </w:pPr>
            <w:ins w:id="243" w:author="Razvan Andrei Stoica" w:date="2025-04-04T14:30:00Z">
              <w:r w:rsidRPr="00FE764D">
                <w:rPr>
                  <w:rStyle w:val="Codechar"/>
                </w:rPr>
                <w:t>d</w:t>
              </w:r>
            </w:ins>
            <w:ins w:id="244" w:author="Richard Bradbury" w:date="2025-04-30T19:46:00Z">
              <w:r w:rsidR="00590102">
                <w:rPr>
                  <w:rStyle w:val="Codechar"/>
                </w:rPr>
                <w:t>ownlink‌D</w:t>
              </w:r>
            </w:ins>
            <w:ins w:id="245" w:author="Razvan Andrei Stoica" w:date="2025-04-04T14:30:00Z">
              <w:r>
                <w:rPr>
                  <w:rStyle w:val="Codechar"/>
                </w:rPr>
                <w:t>ata</w:t>
              </w:r>
            </w:ins>
            <w:ins w:id="246" w:author="Razvan Andrei Stoica" w:date="2025-04-04T14:35:00Z">
              <w:r w:rsidR="00AB2842">
                <w:rPr>
                  <w:rStyle w:val="Codechar"/>
                </w:rPr>
                <w:t>‌</w:t>
              </w:r>
            </w:ins>
            <w:ins w:id="247" w:author="Razvan Andrei Stoica" w:date="2025-04-04T14:30:00Z">
              <w:r>
                <w:rPr>
                  <w:rStyle w:val="Codechar"/>
                </w:rPr>
                <w:t>Burst</w:t>
              </w:r>
            </w:ins>
            <w:ins w:id="248" w:author="Razvan Andrei Stoica" w:date="2025-04-04T14:35:00Z">
              <w:r w:rsidR="00AB2842">
                <w:rPr>
                  <w:rStyle w:val="Codechar"/>
                </w:rPr>
                <w:t>‌</w:t>
              </w:r>
            </w:ins>
            <w:ins w:id="249" w:author="Razvan Andrei Stoica" w:date="2025-04-04T14:30:00Z">
              <w:r>
                <w:rPr>
                  <w:rStyle w:val="Codechar"/>
                </w:rPr>
                <w:t>Size</w:t>
              </w:r>
            </w:ins>
            <w:ins w:id="250" w:author="Razvan Andrei Stoica" w:date="2025-04-04T14:35:00Z">
              <w:r w:rsidR="00AB2842">
                <w:rPr>
                  <w:rStyle w:val="Codechar"/>
                </w:rPr>
                <w:t>‌</w:t>
              </w:r>
            </w:ins>
            <w:ins w:id="251"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252" w:author="Razvan Andrei Stoica" w:date="2025-04-04T14:29:00Z"/>
                <w:sz w:val="18"/>
                <w:szCs w:val="18"/>
              </w:rPr>
            </w:pPr>
            <w:ins w:id="253" w:author="Razvan Andrei Stoica" w:date="2025-04-04T14:40:00Z">
              <w:r>
                <w:rPr>
                  <w:sz w:val="18"/>
                  <w:szCs w:val="18"/>
                </w:rPr>
                <w:t>b</w:t>
              </w:r>
            </w:ins>
            <w:ins w:id="254"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255" w:author="Razvan Andrei Stoica" w:date="2025-04-04T14:29:00Z"/>
              </w:rPr>
            </w:pPr>
            <w:ins w:id="256" w:author="Razvan Andrei Stoica" w:date="2025-04-04T14:36:00Z">
              <w:r>
                <w:t>0..1</w:t>
              </w:r>
            </w:ins>
          </w:p>
        </w:tc>
        <w:tc>
          <w:tcPr>
            <w:tcW w:w="4659" w:type="dxa"/>
            <w:shd w:val="clear" w:color="auto" w:fill="auto"/>
          </w:tcPr>
          <w:p w14:paraId="2E8EFFAB" w14:textId="00B13E94" w:rsidR="00C3389F" w:rsidRDefault="00AB2842" w:rsidP="00A97B9A">
            <w:pPr>
              <w:pStyle w:val="TAL"/>
              <w:rPr>
                <w:ins w:id="257" w:author="Razvan Andrei Stoica" w:date="2025-04-04T14:36:00Z"/>
              </w:rPr>
            </w:pPr>
            <w:ins w:id="258" w:author="Razvan Andrei Stoica" w:date="2025-04-04T14:36:00Z">
              <w:r>
                <w:t xml:space="preserve">Indicates that </w:t>
              </w:r>
            </w:ins>
            <w:ins w:id="259" w:author="Razvan Andrei Stoica" w:date="2025-04-04T14:39:00Z">
              <w:r w:rsidR="00A758E8">
                <w:t xml:space="preserve">downlink </w:t>
              </w:r>
            </w:ins>
            <w:ins w:id="260"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261" w:author="Razvan Andrei Stoica" w:date="2025-04-04T14:29:00Z"/>
              </w:rPr>
            </w:pPr>
            <w:ins w:id="262"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263" w:author="Razvan Andrei Stoica" w:date="2025-04-04T14:37:00Z"/>
        </w:trPr>
        <w:tc>
          <w:tcPr>
            <w:tcW w:w="1707" w:type="dxa"/>
            <w:shd w:val="clear" w:color="auto" w:fill="auto"/>
          </w:tcPr>
          <w:p w14:paraId="253EEB40" w14:textId="790687BE" w:rsidR="00AB2842" w:rsidRPr="00FE764D" w:rsidRDefault="00590102" w:rsidP="00A97B9A">
            <w:pPr>
              <w:pStyle w:val="TAL"/>
              <w:rPr>
                <w:ins w:id="264" w:author="Razvan Andrei Stoica" w:date="2025-04-04T14:37:00Z"/>
                <w:rStyle w:val="Codechar"/>
              </w:rPr>
            </w:pPr>
            <w:ins w:id="265" w:author="Richard Bradbury" w:date="2025-04-30T19:46:00Z">
              <w:r>
                <w:rPr>
                  <w:rStyle w:val="Codechar"/>
                </w:rPr>
                <w:t>downlink‌T</w:t>
              </w:r>
            </w:ins>
            <w:ins w:id="266" w:author="Razvan Andrei Stoica" w:date="2025-04-04T14:37:00Z">
              <w:r w:rsidR="00A758E8">
                <w:rPr>
                  <w:rStyle w:val="Codechar"/>
                </w:rPr>
                <w:t>ime‌To‌Next‌Burst</w:t>
              </w:r>
            </w:ins>
            <w:ins w:id="267"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268" w:author="Razvan Andrei Stoica" w:date="2025-04-04T14:37:00Z"/>
                <w:sz w:val="18"/>
                <w:szCs w:val="18"/>
              </w:rPr>
            </w:pPr>
            <w:ins w:id="269" w:author="Razvan Andrei Stoica" w:date="2025-04-04T14:40:00Z">
              <w:r>
                <w:rPr>
                  <w:sz w:val="18"/>
                  <w:szCs w:val="18"/>
                </w:rPr>
                <w:t>b</w:t>
              </w:r>
            </w:ins>
            <w:ins w:id="270"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271" w:author="Razvan Andrei Stoica" w:date="2025-04-04T14:37:00Z"/>
              </w:rPr>
            </w:pPr>
            <w:ins w:id="272" w:author="Razvan Andrei Stoica" w:date="2025-04-04T14:38:00Z">
              <w:r>
                <w:t>0..1</w:t>
              </w:r>
            </w:ins>
          </w:p>
        </w:tc>
        <w:tc>
          <w:tcPr>
            <w:tcW w:w="4659" w:type="dxa"/>
            <w:shd w:val="clear" w:color="auto" w:fill="auto"/>
          </w:tcPr>
          <w:p w14:paraId="03A327D7" w14:textId="22CB7B57" w:rsidR="00A758E8" w:rsidRDefault="00A758E8" w:rsidP="00A758E8">
            <w:pPr>
              <w:pStyle w:val="TAL"/>
              <w:rPr>
                <w:ins w:id="273" w:author="Razvan Andrei Stoica" w:date="2025-04-04T14:38:00Z"/>
              </w:rPr>
            </w:pPr>
            <w:ins w:id="274" w:author="Razvan Andrei Stoica" w:date="2025-04-04T14:38:00Z">
              <w:r>
                <w:t xml:space="preserve">Indicates that </w:t>
              </w:r>
            </w:ins>
            <w:ins w:id="275" w:author="Razvan Andrei Stoica" w:date="2025-04-04T14:39:00Z">
              <w:r>
                <w:t xml:space="preserve">downlink </w:t>
              </w:r>
            </w:ins>
            <w:ins w:id="276" w:author="Razvan Andrei Stoica" w:date="2025-04-04T14:38:00Z">
              <w:r>
                <w:t xml:space="preserve">packets at reference point M4 are required to include </w:t>
              </w:r>
            </w:ins>
            <w:ins w:id="277" w:author="Razvan Andrei Stoica" w:date="2025-04-04T14:40:00Z">
              <w:r w:rsidR="00BD04D9">
                <w:t>time to next burst marking</w:t>
              </w:r>
            </w:ins>
            <w:ins w:id="278" w:author="Razvan Andrei Stoica" w:date="2025-04-04T14:38:00Z">
              <w:r>
                <w:t xml:space="preserve"> if the media transport protocol supports this.</w:t>
              </w:r>
            </w:ins>
          </w:p>
          <w:p w14:paraId="25CB9E65" w14:textId="77455486" w:rsidR="00AB2842" w:rsidRDefault="00A758E8" w:rsidP="00A758E8">
            <w:pPr>
              <w:pStyle w:val="TAL"/>
              <w:rPr>
                <w:ins w:id="279" w:author="Razvan Andrei Stoica" w:date="2025-04-04T14:37:00Z"/>
              </w:rPr>
            </w:pPr>
            <w:ins w:id="280" w:author="Razvan Andrei Stoica" w:date="2025-04-04T14:38:00Z">
              <w:r>
                <w:t xml:space="preserve">Default value </w:t>
              </w:r>
              <w:r>
                <w:rPr>
                  <w:i/>
                  <w:iCs/>
                </w:rPr>
                <w:t>false</w:t>
              </w:r>
              <w:r>
                <w:t xml:space="preserve"> if omitted</w:t>
              </w:r>
            </w:ins>
            <w:ins w:id="281" w:author="Razvan Andrei Stoica" w:date="2025-04-04T14:40:00Z">
              <w:r w:rsidR="00284D9C">
                <w:t>.</w:t>
              </w:r>
            </w:ins>
          </w:p>
        </w:tc>
      </w:tr>
      <w:tr w:rsidR="00A758E8" w:rsidRPr="00A16B5B" w14:paraId="22F90527" w14:textId="77777777" w:rsidTr="00A97B9A">
        <w:trPr>
          <w:jc w:val="center"/>
          <w:ins w:id="282" w:author="Razvan Andrei Stoica" w:date="2025-04-04T14:38:00Z"/>
        </w:trPr>
        <w:tc>
          <w:tcPr>
            <w:tcW w:w="1707" w:type="dxa"/>
            <w:shd w:val="clear" w:color="auto" w:fill="auto"/>
          </w:tcPr>
          <w:p w14:paraId="1EC624E4" w14:textId="775191A6" w:rsidR="00A758E8" w:rsidRDefault="00590102" w:rsidP="00A97B9A">
            <w:pPr>
              <w:pStyle w:val="TAL"/>
              <w:rPr>
                <w:ins w:id="283" w:author="Razvan Andrei Stoica" w:date="2025-04-04T14:38:00Z"/>
                <w:rStyle w:val="Codechar"/>
              </w:rPr>
            </w:pPr>
            <w:ins w:id="284" w:author="Richard Bradbury" w:date="2025-04-30T19:46:00Z">
              <w:r>
                <w:rPr>
                  <w:rStyle w:val="Codechar"/>
                </w:rPr>
                <w:t>downlink‌</w:t>
              </w:r>
            </w:ins>
            <w:ins w:id="285" w:author="Richard Bradbury" w:date="2025-04-30T19:47:00Z">
              <w:r>
                <w:rPr>
                  <w:rStyle w:val="Codechar"/>
                </w:rPr>
                <w:t>E</w:t>
              </w:r>
            </w:ins>
            <w:ins w:id="286"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287" w:author="Razvan Andrei Stoica" w:date="2025-04-04T14:38:00Z"/>
                <w:sz w:val="18"/>
                <w:szCs w:val="18"/>
              </w:rPr>
            </w:pPr>
            <w:ins w:id="288" w:author="Razvan Andrei Stoica" w:date="2025-04-04T14:40:00Z">
              <w:r>
                <w:rPr>
                  <w:sz w:val="18"/>
                  <w:szCs w:val="18"/>
                </w:rPr>
                <w:t>b</w:t>
              </w:r>
            </w:ins>
            <w:ins w:id="289"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290" w:author="Razvan Andrei Stoica" w:date="2025-04-04T14:38:00Z"/>
              </w:rPr>
            </w:pPr>
            <w:ins w:id="291" w:author="Razvan Andrei Stoica" w:date="2025-04-04T14:39:00Z">
              <w:r>
                <w:t>0..1</w:t>
              </w:r>
            </w:ins>
          </w:p>
        </w:tc>
        <w:tc>
          <w:tcPr>
            <w:tcW w:w="4659" w:type="dxa"/>
            <w:shd w:val="clear" w:color="auto" w:fill="auto"/>
          </w:tcPr>
          <w:p w14:paraId="1C51E6DB" w14:textId="77777777" w:rsidR="00A758E8" w:rsidRDefault="00A758E8" w:rsidP="00A758E8">
            <w:pPr>
              <w:pStyle w:val="TAL"/>
              <w:rPr>
                <w:ins w:id="292" w:author="Razvan Andrei Stoica" w:date="2025-04-04T14:39:00Z"/>
              </w:rPr>
            </w:pPr>
            <w:ins w:id="293"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294" w:author="Razvan Andrei Stoica" w:date="2025-04-04T14:38:00Z"/>
              </w:rPr>
            </w:pPr>
            <w:ins w:id="295" w:author="Razvan Andrei Stoica" w:date="2025-04-04T14:39:00Z">
              <w:r>
                <w:t>Default value</w:t>
              </w:r>
            </w:ins>
            <w:ins w:id="296"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297" w:name="_Toc193794093"/>
      <w:r w:rsidRPr="00A16B5B">
        <w:t>7.3.3.6</w:t>
      </w:r>
      <w:r w:rsidRPr="00A16B5B">
        <w:tab/>
      </w:r>
      <w:r>
        <w:t>ClientQos</w:t>
      </w:r>
      <w:r w:rsidRPr="00A16B5B">
        <w:t>Specification type</w:t>
      </w:r>
      <w:bookmarkEnd w:id="297"/>
    </w:p>
    <w:p w14:paraId="1EA42AF5" w14:textId="77777777" w:rsidR="003434D1" w:rsidRPr="00A16B5B" w:rsidRDefault="003434D1" w:rsidP="003434D1">
      <w:pPr>
        <w:pStyle w:val="TH"/>
      </w:pPr>
      <w:bookmarkStart w:id="298" w:name="_CRTable7_3_3_61"/>
      <w:r w:rsidRPr="00A16B5B">
        <w:t>Table </w:t>
      </w:r>
      <w:bookmarkEnd w:id="298"/>
      <w:r w:rsidRPr="00A16B5B">
        <w:t xml:space="preserve">7.3.3.6-1: Definition of type </w:t>
      </w:r>
      <w:r>
        <w:t>ClientQos</w:t>
      </w:r>
      <w:r w:rsidRPr="00A16B5B">
        <w:t>Specification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299" w:author="Andrei Stoica (Lenovo) rev1" w:date="2025-05-13T13:26:00Z"/>
        </w:trPr>
        <w:tc>
          <w:tcPr>
            <w:tcW w:w="3397" w:type="dxa"/>
            <w:shd w:val="clear" w:color="auto" w:fill="auto"/>
          </w:tcPr>
          <w:p w14:paraId="03F7AA74" w14:textId="714121B4" w:rsidR="00986C6D" w:rsidRPr="009B6053" w:rsidRDefault="00986C6D" w:rsidP="00986C6D">
            <w:pPr>
              <w:pStyle w:val="TAL"/>
              <w:rPr>
                <w:ins w:id="300" w:author="Andrei Stoica (Lenovo) rev1" w:date="2025-05-13T13:26:00Z"/>
                <w:rStyle w:val="Codechar"/>
              </w:rPr>
            </w:pPr>
            <w:commentRangeStart w:id="301"/>
            <w:commentRangeStart w:id="302"/>
            <w:commentRangeStart w:id="303"/>
            <w:ins w:id="304" w:author="Andrei Stoica (Lenovo) rev1" w:date="2025-05-13T13:26:00Z">
              <w:r>
                <w:rPr>
                  <w:rStyle w:val="Codechar"/>
                </w:rPr>
                <w:t>downlink‌Expedited‌Transfer‌Indication</w:t>
              </w:r>
              <w:commentRangeEnd w:id="301"/>
              <w:r>
                <w:rPr>
                  <w:rStyle w:val="CommentReference"/>
                  <w:rFonts w:ascii="Times New Roman" w:hAnsi="Times New Roman"/>
                </w:rPr>
                <w:commentReference w:id="301"/>
              </w:r>
              <w:commentRangeEnd w:id="302"/>
              <w:r>
                <w:rPr>
                  <w:rStyle w:val="CommentReference"/>
                  <w:rFonts w:ascii="Times New Roman" w:hAnsi="Times New Roman"/>
                </w:rPr>
                <w:commentReference w:id="302"/>
              </w:r>
            </w:ins>
            <w:commentRangeEnd w:id="303"/>
            <w:ins w:id="305" w:author="Andrei Stoica (Lenovo) rev1" w:date="2025-05-13T13:44:00Z">
              <w:r w:rsidR="00024E7A">
                <w:rPr>
                  <w:rStyle w:val="CommentReference"/>
                  <w:rFonts w:ascii="Times New Roman" w:hAnsi="Times New Roman"/>
                </w:rPr>
                <w:commentReference w:id="303"/>
              </w:r>
            </w:ins>
          </w:p>
        </w:tc>
        <w:tc>
          <w:tcPr>
            <w:tcW w:w="1843" w:type="dxa"/>
            <w:shd w:val="clear" w:color="auto" w:fill="auto"/>
          </w:tcPr>
          <w:p w14:paraId="4F52E10F" w14:textId="15AE533C" w:rsidR="00986C6D" w:rsidRPr="000A7E42" w:rsidRDefault="00986C6D" w:rsidP="00986C6D">
            <w:pPr>
              <w:pStyle w:val="PL"/>
              <w:rPr>
                <w:ins w:id="306" w:author="Andrei Stoica (Lenovo) rev1" w:date="2025-05-13T13:26:00Z"/>
                <w:sz w:val="18"/>
                <w:szCs w:val="18"/>
              </w:rPr>
            </w:pPr>
            <w:ins w:id="307"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308" w:author="Andrei Stoica (Lenovo) rev1" w:date="2025-05-13T13:26:00Z"/>
              </w:rPr>
            </w:pPr>
            <w:ins w:id="309" w:author="Andrei Stoica (Lenovo) rev1" w:date="2025-05-13T13:26:00Z">
              <w:r>
                <w:t>0..1</w:t>
              </w:r>
            </w:ins>
          </w:p>
        </w:tc>
        <w:tc>
          <w:tcPr>
            <w:tcW w:w="3257" w:type="dxa"/>
            <w:shd w:val="clear" w:color="auto" w:fill="auto"/>
          </w:tcPr>
          <w:p w14:paraId="5219B371" w14:textId="79F0294A" w:rsidR="00986C6D" w:rsidRDefault="00986C6D" w:rsidP="00986C6D">
            <w:pPr>
              <w:pStyle w:val="TAL"/>
              <w:keepNext w:val="0"/>
              <w:rPr>
                <w:ins w:id="310" w:author="Andrei Stoica (Lenovo) rev1" w:date="2025-05-13T13:26:00Z"/>
              </w:rPr>
            </w:pPr>
            <w:ins w:id="311" w:author="Andrei Stoica (Lenovo) rev1" w:date="2025-05-13T13:26:00Z">
              <w:r>
                <w:t>Indicates whether (</w:t>
              </w:r>
              <w:r w:rsidRPr="0002402B">
                <w:rPr>
                  <w:rStyle w:val="Codechar"/>
                </w:rPr>
                <w:t>true</w:t>
              </w:r>
              <w:r>
                <w:t>) or not (</w:t>
              </w:r>
              <w:r w:rsidRPr="0002402B">
                <w:rPr>
                  <w:rStyle w:val="Codechar"/>
                </w:rPr>
                <w:t>false</w:t>
              </w:r>
              <w:r>
                <w:t>) this object applies to application data flows whose transport is to be expedited by the network</w:t>
              </w:r>
            </w:ins>
            <w:ins w:id="312" w:author="Andrei Stoica (Lenovo) rev1" w:date="2025-05-13T14:00:00Z">
              <w:del w:id="313" w:author="Richard Bradbury (2025-05-15)" w:date="2025-05-15T12:54:00Z" w16du:dateUtc="2025-05-15T11:54:00Z">
                <w:r w:rsidR="009F1C50" w:rsidDel="000903AC">
                  <w:delText xml:space="preserve"> (see NOTE</w:delText>
                </w:r>
              </w:del>
            </w:ins>
            <w:ins w:id="314" w:author="Andrei Stoica (Lenovo) rev1" w:date="2025-05-13T14:01:00Z">
              <w:del w:id="315" w:author="Richard Bradbury (2025-05-15)" w:date="2025-05-15T12:54:00Z" w16du:dateUtc="2025-05-15T11:54:00Z">
                <w:r w:rsidR="009F1C50" w:rsidDel="000903AC">
                  <w:delText> 3)</w:delText>
                </w:r>
              </w:del>
              <w:r w:rsidR="009F1C50">
                <w:t>.</w:t>
              </w:r>
            </w:ins>
          </w:p>
          <w:p w14:paraId="2BAA8737" w14:textId="77777777" w:rsidR="00986C6D" w:rsidRDefault="00986C6D" w:rsidP="00986C6D">
            <w:pPr>
              <w:pStyle w:val="TAL"/>
              <w:keepNext w:val="0"/>
            </w:pPr>
            <w:ins w:id="316" w:author="Andrei Stoica (Lenovo) rev1" w:date="2025-05-13T13:26:00Z">
              <w:r>
                <w:t xml:space="preserve">Default value is </w:t>
              </w:r>
              <w:r w:rsidRPr="006559B4">
                <w:rPr>
                  <w:i/>
                  <w:iCs/>
                </w:rPr>
                <w:t>false</w:t>
              </w:r>
              <w:r>
                <w:t xml:space="preserve"> if omitted.</w:t>
              </w:r>
            </w:ins>
          </w:p>
          <w:p w14:paraId="02999C28" w14:textId="3E796440" w:rsidR="000903AC" w:rsidRPr="00A16B5B" w:rsidRDefault="000903AC" w:rsidP="00986C6D">
            <w:pPr>
              <w:pStyle w:val="TAL"/>
              <w:keepNext w:val="0"/>
              <w:rPr>
                <w:ins w:id="317" w:author="Andrei Stoica (Lenovo) rev1" w:date="2025-05-13T13:26:00Z"/>
              </w:rPr>
            </w:pPr>
            <w:ins w:id="318" w:author="Richard Bradbury (2025-05-15)" w:date="2025-05-15T12:53:00Z" w16du:dateUtc="2025-05-15T11:53:00Z">
              <w:r>
                <w:t xml:space="preserve">If </w:t>
              </w:r>
            </w:ins>
            <w:ins w:id="319" w:author="Andrei Stoica (Lenovo) rev1" w:date="2025-05-13T14:01:00Z">
              <w:r>
                <w:t xml:space="preserve">set to </w:t>
              </w:r>
              <w:proofErr w:type="gramStart"/>
              <w:r w:rsidRPr="00E94A4A">
                <w:rPr>
                  <w:i/>
                  <w:iCs/>
                </w:rPr>
                <w:t>true</w:t>
              </w:r>
              <w:proofErr w:type="gramEnd"/>
              <w:r>
                <w:t xml:space="preserve"> the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A0E8FDB" w14:textId="446F5362" w:rsidR="00986C6D" w:rsidDel="00FB1829" w:rsidRDefault="00986C6D" w:rsidP="00FB1829">
            <w:pPr>
              <w:pStyle w:val="TAN"/>
              <w:rPr>
                <w:ins w:id="320" w:author="Andrei Stoica (Lenovo) rev1" w:date="2025-05-13T14:01:00Z"/>
                <w:del w:id="321" w:author="Richard Bradbury (2025-05-15)" w:date="2025-05-15T12:54:00Z" w16du:dateUtc="2025-05-15T11:54:00Z"/>
              </w:rPr>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322"/>
          </w:p>
          <w:p w14:paraId="3E3F76F4" w14:textId="045780B9" w:rsidR="009F1C50" w:rsidRPr="00A16B5B" w:rsidRDefault="009F1C50" w:rsidP="00986C6D">
            <w:pPr>
              <w:pStyle w:val="TAN"/>
            </w:pPr>
            <w:ins w:id="323" w:author="Andrei Stoica (Lenovo) rev1" w:date="2025-05-13T14:01:00Z">
              <w:del w:id="324" w:author="Richard Bradbury (2025-05-15)" w:date="2025-05-15T12:53:00Z" w16du:dateUtc="2025-05-15T11:53:00Z">
                <w:r w:rsidRPr="00A16B5B" w:rsidDel="000903AC">
                  <w:delText>NOTE </w:delText>
                </w:r>
                <w:r w:rsidDel="000903AC">
                  <w:delText>3</w:delText>
                </w:r>
                <w:r w:rsidRPr="00A16B5B" w:rsidDel="000903AC">
                  <w:delText>:</w:delText>
                </w:r>
                <w:r w:rsidRPr="00A16B5B" w:rsidDel="000903AC">
                  <w:tab/>
                </w:r>
                <w:r w:rsidDel="000903AC">
                  <w:delText xml:space="preserve">If </w:delText>
                </w:r>
                <w:r w:rsidDel="000903AC">
                  <w:rPr>
                    <w:rStyle w:val="Codechar"/>
                  </w:rPr>
                  <w:delText>downlink‌Expedited‌Transfer‌Indication</w:delText>
                </w:r>
                <w:r w:rsidRPr="00A16B5B" w:rsidDel="000903AC">
                  <w:delText xml:space="preserve"> </w:delText>
                </w:r>
                <w:r w:rsidDel="000903AC">
                  <w:delText xml:space="preserve">is set to </w:delText>
                </w:r>
                <w:r w:rsidRPr="00E94A4A" w:rsidDel="000903AC">
                  <w:rPr>
                    <w:i/>
                    <w:iCs/>
                  </w:rPr>
                  <w:delText>true</w:delText>
                </w:r>
                <w:r w:rsidDel="000903AC">
                  <w:delText xml:space="preserve"> the </w:delText>
                </w:r>
                <w:r w:rsidRPr="00E94A4A" w:rsidDel="000903AC">
                  <w:rPr>
                    <w:i/>
                    <w:iCs/>
                  </w:rPr>
                  <w:delText>downlinkBitRates</w:delText>
                </w:r>
                <w:r w:rsidDel="000903AC">
                  <w:delText xml:space="preserve"> and </w:delText>
                </w:r>
                <w:r w:rsidRPr="00E94A4A" w:rsidDel="000903AC">
                  <w:rPr>
                    <w:i/>
                    <w:iCs/>
                  </w:rPr>
                  <w:delText>uplinkBitRates</w:delText>
                </w:r>
                <w:r w:rsidDel="000903AC">
                  <w:delText xml:space="preserve"> shall be set to the same values</w:delText>
                </w:r>
                <w:r w:rsidRPr="00A16B5B" w:rsidDel="000903AC">
                  <w:delText>.</w:delText>
                </w:r>
              </w:del>
            </w:ins>
            <w:commentRangeEnd w:id="322"/>
            <w:r w:rsidR="00FB1829">
              <w:rPr>
                <w:rStyle w:val="CommentReference"/>
                <w:rFonts w:ascii="Times New Roman" w:hAnsi="Times New Roman"/>
              </w:rPr>
              <w:commentReference w:id="322"/>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325"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326" w:name="_CR9_2_3_1"/>
      <w:bookmarkStart w:id="327" w:name="_Toc68899651"/>
      <w:bookmarkStart w:id="328" w:name="_Toc71214402"/>
      <w:bookmarkStart w:id="329" w:name="_Toc71722076"/>
      <w:bookmarkStart w:id="330" w:name="_Toc74859128"/>
      <w:bookmarkStart w:id="331" w:name="_Toc151076658"/>
      <w:bookmarkStart w:id="332" w:name="_Toc193794188"/>
      <w:bookmarkEnd w:id="325"/>
      <w:bookmarkEnd w:id="326"/>
      <w:r w:rsidRPr="00A16B5B">
        <w:t>9.2.3.1</w:t>
      </w:r>
      <w:r w:rsidRPr="00A16B5B">
        <w:tab/>
        <w:t>ServiceAccessInformation resource type</w:t>
      </w:r>
      <w:bookmarkEnd w:id="327"/>
      <w:bookmarkEnd w:id="328"/>
      <w:bookmarkEnd w:id="329"/>
      <w:bookmarkEnd w:id="330"/>
      <w:bookmarkEnd w:id="331"/>
      <w:bookmarkEnd w:id="332"/>
    </w:p>
    <w:p w14:paraId="552EA55B" w14:textId="77777777" w:rsidR="00152434" w:rsidRPr="00A16B5B" w:rsidRDefault="00152434" w:rsidP="00152434">
      <w:pPr>
        <w:keepNext/>
      </w:pPr>
      <w:bookmarkStart w:id="333"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333"/>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"HD_Premium".</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334"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335"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336"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337" w:author="Razvan Andrei Stoica" w:date="2025-04-04T14:41:00Z"/>
                <w:rStyle w:val="Codechar"/>
              </w:rPr>
            </w:pPr>
            <w:ins w:id="338" w:author="Razvan Andrei Stoica" w:date="2025-04-04T14:41:00Z">
              <w:r>
                <w:rPr>
                  <w:rStyle w:val="Codechar"/>
                </w:rPr>
                <w:t>d</w:t>
              </w:r>
            </w:ins>
            <w:ins w:id="339" w:author="Richard Bradbury" w:date="2025-04-30T19:52:00Z">
              <w:r w:rsidR="008B545B">
                <w:rPr>
                  <w:rStyle w:val="Codechar"/>
                </w:rPr>
                <w:t>ownlink‌D</w:t>
              </w:r>
            </w:ins>
            <w:ins w:id="340" w:author="Razvan Andrei Stoica" w:date="2025-04-04T14:41:00Z">
              <w:r>
                <w:rPr>
                  <w:rStyle w:val="Codechar"/>
                </w:rPr>
                <w:t>ata</w:t>
              </w:r>
            </w:ins>
            <w:ins w:id="341" w:author="Richard Bradbury" w:date="2025-04-30T19:52:00Z">
              <w:r w:rsidR="008B545B">
                <w:rPr>
                  <w:rStyle w:val="Codechar"/>
                </w:rPr>
                <w:t>‌</w:t>
              </w:r>
            </w:ins>
            <w:ins w:id="342" w:author="Razvan Andrei Stoica" w:date="2025-04-04T14:41:00Z">
              <w:r>
                <w:rPr>
                  <w:rStyle w:val="Codechar"/>
                </w:rPr>
                <w:t>Burst</w:t>
              </w:r>
            </w:ins>
            <w:ins w:id="343" w:author="Richard Bradbury" w:date="2025-04-30T19:52:00Z">
              <w:r w:rsidR="008B545B">
                <w:rPr>
                  <w:rStyle w:val="Codechar"/>
                </w:rPr>
                <w:t>‌</w:t>
              </w:r>
            </w:ins>
            <w:ins w:id="344" w:author="Razvan Andrei Stoica" w:date="2025-04-04T14:41:00Z">
              <w:r>
                <w:rPr>
                  <w:rStyle w:val="Codechar"/>
                </w:rPr>
                <w:t>Size</w:t>
              </w:r>
            </w:ins>
            <w:ins w:id="345" w:author="Richard Bradbury" w:date="2025-04-30T19:52:00Z">
              <w:r w:rsidR="008B545B">
                <w:rPr>
                  <w:rStyle w:val="Codechar"/>
                </w:rPr>
                <w:t>‌</w:t>
              </w:r>
            </w:ins>
            <w:ins w:id="346"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347" w:author="Razvan Andrei Stoica" w:date="2025-04-04T14:41:00Z"/>
                <w:sz w:val="18"/>
                <w:szCs w:val="18"/>
              </w:rPr>
            </w:pPr>
            <w:ins w:id="348" w:author="Razvan Andrei Stoica" w:date="2025-04-04T14:43:00Z">
              <w:r>
                <w:rPr>
                  <w:sz w:val="18"/>
                  <w:szCs w:val="18"/>
                </w:rPr>
                <w:t>b</w:t>
              </w:r>
            </w:ins>
            <w:ins w:id="349"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350" w:author="Razvan Andrei Stoica" w:date="2025-04-04T14:41:00Z"/>
              </w:rPr>
            </w:pPr>
            <w:ins w:id="351"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352" w:author="Razvan Andrei Stoica" w:date="2025-04-04T14:42:00Z"/>
                <w:i/>
                <w:iCs/>
              </w:rPr>
            </w:pPr>
            <w:ins w:id="353" w:author="Razvan Andrei Stoica" w:date="2025-04-04T14:42:00Z">
              <w:r>
                <w:t xml:space="preserve">If </w:t>
              </w:r>
              <w:r>
                <w:rPr>
                  <w:i/>
                  <w:iCs/>
                </w:rPr>
                <w:t>true</w:t>
              </w:r>
              <w:r>
                <w:t xml:space="preserve">, indicates that data burst size marking </w:t>
              </w:r>
            </w:ins>
            <w:ins w:id="354" w:author="Richard Bradbury" w:date="2025-04-30T19:56:00Z">
              <w:r w:rsidR="00282434">
                <w:t>of downlink PDUs is required for</w:t>
              </w:r>
            </w:ins>
            <w:ins w:id="355"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356" w:author="Razvan Andrei Stoica" w:date="2025-04-04T14:41:00Z"/>
              </w:rPr>
            </w:pPr>
            <w:ins w:id="357"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358" w:author="Razvan Andrei Stoica" w:date="2025-04-04T14:41:00Z"/>
                <w:rFonts w:ascii="Arial" w:hAnsi="Arial"/>
                <w:iCs/>
                <w:sz w:val="18"/>
                <w:szCs w:val="18"/>
              </w:rPr>
            </w:pPr>
          </w:p>
        </w:tc>
      </w:tr>
      <w:tr w:rsidR="00904DE4" w:rsidRPr="00A16B5B" w14:paraId="40A1A45F" w14:textId="77777777" w:rsidTr="00904DE4">
        <w:trPr>
          <w:jc w:val="center"/>
          <w:ins w:id="359"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360"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361"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362" w:author="Razvan Andrei Stoica" w:date="2025-04-04T14:43:00Z"/>
                <w:rStyle w:val="Codechar"/>
              </w:rPr>
            </w:pPr>
            <w:ins w:id="363" w:author="Richard Bradbury" w:date="2025-04-30T19:55:00Z">
              <w:r>
                <w:rPr>
                  <w:rStyle w:val="Codechar"/>
                </w:rPr>
                <w:t>downlink‌T</w:t>
              </w:r>
            </w:ins>
            <w:ins w:id="364" w:author="Razvan Andrei Stoica" w:date="2025-04-04T14:43:00Z">
              <w:r w:rsidR="00904DE4">
                <w:rPr>
                  <w:rStyle w:val="Codechar"/>
                </w:rPr>
                <w:t>ime</w:t>
              </w:r>
            </w:ins>
            <w:ins w:id="365" w:author="Richard Bradbury" w:date="2025-04-30T19:55:00Z">
              <w:r>
                <w:rPr>
                  <w:rStyle w:val="Codechar"/>
                </w:rPr>
                <w:t>‌</w:t>
              </w:r>
            </w:ins>
            <w:ins w:id="366" w:author="Razvan Andrei Stoica" w:date="2025-04-04T14:43:00Z">
              <w:r w:rsidR="00904DE4">
                <w:rPr>
                  <w:rStyle w:val="Codechar"/>
                </w:rPr>
                <w:t>To</w:t>
              </w:r>
            </w:ins>
            <w:ins w:id="367" w:author="Richard Bradbury" w:date="2025-04-30T19:55:00Z">
              <w:r>
                <w:rPr>
                  <w:rStyle w:val="Codechar"/>
                </w:rPr>
                <w:t>‌</w:t>
              </w:r>
            </w:ins>
            <w:ins w:id="368" w:author="Razvan Andrei Stoica" w:date="2025-04-04T14:43:00Z">
              <w:r w:rsidR="00904DE4">
                <w:rPr>
                  <w:rStyle w:val="Codechar"/>
                </w:rPr>
                <w:t>Next</w:t>
              </w:r>
            </w:ins>
            <w:ins w:id="369" w:author="Richard Bradbury" w:date="2025-04-30T19:55:00Z">
              <w:r>
                <w:rPr>
                  <w:rStyle w:val="Codechar"/>
                </w:rPr>
                <w:t>‌</w:t>
              </w:r>
            </w:ins>
            <w:ins w:id="370" w:author="Razvan Andrei Stoica" w:date="2025-04-04T14:43:00Z">
              <w:r w:rsidR="00904DE4">
                <w:rPr>
                  <w:rStyle w:val="Codechar"/>
                </w:rPr>
                <w:t>Burst</w:t>
              </w:r>
            </w:ins>
            <w:ins w:id="371" w:author="Richard Bradbury" w:date="2025-04-30T19:55:00Z">
              <w:r>
                <w:rPr>
                  <w:rStyle w:val="Codechar"/>
                </w:rPr>
                <w:t>‌</w:t>
              </w:r>
            </w:ins>
            <w:ins w:id="372"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373" w:author="Razvan Andrei Stoica" w:date="2025-04-04T14:43:00Z"/>
                <w:sz w:val="18"/>
                <w:szCs w:val="18"/>
              </w:rPr>
            </w:pPr>
            <w:ins w:id="374"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375" w:author="Razvan Andrei Stoica" w:date="2025-04-04T14:43:00Z"/>
              </w:rPr>
            </w:pPr>
            <w:ins w:id="376"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377" w:author="Razvan Andrei Stoica" w:date="2025-04-04T14:43:00Z"/>
                <w:i/>
                <w:iCs/>
              </w:rPr>
            </w:pPr>
            <w:ins w:id="378" w:author="Razvan Andrei Stoica" w:date="2025-04-04T14:43:00Z">
              <w:r>
                <w:t xml:space="preserve">If </w:t>
              </w:r>
              <w:r>
                <w:rPr>
                  <w:i/>
                  <w:iCs/>
                </w:rPr>
                <w:t>true</w:t>
              </w:r>
              <w:r>
                <w:t xml:space="preserve">, indicates that time to next burst marking </w:t>
              </w:r>
            </w:ins>
            <w:ins w:id="379" w:author="Richard Bradbury" w:date="2025-04-30T19:56:00Z">
              <w:r w:rsidR="00282434">
                <w:t>of downlink PDUs is required</w:t>
              </w:r>
            </w:ins>
            <w:ins w:id="380" w:author="Razvan Andrei Stoica" w:date="2025-04-04T14:43:00Z">
              <w:r>
                <w:t xml:space="preserve"> </w:t>
              </w:r>
            </w:ins>
            <w:ins w:id="381" w:author="Andrei Stoica (Lenovo) rev1" w:date="2025-05-13T14:06:00Z">
              <w:r w:rsidR="00186FC6">
                <w:t xml:space="preserve">for </w:t>
              </w:r>
            </w:ins>
            <w:ins w:id="382" w:author="Razvan Andrei Stoica" w:date="2025-04-04T14:43:00Z">
              <w:r>
                <w:t xml:space="preserve">Dynamic Policy Instances based on </w:t>
              </w:r>
              <w:r w:rsidRPr="008B545B">
                <w:rPr>
                  <w:rStyle w:val="Codechar"/>
                </w:rPr>
                <w:t>policyTemplateId</w:t>
              </w:r>
              <w:r>
                <w:rPr>
                  <w:i/>
                  <w:iCs/>
                </w:rPr>
                <w:t>.</w:t>
              </w:r>
            </w:ins>
          </w:p>
          <w:p w14:paraId="5561E859" w14:textId="1B5202D5" w:rsidR="00904DE4" w:rsidRDefault="00904DE4" w:rsidP="00904DE4">
            <w:pPr>
              <w:pStyle w:val="TAL"/>
              <w:keepNext w:val="0"/>
              <w:rPr>
                <w:ins w:id="383" w:author="Razvan Andrei Stoica" w:date="2025-04-04T14:43:00Z"/>
              </w:rPr>
            </w:pPr>
            <w:ins w:id="384"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385" w:author="Razvan Andrei Stoica" w:date="2025-04-04T14:43:00Z"/>
                <w:rFonts w:ascii="Arial" w:hAnsi="Arial"/>
                <w:iCs/>
                <w:sz w:val="18"/>
                <w:szCs w:val="18"/>
              </w:rPr>
            </w:pPr>
          </w:p>
        </w:tc>
      </w:tr>
      <w:tr w:rsidR="005C7B1F" w:rsidRPr="00A16B5B" w14:paraId="37F45675" w14:textId="77777777" w:rsidTr="00904DE4">
        <w:trPr>
          <w:jc w:val="center"/>
          <w:ins w:id="386"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387"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388"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389" w:author="Razvan Andrei Stoica" w:date="2025-04-04T14:44:00Z"/>
                <w:rStyle w:val="Codechar"/>
              </w:rPr>
            </w:pPr>
            <w:ins w:id="390" w:author="Richard Bradbury" w:date="2025-04-30T19:55:00Z">
              <w:r>
                <w:rPr>
                  <w:rStyle w:val="Codechar"/>
                </w:rPr>
                <w:t>downlink‌E</w:t>
              </w:r>
            </w:ins>
            <w:ins w:id="391" w:author="Razvan Andrei Stoica" w:date="2025-04-04T14:44:00Z">
              <w:r w:rsidR="005C7B1F">
                <w:rPr>
                  <w:rStyle w:val="Codechar"/>
                </w:rPr>
                <w:t>xpedited</w:t>
              </w:r>
            </w:ins>
            <w:ins w:id="392" w:author="Richard Bradbury" w:date="2025-04-30T19:55:00Z">
              <w:r>
                <w:rPr>
                  <w:rStyle w:val="Codechar"/>
                </w:rPr>
                <w:t>‌</w:t>
              </w:r>
            </w:ins>
            <w:ins w:id="393" w:author="Razvan Andrei Stoica" w:date="2025-04-04T14:44:00Z">
              <w:r w:rsidR="005C7B1F">
                <w:rPr>
                  <w:rStyle w:val="Codechar"/>
                </w:rPr>
                <w:t>Transfer</w:t>
              </w:r>
            </w:ins>
            <w:ins w:id="394" w:author="Richard Bradbury" w:date="2025-04-30T19:55:00Z">
              <w:r>
                <w:rPr>
                  <w:rStyle w:val="Codechar"/>
                </w:rPr>
                <w:t>‌</w:t>
              </w:r>
            </w:ins>
            <w:ins w:id="395" w:author="Razvan Andrei Stoica" w:date="2025-04-04T14:44:00Z">
              <w:r w:rsidR="005C7B1F">
                <w:rPr>
                  <w:rStyle w:val="Codechar"/>
                </w:rPr>
                <w:t>Indication</w:t>
              </w:r>
            </w:ins>
            <w:ins w:id="396" w:author="Richard Bradbury" w:date="2025-04-30T19:56:00Z">
              <w:r>
                <w:rPr>
                  <w:rStyle w:val="Codechar"/>
                </w:rPr>
                <w:t>‌</w:t>
              </w:r>
            </w:ins>
            <w:ins w:id="397"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398" w:author="Razvan Andrei Stoica" w:date="2025-04-04T14:44:00Z"/>
                <w:sz w:val="18"/>
                <w:szCs w:val="18"/>
              </w:rPr>
            </w:pPr>
            <w:ins w:id="399"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400" w:author="Razvan Andrei Stoica" w:date="2025-04-04T14:44:00Z"/>
              </w:rPr>
            </w:pPr>
            <w:ins w:id="401"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402" w:author="Razvan Andrei Stoica" w:date="2025-04-04T14:44:00Z"/>
              </w:rPr>
            </w:pPr>
            <w:ins w:id="403" w:author="Razvan Andrei Stoica" w:date="2025-04-04T14:44:00Z">
              <w:r>
                <w:t xml:space="preserve">If </w:t>
              </w:r>
              <w:r w:rsidRPr="006559B4">
                <w:rPr>
                  <w:i/>
                  <w:iCs/>
                </w:rPr>
                <w:t>tr</w:t>
              </w:r>
              <w:r>
                <w:rPr>
                  <w:i/>
                  <w:iCs/>
                </w:rPr>
                <w:t xml:space="preserve">ue, </w:t>
              </w:r>
              <w:r>
                <w:t xml:space="preserve">indicates that expedited transfer indication marking </w:t>
              </w:r>
            </w:ins>
            <w:ins w:id="404" w:author="Richard Bradbury" w:date="2025-04-30T19:56:00Z">
              <w:r w:rsidR="00282434">
                <w:t xml:space="preserve">of </w:t>
              </w:r>
            </w:ins>
            <w:ins w:id="405" w:author="Richard Bradbury" w:date="2025-04-30T19:57:00Z">
              <w:r w:rsidR="00282434">
                <w:t>downlink PDUs is required for</w:t>
              </w:r>
            </w:ins>
            <w:ins w:id="406"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407" w:author="Razvan Andrei Stoica" w:date="2025-04-04T14:44:00Z"/>
              </w:rPr>
            </w:pPr>
            <w:ins w:id="408" w:author="Razvan Andrei Stoica" w:date="2025-04-04T14:44:00Z">
              <w:r>
                <w:t xml:space="preserve">Default value </w:t>
              </w:r>
              <w:r>
                <w:rPr>
                  <w:i/>
                  <w:iCs/>
                </w:rPr>
                <w:t>false</w:t>
              </w:r>
            </w:ins>
            <w:ins w:id="409"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410"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411" w:name="_CR9_3_3_1"/>
      <w:bookmarkStart w:id="412" w:name="_Toc68899667"/>
      <w:bookmarkStart w:id="413" w:name="_Toc71214418"/>
      <w:bookmarkStart w:id="414" w:name="_Toc71722092"/>
      <w:bookmarkStart w:id="415" w:name="_Toc74859144"/>
      <w:bookmarkStart w:id="416" w:name="_Toc151076676"/>
      <w:bookmarkStart w:id="417" w:name="_Toc193794196"/>
      <w:bookmarkEnd w:id="411"/>
      <w:r w:rsidRPr="00A16B5B">
        <w:t>9.3.3.1</w:t>
      </w:r>
      <w:r w:rsidRPr="00A16B5B">
        <w:tab/>
        <w:t>DynamicPolicy resource</w:t>
      </w:r>
      <w:bookmarkEnd w:id="412"/>
      <w:bookmarkEnd w:id="413"/>
      <w:bookmarkEnd w:id="414"/>
      <w:bookmarkEnd w:id="415"/>
      <w:bookmarkEnd w:id="416"/>
      <w:bookmarkEnd w:id="417"/>
    </w:p>
    <w:p w14:paraId="11720F4B" w14:textId="77777777" w:rsidR="00355AB6" w:rsidRPr="00A16B5B" w:rsidRDefault="00355AB6" w:rsidP="00355AB6">
      <w:pPr>
        <w:pStyle w:val="TH"/>
      </w:pPr>
      <w:bookmarkStart w:id="418" w:name="_CRTable9_3_3_11"/>
      <w:r w:rsidRPr="00A16B5B">
        <w:t>Table </w:t>
      </w:r>
      <w:bookmarkEnd w:id="418"/>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77777777" w:rsidR="00355AB6" w:rsidRPr="00632527" w:rsidDel="001160E3" w:rsidRDefault="00355AB6" w:rsidP="00C0056C">
            <w:pPr>
              <w:pStyle w:val="TAL"/>
              <w:rPr>
                <w:rStyle w:val="Codechar"/>
              </w:rPr>
            </w:pPr>
            <w:r w:rsidRPr="00632527">
              <w:rPr>
                <w:rStyle w:val="Codechar"/>
              </w:rPr>
              <w:t>componentIdentifier</w:t>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419" w:author="Andrei Stoica (Lenovo)" w:date="2025-04-15T10:35:00Z">
              <w:r w:rsidR="00124363">
                <w:t>and/or dynamically cha</w:t>
              </w:r>
            </w:ins>
            <w:ins w:id="420" w:author="Andrei Stoica (Lenovo)" w:date="2025-04-15T10:36:00Z">
              <w:r w:rsidR="00124363">
                <w:t>nging traffic characteristics are</w:t>
              </w:r>
            </w:ins>
            <w:del w:id="421" w:author="Andrei Stoica (Lenovo)" w:date="2025-04-15T10:36:00Z">
              <w:r w:rsidRPr="00A16B5B" w:rsidDel="00124363">
                <w:delText>is</w:delText>
              </w:r>
            </w:del>
            <w:r w:rsidRPr="00A16B5B">
              <w:t xml:space="preserve"> </w:t>
            </w:r>
            <w:del w:id="422" w:author="Richard Bradbury" w:date="2025-04-30T19:57:00Z">
              <w:r w:rsidRPr="00A16B5B" w:rsidDel="00DA1463">
                <w:delText>enabled for</w:delText>
              </w:r>
            </w:del>
            <w:ins w:id="423"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424" w:author="Andrei Stoica (Lenovo)" w:date="2025-04-15T10:36:00Z">
              <w:r w:rsidR="00124363">
                <w:t xml:space="preserve">and/or </w:t>
              </w:r>
            </w:ins>
            <w:ins w:id="425"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426" w:name="_Toc193794277"/>
      <w:r>
        <w:t>D.1.2</w:t>
      </w:r>
      <w:r>
        <w:tab/>
        <w:t>QoS mapping for Dynamic Policy at reference point N5</w:t>
      </w:r>
      <w:bookmarkEnd w:id="426"/>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427"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19560FC9" w:rsidR="00E00773" w:rsidRPr="00B1734A" w:rsidRDefault="00B74CB9" w:rsidP="00DC331D">
      <w:pPr>
        <w:pStyle w:val="NO"/>
      </w:pPr>
      <w:commentRangeStart w:id="428"/>
      <w:commentRangeStart w:id="429"/>
      <w:ins w:id="430" w:author="Andrei Stoica (Lenovo) rev1" w:date="2025-05-13T15:33:00Z">
        <w:r>
          <w:t>NOTE</w:t>
        </w:r>
      </w:ins>
      <w:ins w:id="431" w:author="Andrei Stoica (Lenovo) rev1" w:date="2025-05-13T15:56:00Z">
        <w:r w:rsidR="00F030E8">
          <w:t> 1</w:t>
        </w:r>
      </w:ins>
      <w:ins w:id="432" w:author="Andrei Stoica (Lenovo) rev1" w:date="2025-05-13T15:33:00Z">
        <w:r>
          <w:t>:</w:t>
        </w:r>
      </w:ins>
      <w:commentRangeEnd w:id="428"/>
      <w:ins w:id="433" w:author="Andrei Stoica (Lenovo) rev1" w:date="2025-05-13T16:51:00Z">
        <w:r w:rsidR="003C52D6">
          <w:rPr>
            <w:rStyle w:val="CommentReference"/>
          </w:rPr>
          <w:commentReference w:id="428"/>
        </w:r>
      </w:ins>
      <w:commentRangeEnd w:id="429"/>
      <w:r w:rsidR="001F3FB3">
        <w:rPr>
          <w:rStyle w:val="CommentReference"/>
        </w:rPr>
        <w:commentReference w:id="429"/>
      </w:r>
      <w:ins w:id="434" w:author="Andrei Stoica (Lenovo) rev1" w:date="2025-05-13T15:33:00Z">
        <w:r>
          <w:tab/>
        </w:r>
      </w:ins>
      <w:ins w:id="435" w:author="Andrei Stoica (Lenovo) rev1" w:date="2025-05-13T17:16:00Z">
        <w:r w:rsidR="00DC331D">
          <w:t xml:space="preserve">The dynamic traffic characteristics (i.e., data burst size, time to next burst and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r w:rsidR="00DC331D" w:rsidRPr="00DC331D">
          <w:rPr>
            <w:rFonts w:ascii="Arial" w:hAnsi="Arial" w:cs="Arial"/>
            <w:i/>
            <w:iCs/>
            <w:sz w:val="18"/>
            <w:szCs w:val="18"/>
          </w:rPr>
          <w:t>dat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r w:rsidR="00DC331D" w:rsidRPr="00DC331D">
          <w:rPr>
            <w:rFonts w:ascii="Arial" w:hAnsi="Arial" w:cs="Arial"/>
            <w:i/>
            <w:iCs/>
            <w:sz w:val="18"/>
            <w:szCs w:val="18"/>
          </w:rPr>
          <w:t>Qos</w:t>
        </w:r>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r w:rsidR="00DC331D" w:rsidRPr="00DC331D">
          <w:rPr>
            <w:rFonts w:ascii="Arial" w:hAnsi="Arial" w:cs="Arial"/>
            <w:i/>
            <w:iCs/>
            <w:sz w:val="18"/>
            <w:szCs w:val="18"/>
          </w:rPr>
          <w:t>mediaTransportParameters</w:t>
        </w:r>
        <w:r w:rsidR="00DC331D">
          <w:t xml:space="preserve"> are further associated with the </w:t>
        </w:r>
        <w:r w:rsidR="00DC331D" w:rsidRPr="00DC331D">
          <w:rPr>
            <w:rFonts w:ascii="Arial" w:hAnsi="Arial" w:cs="Arial"/>
            <w:i/>
            <w:iCs/>
            <w:sz w:val="18"/>
            <w:szCs w:val="18"/>
          </w:rPr>
          <w:t>protoDescDl</w:t>
        </w:r>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436" w:author="Andrei Stoica (Lenovo) rev1" w:date="2025-05-13T15:57:00Z"/>
        </w:rPr>
      </w:pPr>
      <w:r>
        <w:t>2.</w:t>
      </w:r>
      <w:r>
        <w:tab/>
        <w:t>In the limited case where all Service Components share the same minimum desired bit rate, minimum requested bit rate</w:t>
      </w:r>
      <w:ins w:id="437" w:author="Andrei Stoica (Lenovo) rev1" w:date="2025-05-13T15:01:00Z">
        <w:r w:rsidR="00A33A01">
          <w:t>,</w:t>
        </w:r>
      </w:ins>
      <w:r>
        <w:t xml:space="preserve"> </w:t>
      </w:r>
      <w:del w:id="438" w:author="Andrei Stoica (Lenovo) rev1" w:date="2025-05-13T15:01:00Z">
        <w:r w:rsidDel="00A33A01">
          <w:delText xml:space="preserve">and </w:delText>
        </w:r>
      </w:del>
      <w:r>
        <w:t>PDU Set QoS requirements</w:t>
      </w:r>
      <w:ins w:id="439" w:author="Andrei Stoica (Lenovo) rev1" w:date="2025-05-13T15:01:00Z">
        <w:r w:rsidR="00115237">
          <w:t xml:space="preserve"> and </w:t>
        </w:r>
      </w:ins>
      <w:ins w:id="440" w:author="Andrei Stoica (Lenovo) rev1" w:date="2025-05-13T15:02:00Z">
        <w:r w:rsidR="00115237">
          <w:t xml:space="preserve">dynamic traffic characteristics </w:t>
        </w:r>
      </w:ins>
      <w:ins w:id="441" w:author="Andrei Stoica (Lenovo) rev1" w:date="2025-05-13T15:56:00Z">
        <w:r w:rsidR="00F030E8">
          <w:t xml:space="preserve">(data burst size and/or time to next burst) </w:t>
        </w:r>
      </w:ins>
      <w:ins w:id="442"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443" w:author="Andrei Stoica (Lenovo) rev1" w:date="2025-05-13T15:57:00Z">
        <w:r>
          <w:t>NOTE 2:</w:t>
        </w:r>
        <w:r>
          <w:tab/>
          <w:t xml:space="preserve">The dynamic traffic characteristic of expedited transfer indication is not applicable to this limited case as </w:t>
        </w:r>
      </w:ins>
      <w:ins w:id="444" w:author="Andrei Stoica (Lenovo) rev1" w:date="2025-05-13T15:58:00Z">
        <w:r>
          <w:t>different QoS requirements are expected between</w:t>
        </w:r>
        <w:r w:rsidR="001F3FB3">
          <w:t xml:space="preserve"> </w:t>
        </w:r>
      </w:ins>
      <w:ins w:id="445" w:author="Andrei Stoica (Lenovo) rev1" w:date="2025-05-13T15:59:00Z">
        <w:r w:rsidR="001F3FB3">
          <w:t>corresponding</w:t>
        </w:r>
      </w:ins>
      <w:ins w:id="446" w:author="Andrei Stoica (Lenovo) rev1" w:date="2025-05-13T15:58:00Z">
        <w:r>
          <w:t xml:space="preserve"> expedited and non-expedited</w:t>
        </w:r>
      </w:ins>
      <w:ins w:id="447"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448"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449"/>
    <w:p w14:paraId="301A9F34" w14:textId="1CA52093" w:rsidR="00586A60" w:rsidRDefault="00E00773" w:rsidP="00586A60">
      <w:pPr>
        <w:pStyle w:val="TH"/>
      </w:pPr>
      <w: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438.9pt" o:ole="">
            <v:imagedata r:id="rId24" o:title=""/>
          </v:shape>
          <o:OLEObject Type="Embed" ProgID="Visio.Drawing.15" ShapeID="_x0000_i1025" DrawAspect="Content" ObjectID="_1808819546" r:id="rId25"/>
        </w:object>
      </w:r>
      <w:commentRangeEnd w:id="449"/>
      <w:r w:rsidR="00D56366">
        <w:rPr>
          <w:rStyle w:val="CommentReference"/>
          <w:rFonts w:ascii="Times New Roman" w:hAnsi="Times New Roman"/>
          <w:b w:val="0"/>
        </w:rPr>
        <w:commentReference w:id="449"/>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717A56" w:rsidP="00586A60">
      <w:pPr>
        <w:pStyle w:val="TH"/>
      </w:pPr>
      <w:r>
        <w:object w:dxaOrig="25891" w:dyaOrig="19861" w14:anchorId="0C2D7AFA">
          <v:shape id="_x0000_i1026" type="#_x0000_t75" style="width:568.5pt;height:438.9pt" o:ole="">
            <v:imagedata r:id="rId26" o:title=""/>
          </v:shape>
          <o:OLEObject Type="Embed" ProgID="Visio.Drawing.15" ShapeID="_x0000_i1026" DrawAspect="Content" ObjectID="_1808819547"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450" w:name="_Toc193794278"/>
      <w:r>
        <w:t>D.1.3</w:t>
      </w:r>
      <w:r>
        <w:tab/>
        <w:t>QoS mapping for Dynamic Policy at reference point N33</w:t>
      </w:r>
      <w:bookmarkEnd w:id="450"/>
    </w:p>
    <w:p w14:paraId="52B80122" w14:textId="2188ACDA" w:rsidR="00586A60" w:rsidRDefault="00586A60" w:rsidP="00586A60">
      <w:commentRangeStart w:id="451"/>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452"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453" w:author="Richard Bradbury (2025-05-15)" w:date="2025-05-15T13:02:00Z" w16du:dateUtc="2025-05-15T12:02:00Z">
        <w:r w:rsidR="000B6205">
          <w:t xml:space="preserve">; </w:t>
        </w:r>
      </w:ins>
      <w:ins w:id="454" w:author="Richard Bradbury (2025-05-15)" w:date="2025-05-15T13:03:00Z" w16du:dateUtc="2025-05-15T12:03:00Z">
        <w:r w:rsidR="000B6205">
          <w:t>t</w:t>
        </w:r>
        <w:r w:rsidR="000B6205">
          <w:t xml:space="preserve">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455"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456"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451"/>
      <w:r w:rsidR="000B6205">
        <w:rPr>
          <w:rStyle w:val="CommentReference"/>
        </w:rPr>
        <w:commentReference w:id="451"/>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457" w:author="Andrei Stoica (Lenovo) rev1" w:date="2025-05-13T17:03:00Z"/>
        </w:rPr>
      </w:pPr>
      <w:ins w:id="458" w:author="Andrei Stoica (Lenovo) rev1" w:date="2025-05-13T17:03:00Z">
        <w:r>
          <w:t>NOTE:</w:t>
        </w:r>
      </w:ins>
      <w:ins w:id="459" w:author="Andrei Stoica (Lenovo) rev1" w:date="2025-05-13T17:14:00Z">
        <w:r w:rsidR="00272088">
          <w:tab/>
        </w:r>
      </w:ins>
      <w:ins w:id="460" w:author="Andrei Stoica (Lenovo) rev1" w:date="2025-05-13T17:10:00Z">
        <w:r w:rsidR="00153200">
          <w:t>Further d</w:t>
        </w:r>
      </w:ins>
      <w:ins w:id="461" w:author="Andrei Stoica (Lenovo) rev1" w:date="2025-05-13T17:03:00Z">
        <w:r>
          <w:t xml:space="preserve">etails </w:t>
        </w:r>
      </w:ins>
      <w:ins w:id="462" w:author="Andrei Stoica (Lenovo) rev1" w:date="2025-05-13T17:06:00Z">
        <w:r>
          <w:t xml:space="preserve">about the mapping of dynamic traffic characteristics at reference point N33 according to TS 29.522 [19] and TS 29.122 [20] are </w:t>
        </w:r>
      </w:ins>
      <w:commentRangeStart w:id="463"/>
      <w:ins w:id="464" w:author="Richard Bradbury (2025-05-15)" w:date="2025-05-15T13:02:00Z" w16du:dateUtc="2025-05-15T12:02:00Z">
        <w:r w:rsidR="000B6205">
          <w:t>for further study</w:t>
        </w:r>
      </w:ins>
      <w:commentRangeEnd w:id="463"/>
      <w:ins w:id="465" w:author="Andrei Stoica (Lenovo) rev1" w:date="2025-05-13T17:17:00Z">
        <w:r w:rsidR="009C09E3">
          <w:rPr>
            <w:rStyle w:val="CommentReference"/>
          </w:rPr>
          <w:commentReference w:id="463"/>
        </w:r>
      </w:ins>
      <w:ins w:id="466"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586A60" w:rsidP="00586A60">
      <w:pPr>
        <w:pStyle w:val="TH"/>
        <w:rPr>
          <w:lang w:val="en-US"/>
        </w:rPr>
      </w:pPr>
      <w:r>
        <w:object w:dxaOrig="25900" w:dyaOrig="19861" w14:anchorId="60A97F78">
          <v:shape id="_x0000_i1027" type="#_x0000_t75" style="width:568.5pt;height:438.9pt" o:ole="">
            <v:imagedata r:id="rId28" o:title=""/>
          </v:shape>
          <o:OLEObject Type="Embed" ProgID="Visio.Drawing.15" ShapeID="_x0000_i1027" DrawAspect="Content" ObjectID="_1808819548"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ufael Mekuria" w:date="2025-04-11T12:13:00Z" w:initials="RM">
    <w:p w14:paraId="227E3BFF" w14:textId="01B542AA" w:rsidR="00EB66AE" w:rsidRDefault="00EB66AE">
      <w:pPr>
        <w:pStyle w:val="CommentText"/>
      </w:pPr>
      <w:r>
        <w:rPr>
          <w:rStyle w:val="CommentReference"/>
        </w:rPr>
        <w:annotationRef/>
      </w:r>
      <w:r>
        <w:t>Again how to populate or identify as these fields are always present nad not signalled in the SDP message</w:t>
      </w:r>
    </w:p>
  </w:comment>
  <w:comment w:id="10"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1"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93"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130" w:author="Richard Bradbury (2025-05-15)" w:date="2025-05-15T12:08:00Z" w:initials="RB">
    <w:p w14:paraId="0B42552C" w14:textId="77777777"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48" w:author="Richard Bradbury (2025-05-15)" w:date="2025-05-15T12:08:00Z" w:initials="RB">
    <w:p w14:paraId="5AA1E230" w14:textId="77777777"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56" w:author="Richard Bradbury (2025-05-15)" w:date="2025-05-15T12:10:00Z" w:initials="RB">
    <w:p w14:paraId="3222B0CF" w14:textId="77777777" w:rsidR="003C3CE5" w:rsidRDefault="003C3CE5" w:rsidP="003C3CE5">
      <w:pPr>
        <w:pStyle w:val="CommentText"/>
      </w:pPr>
      <w:r>
        <w:rPr>
          <w:rStyle w:val="CommentReference"/>
        </w:rPr>
        <w:annotationRef/>
      </w:r>
      <w:r>
        <w:t>Can expedited transfer indication marking be used independently of data burst marking?</w:t>
      </w:r>
    </w:p>
  </w:comment>
  <w:comment w:id="121" w:author="Rufael Mekuria" w:date="2025-04-11T12:11:00Z" w:initials="RM">
    <w:p w14:paraId="6FBF9174" w14:textId="359162DB" w:rsidR="00EB66AE" w:rsidRDefault="00EB66AE">
      <w:pPr>
        <w:pStyle w:val="CommentText"/>
      </w:pPr>
      <w:r>
        <w:rPr>
          <w:rStyle w:val="CommentReference"/>
        </w:rPr>
        <w:annotationRef/>
      </w:r>
      <w:r>
        <w:t>Need some discussion if this level of granularity is needed.</w:t>
      </w:r>
    </w:p>
  </w:comment>
  <w:comment w:id="122"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07"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12" w:author="Richard Bradbury" w:date="2025-04-30T19:45:00Z" w:initials="RB">
    <w:p w14:paraId="0E5483BA" w14:textId="0EAF0516"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13"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applicationFlowBindings to corresponding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14"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35" w:author="Richard Bradbury" w:date="2025-04-30T17:49:00Z" w:initials="RB">
    <w:p w14:paraId="0E724CB4" w14:textId="022AD9CB" w:rsidR="00590102" w:rsidRDefault="00590102"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236" w:author="Andrei Stoica (Lenovo)" w:date="2025-05-13T12:32:00Z" w:initials="RAS">
    <w:p w14:paraId="5117837D" w14:textId="77777777" w:rsidR="0070606C" w:rsidRDefault="0070606C"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237"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238"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301"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302" w:author="Andrei Stoica (Lenovo)" w:date="2025-04-15T08:43:00Z" w:initials="RAS">
    <w:p w14:paraId="048CE018" w14:textId="77777777" w:rsidR="00986C6D" w:rsidRDefault="00986C6D"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303"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322"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28" w:author="Andrei Stoica (Lenovo) rev1" w:date="2025-05-13T16:51:00Z" w:initials="RAS">
    <w:p w14:paraId="0FBA0CAF" w14:textId="0297478C"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429"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449" w:author="Richard Bradbury (2025-05-15)" w:date="2025-05-15T12:56:00Z" w:initials="RB">
    <w:p w14:paraId="35281CF8" w14:textId="77777777" w:rsidR="00D56366" w:rsidRDefault="00D56366" w:rsidP="00D56366">
      <w:pPr>
        <w:pStyle w:val="CommentText"/>
      </w:pPr>
      <w:r>
        <w:rPr>
          <w:rStyle w:val="CommentReference"/>
        </w:rPr>
        <w:annotationRef/>
      </w:r>
      <w:r>
        <w:t>Unmarked change?</w:t>
      </w:r>
    </w:p>
  </w:comment>
  <w:comment w:id="451" w:author="Richard Bradbury (2025-05-15)" w:date="2025-05-15T13:03:00Z" w:initials="RB">
    <w:p w14:paraId="23BEFED6" w14:textId="77777777" w:rsidR="000B6205" w:rsidRDefault="000B6205" w:rsidP="000B6205">
      <w:pPr>
        <w:pStyle w:val="CommentText"/>
      </w:pPr>
      <w:r>
        <w:rPr>
          <w:rStyle w:val="CommentReference"/>
        </w:rPr>
        <w:annotationRef/>
      </w:r>
      <w:r>
        <w:t>(Thanks for spotting and fixing.)</w:t>
      </w:r>
    </w:p>
  </w:comment>
  <w:comment w:id="463" w:author="Andrei Stoica (Lenovo) rev1" w:date="2025-05-13T17:17:00Z" w:initials="RAS">
    <w:p w14:paraId="10475EBC" w14:textId="43125B6D" w:rsidR="009C09E3" w:rsidRDefault="009C09E3"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E3BFF" w15:done="1"/>
  <w15:commentEx w15:paraId="6B0317DF" w15:paraIdParent="227E3BFF" w15:done="1"/>
  <w15:commentEx w15:paraId="38AE3782" w15:paraIdParent="227E3BFF" w15:done="1"/>
  <w15:commentEx w15:paraId="0C7EA0EA" w15:done="0"/>
  <w15:commentEx w15:paraId="5BA269D5" w15:done="0"/>
  <w15:commentEx w15:paraId="5CB2AC90" w15:done="0"/>
  <w15:commentEx w15:paraId="3222B0CF" w15:done="0"/>
  <w15:commentEx w15:paraId="6FBF9174" w15:done="0"/>
  <w15:commentEx w15:paraId="6D6D2CDF" w15:paraIdParent="6FBF9174" w15:done="0"/>
  <w15:commentEx w15:paraId="51D036DA" w15:done="0"/>
  <w15:commentEx w15:paraId="5B4E3882" w15:done="0"/>
  <w15:commentEx w15:paraId="448377C9" w15:paraIdParent="5B4E3882" w15:done="0"/>
  <w15:commentEx w15:paraId="6C109DBF" w15:paraIdParent="5B4E3882" w15:done="0"/>
  <w15:commentEx w15:paraId="0E724CB4" w15:done="0"/>
  <w15:commentEx w15:paraId="5117837D" w15:paraIdParent="0E724CB4" w15:done="0"/>
  <w15:commentEx w15:paraId="75F872B7" w15:paraIdParent="0E724CB4" w15:done="0"/>
  <w15:commentEx w15:paraId="1B1D970F" w15:paraIdParent="0E724CB4" w15:done="0"/>
  <w15:commentEx w15:paraId="6AB6DEC3" w15:done="0"/>
  <w15:commentEx w15:paraId="72A7427B" w15:paraIdParent="6AB6DEC3" w15:done="0"/>
  <w15:commentEx w15:paraId="531DDA9B" w15:paraIdParent="6AB6DEC3" w15:done="0"/>
  <w15:commentEx w15:paraId="6C759506" w15:done="0"/>
  <w15:commentEx w15:paraId="0FBA0CAF" w15:done="0"/>
  <w15:commentEx w15:paraId="0D96C9C8" w15:paraIdParent="0FBA0CAF" w15:done="0"/>
  <w15:commentEx w15:paraId="35281CF8" w15:done="0"/>
  <w15:commentEx w15:paraId="23BEFED6" w15:done="0"/>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5C2C3" w16cex:dateUtc="2025-04-14T10:20:00Z"/>
  <w16cex:commentExtensible w16cex:durableId="178FEF52" w16cex:dateUtc="2025-05-13T10:43:00Z"/>
  <w16cex:commentExtensible w16cex:durableId="0552C3FB" w16cex:dateUtc="2025-05-15T11:03:00Z"/>
  <w16cex:commentExtensible w16cex:durableId="14A95AFD" w16cex:dateUtc="2025-05-15T11:08:00Z"/>
  <w16cex:commentExtensible w16cex:durableId="49365689" w16cex:dateUtc="2025-05-15T11:08:00Z"/>
  <w16cex:commentExtensible w16cex:durableId="2F061A0A" w16cex:dateUtc="2025-05-15T11:10:00Z"/>
  <w16cex:commentExtensible w16cex:durableId="6654ECC5" w16cex:dateUtc="2025-04-14T10:30:00Z"/>
  <w16cex:commentExtensible w16cex:durableId="10C8A14E" w16cex:dateUtc="2025-05-15T11:12:00Z"/>
  <w16cex:commentExtensible w16cex:durableId="730D5880" w16cex:dateUtc="2025-04-30T18:45:00Z"/>
  <w16cex:commentExtensible w16cex:durableId="140CB783" w16cex:dateUtc="2025-05-13T10:34:00Z"/>
  <w16cex:commentExtensible w16cex:durableId="4E23BDD7" w16cex:dateUtc="2025-05-15T11:35: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59FAEB90" w16cex:dateUtc="2025-05-13T14:51:00Z"/>
  <w16cex:commentExtensible w16cex:durableId="5E03E6C6" w16cex:dateUtc="2025-05-15T11:43:00Z"/>
  <w16cex:commentExtensible w16cex:durableId="6724593A" w16cex:dateUtc="2025-05-15T11:56:00Z"/>
  <w16cex:commentExtensible w16cex:durableId="43B88D8F" w16cex:dateUtc="2025-05-15T12:03: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E3BFF" w16cid:durableId="275BA133"/>
  <w16cid:commentId w16cid:paraId="6B0317DF" w16cid:durableId="0585C2C3"/>
  <w16cid:commentId w16cid:paraId="38AE3782" w16cid:durableId="178FEF52"/>
  <w16cid:commentId w16cid:paraId="0C7EA0EA" w16cid:durableId="0552C3FB"/>
  <w16cid:commentId w16cid:paraId="5BA269D5" w16cid:durableId="14A95AFD"/>
  <w16cid:commentId w16cid:paraId="5CB2AC90" w16cid:durableId="49365689"/>
  <w16cid:commentId w16cid:paraId="3222B0CF" w16cid:durableId="2F061A0A"/>
  <w16cid:commentId w16cid:paraId="6FBF9174" w16cid:durableId="234B5E26"/>
  <w16cid:commentId w16cid:paraId="6D6D2CDF" w16cid:durableId="6654ECC5"/>
  <w16cid:commentId w16cid:paraId="51D036DA" w16cid:durableId="10C8A14E"/>
  <w16cid:commentId w16cid:paraId="5B4E3882" w16cid:durableId="730D5880"/>
  <w16cid:commentId w16cid:paraId="448377C9" w16cid:durableId="140CB783"/>
  <w16cid:commentId w16cid:paraId="6C109DBF" w16cid:durableId="4E23BDD7"/>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0FBA0CAF" w16cid:durableId="59FAEB90"/>
  <w16cid:commentId w16cid:paraId="0D96C9C8" w16cid:durableId="5E03E6C6"/>
  <w16cid:commentId w16cid:paraId="35281CF8" w16cid:durableId="6724593A"/>
  <w16cid:commentId w16cid:paraId="23BEFED6" w16cid:durableId="43B88D8F"/>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5EB7" w14:textId="77777777" w:rsidR="00B6307A" w:rsidRDefault="00B6307A">
      <w:r>
        <w:separator/>
      </w:r>
    </w:p>
  </w:endnote>
  <w:endnote w:type="continuationSeparator" w:id="0">
    <w:p w14:paraId="506B366D" w14:textId="77777777" w:rsidR="00B6307A" w:rsidRDefault="00B6307A">
      <w:r>
        <w:continuationSeparator/>
      </w:r>
    </w:p>
  </w:endnote>
  <w:endnote w:type="continuationNotice" w:id="1">
    <w:p w14:paraId="62970700" w14:textId="77777777" w:rsidR="00B6307A" w:rsidRDefault="00B63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2A345" w14:textId="77777777" w:rsidR="00B6307A" w:rsidRDefault="00B6307A">
      <w:r>
        <w:separator/>
      </w:r>
    </w:p>
  </w:footnote>
  <w:footnote w:type="continuationSeparator" w:id="0">
    <w:p w14:paraId="1AB0B033" w14:textId="77777777" w:rsidR="00B6307A" w:rsidRDefault="00B6307A">
      <w:r>
        <w:continuationSeparator/>
      </w:r>
    </w:p>
  </w:footnote>
  <w:footnote w:type="continuationNotice" w:id="1">
    <w:p w14:paraId="2FFF7F72" w14:textId="77777777" w:rsidR="00B6307A" w:rsidRDefault="00B63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Andrei Stoica (Lenovo)">
    <w15:presenceInfo w15:providerId="None" w15:userId="Andrei Stoica (Lenovo)"/>
  </w15:person>
  <w15:person w15:author="Richard Bradbury (2025-05-15)">
    <w15:presenceInfo w15:providerId="None" w15:userId="Richard Bradbury (2025-05-15)"/>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22E4A"/>
    <w:rsid w:val="00024E7A"/>
    <w:rsid w:val="00032661"/>
    <w:rsid w:val="00036554"/>
    <w:rsid w:val="00036A72"/>
    <w:rsid w:val="0005477F"/>
    <w:rsid w:val="00056C87"/>
    <w:rsid w:val="000647CB"/>
    <w:rsid w:val="00067236"/>
    <w:rsid w:val="00071B52"/>
    <w:rsid w:val="000737CB"/>
    <w:rsid w:val="00077A34"/>
    <w:rsid w:val="000814DC"/>
    <w:rsid w:val="000903AC"/>
    <w:rsid w:val="0009063E"/>
    <w:rsid w:val="0009463B"/>
    <w:rsid w:val="00094A17"/>
    <w:rsid w:val="00097232"/>
    <w:rsid w:val="000A5B2C"/>
    <w:rsid w:val="000A6394"/>
    <w:rsid w:val="000B6205"/>
    <w:rsid w:val="000B7FED"/>
    <w:rsid w:val="000C038A"/>
    <w:rsid w:val="000C1A51"/>
    <w:rsid w:val="000C6598"/>
    <w:rsid w:val="000D44B3"/>
    <w:rsid w:val="000D7285"/>
    <w:rsid w:val="000F4845"/>
    <w:rsid w:val="00101101"/>
    <w:rsid w:val="00115237"/>
    <w:rsid w:val="00123AF7"/>
    <w:rsid w:val="00124363"/>
    <w:rsid w:val="001342CC"/>
    <w:rsid w:val="00134A3F"/>
    <w:rsid w:val="00140ED8"/>
    <w:rsid w:val="0014179D"/>
    <w:rsid w:val="00145D43"/>
    <w:rsid w:val="00152434"/>
    <w:rsid w:val="00153200"/>
    <w:rsid w:val="00172526"/>
    <w:rsid w:val="0018303A"/>
    <w:rsid w:val="00186FC6"/>
    <w:rsid w:val="0019044E"/>
    <w:rsid w:val="00192C46"/>
    <w:rsid w:val="001A06FC"/>
    <w:rsid w:val="001A08B3"/>
    <w:rsid w:val="001A2CA0"/>
    <w:rsid w:val="001A4C84"/>
    <w:rsid w:val="001A7B60"/>
    <w:rsid w:val="001B48CF"/>
    <w:rsid w:val="001B52F0"/>
    <w:rsid w:val="001B765D"/>
    <w:rsid w:val="001B7A65"/>
    <w:rsid w:val="001E0FCA"/>
    <w:rsid w:val="001E311D"/>
    <w:rsid w:val="001E41F3"/>
    <w:rsid w:val="001F3FB3"/>
    <w:rsid w:val="001F587E"/>
    <w:rsid w:val="001F6B31"/>
    <w:rsid w:val="00207818"/>
    <w:rsid w:val="00210283"/>
    <w:rsid w:val="0021444D"/>
    <w:rsid w:val="0021506F"/>
    <w:rsid w:val="00227916"/>
    <w:rsid w:val="002279F0"/>
    <w:rsid w:val="002451B4"/>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475C"/>
    <w:rsid w:val="002C5427"/>
    <w:rsid w:val="002E015D"/>
    <w:rsid w:val="002E39BC"/>
    <w:rsid w:val="002E472E"/>
    <w:rsid w:val="002F447E"/>
    <w:rsid w:val="002F4764"/>
    <w:rsid w:val="002F6990"/>
    <w:rsid w:val="00305409"/>
    <w:rsid w:val="00306221"/>
    <w:rsid w:val="00322564"/>
    <w:rsid w:val="003259DD"/>
    <w:rsid w:val="00326121"/>
    <w:rsid w:val="003434D1"/>
    <w:rsid w:val="0035490E"/>
    <w:rsid w:val="00355AB6"/>
    <w:rsid w:val="003609EF"/>
    <w:rsid w:val="0036231A"/>
    <w:rsid w:val="00363023"/>
    <w:rsid w:val="00364E4E"/>
    <w:rsid w:val="00374DD4"/>
    <w:rsid w:val="00377DA4"/>
    <w:rsid w:val="00391111"/>
    <w:rsid w:val="00391DB5"/>
    <w:rsid w:val="00393A58"/>
    <w:rsid w:val="00393FBC"/>
    <w:rsid w:val="003B2622"/>
    <w:rsid w:val="003B30F4"/>
    <w:rsid w:val="003C14A4"/>
    <w:rsid w:val="003C156C"/>
    <w:rsid w:val="003C3CE5"/>
    <w:rsid w:val="003C52D6"/>
    <w:rsid w:val="003C7DF9"/>
    <w:rsid w:val="003E1A36"/>
    <w:rsid w:val="003E3F8C"/>
    <w:rsid w:val="003E66AA"/>
    <w:rsid w:val="003F262B"/>
    <w:rsid w:val="004050BC"/>
    <w:rsid w:val="00405345"/>
    <w:rsid w:val="004076FB"/>
    <w:rsid w:val="00410371"/>
    <w:rsid w:val="00416D46"/>
    <w:rsid w:val="004242F1"/>
    <w:rsid w:val="0043709E"/>
    <w:rsid w:val="00437C37"/>
    <w:rsid w:val="00444520"/>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F695C"/>
    <w:rsid w:val="0051580D"/>
    <w:rsid w:val="00516A70"/>
    <w:rsid w:val="00530420"/>
    <w:rsid w:val="0053502F"/>
    <w:rsid w:val="00547111"/>
    <w:rsid w:val="00553A0A"/>
    <w:rsid w:val="00557A92"/>
    <w:rsid w:val="00557DCE"/>
    <w:rsid w:val="00573726"/>
    <w:rsid w:val="00586A60"/>
    <w:rsid w:val="00590102"/>
    <w:rsid w:val="00592D74"/>
    <w:rsid w:val="00596BA7"/>
    <w:rsid w:val="005A2CDD"/>
    <w:rsid w:val="005B00FF"/>
    <w:rsid w:val="005B4A63"/>
    <w:rsid w:val="005C00C4"/>
    <w:rsid w:val="005C03BD"/>
    <w:rsid w:val="005C7B1F"/>
    <w:rsid w:val="005C7CD8"/>
    <w:rsid w:val="005D4CA9"/>
    <w:rsid w:val="005E2C44"/>
    <w:rsid w:val="005E412B"/>
    <w:rsid w:val="006117A3"/>
    <w:rsid w:val="00617C7E"/>
    <w:rsid w:val="00621188"/>
    <w:rsid w:val="00624AD9"/>
    <w:rsid w:val="006257ED"/>
    <w:rsid w:val="00632403"/>
    <w:rsid w:val="00643A34"/>
    <w:rsid w:val="00651F32"/>
    <w:rsid w:val="006559B4"/>
    <w:rsid w:val="0065798F"/>
    <w:rsid w:val="00665C47"/>
    <w:rsid w:val="00685CFA"/>
    <w:rsid w:val="00686FDE"/>
    <w:rsid w:val="00695808"/>
    <w:rsid w:val="006958E8"/>
    <w:rsid w:val="006A0316"/>
    <w:rsid w:val="006A29B0"/>
    <w:rsid w:val="006A35B1"/>
    <w:rsid w:val="006A7E66"/>
    <w:rsid w:val="006B225E"/>
    <w:rsid w:val="006B46FB"/>
    <w:rsid w:val="006D3EBC"/>
    <w:rsid w:val="006D6245"/>
    <w:rsid w:val="006E1794"/>
    <w:rsid w:val="006E21FB"/>
    <w:rsid w:val="006E2CB0"/>
    <w:rsid w:val="006F0499"/>
    <w:rsid w:val="0070159A"/>
    <w:rsid w:val="0070606C"/>
    <w:rsid w:val="007176FF"/>
    <w:rsid w:val="00717A56"/>
    <w:rsid w:val="00725A27"/>
    <w:rsid w:val="007307E0"/>
    <w:rsid w:val="00732A61"/>
    <w:rsid w:val="00733F40"/>
    <w:rsid w:val="007357C5"/>
    <w:rsid w:val="00735B3E"/>
    <w:rsid w:val="00747D3A"/>
    <w:rsid w:val="00760B96"/>
    <w:rsid w:val="007613AF"/>
    <w:rsid w:val="007653F4"/>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40A8"/>
    <w:rsid w:val="008147F7"/>
    <w:rsid w:val="0081766C"/>
    <w:rsid w:val="00822374"/>
    <w:rsid w:val="00823FEB"/>
    <w:rsid w:val="008241F9"/>
    <w:rsid w:val="008279FA"/>
    <w:rsid w:val="00840949"/>
    <w:rsid w:val="00855F84"/>
    <w:rsid w:val="00857E67"/>
    <w:rsid w:val="0086130C"/>
    <w:rsid w:val="008626E7"/>
    <w:rsid w:val="00870EE7"/>
    <w:rsid w:val="00877DA3"/>
    <w:rsid w:val="008863B9"/>
    <w:rsid w:val="0089746F"/>
    <w:rsid w:val="008A45A6"/>
    <w:rsid w:val="008B1737"/>
    <w:rsid w:val="008B545B"/>
    <w:rsid w:val="008B7924"/>
    <w:rsid w:val="008C5C6E"/>
    <w:rsid w:val="008C64AA"/>
    <w:rsid w:val="008D1225"/>
    <w:rsid w:val="008D1335"/>
    <w:rsid w:val="008D6AC3"/>
    <w:rsid w:val="008E23C6"/>
    <w:rsid w:val="008E7A43"/>
    <w:rsid w:val="008F3789"/>
    <w:rsid w:val="008F686C"/>
    <w:rsid w:val="008F751E"/>
    <w:rsid w:val="009035DA"/>
    <w:rsid w:val="00904DE4"/>
    <w:rsid w:val="00911A13"/>
    <w:rsid w:val="009148DE"/>
    <w:rsid w:val="0091643D"/>
    <w:rsid w:val="009169F2"/>
    <w:rsid w:val="00916D0D"/>
    <w:rsid w:val="00916DB8"/>
    <w:rsid w:val="00922E31"/>
    <w:rsid w:val="00925979"/>
    <w:rsid w:val="00941D5F"/>
    <w:rsid w:val="00941E30"/>
    <w:rsid w:val="00942416"/>
    <w:rsid w:val="009431FE"/>
    <w:rsid w:val="00953271"/>
    <w:rsid w:val="0095423F"/>
    <w:rsid w:val="0096523E"/>
    <w:rsid w:val="00970663"/>
    <w:rsid w:val="009777D9"/>
    <w:rsid w:val="009806DF"/>
    <w:rsid w:val="00986C6D"/>
    <w:rsid w:val="00987615"/>
    <w:rsid w:val="00991B88"/>
    <w:rsid w:val="00994D66"/>
    <w:rsid w:val="009A20A7"/>
    <w:rsid w:val="009A4F1D"/>
    <w:rsid w:val="009A520A"/>
    <w:rsid w:val="009A5753"/>
    <w:rsid w:val="009A579D"/>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33A01"/>
    <w:rsid w:val="00A3453A"/>
    <w:rsid w:val="00A403B6"/>
    <w:rsid w:val="00A407D8"/>
    <w:rsid w:val="00A46874"/>
    <w:rsid w:val="00A46DB7"/>
    <w:rsid w:val="00A47E70"/>
    <w:rsid w:val="00A50655"/>
    <w:rsid w:val="00A50CF0"/>
    <w:rsid w:val="00A51FB2"/>
    <w:rsid w:val="00A52597"/>
    <w:rsid w:val="00A52A67"/>
    <w:rsid w:val="00A60BA6"/>
    <w:rsid w:val="00A6421E"/>
    <w:rsid w:val="00A66663"/>
    <w:rsid w:val="00A6705E"/>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F54D8"/>
    <w:rsid w:val="00AF5D7F"/>
    <w:rsid w:val="00B032C9"/>
    <w:rsid w:val="00B1224E"/>
    <w:rsid w:val="00B1734A"/>
    <w:rsid w:val="00B2233A"/>
    <w:rsid w:val="00B2373E"/>
    <w:rsid w:val="00B23DD3"/>
    <w:rsid w:val="00B258BB"/>
    <w:rsid w:val="00B2673F"/>
    <w:rsid w:val="00B32731"/>
    <w:rsid w:val="00B37FEF"/>
    <w:rsid w:val="00B44AD1"/>
    <w:rsid w:val="00B51A50"/>
    <w:rsid w:val="00B57FAF"/>
    <w:rsid w:val="00B6307A"/>
    <w:rsid w:val="00B67B97"/>
    <w:rsid w:val="00B70E72"/>
    <w:rsid w:val="00B71281"/>
    <w:rsid w:val="00B71464"/>
    <w:rsid w:val="00B74CB9"/>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726F"/>
    <w:rsid w:val="00DA0DB7"/>
    <w:rsid w:val="00DA1463"/>
    <w:rsid w:val="00DA5754"/>
    <w:rsid w:val="00DB664B"/>
    <w:rsid w:val="00DC2AA6"/>
    <w:rsid w:val="00DC331D"/>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403CE"/>
    <w:rsid w:val="00E41C8D"/>
    <w:rsid w:val="00E4334F"/>
    <w:rsid w:val="00E46A65"/>
    <w:rsid w:val="00E65ECF"/>
    <w:rsid w:val="00E94A4A"/>
    <w:rsid w:val="00EB09B7"/>
    <w:rsid w:val="00EB3690"/>
    <w:rsid w:val="00EB66AE"/>
    <w:rsid w:val="00EC3B1C"/>
    <w:rsid w:val="00ED6526"/>
    <w:rsid w:val="00EE1F35"/>
    <w:rsid w:val="00EE76EE"/>
    <w:rsid w:val="00EE7D7C"/>
    <w:rsid w:val="00F0206E"/>
    <w:rsid w:val="00F030E8"/>
    <w:rsid w:val="00F056BB"/>
    <w:rsid w:val="00F17742"/>
    <w:rsid w:val="00F25D98"/>
    <w:rsid w:val="00F300FB"/>
    <w:rsid w:val="00F306D3"/>
    <w:rsid w:val="00F55109"/>
    <w:rsid w:val="00F5649F"/>
    <w:rsid w:val="00F60045"/>
    <w:rsid w:val="00F64938"/>
    <w:rsid w:val="00F77FD0"/>
    <w:rsid w:val="00F929F7"/>
    <w:rsid w:val="00F952C3"/>
    <w:rsid w:val="00F96449"/>
    <w:rsid w:val="00F9705C"/>
    <w:rsid w:val="00FA001F"/>
    <w:rsid w:val="00FA6C26"/>
    <w:rsid w:val="00FB1829"/>
    <w:rsid w:val="00FB6386"/>
    <w:rsid w:val="00FC52E4"/>
    <w:rsid w:val="00FC7960"/>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styleId="UnresolvedMention">
    <w:name w:val="Unresolved Mention"/>
    <w:basedOn w:val="DefaultParagraphFont"/>
    <w:uiPriority w:val="99"/>
    <w:semiHidden/>
    <w:unhideWhenUsed/>
    <w:rsid w:val="00F0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2.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63</TotalTime>
  <Pages>22</Pages>
  <Words>7663</Words>
  <Characters>45483</Characters>
  <Application>Microsoft Office Word</Application>
  <DocSecurity>0</DocSecurity>
  <Lines>1033</Lines>
  <Paragraphs>501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(2025-05-15)</cp:lastModifiedBy>
  <cp:revision>6</cp:revision>
  <cp:lastPrinted>1900-01-01T08:00:00Z</cp:lastPrinted>
  <dcterms:created xsi:type="dcterms:W3CDTF">2025-05-15T11:03:00Z</dcterms:created>
  <dcterms:modified xsi:type="dcterms:W3CDTF">2025-05-15T12:04:00Z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