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4569A9C1"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Pr>
          <w:b/>
          <w:i/>
          <w:noProof/>
          <w:sz w:val="28"/>
        </w:rPr>
        <w:tab/>
      </w:r>
      <w:r w:rsidR="008332AA" w:rsidRPr="008332AA">
        <w:rPr>
          <w:b/>
          <w:noProof/>
          <w:sz w:val="24"/>
        </w:rPr>
        <w:t>S4-2</w:t>
      </w:r>
      <w:r w:rsidR="0066564A">
        <w:rPr>
          <w:b/>
          <w:noProof/>
          <w:sz w:val="24"/>
        </w:rPr>
        <w:t>50112</w:t>
      </w:r>
    </w:p>
    <w:p w14:paraId="5211576E" w14:textId="77777777" w:rsidR="00313711" w:rsidRDefault="00313711" w:rsidP="00313711">
      <w:pPr>
        <w:pStyle w:val="CRCoverPage"/>
        <w:outlineLvl w:val="0"/>
        <w:rPr>
          <w:b/>
          <w:noProof/>
          <w:sz w:val="24"/>
        </w:rPr>
      </w:pPr>
      <w:r>
        <w:rPr>
          <w:b/>
          <w:noProof/>
          <w:sz w:val="24"/>
        </w:rPr>
        <w:t>Geneva, Switzerland, 17 - 21 February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42BC540F"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r w:rsidR="0066564A">
        <w:rPr>
          <w:rFonts w:ascii="Arial" w:hAnsi="Arial" w:cs="Arial"/>
          <w:b/>
          <w:bCs/>
          <w:lang w:val="en-US"/>
        </w:rPr>
        <w:t>, Tencent</w:t>
      </w:r>
    </w:p>
    <w:p w14:paraId="571F4337" w14:textId="1DBE7F1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4D508E">
        <w:rPr>
          <w:rFonts w:ascii="Arial" w:hAnsi="Arial" w:cs="Arial"/>
          <w:b/>
          <w:bCs/>
          <w:lang w:val="en-US"/>
        </w:rPr>
        <w:t xml:space="preserve"> on </w:t>
      </w:r>
      <w:r w:rsidR="001F2A55">
        <w:rPr>
          <w:rFonts w:ascii="Arial" w:hAnsi="Arial" w:cs="Arial"/>
          <w:b/>
          <w:bCs/>
          <w:lang w:val="en-US"/>
        </w:rPr>
        <w:t>conclusions</w:t>
      </w:r>
    </w:p>
    <w:p w14:paraId="0D1F9602" w14:textId="4B04C70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66564A">
        <w:rPr>
          <w:rFonts w:ascii="Arial" w:hAnsi="Arial" w:cs="Arial"/>
          <w:b/>
          <w:bCs/>
          <w:lang w:val="en-US"/>
        </w:rPr>
        <w:t>9.</w:t>
      </w:r>
      <w:r w:rsidR="0066564A" w:rsidRPr="0066564A">
        <w:rPr>
          <w:rFonts w:ascii="Arial" w:hAnsi="Arial" w:cs="Arial"/>
          <w:b/>
          <w:bCs/>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4DF1A8D4" w:rsidR="00F24884" w:rsidRPr="00F24884" w:rsidRDefault="00E55E48" w:rsidP="00F24884">
      <w:pPr>
        <w:spacing w:before="100" w:beforeAutospacing="1" w:after="100" w:afterAutospacing="1"/>
        <w:rPr>
          <w:rFonts w:eastAsia="Times New Roman"/>
          <w:lang w:val="en-US" w:eastAsia="ko-KR"/>
        </w:rPr>
      </w:pPr>
      <w:r>
        <w:rPr>
          <w:rFonts w:eastAsia="Malgun Gothic"/>
          <w:lang w:val="en-US" w:eastAsia="en-GB"/>
        </w:rPr>
        <w:t>This contribution pro</w:t>
      </w:r>
      <w:r w:rsidR="00E73FB1">
        <w:rPr>
          <w:rFonts w:eastAsia="Malgun Gothic"/>
          <w:lang w:val="en-US" w:eastAsia="en-GB"/>
        </w:rPr>
        <w:t xml:space="preserve">vides </w:t>
      </w:r>
      <w:r w:rsidR="00313711">
        <w:rPr>
          <w:rFonts w:eastAsia="Malgun Gothic"/>
          <w:lang w:val="en-US" w:eastAsia="en-GB"/>
        </w:rPr>
        <w:t xml:space="preserve">a </w:t>
      </w:r>
      <w:r w:rsidR="009D4C8C">
        <w:rPr>
          <w:rFonts w:eastAsia="Malgun Gothic"/>
          <w:lang w:val="en-US" w:eastAsia="en-GB"/>
        </w:rPr>
        <w:t>slight update to</w:t>
      </w:r>
      <w:r w:rsidR="00313711">
        <w:rPr>
          <w:rFonts w:eastAsia="Malgun Gothic"/>
          <w:lang w:val="en-US" w:eastAsia="en-GB"/>
        </w:rPr>
        <w:t xml:space="preserve"> the conclusions in</w:t>
      </w:r>
      <w:r w:rsidR="009E01F5">
        <w:rPr>
          <w:rFonts w:eastAsia="Malgun Gothic"/>
          <w:lang w:val="en-US" w:eastAsia="en-GB"/>
        </w:rPr>
        <w:t xml:space="preserve"> TR 26.927</w:t>
      </w:r>
      <w:r w:rsidR="009D4C8C">
        <w:rPr>
          <w:rFonts w:eastAsia="Malgun Gothic"/>
          <w:lang w:val="en-US" w:eastAsia="en-GB"/>
        </w:rPr>
        <w:t xml:space="preserve"> for discussion</w:t>
      </w:r>
      <w:r w:rsidR="001E333C">
        <w:rPr>
          <w:rFonts w:eastAsia="Malgun Gothic"/>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36AD5D46" w:rsidR="00573CCA" w:rsidRDefault="009D4C8C" w:rsidP="0093683A">
      <w:pPr>
        <w:rPr>
          <w:rFonts w:eastAsia="Malgun Gothic"/>
          <w:lang w:val="en-US" w:eastAsia="en-GB"/>
        </w:rPr>
      </w:pPr>
      <w:r>
        <w:rPr>
          <w:rFonts w:eastAsia="Malgun Gothic"/>
          <w:lang w:val="en-US" w:eastAsia="en-GB"/>
        </w:rPr>
        <w:t>The group should discuss and agree on a way forward for the conclusion, which is relevant to the timeline of future work and studies for AI in SA4.</w:t>
      </w:r>
    </w:p>
    <w:p w14:paraId="71A2A15B" w14:textId="77777777" w:rsidR="00573CCA" w:rsidRPr="0093683A" w:rsidRDefault="00573CCA" w:rsidP="0093683A">
      <w:pPr>
        <w:rPr>
          <w:rFonts w:eastAsia="Malgun Gothic"/>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33E00CF0"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9D4C8C">
        <w:rPr>
          <w:lang w:val="en-US"/>
        </w:rPr>
        <w:t>10</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21D89426" w14:textId="77777777" w:rsidR="00313711" w:rsidRDefault="00313711" w:rsidP="00313711">
      <w:pPr>
        <w:pStyle w:val="Heading1"/>
      </w:pPr>
      <w:bookmarkStart w:id="0" w:name="_Toc183161030"/>
      <w:r>
        <w:t>8</w:t>
      </w:r>
      <w:r>
        <w:tab/>
        <w:t>Conclusion</w:t>
      </w:r>
      <w:bookmarkEnd w:id="0"/>
    </w:p>
    <w:p w14:paraId="0CB8368C" w14:textId="77777777" w:rsidR="00313711" w:rsidRDefault="00313711" w:rsidP="00313711">
      <w:r>
        <w:t>AI/ML in media services involve the use of AI/ML models to perform media processing, typically with video or audio media as the input into an AI/ML model, giving an output which may be processed video or audio media (or even a different media type), or a specific description of the input media itself, such as labelling in object recognition. In order to support such AI/ML based media processing, UE devices may support on device AI inferencing, but depending on UE AI capabilities, support for AI inferencing in the network may also be required for use cases where on device AI inferencing may be difficult or infeasible.</w:t>
      </w:r>
    </w:p>
    <w:p w14:paraId="121149F1" w14:textId="77777777" w:rsidR="00313711" w:rsidRDefault="00313711" w:rsidP="00313711">
      <w:r>
        <w:t xml:space="preserve">In this study, the broad findings for AI/ML model transfer in TR 22.874 [aa] have been further analysed with specific focus on media-based AI/ML use cases and scenarios, in particular considering how AI/ML models and data may be distributed over the 5G system, the feasibility and implications of splitting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each same application, feasibly evaluations for a given set of scenarios are also included in TR 26.847 [xx] as part of this study. </w:t>
      </w:r>
    </w:p>
    <w:p w14:paraId="3C4E550E" w14:textId="77777777" w:rsidR="00313711" w:rsidRDefault="00313711" w:rsidP="00313711">
      <w:r>
        <w:t>Based on the core use cases, basic functional architectures are presented for basic AI/ML model distribution, split AI/ML operation and distributed/federated learning, with the introduction of the different AI user plane data components involved (noticeably AI model data, intermediate data, inference input and output data), and the definition of a set of logical AI functions.</w:t>
      </w:r>
    </w:p>
    <w:p w14:paraId="2421BDE6" w14:textId="77777777" w:rsidR="00313711" w:rsidRDefault="00313711" w:rsidP="00313711">
      <w:r>
        <w:t xml:space="preserve">The identified logical AI functions are further mapped to the 5G system, addressing the underlying 5GMS/RTC and IMS DC architectures. The mapping of such AI media use cases to the different architectures and their relevant procedures describe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w:t>
      </w:r>
      <w:r>
        <w:lastRenderedPageBreak/>
        <w:t>a different level of MNO network support for AI/ML functions. Based on the details in the report, the following is identified:</w:t>
      </w:r>
    </w:p>
    <w:p w14:paraId="3D7EE2CB" w14:textId="519AB2A8" w:rsidR="00313711" w:rsidRDefault="00313711" w:rsidP="00313711">
      <w:r>
        <w:t>Possible work</w:t>
      </w:r>
      <w:del w:id="1" w:author="Eric Yip" w:date="2025-02-10T16:31:00Z">
        <w:r w:rsidDel="009D4C8C">
          <w:delText xml:space="preserve"> in the short-term</w:delText>
        </w:r>
      </w:del>
      <w:r>
        <w:t>:</w:t>
      </w:r>
    </w:p>
    <w:p w14:paraId="7B8E9582" w14:textId="77777777" w:rsidR="005E4D48" w:rsidRDefault="00313711" w:rsidP="00313711">
      <w:pPr>
        <w:pStyle w:val="B1"/>
        <w:rPr>
          <w:ins w:id="2" w:author="Imed Bouazizi" w:date="2025-02-16T13:42:00Z" w16du:dateUtc="2025-02-16T19:42:00Z"/>
        </w:rPr>
      </w:pPr>
      <w:r>
        <w:t>-</w:t>
      </w:r>
      <w:r>
        <w:tab/>
        <w:t>For collaboration scenarios 1 (Over The top) and 2 (Hosting)</w:t>
      </w:r>
      <w:ins w:id="3" w:author="Imed Bouazizi" w:date="2025-02-16T13:42:00Z" w16du:dateUtc="2025-02-16T19:42:00Z">
        <w:r w:rsidR="005E4D48">
          <w:t>:</w:t>
        </w:r>
      </w:ins>
    </w:p>
    <w:p w14:paraId="2B6232DF" w14:textId="078CEF86" w:rsidR="005E4D48" w:rsidRDefault="005E4D48" w:rsidP="005E4D48">
      <w:pPr>
        <w:pStyle w:val="B1"/>
        <w:ind w:left="852"/>
        <w:rPr>
          <w:ins w:id="4" w:author="Imed Bouazizi" w:date="2025-02-16T13:42:00Z" w16du:dateUtc="2025-02-16T19:42:00Z"/>
        </w:rPr>
      </w:pPr>
      <w:ins w:id="5" w:author="Imed Bouazizi" w:date="2025-02-16T13:43:00Z" w16du:dateUtc="2025-02-16T19:43:00Z">
        <w:r>
          <w:t>-</w:t>
        </w:r>
      </w:ins>
      <w:del w:id="6" w:author="Imed Bouazizi" w:date="2025-02-16T13:42:00Z" w16du:dateUtc="2025-02-16T19:42:00Z">
        <w:r w:rsidR="00313711" w:rsidDel="005E4D48">
          <w:delText>,</w:delText>
        </w:r>
      </w:del>
      <w:r w:rsidR="00313711">
        <w:t xml:space="preserve"> document </w:t>
      </w:r>
      <w:ins w:id="7" w:author="Imed Bouazizi" w:date="2025-02-16T13:40:00Z" w16du:dateUtc="2025-02-16T19:40:00Z">
        <w:r>
          <w:t>the traffic characteristics of</w:t>
        </w:r>
      </w:ins>
      <w:ins w:id="8" w:author="Imed Bouazizi" w:date="2025-02-16T13:41:00Z" w16du:dateUtc="2025-02-16T19:41:00Z">
        <w:r>
          <w:t xml:space="preserve"> the identified AI/ML media data for the relevant use cases. </w:t>
        </w:r>
      </w:ins>
    </w:p>
    <w:p w14:paraId="47CF4F1A" w14:textId="42503BDB" w:rsidR="00313711" w:rsidRDefault="005E4D48" w:rsidP="005E4D48">
      <w:pPr>
        <w:pStyle w:val="B1"/>
        <w:ind w:left="852"/>
      </w:pPr>
      <w:ins w:id="9" w:author="Imed Bouazizi" w:date="2025-02-16T13:43:00Z" w16du:dateUtc="2025-02-16T19:43:00Z">
        <w:r>
          <w:t xml:space="preserve">- </w:t>
        </w:r>
      </w:ins>
      <w:ins w:id="10" w:author="Imed Bouazizi" w:date="2025-02-16T14:05:00Z" w16du:dateUtc="2025-02-16T20:05:00Z">
        <w:r w:rsidR="003D5944">
          <w:t>identif</w:t>
        </w:r>
      </w:ins>
      <w:ins w:id="11" w:author="Imed Bouazizi" w:date="2025-02-16T14:06:00Z" w16du:dateUtc="2025-02-16T20:06:00Z">
        <w:r w:rsidR="003D5944">
          <w:t xml:space="preserve">y any potential needs for new QoS identifier and/or </w:t>
        </w:r>
      </w:ins>
      <w:del w:id="12" w:author="Imed Bouazizi" w:date="2025-02-16T13:42:00Z" w16du:dateUtc="2025-02-16T19:42:00Z">
        <w:r w:rsidR="00313711" w:rsidDel="005E4D48">
          <w:delText>and</w:delText>
        </w:r>
      </w:del>
      <w:del w:id="13" w:author="Imed Bouazizi" w:date="2025-02-16T14:06:00Z" w16du:dateUtc="2025-02-16T20:06:00Z">
        <w:r w:rsidR="00313711" w:rsidDel="003D5944">
          <w:delText xml:space="preserve"> potentially extend the</w:delText>
        </w:r>
      </w:del>
      <w:ins w:id="14" w:author="Imed Bouazizi" w:date="2025-02-16T14:06:00Z" w16du:dateUtc="2025-02-16T20:06:00Z">
        <w:r w:rsidR="003D5944">
          <w:t>QoS</w:t>
        </w:r>
      </w:ins>
      <w:del w:id="15" w:author="Imed Bouazizi" w:date="2025-02-16T14:06:00Z" w16du:dateUtc="2025-02-16T20:06:00Z">
        <w:r w:rsidR="00313711" w:rsidDel="003D5944">
          <w:delText xml:space="preserve"> relevant</w:delText>
        </w:r>
      </w:del>
      <w:r w:rsidR="00313711">
        <w:t xml:space="preserve"> procedures to support the delivery of </w:t>
      </w:r>
      <w:ins w:id="16" w:author="Imed Bouazizi" w:date="2025-02-16T14:07:00Z" w16du:dateUtc="2025-02-16T20:07:00Z">
        <w:r w:rsidR="003D5944">
          <w:t xml:space="preserve">the identified </w:t>
        </w:r>
      </w:ins>
      <w:r w:rsidR="00313711">
        <w:t>AI</w:t>
      </w:r>
      <w:ins w:id="17" w:author="Imed Bouazizi" w:date="2025-02-16T14:07:00Z" w16du:dateUtc="2025-02-16T20:07:00Z">
        <w:r w:rsidR="003D5944">
          <w:t>/ML</w:t>
        </w:r>
      </w:ins>
      <w:r w:rsidR="00313711">
        <w:t xml:space="preserve"> data </w:t>
      </w:r>
      <w:del w:id="18" w:author="Imed Bouazizi" w:date="2025-02-16T14:07:00Z" w16du:dateUtc="2025-02-16T20:07:00Z">
        <w:r w:rsidR="00313711" w:rsidDel="003D5944">
          <w:delText xml:space="preserve">components </w:delText>
        </w:r>
      </w:del>
      <w:r w:rsidR="00313711">
        <w:t>based on the architectures in TS 26.501</w:t>
      </w:r>
      <w:ins w:id="19" w:author="Imed Bouazizi" w:date="2025-02-16T14:21:00Z" w16du:dateUtc="2025-02-16T20:21:00Z">
        <w:r w:rsidR="00554FA5">
          <w:t xml:space="preserve">, </w:t>
        </w:r>
      </w:ins>
      <w:del w:id="20" w:author="Imed Bouazizi" w:date="2025-02-16T14:21:00Z" w16du:dateUtc="2025-02-16T20:21:00Z">
        <w:r w:rsidR="00313711" w:rsidDel="00554FA5">
          <w:delText xml:space="preserve"> and </w:delText>
        </w:r>
      </w:del>
      <w:r w:rsidR="00313711">
        <w:t>TS 26.506</w:t>
      </w:r>
      <w:ins w:id="21" w:author="Imed Bouazizi" w:date="2025-02-16T14:21:00Z" w16du:dateUtc="2025-02-16T20:21:00Z">
        <w:r w:rsidR="00554FA5">
          <w:t>, and TS 26.114</w:t>
        </w:r>
      </w:ins>
      <w:r w:rsidR="00313711">
        <w:t xml:space="preserve"> for 5GMS</w:t>
      </w:r>
      <w:ins w:id="22" w:author="Imed Bouazizi" w:date="2025-02-16T14:22:00Z" w16du:dateUtc="2025-02-16T20:22:00Z">
        <w:r w:rsidR="00554FA5">
          <w:t xml:space="preserve">, </w:t>
        </w:r>
      </w:ins>
      <w:del w:id="23" w:author="Imed Bouazizi" w:date="2025-02-16T14:22:00Z" w16du:dateUtc="2025-02-16T20:22:00Z">
        <w:r w:rsidR="00313711" w:rsidDel="00554FA5">
          <w:delText xml:space="preserve"> and </w:delText>
        </w:r>
      </w:del>
      <w:r w:rsidR="00313711">
        <w:t>RTC</w:t>
      </w:r>
      <w:ins w:id="24" w:author="Imed Bouazizi" w:date="2025-02-16T14:22:00Z" w16du:dateUtc="2025-02-16T20:22:00Z">
        <w:r w:rsidR="00554FA5">
          <w:t>, and IMS</w:t>
        </w:r>
      </w:ins>
      <w:r w:rsidR="00313711">
        <w:t xml:space="preserve"> respectively</w:t>
      </w:r>
    </w:p>
    <w:p w14:paraId="575444E4" w14:textId="77777777" w:rsidR="003D5944" w:rsidRDefault="00313711" w:rsidP="00313711">
      <w:pPr>
        <w:pStyle w:val="B1"/>
        <w:rPr>
          <w:ins w:id="25" w:author="Imed Bouazizi" w:date="2025-02-16T14:12:00Z" w16du:dateUtc="2025-02-16T20:12:00Z"/>
        </w:rPr>
      </w:pPr>
      <w:r>
        <w:t>-</w:t>
      </w:r>
      <w:r>
        <w:tab/>
        <w:t>For collaboration scenario 3 (MNO-operated)</w:t>
      </w:r>
      <w:ins w:id="26" w:author="Imed Bouazizi" w:date="2025-02-16T14:12:00Z" w16du:dateUtc="2025-02-16T20:12:00Z">
        <w:r w:rsidR="003D5944">
          <w:t>:</w:t>
        </w:r>
      </w:ins>
    </w:p>
    <w:p w14:paraId="46EFB93A" w14:textId="16CD84D3" w:rsidR="00554FA5" w:rsidRDefault="003D5944" w:rsidP="003D5944">
      <w:pPr>
        <w:pStyle w:val="B1"/>
        <w:ind w:left="852"/>
        <w:rPr>
          <w:ins w:id="27" w:author="Imed Bouazizi" w:date="2025-02-16T14:13:00Z" w16du:dateUtc="2025-02-16T20:13:00Z"/>
        </w:rPr>
      </w:pPr>
      <w:ins w:id="28" w:author="Imed Bouazizi" w:date="2025-02-16T14:12:00Z" w16du:dateUtc="2025-02-16T20:12:00Z">
        <w:r>
          <w:t xml:space="preserve">- </w:t>
        </w:r>
      </w:ins>
      <w:del w:id="29" w:author="Imed Bouazizi" w:date="2025-02-16T14:12:00Z" w16du:dateUtc="2025-02-16T20:12:00Z">
        <w:r w:rsidR="00313711" w:rsidDel="003D5944">
          <w:delText>,</w:delText>
        </w:r>
      </w:del>
      <w:ins w:id="30" w:author="Imed Bouazizi" w:date="2025-02-16T14:13:00Z" w16du:dateUtc="2025-02-16T20:13:00Z">
        <w:r w:rsidR="00554FA5">
          <w:t xml:space="preserve">identify, </w:t>
        </w:r>
      </w:ins>
      <w:ins w:id="31" w:author="Imed Bouazizi" w:date="2025-02-16T14:14:00Z" w16du:dateUtc="2025-02-16T20:14:00Z">
        <w:r w:rsidR="00554FA5">
          <w:t xml:space="preserve">e.g. based on the recent </w:t>
        </w:r>
      </w:ins>
      <w:ins w:id="32" w:author="Imed Bouazizi" w:date="2025-02-16T14:13:00Z" w16du:dateUtc="2025-02-16T20:13:00Z">
        <w:r w:rsidR="00554FA5">
          <w:t>SA2</w:t>
        </w:r>
      </w:ins>
      <w:ins w:id="33" w:author="Imed Bouazizi" w:date="2025-02-16T14:14:00Z" w16du:dateUtc="2025-02-16T20:14:00Z">
        <w:r w:rsidR="00554FA5">
          <w:t xml:space="preserve"> studies</w:t>
        </w:r>
      </w:ins>
      <w:ins w:id="34" w:author="Imed Bouazizi" w:date="2025-02-16T14:21:00Z" w16du:dateUtc="2025-02-16T20:21:00Z">
        <w:r w:rsidR="00554FA5">
          <w:t xml:space="preserve"> and IMS telephony evolution</w:t>
        </w:r>
      </w:ins>
      <w:ins w:id="35" w:author="Imed Bouazizi" w:date="2025-02-16T14:13:00Z" w16du:dateUtc="2025-02-16T20:13:00Z">
        <w:r w:rsidR="00554FA5">
          <w:t>, the need for MNO-operated</w:t>
        </w:r>
      </w:ins>
      <w:ins w:id="36" w:author="Imed Bouazizi" w:date="2025-02-16T14:14:00Z" w16du:dateUtc="2025-02-16T20:14:00Z">
        <w:r w:rsidR="00554FA5">
          <w:t xml:space="preserve"> AI/ML services</w:t>
        </w:r>
      </w:ins>
      <w:ins w:id="37" w:author="Imed Bouazizi" w:date="2025-02-16T14:13:00Z" w16du:dateUtc="2025-02-16T20:13:00Z">
        <w:r w:rsidR="00554FA5">
          <w:t xml:space="preserve"> </w:t>
        </w:r>
      </w:ins>
      <w:del w:id="38" w:author="Imed Bouazizi" w:date="2025-02-16T14:12:00Z" w16du:dateUtc="2025-02-16T20:12:00Z">
        <w:r w:rsidR="00313711" w:rsidDel="003D5944">
          <w:delText xml:space="preserve"> </w:delText>
        </w:r>
      </w:del>
    </w:p>
    <w:p w14:paraId="725D9376" w14:textId="715CDC98" w:rsidR="00554FA5" w:rsidRDefault="00554FA5" w:rsidP="003D5944">
      <w:pPr>
        <w:pStyle w:val="B1"/>
        <w:ind w:left="852"/>
        <w:rPr>
          <w:ins w:id="39" w:author="Imed Bouazizi" w:date="2025-02-16T14:14:00Z" w16du:dateUtc="2025-02-16T20:14:00Z"/>
        </w:rPr>
      </w:pPr>
      <w:ins w:id="40" w:author="Imed Bouazizi" w:date="2025-02-16T14:13:00Z" w16du:dateUtc="2025-02-16T20:13:00Z">
        <w:r>
          <w:t xml:space="preserve">- </w:t>
        </w:r>
      </w:ins>
      <w:r w:rsidR="00313711">
        <w:t xml:space="preserve">document and potentially extend the relevant procedures to support the configuration and operation of </w:t>
      </w:r>
      <w:ins w:id="41" w:author="Imed Bouazizi" w:date="2025-02-16T14:14:00Z" w16du:dateUtc="2025-02-16T20:14:00Z">
        <w:r>
          <w:t>these servic</w:t>
        </w:r>
      </w:ins>
      <w:ins w:id="42" w:author="Imed Bouazizi" w:date="2025-02-16T14:15:00Z" w16du:dateUtc="2025-02-16T20:15:00Z">
        <w:r>
          <w:t xml:space="preserve">es. </w:t>
        </w:r>
      </w:ins>
    </w:p>
    <w:p w14:paraId="771A6B9D" w14:textId="463ED7EE" w:rsidR="00313711" w:rsidRDefault="00554FA5" w:rsidP="003D5944">
      <w:pPr>
        <w:pStyle w:val="B1"/>
        <w:ind w:left="852"/>
      </w:pPr>
      <w:ins w:id="43" w:author="Imed Bouazizi" w:date="2025-02-16T14:14:00Z" w16du:dateUtc="2025-02-16T20:14:00Z">
        <w:r>
          <w:t xml:space="preserve">- </w:t>
        </w:r>
      </w:ins>
      <w:ins w:id="44" w:author="Imed Bouazizi" w:date="2025-02-16T14:15:00Z" w16du:dateUtc="2025-02-16T20:15:00Z">
        <w:r>
          <w:t>If need for split i</w:t>
        </w:r>
      </w:ins>
      <w:ins w:id="45" w:author="Imed Bouazizi" w:date="2025-02-16T14:16:00Z" w16du:dateUtc="2025-02-16T20:16:00Z">
        <w:r>
          <w:t xml:space="preserve">nference in these services is identified, enhance procedures to support </w:t>
        </w:r>
      </w:ins>
      <w:r w:rsidR="00313711">
        <w:t>split AI inferencing between the UE and the network, considering UE on-device AI capability, according to the feasible use cases and scenarios identified, based on the architectures in TS 26.501/TS 26.506 and TS 23.228 for 5GMS/RTC and IMS DC respectively</w:t>
      </w:r>
    </w:p>
    <w:p w14:paraId="0A25A8C9" w14:textId="4FCC06C0" w:rsidR="009D4C8C" w:rsidRDefault="009D4C8C" w:rsidP="009D4C8C">
      <w:pPr>
        <w:pStyle w:val="B1"/>
        <w:ind w:left="852"/>
        <w:rPr>
          <w:ins w:id="46" w:author="Eric Yip" w:date="2025-02-10T16:37:00Z"/>
        </w:rPr>
      </w:pPr>
      <w:ins w:id="47" w:author="Eric Yip" w:date="2025-02-10T16:37:00Z">
        <w:r>
          <w:t>For the two bullet points above:</w:t>
        </w:r>
      </w:ins>
    </w:p>
    <w:p w14:paraId="4B9F57B3" w14:textId="7BC9DCB9" w:rsidR="00313711" w:rsidDel="009D4C8C" w:rsidRDefault="00313711" w:rsidP="009D4C8C">
      <w:pPr>
        <w:ind w:left="284"/>
        <w:rPr>
          <w:del w:id="48" w:author="Eric Yip" w:date="2025-02-10T16:32:00Z"/>
        </w:rPr>
      </w:pPr>
      <w:del w:id="49" w:author="Eric Yip" w:date="2025-02-10T16:32:00Z">
        <w:r w:rsidDel="009D4C8C">
          <w:delText>[Ed Note: to be refined</w:delText>
        </w:r>
      </w:del>
    </w:p>
    <w:p w14:paraId="3AF45CFF" w14:textId="1C510623" w:rsidR="00313711" w:rsidRDefault="00313711" w:rsidP="009D4C8C">
      <w:pPr>
        <w:pStyle w:val="B1"/>
        <w:ind w:left="852"/>
      </w:pPr>
      <w:r>
        <w:t>-</w:t>
      </w:r>
      <w:r>
        <w:tab/>
        <w:t>Whenever</w:t>
      </w:r>
      <w:ins w:id="50" w:author="Imed Bouazizi" w:date="2025-02-16T14:17:00Z" w16du:dateUtc="2025-02-16T20:17:00Z">
        <w:r w:rsidR="00554FA5">
          <w:t xml:space="preserve"> </w:t>
        </w:r>
      </w:ins>
      <w:ins w:id="51" w:author="Imed Bouazizi" w:date="2025-02-16T14:18:00Z" w16du:dateUtc="2025-02-16T20:18:00Z">
        <w:r w:rsidR="00554FA5">
          <w:t>necessary</w:t>
        </w:r>
      </w:ins>
      <w:del w:id="52" w:author="Imed Bouazizi" w:date="2025-02-16T14:17:00Z" w16du:dateUtc="2025-02-16T20:17:00Z">
        <w:r w:rsidDel="00554FA5">
          <w:delText xml:space="preserve"> possible</w:delText>
        </w:r>
      </w:del>
      <w:r>
        <w:t xml:space="preserve">, </w:t>
      </w:r>
      <w:ins w:id="53" w:author="Imed Bouazizi" w:date="2025-02-16T14:17:00Z" w16du:dateUtc="2025-02-16T20:17:00Z">
        <w:r w:rsidR="00554FA5">
          <w:t xml:space="preserve">reference or </w:t>
        </w:r>
      </w:ins>
      <w:r>
        <w:t xml:space="preserve">specify </w:t>
      </w:r>
      <w:del w:id="54" w:author="Imed Bouazizi" w:date="2025-02-16T14:17:00Z" w16du:dateUtc="2025-02-16T20:17:00Z">
        <w:r w:rsidDel="00554FA5">
          <w:delText>one or more</w:delText>
        </w:r>
      </w:del>
      <w:r>
        <w:t xml:space="preserve"> </w:t>
      </w:r>
      <w:del w:id="55" w:author="Imed Bouazizi" w:date="2025-02-16T14:17:00Z" w16du:dateUtc="2025-02-16T20:17:00Z">
        <w:r w:rsidDel="00554FA5">
          <w:delText xml:space="preserve">3GPP </w:delText>
        </w:r>
      </w:del>
      <w:r>
        <w:t xml:space="preserve">interoperable formats for the AI data </w:t>
      </w:r>
      <w:del w:id="56" w:author="Imed Bouazizi" w:date="2025-02-16T14:17:00Z" w16du:dateUtc="2025-02-16T20:17:00Z">
        <w:r w:rsidDel="00554FA5">
          <w:delText>components associated with the relevant AI media services</w:delText>
        </w:r>
      </w:del>
    </w:p>
    <w:p w14:paraId="4BA07CDA" w14:textId="3DE402BE" w:rsidR="00313711" w:rsidRDefault="00313711" w:rsidP="009D4C8C">
      <w:pPr>
        <w:pStyle w:val="B1"/>
        <w:ind w:left="852"/>
      </w:pPr>
      <w:r>
        <w:t>-</w:t>
      </w:r>
      <w:r>
        <w:tab/>
      </w:r>
      <w:del w:id="57" w:author="Imed Bouazizi" w:date="2025-02-16T14:18:00Z" w16du:dateUtc="2025-02-16T20:18:00Z">
        <w:r w:rsidDel="00554FA5">
          <w:delText>Investigate and identify the need to extend existing APIs at referencing points to support the delivery of AI data components</w:delText>
        </w:r>
      </w:del>
    </w:p>
    <w:p w14:paraId="66E28558" w14:textId="7BA0C863" w:rsidR="00313711" w:rsidRDefault="00313711" w:rsidP="009D4C8C">
      <w:pPr>
        <w:pStyle w:val="B1"/>
        <w:ind w:left="852"/>
      </w:pPr>
      <w:r>
        <w:t>-</w:t>
      </w:r>
      <w:r>
        <w:tab/>
      </w:r>
      <w:ins w:id="58" w:author="Imed Bouazizi" w:date="2025-02-16T14:18:00Z" w16du:dateUtc="2025-02-16T20:18:00Z">
        <w:r w:rsidR="00554FA5">
          <w:t xml:space="preserve">Whenever necessary, </w:t>
        </w:r>
      </w:ins>
      <w:del w:id="59" w:author="Imed Bouazizi" w:date="2025-02-16T14:18:00Z" w16du:dateUtc="2025-02-16T20:18:00Z">
        <w:r w:rsidDel="00554FA5">
          <w:delText xml:space="preserve">Further </w:delText>
        </w:r>
      </w:del>
      <w:r>
        <w:t xml:space="preserve">identify the necessary interoperable metadata to enable the configuration, delivery and processing of AI data </w:t>
      </w:r>
      <w:del w:id="60" w:author="Imed Bouazizi" w:date="2025-02-16T14:18:00Z" w16du:dateUtc="2025-02-16T20:18:00Z">
        <w:r w:rsidDel="00554FA5">
          <w:delText xml:space="preserve">components </w:delText>
        </w:r>
      </w:del>
      <w:del w:id="61" w:author="Imed Bouazizi" w:date="2025-02-16T14:19:00Z" w16du:dateUtc="2025-02-16T20:19:00Z">
        <w:r w:rsidDel="00554FA5">
          <w:delText>by different endpoints, namely between the UE and the network, based on the initial findings in this document</w:delText>
        </w:r>
      </w:del>
    </w:p>
    <w:p w14:paraId="1B226C1E" w14:textId="36F8E92C" w:rsidR="00313711" w:rsidRDefault="00313711" w:rsidP="009D4C8C">
      <w:pPr>
        <w:pStyle w:val="B1"/>
        <w:ind w:left="852"/>
      </w:pPr>
      <w:r>
        <w:t>-</w:t>
      </w:r>
      <w:r>
        <w:tab/>
        <w:t xml:space="preserve">Further investigate mechanisms to deliver the required metadata according to the associated architectures </w:t>
      </w:r>
      <w:del w:id="62" w:author="Imed Bouazizi" w:date="2025-02-16T14:19:00Z" w16du:dateUtc="2025-02-16T20:19:00Z">
        <w:r w:rsidDel="00554FA5">
          <w:delText>used for the AI media service, including the use of existing interfaces and reference points</w:delText>
        </w:r>
      </w:del>
    </w:p>
    <w:p w14:paraId="129A8B00" w14:textId="4D45803A" w:rsidR="00313711" w:rsidRDefault="009D4C8C" w:rsidP="00313711">
      <w:ins w:id="63" w:author="Eric Yip" w:date="2025-02-10T16:38:00Z">
        <w:r>
          <w:t>[</w:t>
        </w:r>
      </w:ins>
      <w:del w:id="64" w:author="Eric Yip" w:date="2025-02-10T16:38:00Z">
        <w:r w:rsidR="00313711" w:rsidDel="009D4C8C">
          <w:delText>Possible work in the mid-term</w:delText>
        </w:r>
      </w:del>
      <w:ins w:id="65" w:author="Eric Yip" w:date="2025-02-10T16:38:00Z">
        <w:r>
          <w:t>Other possible work</w:t>
        </w:r>
      </w:ins>
      <w:r w:rsidR="00313711">
        <w:t>:</w:t>
      </w:r>
    </w:p>
    <w:p w14:paraId="4DD33925" w14:textId="36B6C06E" w:rsidR="00313711" w:rsidRDefault="00313711" w:rsidP="00313711">
      <w:pPr>
        <w:pStyle w:val="B1"/>
      </w:pPr>
      <w:r>
        <w:t>-</w:t>
      </w:r>
      <w:r>
        <w:tab/>
        <w:t xml:space="preserve">Further investigate and study the impacts and needs for the compression of certain AI data </w:t>
      </w:r>
      <w:del w:id="66" w:author="Imed Bouazizi" w:date="2025-02-16T14:19:00Z" w16du:dateUtc="2025-02-16T20:19:00Z">
        <w:r w:rsidDel="00554FA5">
          <w:delText xml:space="preserve">components </w:delText>
        </w:r>
      </w:del>
      <w:r>
        <w:t>including models.</w:t>
      </w:r>
    </w:p>
    <w:p w14:paraId="3B44187C" w14:textId="77777777" w:rsidR="00313711" w:rsidRDefault="00313711" w:rsidP="00313711">
      <w:pPr>
        <w:pStyle w:val="B1"/>
      </w:pPr>
      <w:r>
        <w:t>-</w:t>
      </w:r>
      <w:r>
        <w:tab/>
        <w:t>Further evaluate state-of-the-art AI models and their impacts on the requirements of existing use cases and scenarios defined in this document and in TR 26.847 [xx]</w:t>
      </w:r>
    </w:p>
    <w:p w14:paraId="3E6C10EF" w14:textId="41D91B63" w:rsidR="00313711" w:rsidRDefault="00313711" w:rsidP="00313711">
      <w:pPr>
        <w:pStyle w:val="B1"/>
      </w:pPr>
      <w:r>
        <w:t>-</w:t>
      </w:r>
      <w:r>
        <w:tab/>
        <w:t>Evaluate any new use case</w:t>
      </w:r>
      <w:ins w:id="67" w:author="Imed Bouazizi" w:date="2025-02-16T14:20:00Z" w16du:dateUtc="2025-02-16T20:20:00Z">
        <w:r w:rsidR="00554FA5">
          <w:t>s</w:t>
        </w:r>
      </w:ins>
      <w:r>
        <w:t xml:space="preserve"> and scenarios relevant to collaboration scenario 3, including distributed/federated learning</w:t>
      </w:r>
    </w:p>
    <w:p w14:paraId="52D26A07" w14:textId="77777777" w:rsidR="00313711" w:rsidRPr="00192BF0" w:rsidRDefault="00313711" w:rsidP="00313711">
      <w:del w:id="68" w:author="Imed Bouazizi" w:date="2025-02-16T14:20:00Z" w16du:dateUtc="2025-02-16T20:20:00Z">
        <w:r w:rsidDel="00554FA5">
          <w:delText>]</w:delText>
        </w:r>
      </w:del>
    </w:p>
    <w:p w14:paraId="36B9ECF9" w14:textId="5BFF9AEE" w:rsidR="00D75194" w:rsidRPr="00D75194" w:rsidRDefault="00D75194" w:rsidP="00D75194">
      <w:pPr>
        <w:pStyle w:val="ListParagraph"/>
        <w:rPr>
          <w:rFonts w:ascii="Times New Roman" w:hAnsi="Times New Roman" w:cs="Times New Roman"/>
          <w:lang w:val="en-US"/>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268EA" w14:textId="77777777" w:rsidR="00EA019E" w:rsidRDefault="00EA019E">
      <w:r>
        <w:separator/>
      </w:r>
    </w:p>
  </w:endnote>
  <w:endnote w:type="continuationSeparator" w:id="0">
    <w:p w14:paraId="7D392E06" w14:textId="77777777" w:rsidR="00EA019E" w:rsidRDefault="00EA019E">
      <w:r>
        <w:continuationSeparator/>
      </w:r>
    </w:p>
  </w:endnote>
  <w:endnote w:type="continuationNotice" w:id="1">
    <w:p w14:paraId="5901FA8A" w14:textId="77777777" w:rsidR="00EA019E" w:rsidRDefault="00EA01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9270" w14:textId="77777777" w:rsidR="00EA019E" w:rsidRDefault="00EA019E">
      <w:r>
        <w:separator/>
      </w:r>
    </w:p>
  </w:footnote>
  <w:footnote w:type="continuationSeparator" w:id="0">
    <w:p w14:paraId="341ED68C" w14:textId="77777777" w:rsidR="00EA019E" w:rsidRDefault="00EA019E">
      <w:r>
        <w:continuationSeparator/>
      </w:r>
    </w:p>
  </w:footnote>
  <w:footnote w:type="continuationNotice" w:id="1">
    <w:p w14:paraId="521E5CBD" w14:textId="77777777" w:rsidR="00EA019E" w:rsidRDefault="00EA01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622985">
    <w:abstractNumId w:val="10"/>
  </w:num>
  <w:num w:numId="2" w16cid:durableId="334263223">
    <w:abstractNumId w:val="5"/>
  </w:num>
  <w:num w:numId="3" w16cid:durableId="1043754669">
    <w:abstractNumId w:val="4"/>
  </w:num>
  <w:num w:numId="4" w16cid:durableId="1060980931">
    <w:abstractNumId w:val="12"/>
  </w:num>
  <w:num w:numId="5" w16cid:durableId="108821631">
    <w:abstractNumId w:val="13"/>
  </w:num>
  <w:num w:numId="6" w16cid:durableId="761411886">
    <w:abstractNumId w:val="1"/>
  </w:num>
  <w:num w:numId="7" w16cid:durableId="715352607">
    <w:abstractNumId w:val="2"/>
  </w:num>
  <w:num w:numId="8" w16cid:durableId="1313679408">
    <w:abstractNumId w:val="11"/>
  </w:num>
  <w:num w:numId="9" w16cid:durableId="867257048">
    <w:abstractNumId w:val="6"/>
  </w:num>
  <w:num w:numId="10" w16cid:durableId="1422098093">
    <w:abstractNumId w:val="9"/>
  </w:num>
  <w:num w:numId="11" w16cid:durableId="79254257">
    <w:abstractNumId w:val="3"/>
  </w:num>
  <w:num w:numId="12" w16cid:durableId="1111243751">
    <w:abstractNumId w:val="8"/>
  </w:num>
  <w:num w:numId="13" w16cid:durableId="64687330">
    <w:abstractNumId w:val="0"/>
  </w:num>
  <w:num w:numId="14" w16cid:durableId="37165796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Yip">
    <w15:presenceInfo w15:providerId="None" w15:userId="Eric Yip"/>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25E6"/>
    <w:rsid w:val="001D425A"/>
    <w:rsid w:val="001D4C82"/>
    <w:rsid w:val="001D5720"/>
    <w:rsid w:val="001D6101"/>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95F6E"/>
    <w:rsid w:val="003A1600"/>
    <w:rsid w:val="003A2A1E"/>
    <w:rsid w:val="003A3272"/>
    <w:rsid w:val="003A50A2"/>
    <w:rsid w:val="003A59CB"/>
    <w:rsid w:val="003B2CE5"/>
    <w:rsid w:val="003B79F5"/>
    <w:rsid w:val="003C7B78"/>
    <w:rsid w:val="003D4807"/>
    <w:rsid w:val="003D5944"/>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4FA5"/>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4D48"/>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64A"/>
    <w:rsid w:val="00665C78"/>
    <w:rsid w:val="00665F7B"/>
    <w:rsid w:val="00673865"/>
    <w:rsid w:val="006763BD"/>
    <w:rsid w:val="00677777"/>
    <w:rsid w:val="00682E57"/>
    <w:rsid w:val="00690218"/>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976"/>
    <w:rsid w:val="00712563"/>
    <w:rsid w:val="007126C4"/>
    <w:rsid w:val="00714096"/>
    <w:rsid w:val="00714B2E"/>
    <w:rsid w:val="00715C8D"/>
    <w:rsid w:val="00727AC1"/>
    <w:rsid w:val="0074184E"/>
    <w:rsid w:val="007439B9"/>
    <w:rsid w:val="00750463"/>
    <w:rsid w:val="00752224"/>
    <w:rsid w:val="00755458"/>
    <w:rsid w:val="00756948"/>
    <w:rsid w:val="007627D4"/>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A5CCB"/>
    <w:rsid w:val="009B3291"/>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66092"/>
    <w:rsid w:val="00A72DCE"/>
    <w:rsid w:val="00A752C5"/>
    <w:rsid w:val="00A753D7"/>
    <w:rsid w:val="00A81622"/>
    <w:rsid w:val="00A83163"/>
    <w:rsid w:val="00A83ECE"/>
    <w:rsid w:val="00A84816"/>
    <w:rsid w:val="00A84ACE"/>
    <w:rsid w:val="00A87D96"/>
    <w:rsid w:val="00A9104D"/>
    <w:rsid w:val="00A92966"/>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51715"/>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019E"/>
    <w:rsid w:val="00EA15FE"/>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1152"/>
    <w:rsid w:val="00F3460F"/>
    <w:rsid w:val="00F34816"/>
    <w:rsid w:val="00F35127"/>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7EF1603E-42B3-4FF3-A9D8-108FA018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39</TotalTime>
  <Pages>2</Pages>
  <Words>818</Words>
  <Characters>4664</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Imed Bouazizi</cp:lastModifiedBy>
  <cp:revision>3</cp:revision>
  <cp:lastPrinted>1900-01-01T09:00:00Z</cp:lastPrinted>
  <dcterms:created xsi:type="dcterms:W3CDTF">2025-02-11T08:03:00Z</dcterms:created>
  <dcterms:modified xsi:type="dcterms:W3CDTF">2025-02-16T20:22:00Z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