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5C1E2257" w:rsidR="00F71DE0" w:rsidRPr="00227AFE" w:rsidRDefault="00F71DE0">
      <w:pPr>
        <w:pStyle w:val="Heading9"/>
        <w:rPr>
          <w:sz w:val="22"/>
          <w:szCs w:val="22"/>
          <w:lang w:val="en-GB" w:eastAsia="ko-KR"/>
        </w:rPr>
      </w:pPr>
      <w:bookmarkStart w:id="0" w:name="OLE_LINK1"/>
      <w:bookmarkStart w:id="1" w:name="OLE_LINK2"/>
      <w:r w:rsidRPr="00227AFE">
        <w:rPr>
          <w:sz w:val="22"/>
          <w:szCs w:val="22"/>
          <w:lang w:val="en-GB"/>
        </w:rPr>
        <w:t>Source:</w:t>
      </w:r>
      <w:r w:rsidRPr="00227AFE">
        <w:rPr>
          <w:sz w:val="22"/>
          <w:szCs w:val="22"/>
          <w:lang w:val="en-GB"/>
        </w:rPr>
        <w:tab/>
      </w:r>
      <w:r w:rsidR="000765B9" w:rsidRPr="00227AFE">
        <w:rPr>
          <w:sz w:val="22"/>
          <w:szCs w:val="22"/>
          <w:lang w:val="en-GB"/>
        </w:rPr>
        <w:t>Samsung</w:t>
      </w:r>
      <w:r w:rsidR="00EF5558" w:rsidRPr="00227AFE">
        <w:rPr>
          <w:sz w:val="22"/>
          <w:szCs w:val="22"/>
          <w:lang w:val="en-GB"/>
        </w:rPr>
        <w:t xml:space="preserve"> Electronics</w:t>
      </w:r>
      <w:r w:rsidR="007D0B3C" w:rsidRPr="00227AFE">
        <w:rPr>
          <w:sz w:val="22"/>
          <w:szCs w:val="22"/>
          <w:lang w:val="en-GB"/>
        </w:rPr>
        <w:t xml:space="preserve"> Co. Ltd</w:t>
      </w:r>
    </w:p>
    <w:p w14:paraId="788C79B7" w14:textId="64F673CB" w:rsidR="00F71DE0" w:rsidRPr="00227AFE" w:rsidRDefault="00F71DE0" w:rsidP="00FC0EAA">
      <w:pPr>
        <w:tabs>
          <w:tab w:val="left" w:pos="2127"/>
        </w:tabs>
        <w:spacing w:line="240" w:lineRule="auto"/>
        <w:ind w:left="2127" w:hanging="2127"/>
        <w:rPr>
          <w:rFonts w:eastAsia="Malgun Gothic"/>
          <w:b/>
          <w:bCs/>
          <w:sz w:val="22"/>
          <w:szCs w:val="22"/>
          <w:lang w:val="sv-SE" w:eastAsia="ko-KR"/>
        </w:rPr>
      </w:pPr>
      <w:r w:rsidRPr="00227AFE">
        <w:rPr>
          <w:b/>
          <w:bCs/>
          <w:sz w:val="22"/>
          <w:szCs w:val="22"/>
        </w:rPr>
        <w:t>Title:</w:t>
      </w:r>
      <w:r w:rsidRPr="00227AFE">
        <w:rPr>
          <w:b/>
          <w:bCs/>
          <w:sz w:val="22"/>
          <w:szCs w:val="22"/>
        </w:rPr>
        <w:tab/>
      </w:r>
      <w:r w:rsidR="00257BA7" w:rsidRPr="00227AFE">
        <w:rPr>
          <w:b/>
          <w:bCs/>
          <w:sz w:val="22"/>
          <w:szCs w:val="22"/>
        </w:rPr>
        <w:t>Avatar-related u</w:t>
      </w:r>
      <w:r w:rsidR="00C9560B" w:rsidRPr="00227AFE">
        <w:rPr>
          <w:b/>
          <w:bCs/>
          <w:sz w:val="22"/>
          <w:szCs w:val="22"/>
        </w:rPr>
        <w:t xml:space="preserve">se cases </w:t>
      </w:r>
    </w:p>
    <w:p w14:paraId="4026697A" w14:textId="5EDF9784" w:rsidR="00F71DE0" w:rsidRPr="00227AFE" w:rsidRDefault="00F71DE0" w:rsidP="00EC39AA">
      <w:pPr>
        <w:tabs>
          <w:tab w:val="left" w:pos="2248"/>
        </w:tabs>
        <w:spacing w:line="240" w:lineRule="auto"/>
        <w:ind w:left="2127" w:hanging="2127"/>
        <w:rPr>
          <w:b/>
          <w:bCs/>
          <w:sz w:val="22"/>
          <w:szCs w:val="22"/>
          <w:lang w:eastAsia="ko-KR"/>
        </w:rPr>
      </w:pPr>
      <w:r w:rsidRPr="00227AFE">
        <w:rPr>
          <w:b/>
          <w:bCs/>
          <w:sz w:val="22"/>
          <w:szCs w:val="22"/>
        </w:rPr>
        <w:t>Agenda Item:</w:t>
      </w:r>
      <w:r w:rsidRPr="00227AFE">
        <w:rPr>
          <w:b/>
          <w:bCs/>
          <w:sz w:val="22"/>
          <w:szCs w:val="22"/>
        </w:rPr>
        <w:tab/>
      </w:r>
      <w:r w:rsidR="00257BA7" w:rsidRPr="00227AFE">
        <w:rPr>
          <w:b/>
          <w:bCs/>
          <w:sz w:val="22"/>
          <w:szCs w:val="22"/>
        </w:rPr>
        <w:t>9.11</w:t>
      </w:r>
    </w:p>
    <w:p w14:paraId="1CA93AE0" w14:textId="16A4AE31" w:rsidR="00517D0F" w:rsidRPr="00227AFE" w:rsidRDefault="00517D0F" w:rsidP="00082854">
      <w:pPr>
        <w:tabs>
          <w:tab w:val="left" w:pos="2127"/>
        </w:tabs>
        <w:spacing w:line="240" w:lineRule="auto"/>
        <w:ind w:left="2127" w:hanging="2127"/>
        <w:rPr>
          <w:b/>
          <w:bCs/>
          <w:sz w:val="22"/>
          <w:szCs w:val="22"/>
          <w:lang w:eastAsia="ko-KR"/>
        </w:rPr>
      </w:pPr>
      <w:r w:rsidRPr="00227AFE">
        <w:rPr>
          <w:rFonts w:hint="eastAsia"/>
          <w:b/>
          <w:bCs/>
          <w:sz w:val="22"/>
          <w:szCs w:val="22"/>
          <w:lang w:eastAsia="ko-KR"/>
        </w:rPr>
        <w:t>Document for:</w:t>
      </w:r>
      <w:r w:rsidRPr="00227AFE">
        <w:rPr>
          <w:rFonts w:hint="eastAsia"/>
          <w:b/>
          <w:bCs/>
          <w:sz w:val="22"/>
          <w:szCs w:val="22"/>
          <w:lang w:eastAsia="ko-KR"/>
        </w:rPr>
        <w:tab/>
        <w:t>Discussion</w:t>
      </w:r>
      <w:r w:rsidR="004173B9" w:rsidRPr="00227AFE">
        <w:rPr>
          <w:b/>
          <w:bCs/>
          <w:sz w:val="22"/>
          <w:szCs w:val="22"/>
          <w:lang w:eastAsia="ko-KR"/>
        </w:rPr>
        <w:t xml:space="preserve"> and Agreement</w:t>
      </w:r>
    </w:p>
    <w:bookmarkEnd w:id="0"/>
    <w:bookmarkEnd w:id="1"/>
    <w:p w14:paraId="234456C7" w14:textId="77777777" w:rsidR="00F71DE0" w:rsidRPr="00227AFE" w:rsidRDefault="00F71DE0">
      <w:pPr>
        <w:pBdr>
          <w:top w:val="single" w:sz="12" w:space="1" w:color="auto"/>
        </w:pBdr>
        <w:rPr>
          <w:rFonts w:cs="Arial"/>
          <w:lang w:eastAsia="ko-KR"/>
        </w:rPr>
      </w:pPr>
    </w:p>
    <w:p w14:paraId="0FC1DB00" w14:textId="77777777" w:rsidR="00456F9A" w:rsidRPr="00227AFE"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227AFE">
        <w:rPr>
          <w:b/>
          <w:szCs w:val="21"/>
        </w:rPr>
        <w:t>Introduction</w:t>
      </w:r>
    </w:p>
    <w:p w14:paraId="473E747E" w14:textId="7F5D0D06" w:rsidR="00E27A14" w:rsidRPr="00227AFE" w:rsidRDefault="00257BA7" w:rsidP="00E27A14">
      <w:pPr>
        <w:jc w:val="both"/>
        <w:rPr>
          <w:lang w:val="en-US"/>
        </w:rPr>
      </w:pPr>
      <w:r w:rsidRPr="00227AFE">
        <w:rPr>
          <w:lang w:val="en-US"/>
        </w:rPr>
        <w:t xml:space="preserve">SA4 has agreed a feasibility study on </w:t>
      </w:r>
      <w:r w:rsidRPr="00227AFE">
        <w:rPr>
          <w:bCs/>
          <w:lang w:val="en-US"/>
        </w:rPr>
        <w:t>Avatars for Real-Time Communication (FS_AVATAR) at its SA4 #124 meeting. Among the objectives of this study is to identify and extract the Avatar-related use cases and requirements as defined in TR 22.856</w:t>
      </w:r>
      <w:r w:rsidR="00E27E28" w:rsidRPr="00227AFE">
        <w:rPr>
          <w:bCs/>
          <w:lang w:val="en-US"/>
        </w:rPr>
        <w:t xml:space="preserve"> [1]</w:t>
      </w:r>
      <w:r w:rsidRPr="00227AFE">
        <w:rPr>
          <w:bCs/>
          <w:lang w:val="en-US"/>
        </w:rPr>
        <w:t>.</w:t>
      </w:r>
    </w:p>
    <w:p w14:paraId="4207D559" w14:textId="06323AFE" w:rsidR="00E27A14" w:rsidRPr="00227AFE" w:rsidRDefault="00E27A14" w:rsidP="00E27A14">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227AFE">
        <w:rPr>
          <w:b/>
          <w:szCs w:val="21"/>
        </w:rPr>
        <w:t>Use-Cases</w:t>
      </w:r>
    </w:p>
    <w:p w14:paraId="0A86915E" w14:textId="1CF4FD14" w:rsidR="005B540D" w:rsidRPr="00227AFE" w:rsidRDefault="005B540D" w:rsidP="005B540D">
      <w:pPr>
        <w:pStyle w:val="Heading3"/>
      </w:pPr>
      <w:r w:rsidRPr="00227AFE">
        <w:rPr>
          <w:lang w:val="en-US"/>
        </w:rPr>
        <w:t>2.1 Use case "</w:t>
      </w:r>
      <w:r w:rsidRPr="00227AFE">
        <w:rPr>
          <w:lang w:val="en-KR"/>
        </w:rPr>
        <w:t>5.11</w:t>
      </w:r>
      <w:r w:rsidRPr="00227AFE">
        <w:rPr>
          <w:lang w:val="en-US"/>
        </w:rPr>
        <w:t xml:space="preserve">: </w:t>
      </w:r>
      <w:r w:rsidRPr="00227AFE">
        <w:rPr>
          <w:lang w:val="en-KR"/>
        </w:rPr>
        <w:t>IMS-based 3D Avatar Communication</w:t>
      </w:r>
      <w:r w:rsidRPr="00227AFE">
        <w:rPr>
          <w:lang w:val="en-US"/>
        </w:rPr>
        <w:t>" of [1]</w:t>
      </w:r>
    </w:p>
    <w:p w14:paraId="7D82101A" w14:textId="6592FFE2" w:rsidR="00DB53B7" w:rsidRPr="00227AFE" w:rsidRDefault="00DB53B7" w:rsidP="00DB53B7">
      <w:pPr>
        <w:jc w:val="both"/>
        <w:rPr>
          <w:lang w:val="en-US"/>
        </w:rPr>
      </w:pPr>
      <w:r w:rsidRPr="00227AFE">
        <w:rPr>
          <w:lang w:val="en-US"/>
        </w:rPr>
        <w:t xml:space="preserve">The use case describes the end-to-end user experience of the delivered digital representation in the first </w:t>
      </w:r>
      <w:r w:rsidR="00B2541F" w:rsidRPr="00227AFE">
        <w:rPr>
          <w:lang w:val="en-US" w:eastAsia="ko-KR"/>
        </w:rPr>
        <w:t xml:space="preserve">quoted </w:t>
      </w:r>
      <w:r w:rsidRPr="00227AFE">
        <w:rPr>
          <w:lang w:val="en-US"/>
        </w:rPr>
        <w:t xml:space="preserve">paragraph and outlines the process steps used to deliver such an experience in the second paragraph. </w:t>
      </w:r>
      <w:r w:rsidR="00B2541F" w:rsidRPr="00227AFE">
        <w:rPr>
          <w:lang w:val="en-US"/>
        </w:rPr>
        <w:t xml:space="preserve">We propose adding this use case to align fundamental assumptions of the avatar experience and gather and compare the necessary process steps for delivering such an experience. </w:t>
      </w:r>
    </w:p>
    <w:p w14:paraId="7018FEF0" w14:textId="77777777" w:rsidR="00C57504" w:rsidRPr="00227AFE" w:rsidRDefault="00C57504" w:rsidP="005443E5">
      <w:pPr>
        <w:pStyle w:val="Quote"/>
      </w:pPr>
      <w:r w:rsidRPr="00227AFE">
        <w:t>This use case identifies two fundamental scenarios and one sub-scenario for 3D Avatar Communication by means of the IMS. The intention of the proposal is to fully specify this system in 3GPP, to provide a standard for a new form of media to be used in telecommunication by mobile users. In the terminology of this use case, the avatar is a digital representation of a user, and this digital representation is exchanged (with other media, notably audio), with one or more users as mobile metaverse media.</w:t>
      </w:r>
    </w:p>
    <w:p w14:paraId="63286950" w14:textId="77777777" w:rsidR="00C57504" w:rsidRPr="00227AFE" w:rsidRDefault="00C57504" w:rsidP="005443E5">
      <w:pPr>
        <w:pStyle w:val="Quote"/>
      </w:pPr>
      <w:r w:rsidRPr="00227AFE">
        <w:t>This use case is timely because the key enabling technologies have reached a sufficient maturity. The key avatar technologies are the means to (1) capture facial and calculate values according to a model, (2) efficiently send both media and model components through a communication channel, both initially and over time, (3) produce media for presentation to a user for the duration of the communication. We anticipate services will be increasingly available in the coming months and years. The current approaches under development are effectively proprietary and they are not integrated with the IMS.</w:t>
      </w:r>
    </w:p>
    <w:p w14:paraId="5C3E7557" w14:textId="77777777" w:rsidR="00C57504" w:rsidRPr="00227AFE" w:rsidRDefault="00C57504" w:rsidP="00C57504">
      <w:pPr>
        <w:jc w:val="both"/>
        <w:rPr>
          <w:lang w:val="en-KR"/>
        </w:rPr>
      </w:pPr>
    </w:p>
    <w:p w14:paraId="5A761B39" w14:textId="0C00322E" w:rsidR="00C57504" w:rsidRPr="00227AFE" w:rsidRDefault="00B2541F" w:rsidP="00C57504">
      <w:pPr>
        <w:jc w:val="both"/>
        <w:rPr>
          <w:lang w:val="en-US" w:eastAsia="ko-KR"/>
        </w:rPr>
      </w:pPr>
      <w:r w:rsidRPr="00227AFE">
        <w:rPr>
          <w:lang w:val="en-US" w:eastAsia="ko-KR"/>
        </w:rPr>
        <w:t>This use case is designed to have significantly constrained data transmission rates compared to video calls, but we believe it could be solution-dependent and might exceed. Therefore, we propose this use case with the intention of studying the required data transmission rates for each solution, without limitations.</w:t>
      </w:r>
    </w:p>
    <w:p w14:paraId="394D7BBB" w14:textId="77777777" w:rsidR="00C57504" w:rsidRPr="00227AFE" w:rsidRDefault="00C57504" w:rsidP="005B540D">
      <w:pPr>
        <w:pStyle w:val="Quote"/>
      </w:pPr>
      <w:r w:rsidRPr="00227AFE">
        <w:t>An Avatar Call is similar to a Video Call in that both are visual, interactive, provide live feedback to participants regarding their emotions, attentiveness and other social information. They differ in that an Avatar call can be more private - neither revealing the environment where the caller is, nor their actual appearance. An avatar may be preferable to display to one's own face in a call for a number of reasons - a user may not feel presentable, may want to make a specific impression, or may have to communicate when only limited data communication is possible. The key difference between an Avatar Call and a Video Call is that the Avatar Call requires only a very constrained data rate, e.g. 5 kbps, to support.</w:t>
      </w:r>
    </w:p>
    <w:p w14:paraId="75206EEA" w14:textId="77777777" w:rsidR="00C57504" w:rsidRPr="00227AFE" w:rsidRDefault="00C57504" w:rsidP="00C57504">
      <w:pPr>
        <w:jc w:val="both"/>
        <w:rPr>
          <w:lang w:val="en-KR" w:eastAsia="ko-KR"/>
        </w:rPr>
      </w:pPr>
    </w:p>
    <w:p w14:paraId="5C378FAF" w14:textId="372CA0E5" w:rsidR="005443E5" w:rsidRPr="00227AFE" w:rsidRDefault="008102A9" w:rsidP="00E02A08">
      <w:pPr>
        <w:jc w:val="both"/>
        <w:rPr>
          <w:lang w:val="en-US" w:eastAsia="ko-KR"/>
        </w:rPr>
      </w:pPr>
      <w:r w:rsidRPr="00227AFE">
        <w:rPr>
          <w:lang w:val="en-US" w:eastAsia="ko-KR"/>
        </w:rPr>
        <w:t xml:space="preserve">In this use case, the possible locations of Avatar-related processes and the types of data to be delivered are outlined. In the use case, the UE or 5G network can perform the process of encoding sensor-captured data, which includes facial expressions or gestures of the user. Considering the relevance with the work items being </w:t>
      </w:r>
      <w:r w:rsidRPr="00227AFE">
        <w:rPr>
          <w:lang w:val="en-US" w:eastAsia="ko-KR"/>
        </w:rPr>
        <w:lastRenderedPageBreak/>
        <w:t xml:space="preserve">conducted in SA4, we propose adding this use case. For instance, </w:t>
      </w:r>
      <w:r w:rsidR="00AB193B" w:rsidRPr="00227AFE">
        <w:rPr>
          <w:lang w:eastAsia="ko-KR"/>
        </w:rPr>
        <w:t xml:space="preserve">considering </w:t>
      </w:r>
      <w:proofErr w:type="spellStart"/>
      <w:r w:rsidR="00AB193B" w:rsidRPr="00227AFE">
        <w:rPr>
          <w:lang w:eastAsia="ko-KR"/>
        </w:rPr>
        <w:t>MeCAR</w:t>
      </w:r>
      <w:proofErr w:type="spellEnd"/>
      <w:r w:rsidR="00AB193B" w:rsidRPr="00227AFE">
        <w:rPr>
          <w:lang w:eastAsia="ko-KR"/>
        </w:rPr>
        <w:t xml:space="preserve"> as a work item related to device and media capabilities, the work item might be extended to include the process steps related to avatar handling, to make the decision on whether the process steps are executed on the UE or the 5G network. Similarly, </w:t>
      </w:r>
      <w:r w:rsidRPr="00227AFE">
        <w:rPr>
          <w:lang w:val="en-US" w:eastAsia="ko-KR"/>
        </w:rPr>
        <w:t>SR_MSE might be extended to play a role in the discovery and negotiation of whether the network functions supporting the process steps related to avatar processing are available.</w:t>
      </w:r>
    </w:p>
    <w:p w14:paraId="32D2CCAB" w14:textId="5C02931D" w:rsidR="00DD6248" w:rsidRPr="00227AFE" w:rsidRDefault="00C57504" w:rsidP="00DD6248">
      <w:pPr>
        <w:pStyle w:val="Quote"/>
      </w:pPr>
      <w:r w:rsidRPr="00227AFE">
        <w:t>In this use case, the UE performs processing of the data acquired by the UE to generate the avatar codec. It is possible to send the acquired data, e.g. video data from more than one camera, uplink so that the avatar codec could be rendered by the 5G network. It is however advantageous from a service perspective to support this capability on the UE. First, the uplink data requirement is greatly reduced. Second, the confidentiality of the captured data could prevent the user from being willing to expose it to the network. Third, the avatar may not be based on sensor data at all, if it is a 'software generated' avatar (as by a game or other application, etc.) and in this case there is no sensor data to send uplink to be rendered.</w:t>
      </w:r>
    </w:p>
    <w:p w14:paraId="4EA9312D" w14:textId="7F191BB2" w:rsidR="00DD6248" w:rsidRDefault="0075376E" w:rsidP="00DD6248">
      <w:pPr>
        <w:rPr>
          <w:lang w:val="en-US" w:eastAsia="ko-KR"/>
        </w:rPr>
      </w:pPr>
      <w:r>
        <w:rPr>
          <w:lang w:val="en-US" w:eastAsia="ko-KR"/>
        </w:rPr>
        <w:t>This use case describes a scenario where</w:t>
      </w:r>
      <w:r w:rsidRPr="0075376E">
        <w:rPr>
          <w:lang w:val="en-US" w:eastAsia="ko-KR"/>
        </w:rPr>
        <w:t xml:space="preserve"> one side of a peer-to-peer conversation is a computer agent.</w:t>
      </w:r>
      <w:r>
        <w:rPr>
          <w:lang w:val="en-US" w:eastAsia="ko-KR"/>
        </w:rPr>
        <w:t xml:space="preserve"> </w:t>
      </w:r>
      <w:r w:rsidRPr="0075376E">
        <w:rPr>
          <w:lang w:val="en-US" w:eastAsia="ko-KR"/>
        </w:rPr>
        <w:t xml:space="preserve">Given the advancements in recent conversational services such as chatbots and systems like </w:t>
      </w:r>
      <w:proofErr w:type="spellStart"/>
      <w:r w:rsidR="00363690">
        <w:rPr>
          <w:lang w:val="en-US" w:eastAsia="ko-KR"/>
        </w:rPr>
        <w:t>chat</w:t>
      </w:r>
      <w:r w:rsidRPr="0075376E">
        <w:rPr>
          <w:lang w:val="en-US" w:eastAsia="ko-KR"/>
        </w:rPr>
        <w:t>GPT</w:t>
      </w:r>
      <w:proofErr w:type="spellEnd"/>
      <w:r w:rsidRPr="0075376E">
        <w:rPr>
          <w:lang w:val="en-US" w:eastAsia="ko-KR"/>
        </w:rPr>
        <w:t>, it is desirable to consider services utilizing computer-actuated avatar representations.</w:t>
      </w:r>
      <w:r>
        <w:rPr>
          <w:lang w:val="en-US" w:eastAsia="ko-KR"/>
        </w:rPr>
        <w:t xml:space="preserve"> </w:t>
      </w:r>
      <w:r w:rsidRPr="0075376E">
        <w:rPr>
          <w:lang w:eastAsia="ko-KR"/>
        </w:rPr>
        <w:t xml:space="preserve">From </w:t>
      </w:r>
      <w:r>
        <w:rPr>
          <w:lang w:val="en-US" w:eastAsia="ko-KR"/>
        </w:rPr>
        <w:t>the</w:t>
      </w:r>
      <w:r w:rsidRPr="0075376E">
        <w:rPr>
          <w:lang w:eastAsia="ko-KR"/>
        </w:rPr>
        <w:t xml:space="preserve"> avatar </w:t>
      </w:r>
      <w:r>
        <w:rPr>
          <w:lang w:eastAsia="ko-KR"/>
        </w:rPr>
        <w:t xml:space="preserve">study </w:t>
      </w:r>
      <w:r w:rsidRPr="0075376E">
        <w:rPr>
          <w:lang w:eastAsia="ko-KR"/>
        </w:rPr>
        <w:t xml:space="preserve">perspective, we can consider skeletal animation commands to animate avatar models. </w:t>
      </w:r>
      <w:r>
        <w:rPr>
          <w:lang w:eastAsia="ko-KR"/>
        </w:rPr>
        <w:t>T</w:t>
      </w:r>
      <w:r w:rsidRPr="0075376E">
        <w:rPr>
          <w:lang w:eastAsia="ko-KR"/>
        </w:rPr>
        <w:t xml:space="preserve">he skeletal animation commands can be generated from captured images or computer-generated </w:t>
      </w:r>
      <w:r>
        <w:rPr>
          <w:lang w:eastAsia="ko-KR"/>
        </w:rPr>
        <w:t>answers</w:t>
      </w:r>
      <w:r w:rsidRPr="0075376E">
        <w:rPr>
          <w:lang w:eastAsia="ko-KR"/>
        </w:rPr>
        <w:t xml:space="preserve">. FS_AI4Media is a relevant study </w:t>
      </w:r>
      <w:r>
        <w:rPr>
          <w:lang w:eastAsia="ko-KR"/>
        </w:rPr>
        <w:t xml:space="preserve">item </w:t>
      </w:r>
      <w:r w:rsidRPr="0075376E">
        <w:rPr>
          <w:lang w:eastAsia="ko-KR"/>
        </w:rPr>
        <w:t xml:space="preserve">that </w:t>
      </w:r>
      <w:r w:rsidR="00363690">
        <w:rPr>
          <w:lang w:eastAsia="ko-KR"/>
        </w:rPr>
        <w:t>might</w:t>
      </w:r>
      <w:r w:rsidRPr="0075376E">
        <w:rPr>
          <w:lang w:eastAsia="ko-KR"/>
        </w:rPr>
        <w:t xml:space="preserve"> be extended to include the conversion of facial expressions and/or textual descriptions into skeletal animation</w:t>
      </w:r>
      <w:r>
        <w:rPr>
          <w:lang w:eastAsia="ko-KR"/>
        </w:rPr>
        <w:t xml:space="preserve"> command</w:t>
      </w:r>
      <w:r w:rsidRPr="0075376E">
        <w:rPr>
          <w:lang w:eastAsia="ko-KR"/>
        </w:rPr>
        <w:t>s.</w:t>
      </w:r>
    </w:p>
    <w:p w14:paraId="652E56B2" w14:textId="13A0839F" w:rsidR="0075376E" w:rsidRPr="0075376E" w:rsidRDefault="0075376E" w:rsidP="0075376E">
      <w:pPr>
        <w:pStyle w:val="Quote"/>
        <w:rPr>
          <w:lang w:val="en-US"/>
        </w:rPr>
      </w:pPr>
      <w:r w:rsidRPr="0075376E">
        <w:t>ii. Inhabitabilis customer service employs a 'receptionist' named Nemo, who is actually not a person at all. He is a software construct. There is an artificial intelligence algorithm that generates his utterances. At the same time, an appearance is generated as a set of code points using a FACS system, corresponding to the dialog and interaction between Aphrodite and Nemo.</w:t>
      </w:r>
    </w:p>
    <w:p w14:paraId="7EF68C33" w14:textId="77777777" w:rsidR="0075376E" w:rsidRPr="00227AFE" w:rsidRDefault="0075376E" w:rsidP="00DD6248">
      <w:pPr>
        <w:rPr>
          <w:lang w:val="en-KR"/>
        </w:rPr>
      </w:pPr>
    </w:p>
    <w:p w14:paraId="490EDE18" w14:textId="0C083B2C" w:rsidR="00E02A08" w:rsidRPr="00227AFE" w:rsidRDefault="00D845D9" w:rsidP="00D845D9">
      <w:pPr>
        <w:pStyle w:val="Heading3"/>
        <w:rPr>
          <w:lang w:val="en-US"/>
        </w:rPr>
      </w:pPr>
      <w:r w:rsidRPr="00227AFE">
        <w:rPr>
          <w:lang w:val="en-US"/>
        </w:rPr>
        <w:t>2.2 Use case "5.3 collaborative and concurrent engineering in product design using metaverse services " of [1]</w:t>
      </w:r>
    </w:p>
    <w:p w14:paraId="3FA73E50" w14:textId="478A3FF1" w:rsidR="000A5899" w:rsidRPr="00227AFE" w:rsidRDefault="000A5899" w:rsidP="00D845D9">
      <w:pPr>
        <w:rPr>
          <w:lang w:val="en-US"/>
        </w:rPr>
      </w:pPr>
      <w:r w:rsidRPr="00227AFE">
        <w:rPr>
          <w:lang w:val="en-US"/>
        </w:rPr>
        <w:t>Th</w:t>
      </w:r>
      <w:r w:rsidR="00941DDC" w:rsidRPr="00227AFE">
        <w:rPr>
          <w:lang w:val="en-US"/>
        </w:rPr>
        <w:t>e</w:t>
      </w:r>
      <w:r w:rsidRPr="00227AFE">
        <w:rPr>
          <w:lang w:val="en-US"/>
        </w:rPr>
        <w:t xml:space="preserve"> use case proposes avatar communication among multiple users and various devices that support tactile and multi-modality features. Both IMS DC apps and OTT apps are considered to support these capabilities. Considering the different trans</w:t>
      </w:r>
      <w:r w:rsidRPr="00227AFE">
        <w:rPr>
          <w:lang w:val="en-US" w:eastAsia="ko-KR"/>
        </w:rPr>
        <w:t>port</w:t>
      </w:r>
      <w:r w:rsidRPr="00227AFE">
        <w:rPr>
          <w:lang w:val="en-US"/>
        </w:rPr>
        <w:t xml:space="preserve"> characteristics of multiple channels and the synchronization among such channels, we propose including this use case.</w:t>
      </w:r>
    </w:p>
    <w:p w14:paraId="345EF844" w14:textId="005D599D" w:rsidR="00D845D9" w:rsidRPr="00227AFE" w:rsidRDefault="00D845D9" w:rsidP="00D845D9">
      <w:pPr>
        <w:pStyle w:val="Quote"/>
      </w:pPr>
      <w:r w:rsidRPr="00227AFE">
        <w:t>2. Having completed the authentication of the participants, the multimedia communication session/sessions are set up among multiple users as well as the associated devices in the mixed reality systems (e.g. head mounted displays, tactile sensing interfaces, haptic feedback devices, multi-sensational devices). This can be done by means of the IMS (including IMS CN with Data Channel capability) or via OTT applications.</w:t>
      </w:r>
    </w:p>
    <w:p w14:paraId="7F1706DA" w14:textId="77777777" w:rsidR="00941DDC" w:rsidRPr="00227AFE" w:rsidRDefault="00941DDC" w:rsidP="00941DDC">
      <w:pPr>
        <w:pStyle w:val="Quote"/>
        <w:rPr>
          <w:lang w:eastAsia="zh-CN"/>
        </w:rPr>
      </w:pPr>
      <w:r w:rsidRPr="00227AFE">
        <w:rPr>
          <w:lang w:eastAsia="zh-CN"/>
        </w:rPr>
        <w:t>[PR 5.3.6.2-4] The 5G system shall provide a means to synchronize multiple data flows from multiple UEs associated with one user.</w:t>
      </w:r>
    </w:p>
    <w:p w14:paraId="18629F05" w14:textId="77777777" w:rsidR="00D845D9" w:rsidRPr="00227AFE" w:rsidRDefault="00D845D9" w:rsidP="00D845D9"/>
    <w:p w14:paraId="0D6EA61A" w14:textId="77777777" w:rsidR="006D7F3E" w:rsidRPr="00227AFE" w:rsidRDefault="006D7F3E" w:rsidP="00C57504">
      <w:pPr>
        <w:jc w:val="both"/>
        <w:rPr>
          <w:lang w:val="en-US"/>
        </w:rPr>
      </w:pPr>
      <w:r w:rsidRPr="00227AFE">
        <w:rPr>
          <w:lang w:val="en-US"/>
        </w:rPr>
        <w:t xml:space="preserve">This use case also </w:t>
      </w:r>
      <w:r w:rsidRPr="00227AFE">
        <w:rPr>
          <w:lang w:val="en-US" w:eastAsia="ko-KR"/>
        </w:rPr>
        <w:t>references</w:t>
      </w:r>
      <w:r w:rsidRPr="00227AFE">
        <w:rPr>
          <w:lang w:val="en-US"/>
        </w:rPr>
        <w:t xml:space="preserve"> different Quality of Service (QoS) requirements for each human sense, allowing for deriving various latency requirements for different components of avatar representation.</w:t>
      </w:r>
    </w:p>
    <w:p w14:paraId="72A448AB" w14:textId="579BB90B" w:rsidR="00D845D9" w:rsidRPr="00227AFE" w:rsidRDefault="00D845D9" w:rsidP="00D845D9">
      <w:pPr>
        <w:pStyle w:val="Quote"/>
      </w:pPr>
      <w:r w:rsidRPr="00227AFE">
        <w:t>3. When a session starts, multiple streams are established over the 5G network between the corresponding devices that carry multiple modalities data. Table 5.3.3-1 depicts the typical QoS requirements that have to be fulfilled in order for the users’ QoE to be satisfactory.</w:t>
      </w:r>
    </w:p>
    <w:p w14:paraId="2384BD50" w14:textId="77777777" w:rsidR="00D845D9" w:rsidRPr="00227AFE" w:rsidRDefault="00D845D9" w:rsidP="00D845D9">
      <w:pPr>
        <w:pStyle w:val="Quote"/>
      </w:pPr>
      <w:r w:rsidRPr="00227AFE">
        <w:t>Table 5.3.3-1 Typical QoS requirements for multi-modal streams [9] [10] [11] [12] [13]</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D845D9" w:rsidRPr="00227AFE" w14:paraId="6B17F298" w14:textId="77777777" w:rsidTr="00F04ED2">
        <w:tc>
          <w:tcPr>
            <w:tcW w:w="2268" w:type="dxa"/>
            <w:shd w:val="clear" w:color="auto" w:fill="auto"/>
            <w:vAlign w:val="center"/>
          </w:tcPr>
          <w:p w14:paraId="365F5CD6" w14:textId="77777777" w:rsidR="00D845D9" w:rsidRPr="00227AFE" w:rsidRDefault="00D845D9" w:rsidP="00D845D9">
            <w:pPr>
              <w:jc w:val="both"/>
              <w:rPr>
                <w:b/>
              </w:rPr>
            </w:pPr>
          </w:p>
        </w:tc>
        <w:tc>
          <w:tcPr>
            <w:tcW w:w="1985" w:type="dxa"/>
            <w:shd w:val="clear" w:color="auto" w:fill="auto"/>
            <w:vAlign w:val="center"/>
          </w:tcPr>
          <w:p w14:paraId="03794F1E" w14:textId="77777777" w:rsidR="00D845D9" w:rsidRPr="00227AFE" w:rsidRDefault="00D845D9" w:rsidP="00D845D9">
            <w:pPr>
              <w:jc w:val="both"/>
              <w:rPr>
                <w:b/>
              </w:rPr>
            </w:pPr>
            <w:r w:rsidRPr="00227AFE">
              <w:rPr>
                <w:b/>
              </w:rPr>
              <w:t>Haptics</w:t>
            </w:r>
          </w:p>
        </w:tc>
        <w:tc>
          <w:tcPr>
            <w:tcW w:w="2126" w:type="dxa"/>
            <w:shd w:val="clear" w:color="auto" w:fill="auto"/>
            <w:vAlign w:val="center"/>
          </w:tcPr>
          <w:p w14:paraId="5FDCEF6A" w14:textId="77777777" w:rsidR="00D845D9" w:rsidRPr="00227AFE" w:rsidRDefault="00D845D9" w:rsidP="00D845D9">
            <w:pPr>
              <w:jc w:val="both"/>
              <w:rPr>
                <w:b/>
              </w:rPr>
            </w:pPr>
            <w:r w:rsidRPr="00227AFE">
              <w:rPr>
                <w:b/>
              </w:rPr>
              <w:t>Video</w:t>
            </w:r>
          </w:p>
        </w:tc>
        <w:tc>
          <w:tcPr>
            <w:tcW w:w="1985" w:type="dxa"/>
            <w:shd w:val="clear" w:color="auto" w:fill="auto"/>
            <w:vAlign w:val="center"/>
          </w:tcPr>
          <w:p w14:paraId="39D99438" w14:textId="77777777" w:rsidR="00D845D9" w:rsidRPr="00227AFE" w:rsidRDefault="00D845D9" w:rsidP="00D845D9">
            <w:pPr>
              <w:jc w:val="both"/>
              <w:rPr>
                <w:b/>
              </w:rPr>
            </w:pPr>
            <w:r w:rsidRPr="00227AFE">
              <w:rPr>
                <w:b/>
              </w:rPr>
              <w:t>Audio</w:t>
            </w:r>
          </w:p>
        </w:tc>
      </w:tr>
      <w:tr w:rsidR="00D845D9" w:rsidRPr="00227AFE" w14:paraId="42A4C262" w14:textId="77777777" w:rsidTr="00F04ED2">
        <w:tc>
          <w:tcPr>
            <w:tcW w:w="2268" w:type="dxa"/>
            <w:shd w:val="clear" w:color="auto" w:fill="auto"/>
            <w:vAlign w:val="center"/>
          </w:tcPr>
          <w:p w14:paraId="10C2B1A6" w14:textId="77777777" w:rsidR="00D845D9" w:rsidRPr="00227AFE" w:rsidRDefault="00D845D9" w:rsidP="00D845D9">
            <w:pPr>
              <w:jc w:val="both"/>
            </w:pPr>
            <w:r w:rsidRPr="00227AFE">
              <w:t>Jitter (</w:t>
            </w:r>
            <w:proofErr w:type="spellStart"/>
            <w:r w:rsidRPr="00227AFE">
              <w:t>ms</w:t>
            </w:r>
            <w:proofErr w:type="spellEnd"/>
            <w:r w:rsidRPr="00227AFE">
              <w:t>)</w:t>
            </w:r>
          </w:p>
        </w:tc>
        <w:tc>
          <w:tcPr>
            <w:tcW w:w="1985" w:type="dxa"/>
            <w:shd w:val="clear" w:color="auto" w:fill="auto"/>
            <w:vAlign w:val="center"/>
          </w:tcPr>
          <w:p w14:paraId="1825EDAC" w14:textId="77777777" w:rsidR="00D845D9" w:rsidRPr="00227AFE" w:rsidRDefault="00D845D9" w:rsidP="00D845D9">
            <w:pPr>
              <w:jc w:val="both"/>
            </w:pPr>
            <w:r w:rsidRPr="00227AFE">
              <w:t>≤ 2</w:t>
            </w:r>
          </w:p>
        </w:tc>
        <w:tc>
          <w:tcPr>
            <w:tcW w:w="2126" w:type="dxa"/>
            <w:shd w:val="clear" w:color="auto" w:fill="auto"/>
            <w:vAlign w:val="center"/>
          </w:tcPr>
          <w:p w14:paraId="021B9417" w14:textId="77777777" w:rsidR="00D845D9" w:rsidRPr="00227AFE" w:rsidRDefault="00D845D9" w:rsidP="00D845D9">
            <w:pPr>
              <w:jc w:val="both"/>
            </w:pPr>
            <w:r w:rsidRPr="00227AFE">
              <w:t>≤ 30</w:t>
            </w:r>
          </w:p>
        </w:tc>
        <w:tc>
          <w:tcPr>
            <w:tcW w:w="1985" w:type="dxa"/>
            <w:shd w:val="clear" w:color="auto" w:fill="auto"/>
            <w:vAlign w:val="center"/>
          </w:tcPr>
          <w:p w14:paraId="770CD719" w14:textId="77777777" w:rsidR="00D845D9" w:rsidRPr="00227AFE" w:rsidRDefault="00D845D9" w:rsidP="00D845D9">
            <w:pPr>
              <w:jc w:val="both"/>
            </w:pPr>
            <w:r w:rsidRPr="00227AFE">
              <w:t>≤ 30</w:t>
            </w:r>
          </w:p>
        </w:tc>
      </w:tr>
      <w:tr w:rsidR="00D845D9" w:rsidRPr="00227AFE" w14:paraId="48FB6515" w14:textId="77777777" w:rsidTr="00F04ED2">
        <w:tc>
          <w:tcPr>
            <w:tcW w:w="2268" w:type="dxa"/>
            <w:shd w:val="clear" w:color="auto" w:fill="auto"/>
            <w:vAlign w:val="center"/>
          </w:tcPr>
          <w:p w14:paraId="45C21486" w14:textId="77777777" w:rsidR="00D845D9" w:rsidRPr="00227AFE" w:rsidRDefault="00D845D9" w:rsidP="00D845D9">
            <w:pPr>
              <w:jc w:val="both"/>
            </w:pPr>
            <w:r w:rsidRPr="00227AFE">
              <w:t>Delay (</w:t>
            </w:r>
            <w:proofErr w:type="spellStart"/>
            <w:r w:rsidRPr="00227AFE">
              <w:t>ms</w:t>
            </w:r>
            <w:proofErr w:type="spellEnd"/>
            <w:r w:rsidRPr="00227AFE">
              <w:t>)</w:t>
            </w:r>
          </w:p>
        </w:tc>
        <w:tc>
          <w:tcPr>
            <w:tcW w:w="1985" w:type="dxa"/>
            <w:shd w:val="clear" w:color="auto" w:fill="auto"/>
            <w:vAlign w:val="center"/>
          </w:tcPr>
          <w:p w14:paraId="419A3A3D" w14:textId="77777777" w:rsidR="00D845D9" w:rsidRPr="00227AFE" w:rsidRDefault="00D845D9" w:rsidP="00D845D9">
            <w:pPr>
              <w:jc w:val="both"/>
            </w:pPr>
            <w:r w:rsidRPr="00227AFE">
              <w:t>≤ 50</w:t>
            </w:r>
          </w:p>
        </w:tc>
        <w:tc>
          <w:tcPr>
            <w:tcW w:w="2126" w:type="dxa"/>
            <w:shd w:val="clear" w:color="auto" w:fill="auto"/>
            <w:vAlign w:val="center"/>
          </w:tcPr>
          <w:p w14:paraId="54B8FCAB" w14:textId="77777777" w:rsidR="00D845D9" w:rsidRPr="00227AFE" w:rsidRDefault="00D845D9" w:rsidP="00D845D9">
            <w:pPr>
              <w:jc w:val="both"/>
            </w:pPr>
            <w:r w:rsidRPr="00227AFE">
              <w:t>≤ 400</w:t>
            </w:r>
          </w:p>
        </w:tc>
        <w:tc>
          <w:tcPr>
            <w:tcW w:w="1985" w:type="dxa"/>
            <w:shd w:val="clear" w:color="auto" w:fill="auto"/>
            <w:vAlign w:val="center"/>
          </w:tcPr>
          <w:p w14:paraId="57C20309" w14:textId="77777777" w:rsidR="00D845D9" w:rsidRPr="00227AFE" w:rsidRDefault="00D845D9" w:rsidP="00D845D9">
            <w:pPr>
              <w:jc w:val="both"/>
            </w:pPr>
            <w:r w:rsidRPr="00227AFE">
              <w:t>≤ 150</w:t>
            </w:r>
          </w:p>
        </w:tc>
      </w:tr>
      <w:tr w:rsidR="00D845D9" w:rsidRPr="00227AFE" w14:paraId="3188A123" w14:textId="77777777" w:rsidTr="00F04ED2">
        <w:tc>
          <w:tcPr>
            <w:tcW w:w="2268" w:type="dxa"/>
            <w:shd w:val="clear" w:color="auto" w:fill="auto"/>
            <w:vAlign w:val="center"/>
          </w:tcPr>
          <w:p w14:paraId="6F61B749" w14:textId="77777777" w:rsidR="00D845D9" w:rsidRPr="00227AFE" w:rsidRDefault="00D845D9" w:rsidP="00D845D9">
            <w:pPr>
              <w:jc w:val="both"/>
            </w:pPr>
            <w:r w:rsidRPr="00227AFE">
              <w:t>Packet loss (%)</w:t>
            </w:r>
          </w:p>
        </w:tc>
        <w:tc>
          <w:tcPr>
            <w:tcW w:w="1985" w:type="dxa"/>
            <w:shd w:val="clear" w:color="auto" w:fill="auto"/>
            <w:vAlign w:val="center"/>
          </w:tcPr>
          <w:p w14:paraId="12C15180" w14:textId="77777777" w:rsidR="00D845D9" w:rsidRPr="00227AFE" w:rsidRDefault="00D845D9" w:rsidP="00D845D9">
            <w:pPr>
              <w:jc w:val="both"/>
            </w:pPr>
            <w:r w:rsidRPr="00227AFE">
              <w:t>≤ 10</w:t>
            </w:r>
          </w:p>
        </w:tc>
        <w:tc>
          <w:tcPr>
            <w:tcW w:w="2126" w:type="dxa"/>
            <w:shd w:val="clear" w:color="auto" w:fill="auto"/>
            <w:vAlign w:val="center"/>
          </w:tcPr>
          <w:p w14:paraId="1D605738" w14:textId="77777777" w:rsidR="00D845D9" w:rsidRPr="00227AFE" w:rsidRDefault="00D845D9" w:rsidP="00D845D9">
            <w:pPr>
              <w:jc w:val="both"/>
            </w:pPr>
            <w:r w:rsidRPr="00227AFE">
              <w:t>≤ 1</w:t>
            </w:r>
          </w:p>
        </w:tc>
        <w:tc>
          <w:tcPr>
            <w:tcW w:w="1985" w:type="dxa"/>
            <w:shd w:val="clear" w:color="auto" w:fill="auto"/>
            <w:vAlign w:val="center"/>
          </w:tcPr>
          <w:p w14:paraId="13FED045" w14:textId="77777777" w:rsidR="00D845D9" w:rsidRPr="00227AFE" w:rsidRDefault="00D845D9" w:rsidP="00D845D9">
            <w:pPr>
              <w:jc w:val="both"/>
            </w:pPr>
            <w:r w:rsidRPr="00227AFE">
              <w:t>≤ 1</w:t>
            </w:r>
          </w:p>
        </w:tc>
      </w:tr>
      <w:tr w:rsidR="00D845D9" w:rsidRPr="00227AFE" w14:paraId="42F226F5" w14:textId="77777777" w:rsidTr="00F04ED2">
        <w:tc>
          <w:tcPr>
            <w:tcW w:w="2268" w:type="dxa"/>
            <w:shd w:val="clear" w:color="auto" w:fill="auto"/>
            <w:vAlign w:val="center"/>
          </w:tcPr>
          <w:p w14:paraId="619A8CC9" w14:textId="77777777" w:rsidR="00D845D9" w:rsidRPr="00227AFE" w:rsidRDefault="00D845D9" w:rsidP="00D845D9">
            <w:pPr>
              <w:jc w:val="both"/>
            </w:pPr>
            <w:r w:rsidRPr="00227AFE">
              <w:t>Update rate (Hz)</w:t>
            </w:r>
          </w:p>
        </w:tc>
        <w:tc>
          <w:tcPr>
            <w:tcW w:w="1985" w:type="dxa"/>
            <w:shd w:val="clear" w:color="auto" w:fill="auto"/>
            <w:vAlign w:val="center"/>
          </w:tcPr>
          <w:p w14:paraId="0117E965" w14:textId="77777777" w:rsidR="00D845D9" w:rsidRPr="00227AFE" w:rsidRDefault="00D845D9" w:rsidP="00D845D9">
            <w:pPr>
              <w:jc w:val="both"/>
            </w:pPr>
            <w:r w:rsidRPr="00227AFE">
              <w:t>≥ 1000</w:t>
            </w:r>
          </w:p>
        </w:tc>
        <w:tc>
          <w:tcPr>
            <w:tcW w:w="2126" w:type="dxa"/>
            <w:shd w:val="clear" w:color="auto" w:fill="auto"/>
            <w:vAlign w:val="center"/>
          </w:tcPr>
          <w:p w14:paraId="0D616A29" w14:textId="77777777" w:rsidR="00D845D9" w:rsidRPr="00227AFE" w:rsidRDefault="00D845D9" w:rsidP="00D845D9">
            <w:pPr>
              <w:jc w:val="both"/>
            </w:pPr>
            <w:r w:rsidRPr="00227AFE">
              <w:t>≥ 30</w:t>
            </w:r>
          </w:p>
        </w:tc>
        <w:tc>
          <w:tcPr>
            <w:tcW w:w="1985" w:type="dxa"/>
            <w:shd w:val="clear" w:color="auto" w:fill="auto"/>
            <w:vAlign w:val="center"/>
          </w:tcPr>
          <w:p w14:paraId="6D326FA6" w14:textId="77777777" w:rsidR="00D845D9" w:rsidRPr="00227AFE" w:rsidRDefault="00D845D9" w:rsidP="00D845D9">
            <w:pPr>
              <w:jc w:val="both"/>
            </w:pPr>
            <w:r w:rsidRPr="00227AFE">
              <w:t>≥ 50</w:t>
            </w:r>
          </w:p>
        </w:tc>
      </w:tr>
      <w:tr w:rsidR="00D845D9" w:rsidRPr="00227AFE" w14:paraId="5E2CC136" w14:textId="77777777" w:rsidTr="00F04ED2">
        <w:tc>
          <w:tcPr>
            <w:tcW w:w="2268" w:type="dxa"/>
            <w:shd w:val="clear" w:color="auto" w:fill="auto"/>
            <w:vAlign w:val="center"/>
          </w:tcPr>
          <w:p w14:paraId="5ECD5999" w14:textId="77777777" w:rsidR="00D845D9" w:rsidRPr="00227AFE" w:rsidRDefault="00D845D9" w:rsidP="00D845D9">
            <w:pPr>
              <w:jc w:val="both"/>
            </w:pPr>
            <w:r w:rsidRPr="00227AFE">
              <w:t>Packet size (bytes)</w:t>
            </w:r>
          </w:p>
        </w:tc>
        <w:tc>
          <w:tcPr>
            <w:tcW w:w="1985" w:type="dxa"/>
            <w:shd w:val="clear" w:color="auto" w:fill="auto"/>
            <w:vAlign w:val="center"/>
          </w:tcPr>
          <w:p w14:paraId="06F31F32" w14:textId="77777777" w:rsidR="00D845D9" w:rsidRPr="00227AFE" w:rsidRDefault="00D845D9" w:rsidP="00D845D9">
            <w:pPr>
              <w:jc w:val="both"/>
            </w:pPr>
            <w:r w:rsidRPr="00227AFE">
              <w:t>64-128</w:t>
            </w:r>
          </w:p>
        </w:tc>
        <w:tc>
          <w:tcPr>
            <w:tcW w:w="2126" w:type="dxa"/>
            <w:shd w:val="clear" w:color="auto" w:fill="auto"/>
            <w:vAlign w:val="center"/>
          </w:tcPr>
          <w:p w14:paraId="3800881F" w14:textId="77777777" w:rsidR="00D845D9" w:rsidRPr="00227AFE" w:rsidRDefault="00D845D9" w:rsidP="00D845D9">
            <w:pPr>
              <w:jc w:val="both"/>
            </w:pPr>
            <w:r w:rsidRPr="00227AFE">
              <w:t>≤ MTU</w:t>
            </w:r>
          </w:p>
        </w:tc>
        <w:tc>
          <w:tcPr>
            <w:tcW w:w="1985" w:type="dxa"/>
            <w:shd w:val="clear" w:color="auto" w:fill="auto"/>
            <w:vAlign w:val="center"/>
          </w:tcPr>
          <w:p w14:paraId="0772E7A1" w14:textId="77777777" w:rsidR="00D845D9" w:rsidRPr="00227AFE" w:rsidRDefault="00D845D9" w:rsidP="00D845D9">
            <w:pPr>
              <w:jc w:val="both"/>
            </w:pPr>
            <w:r w:rsidRPr="00227AFE">
              <w:t>160-320</w:t>
            </w:r>
          </w:p>
        </w:tc>
      </w:tr>
      <w:tr w:rsidR="00D845D9" w:rsidRPr="00227AFE" w14:paraId="562A64E8" w14:textId="77777777" w:rsidTr="00F04ED2">
        <w:tc>
          <w:tcPr>
            <w:tcW w:w="2268" w:type="dxa"/>
            <w:shd w:val="clear" w:color="auto" w:fill="auto"/>
            <w:vAlign w:val="center"/>
          </w:tcPr>
          <w:p w14:paraId="75FD1785" w14:textId="77777777" w:rsidR="00D845D9" w:rsidRPr="00227AFE" w:rsidRDefault="00D845D9" w:rsidP="00D845D9">
            <w:pPr>
              <w:jc w:val="both"/>
            </w:pPr>
            <w:r w:rsidRPr="00227AFE">
              <w:t>Throughput (kbit/s)</w:t>
            </w:r>
          </w:p>
        </w:tc>
        <w:tc>
          <w:tcPr>
            <w:tcW w:w="1985" w:type="dxa"/>
            <w:shd w:val="clear" w:color="auto" w:fill="auto"/>
            <w:vAlign w:val="center"/>
          </w:tcPr>
          <w:p w14:paraId="097C4088" w14:textId="77777777" w:rsidR="00D845D9" w:rsidRPr="00227AFE" w:rsidRDefault="00D845D9" w:rsidP="00D845D9">
            <w:pPr>
              <w:jc w:val="both"/>
            </w:pPr>
            <w:r w:rsidRPr="00227AFE">
              <w:t>512-1024</w:t>
            </w:r>
          </w:p>
        </w:tc>
        <w:tc>
          <w:tcPr>
            <w:tcW w:w="2126" w:type="dxa"/>
            <w:shd w:val="clear" w:color="auto" w:fill="auto"/>
            <w:vAlign w:val="center"/>
          </w:tcPr>
          <w:p w14:paraId="7EC45494" w14:textId="77777777" w:rsidR="00D845D9" w:rsidRPr="00227AFE" w:rsidRDefault="00D845D9" w:rsidP="00D845D9">
            <w:pPr>
              <w:jc w:val="both"/>
            </w:pPr>
            <w:r w:rsidRPr="00227AFE">
              <w:t>2500 - 40000</w:t>
            </w:r>
          </w:p>
        </w:tc>
        <w:tc>
          <w:tcPr>
            <w:tcW w:w="1985" w:type="dxa"/>
            <w:shd w:val="clear" w:color="auto" w:fill="auto"/>
            <w:vAlign w:val="center"/>
          </w:tcPr>
          <w:p w14:paraId="4CEDB44A" w14:textId="77777777" w:rsidR="00D845D9" w:rsidRPr="00227AFE" w:rsidRDefault="00D845D9" w:rsidP="00D845D9">
            <w:pPr>
              <w:jc w:val="both"/>
            </w:pPr>
            <w:r w:rsidRPr="00227AFE">
              <w:t>64-128</w:t>
            </w:r>
          </w:p>
        </w:tc>
      </w:tr>
    </w:tbl>
    <w:p w14:paraId="53BFD067" w14:textId="77777777" w:rsidR="00E02A08" w:rsidRPr="00227AFE" w:rsidRDefault="00E02A08" w:rsidP="00C57504">
      <w:pPr>
        <w:jc w:val="both"/>
        <w:rPr>
          <w:lang w:val="en-KR"/>
        </w:rPr>
      </w:pPr>
    </w:p>
    <w:p w14:paraId="51BE5A7D" w14:textId="2ECE02A6" w:rsidR="00941DDC" w:rsidRPr="00227AFE" w:rsidRDefault="00941DDC" w:rsidP="00C57504">
      <w:pPr>
        <w:jc w:val="both"/>
        <w:rPr>
          <w:lang w:val="en-US"/>
        </w:rPr>
      </w:pPr>
      <w:r w:rsidRPr="00227AFE">
        <w:rPr>
          <w:lang w:val="en-US"/>
        </w:rPr>
        <w:t>This use case derives requirements for real-time feedback. Reports on network conditions and achieved Quality of Service (QoS) from the 5G Core Network will be valuable information for avatar codec negotiation and process execution location selection between UEs over the 5G network.</w:t>
      </w:r>
    </w:p>
    <w:p w14:paraId="291808BB" w14:textId="77777777" w:rsidR="00E206AE" w:rsidRPr="00227AFE" w:rsidRDefault="00E206AE" w:rsidP="00E206AE">
      <w:pPr>
        <w:pStyle w:val="Quote"/>
        <w:rPr>
          <w:lang w:eastAsia="zh-CN"/>
        </w:rPr>
      </w:pPr>
      <w:r w:rsidRPr="00227AFE">
        <w:rPr>
          <w:lang w:eastAsia="zh-CN"/>
        </w:rPr>
        <w:t>[PR 5.3.6.2-1] The 5G</w:t>
      </w:r>
      <w:r w:rsidRPr="00227AFE">
        <w:rPr>
          <w:rFonts w:hint="eastAsia"/>
          <w:lang w:eastAsia="zh-CN"/>
        </w:rPr>
        <w:t xml:space="preserve"> </w:t>
      </w:r>
      <w:r w:rsidRPr="00227AFE">
        <w:rPr>
          <w:lang w:eastAsia="zh-CN"/>
        </w:rPr>
        <w:t xml:space="preserve">system shall enhance the interaction between IMS CN and 5G CN to allow 5G CN to provide the IMS CN with real-time feedback in support of XR communication among multiple users simultaneously. </w:t>
      </w:r>
    </w:p>
    <w:p w14:paraId="4418F1FC" w14:textId="4BD071B3" w:rsidR="00DD6248" w:rsidRPr="00227AFE" w:rsidRDefault="00E206AE" w:rsidP="00DD6248">
      <w:pPr>
        <w:pStyle w:val="Quote"/>
      </w:pPr>
      <w:r w:rsidRPr="00227AFE">
        <w:t xml:space="preserve">NOTE: </w:t>
      </w:r>
      <w:r w:rsidRPr="00227AFE">
        <w:tab/>
        <w:t xml:space="preserve">The feedback can include information such as network condition, achieved QoS. Such information can be used by the IMS CN, for example, to trigger the codec negotiation. </w:t>
      </w:r>
    </w:p>
    <w:p w14:paraId="6AC4D21E" w14:textId="77777777" w:rsidR="00DD6248" w:rsidRPr="00227AFE" w:rsidRDefault="00DD6248" w:rsidP="00DD6248">
      <w:pPr>
        <w:rPr>
          <w:lang w:val="en-KR"/>
        </w:rPr>
      </w:pPr>
    </w:p>
    <w:p w14:paraId="750A5CA6" w14:textId="52F28B37" w:rsidR="004864BE" w:rsidRPr="00227AFE" w:rsidRDefault="0068630C" w:rsidP="004864BE">
      <w:pPr>
        <w:pStyle w:val="Heading3"/>
        <w:rPr>
          <w:lang w:val="en-US"/>
        </w:rPr>
      </w:pPr>
      <w:r w:rsidRPr="00227AFE">
        <w:rPr>
          <w:lang w:val="en-US"/>
        </w:rPr>
        <w:t>2.3 Use case "5.16 on virtual store in a mobile metaverse marketplace" of [1]</w:t>
      </w:r>
    </w:p>
    <w:p w14:paraId="1DADF329" w14:textId="0502AEA4" w:rsidR="00AE3EFA" w:rsidRPr="00227AFE" w:rsidRDefault="004864BE" w:rsidP="004864BE">
      <w:pPr>
        <w:rPr>
          <w:lang w:val="en-US" w:eastAsia="zh-CN"/>
        </w:rPr>
      </w:pPr>
      <w:r w:rsidRPr="00227AFE">
        <w:rPr>
          <w:lang w:val="en-US" w:eastAsia="zh-CN"/>
        </w:rPr>
        <w:t>This use case introduces an avatar call based on video delivery. The content of the video stream from UE1 to the network consists of images captured from the user using multiple cameras, and the content of the video stream from the network to UE2 is a 2D-rendered avatar image. While the profiles of both video streams may be the same, the subsequent media processing processes after reception can vary. For instance, the network transforms the received images into 2D-rendered avatar images, while UE2 performs LSR (L</w:t>
      </w:r>
      <w:r w:rsidRPr="00227AFE">
        <w:rPr>
          <w:lang w:val="en-US" w:eastAsia="ko-KR"/>
        </w:rPr>
        <w:t>ast</w:t>
      </w:r>
      <w:r w:rsidRPr="00227AFE">
        <w:rPr>
          <w:lang w:val="en-US" w:eastAsia="zh-CN"/>
        </w:rPr>
        <w:t xml:space="preserve"> Stage Reprojection) using the received images. </w:t>
      </w:r>
      <w:r w:rsidRPr="00227AFE">
        <w:rPr>
          <w:lang w:val="en-US"/>
        </w:rPr>
        <w:t>We propose adding this use case to consider the utilization of video communication in various contexts that require distinct processing steps.</w:t>
      </w:r>
      <w:r w:rsidR="00AE3EFA" w:rsidRPr="00227AFE">
        <w:rPr>
          <w:lang w:val="en-US" w:eastAsia="zh-CN"/>
        </w:rPr>
        <w:t xml:space="preserve"> </w:t>
      </w:r>
    </w:p>
    <w:p w14:paraId="21DF916D" w14:textId="77777777" w:rsidR="00AE3EFA" w:rsidRPr="00227AFE" w:rsidRDefault="00AE3EFA" w:rsidP="00AE3EFA">
      <w:pPr>
        <w:pStyle w:val="Quote"/>
        <w:rPr>
          <w:lang w:eastAsia="zh-CN"/>
        </w:rPr>
      </w:pPr>
      <w:r w:rsidRPr="00227AFE">
        <w:rPr>
          <w:lang w:eastAsia="zh-CN"/>
        </w:rPr>
        <w:t>3.1</w:t>
      </w:r>
      <w:r w:rsidRPr="00227AFE">
        <w:rPr>
          <w:lang w:eastAsia="zh-CN"/>
        </w:rPr>
        <w:tab/>
        <w:t xml:space="preserve">For this session Humphrey uses one of the Magnificent Muggles registered digital representations. During the session, the terminal sends the audio and video data to the network. The network does the rendering of the digital image based on the voice, facial expression as well as the gesture, then sends to Mrs. Dursley’s terminal. </w:t>
      </w:r>
    </w:p>
    <w:p w14:paraId="18DAC1EA" w14:textId="77777777" w:rsidR="00AE3EFA" w:rsidRPr="00227AFE" w:rsidRDefault="00AE3EFA" w:rsidP="00AE3EFA">
      <w:pPr>
        <w:pStyle w:val="Quote"/>
        <w:rPr>
          <w:lang w:eastAsia="zh-CN"/>
        </w:rPr>
      </w:pPr>
      <w:r w:rsidRPr="00227AFE">
        <w:rPr>
          <w:lang w:eastAsia="zh-CN"/>
        </w:rPr>
        <w:t>1) The body motion or facial expressions of Humphrey are captured at UE1, which is transmitted to the network.</w:t>
      </w:r>
    </w:p>
    <w:p w14:paraId="1B4DF425" w14:textId="77777777" w:rsidR="00AE3EFA" w:rsidRPr="00227AFE" w:rsidRDefault="00AE3EFA" w:rsidP="00AE3EFA">
      <w:pPr>
        <w:pStyle w:val="Quote"/>
        <w:rPr>
          <w:lang w:eastAsia="zh-CN"/>
        </w:rPr>
      </w:pPr>
      <w:r w:rsidRPr="00227AFE">
        <w:rPr>
          <w:lang w:eastAsia="zh-CN"/>
        </w:rPr>
        <w:t>2) With the received information about the user’s motion or facial expressions, the network renders the avatar (the dynamic 3D object).</w:t>
      </w:r>
    </w:p>
    <w:p w14:paraId="189BE385" w14:textId="77777777" w:rsidR="00AE3EFA" w:rsidRPr="00227AFE" w:rsidRDefault="00AE3EFA" w:rsidP="00AE3EFA">
      <w:pPr>
        <w:pStyle w:val="Quote"/>
        <w:rPr>
          <w:lang w:eastAsia="zh-CN"/>
        </w:rPr>
      </w:pPr>
      <w:r w:rsidRPr="00227AFE">
        <w:rPr>
          <w:lang w:eastAsia="zh-CN"/>
        </w:rPr>
        <w:t>3) The media data (converted from the 3D object) is then transmitted to the recipient, UE2 of Mrs. Dursley.</w:t>
      </w:r>
    </w:p>
    <w:p w14:paraId="2F742202" w14:textId="77777777" w:rsidR="00AE3EFA" w:rsidRPr="00227AFE" w:rsidRDefault="00AE3EFA" w:rsidP="00AE3EFA">
      <w:pPr>
        <w:pStyle w:val="Quote"/>
        <w:rPr>
          <w:lang w:eastAsia="zh-CN"/>
        </w:rPr>
      </w:pPr>
      <w:r w:rsidRPr="00227AFE">
        <w:rPr>
          <w:lang w:eastAsia="zh-CN"/>
        </w:rPr>
        <w:t xml:space="preserve">4) The video image (with the rendered avatar) is displayed at the screen of Mrs. Dursley’s terminal. </w:t>
      </w:r>
    </w:p>
    <w:p w14:paraId="15498584" w14:textId="77777777" w:rsidR="00AE3EFA" w:rsidRPr="00227AFE" w:rsidRDefault="00AE3EFA" w:rsidP="00AE3EFA">
      <w:pPr>
        <w:pStyle w:val="Quote"/>
        <w:rPr>
          <w:lang w:eastAsia="zh-CN"/>
        </w:rPr>
      </w:pPr>
      <w:r w:rsidRPr="00227AFE">
        <w:rPr>
          <w:noProof/>
          <w:lang w:eastAsia="ko-KR"/>
        </w:rPr>
        <w:lastRenderedPageBreak/>
        <w:drawing>
          <wp:inline distT="0" distB="0" distL="0" distR="0" wp14:anchorId="7FCBD880" wp14:editId="4A3DB3D1">
            <wp:extent cx="4469130" cy="1760855"/>
            <wp:effectExtent l="0" t="0" r="11430" b="6985"/>
            <wp:docPr id="72" name="Picture 1" descr="A diagram of a cloud computing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1" descr="A diagram of a cloud computing system&#10;&#10;Description automatically generated"/>
                    <pic:cNvPicPr>
                      <a:picLocks noChangeAspect="1"/>
                    </pic:cNvPicPr>
                  </pic:nvPicPr>
                  <pic:blipFill>
                    <a:blip r:embed="rId11"/>
                    <a:stretch>
                      <a:fillRect/>
                    </a:stretch>
                  </pic:blipFill>
                  <pic:spPr>
                    <a:xfrm>
                      <a:off x="0" y="0"/>
                      <a:ext cx="4476783" cy="1764086"/>
                    </a:xfrm>
                    <a:prstGeom prst="rect">
                      <a:avLst/>
                    </a:prstGeom>
                  </pic:spPr>
                </pic:pic>
              </a:graphicData>
            </a:graphic>
          </wp:inline>
        </w:drawing>
      </w:r>
    </w:p>
    <w:p w14:paraId="4093C3D0" w14:textId="77777777" w:rsidR="00AE3EFA" w:rsidRPr="00227AFE" w:rsidRDefault="00AE3EFA" w:rsidP="00AE3EFA">
      <w:pPr>
        <w:pStyle w:val="Quote"/>
      </w:pPr>
      <w:r w:rsidRPr="00227AFE">
        <w:t>Figure 5.16.3-1: An example of avatar call functional flow (image rendering at the network)</w:t>
      </w:r>
    </w:p>
    <w:p w14:paraId="5888CB30" w14:textId="3A8DB8DD" w:rsidR="00F36C48" w:rsidRPr="00227AFE" w:rsidRDefault="00F36C48" w:rsidP="0068630C">
      <w:pPr>
        <w:rPr>
          <w:lang w:val="en-US"/>
        </w:rPr>
      </w:pPr>
      <w:r w:rsidRPr="00227AFE">
        <w:rPr>
          <w:lang w:val="en-US"/>
        </w:rPr>
        <w:t>When UEs perform rendering, this use case proposes that avatar models of all call participants need to be made available (i.e., downloaded) on each UE. We suggest adding this use case to consider aspects such as avatar model storage, management</w:t>
      </w:r>
      <w:r w:rsidR="007D7C2C">
        <w:rPr>
          <w:lang w:val="en-US"/>
        </w:rPr>
        <w:t xml:space="preserve"> (of </w:t>
      </w:r>
      <w:r w:rsidR="007D7C2C">
        <w:rPr>
          <w:lang w:val="en-US" w:eastAsia="ko-KR"/>
        </w:rPr>
        <w:t>media aspect</w:t>
      </w:r>
      <w:r w:rsidR="007D7C2C">
        <w:rPr>
          <w:lang w:val="en-US"/>
        </w:rPr>
        <w:t>)</w:t>
      </w:r>
      <w:r w:rsidRPr="00227AFE">
        <w:rPr>
          <w:lang w:val="en-US"/>
        </w:rPr>
        <w:t>, transmission, and processing.</w:t>
      </w:r>
    </w:p>
    <w:p w14:paraId="3991A736" w14:textId="23E1784E" w:rsidR="0068630C" w:rsidRPr="00227AFE" w:rsidRDefault="0068630C" w:rsidP="0068630C">
      <w:pPr>
        <w:pStyle w:val="Quote"/>
        <w:rPr>
          <w:lang w:val="en-US" w:eastAsia="zh-CN"/>
        </w:rPr>
      </w:pPr>
      <w:r w:rsidRPr="00227AFE">
        <w:t>3.2</w:t>
      </w:r>
      <w:r w:rsidRPr="00227AFE">
        <w:rPr>
          <w:lang w:val="en-US"/>
        </w:rPr>
        <w:t xml:space="preserve"> </w:t>
      </w:r>
      <w:r w:rsidRPr="00227AFE">
        <w:t xml:space="preserve">Mrs. Dursley downloads, from the network, one of her registered digital representations to be used for the XR communication. During the session, the rendering is done at the terminal side. An example of </w:t>
      </w:r>
      <w:r w:rsidRPr="00227AFE">
        <w:rPr>
          <w:lang w:val="en-US" w:eastAsia="zh-CN"/>
        </w:rPr>
        <w:t>the functional flow from Mrs. Dursley to Humphrey is illustrated in figure 5.16.3-2. Note that in this option the required 3D avatar model needs to be made available at all the recipients (UE1 in this option).</w:t>
      </w:r>
    </w:p>
    <w:p w14:paraId="23C89797" w14:textId="405292F1" w:rsidR="0068630C" w:rsidRPr="00227AFE" w:rsidRDefault="0068630C" w:rsidP="0068630C">
      <w:pPr>
        <w:pStyle w:val="Quote"/>
      </w:pPr>
      <w:r w:rsidRPr="00227AFE">
        <w:t>1)</w:t>
      </w:r>
      <w:r w:rsidRPr="00227AFE">
        <w:rPr>
          <w:lang w:val="en-US"/>
        </w:rPr>
        <w:t xml:space="preserve"> </w:t>
      </w:r>
      <w:r w:rsidRPr="00227AFE">
        <w:t xml:space="preserve">The body motion or facial expressions of </w:t>
      </w:r>
      <w:r w:rsidRPr="00227AFE">
        <w:rPr>
          <w:lang w:val="en-US" w:eastAsia="zh-CN"/>
        </w:rPr>
        <w:t>Mrs. Dursley</w:t>
      </w:r>
      <w:r w:rsidRPr="00227AFE">
        <w:t xml:space="preserve"> are captured at UE2, which is transmitted to the recipient via the network.</w:t>
      </w:r>
    </w:p>
    <w:p w14:paraId="616C2E95" w14:textId="277B707D" w:rsidR="0068630C" w:rsidRPr="00227AFE" w:rsidRDefault="0068630C" w:rsidP="0068630C">
      <w:pPr>
        <w:pStyle w:val="Quote"/>
        <w:rPr>
          <w:lang w:val="en-US" w:eastAsia="zh-CN"/>
        </w:rPr>
      </w:pPr>
      <w:r w:rsidRPr="00227AFE">
        <w:t>2)</w:t>
      </w:r>
      <w:r w:rsidRPr="00227AFE">
        <w:rPr>
          <w:lang w:val="en-US"/>
        </w:rPr>
        <w:t xml:space="preserve"> </w:t>
      </w:r>
      <w:r w:rsidRPr="00227AFE">
        <w:t xml:space="preserve">With the received information about </w:t>
      </w:r>
      <w:r w:rsidRPr="00227AFE">
        <w:rPr>
          <w:lang w:val="en-US" w:eastAsia="zh-CN"/>
        </w:rPr>
        <w:t>Mrs. Dursley</w:t>
      </w:r>
      <w:r w:rsidRPr="00227AFE">
        <w:t xml:space="preserve">’s motion or facial expressions, UE1 renders the avatar (the dynamic 3D object). The video image (with the rendered avatar) is displayed at the screen of </w:t>
      </w:r>
      <w:r w:rsidRPr="00227AFE">
        <w:rPr>
          <w:lang w:val="en-US" w:eastAsia="zh-CN"/>
        </w:rPr>
        <w:t>Humphrey’s terminal</w:t>
      </w:r>
      <w:r w:rsidRPr="00227AFE">
        <w:t>.</w:t>
      </w:r>
    </w:p>
    <w:p w14:paraId="0E43E2D9" w14:textId="77777777" w:rsidR="0068630C" w:rsidRPr="00227AFE" w:rsidRDefault="0068630C" w:rsidP="0068630C">
      <w:pPr>
        <w:pStyle w:val="Quote"/>
        <w:rPr>
          <w:lang w:val="en-US" w:eastAsia="zh-CN"/>
        </w:rPr>
      </w:pPr>
      <w:r w:rsidRPr="00227AFE">
        <w:rPr>
          <w:noProof/>
          <w:lang w:val="en-US" w:eastAsia="ko-KR"/>
        </w:rPr>
        <w:drawing>
          <wp:inline distT="0" distB="0" distL="0" distR="0" wp14:anchorId="20586E3C" wp14:editId="7B89BC66">
            <wp:extent cx="4308475" cy="1750695"/>
            <wp:effectExtent l="0" t="0" r="4445" b="1905"/>
            <wp:docPr id="73" name="Picture 2" descr="A diagram of a cloud computing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2" descr="A diagram of a cloud computing system&#10;&#10;Description automatically generated"/>
                    <pic:cNvPicPr>
                      <a:picLocks noChangeAspect="1"/>
                    </pic:cNvPicPr>
                  </pic:nvPicPr>
                  <pic:blipFill>
                    <a:blip r:embed="rId12"/>
                    <a:stretch>
                      <a:fillRect/>
                    </a:stretch>
                  </pic:blipFill>
                  <pic:spPr>
                    <a:xfrm>
                      <a:off x="0" y="0"/>
                      <a:ext cx="4316329" cy="1754274"/>
                    </a:xfrm>
                    <a:prstGeom prst="rect">
                      <a:avLst/>
                    </a:prstGeom>
                  </pic:spPr>
                </pic:pic>
              </a:graphicData>
            </a:graphic>
          </wp:inline>
        </w:drawing>
      </w:r>
    </w:p>
    <w:p w14:paraId="5D6254B4" w14:textId="77777777" w:rsidR="0068630C" w:rsidRPr="00227AFE" w:rsidRDefault="0068630C" w:rsidP="0068630C">
      <w:pPr>
        <w:pStyle w:val="Quote"/>
      </w:pPr>
      <w:r w:rsidRPr="00227AFE">
        <w:t>Figure 5.16.3-2: An example of avatar call functional flow (image rendering at the receiving side)</w:t>
      </w:r>
    </w:p>
    <w:p w14:paraId="3317F7FE" w14:textId="77777777" w:rsidR="0068630C" w:rsidRPr="00227AFE" w:rsidRDefault="0068630C" w:rsidP="0068630C"/>
    <w:p w14:paraId="073AC492" w14:textId="535FD973" w:rsidR="009F57B6" w:rsidRPr="00227AFE" w:rsidRDefault="009F57B6"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227AFE">
        <w:rPr>
          <w:b/>
          <w:szCs w:val="21"/>
        </w:rPr>
        <w:t>Proposal</w:t>
      </w:r>
    </w:p>
    <w:p w14:paraId="4015C514" w14:textId="1A0C75D5" w:rsidR="00E27E28" w:rsidRPr="00227AFE" w:rsidRDefault="00FD7EA0" w:rsidP="00247C3A">
      <w:pPr>
        <w:jc w:val="both"/>
      </w:pPr>
      <w:r w:rsidRPr="00227AFE">
        <w:t>We</w:t>
      </w:r>
      <w:r w:rsidR="003126B5" w:rsidRPr="00227AFE">
        <w:t xml:space="preserve"> propose </w:t>
      </w:r>
      <w:r w:rsidR="00E27E28" w:rsidRPr="00227AFE">
        <w:t>to adopt the extracted use cases in section 2 as the use cases for the FS_AVATAR study.</w:t>
      </w:r>
    </w:p>
    <w:p w14:paraId="72309CCE" w14:textId="77777777" w:rsidR="00257BA7" w:rsidRPr="00227AFE" w:rsidRDefault="00257BA7" w:rsidP="00247C3A">
      <w:pPr>
        <w:jc w:val="both"/>
      </w:pPr>
    </w:p>
    <w:p w14:paraId="4874CF19" w14:textId="753175D8" w:rsidR="00257BA7" w:rsidRPr="00227AFE" w:rsidRDefault="00257BA7" w:rsidP="00257BA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227AFE">
        <w:rPr>
          <w:b/>
          <w:szCs w:val="21"/>
        </w:rPr>
        <w:t>References</w:t>
      </w:r>
    </w:p>
    <w:p w14:paraId="45EE818F" w14:textId="23C28E22" w:rsidR="00E27E28" w:rsidRPr="00227AFE" w:rsidRDefault="00257BA7" w:rsidP="00E27E28">
      <w:pPr>
        <w:rPr>
          <w:lang w:val="en-US"/>
        </w:rPr>
      </w:pPr>
      <w:r w:rsidRPr="00227AFE">
        <w:t xml:space="preserve">[1] </w:t>
      </w:r>
      <w:r w:rsidR="00E27E28" w:rsidRPr="00227AFE">
        <w:rPr>
          <w:lang w:val="en-US"/>
        </w:rPr>
        <w:t xml:space="preserve">3GPP TR 22.856, Study on </w:t>
      </w:r>
      <w:r w:rsidR="00E27E28" w:rsidRPr="00227AFE">
        <w:t>Localized Mobile Metaverse Services</w:t>
      </w:r>
    </w:p>
    <w:p w14:paraId="4439D9A2" w14:textId="5A5BF709" w:rsidR="00257BA7" w:rsidRPr="00227AFE" w:rsidRDefault="00257BA7" w:rsidP="00257BA7">
      <w:pPr>
        <w:jc w:val="both"/>
        <w:rPr>
          <w:lang w:val="en-US"/>
        </w:rPr>
      </w:pPr>
    </w:p>
    <w:p w14:paraId="441082C0" w14:textId="77777777" w:rsidR="00257BA7" w:rsidRPr="00227AFE" w:rsidRDefault="00257BA7" w:rsidP="00247C3A">
      <w:pPr>
        <w:jc w:val="both"/>
      </w:pPr>
    </w:p>
    <w:sectPr w:rsidR="00257BA7" w:rsidRPr="00227AFE" w:rsidSect="00FD60E8">
      <w:headerReference w:type="default" r:id="rId13"/>
      <w:footerReference w:type="even" r:id="rId14"/>
      <w:footerReference w:type="default" r:id="rId15"/>
      <w:headerReference w:type="first" r:id="rId16"/>
      <w:footerReference w:type="first" r:id="rId17"/>
      <w:endnotePr>
        <w:numFmt w:val="decimal"/>
      </w:endnotePr>
      <w:pgSz w:w="11907" w:h="16840" w:code="9"/>
      <w:pgMar w:top="1140" w:right="1140" w:bottom="1140" w:left="11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E33AE" w14:textId="77777777" w:rsidR="00B56812" w:rsidRDefault="00B56812">
      <w:r>
        <w:separator/>
      </w:r>
    </w:p>
  </w:endnote>
  <w:endnote w:type="continuationSeparator" w:id="0">
    <w:p w14:paraId="79D165C0" w14:textId="77777777" w:rsidR="00B56812" w:rsidRDefault="00B5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3F961" w14:textId="77777777" w:rsidR="00B56812" w:rsidRDefault="00B56812">
      <w:r>
        <w:separator/>
      </w:r>
    </w:p>
  </w:footnote>
  <w:footnote w:type="continuationSeparator" w:id="0">
    <w:p w14:paraId="6421F61C" w14:textId="77777777" w:rsidR="00B56812" w:rsidRDefault="00B56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B427FA" w:rsidRDefault="00B427FA" w:rsidP="001E623A">
    <w:pPr>
      <w:pStyle w:val="CRCoverPage"/>
      <w:outlineLvl w:val="0"/>
      <w:rPr>
        <w:b/>
        <w:sz w:val="22"/>
        <w:szCs w:val="22"/>
        <w:lang w:val="en-US" w:eastAsia="ko-KR"/>
      </w:rPr>
    </w:pPr>
  </w:p>
  <w:p w14:paraId="572B2A45" w14:textId="69A35454" w:rsidR="00B427FA" w:rsidRPr="003C7587" w:rsidRDefault="00BF6413" w:rsidP="00A37792">
    <w:pPr>
      <w:tabs>
        <w:tab w:val="right" w:pos="9639"/>
      </w:tabs>
      <w:spacing w:after="60" w:line="240" w:lineRule="auto"/>
      <w:rPr>
        <w:b/>
        <w:sz w:val="22"/>
        <w:szCs w:val="22"/>
      </w:rPr>
    </w:pPr>
    <w:r>
      <w:rPr>
        <w:b/>
        <w:noProof/>
        <w:sz w:val="24"/>
      </w:rPr>
      <w:t>3GPP TSG-</w:t>
    </w:r>
    <w:r w:rsidRPr="006B047E">
      <w:rPr>
        <w:b/>
        <w:noProof/>
        <w:sz w:val="24"/>
      </w:rPr>
      <w:t>S4</w:t>
    </w:r>
    <w:r>
      <w:rPr>
        <w:b/>
        <w:noProof/>
        <w:sz w:val="24"/>
      </w:rPr>
      <w:t xml:space="preserve"> Meeting #1</w:t>
    </w:r>
    <w:r w:rsidR="00257BA7">
      <w:rPr>
        <w:b/>
        <w:noProof/>
        <w:sz w:val="24"/>
      </w:rPr>
      <w:t>25</w:t>
    </w:r>
    <w:r w:rsidR="00FD7EA0">
      <w:rPr>
        <w:b/>
        <w:sz w:val="22"/>
        <w:szCs w:val="22"/>
      </w:rPr>
      <w:tab/>
    </w:r>
    <w:r w:rsidR="0005000E" w:rsidRPr="0005000E">
      <w:rPr>
        <w:b/>
        <w:sz w:val="22"/>
        <w:szCs w:val="22"/>
      </w:rPr>
      <w:t>S4-</w:t>
    </w:r>
    <w:r w:rsidR="00D00AB6" w:rsidRPr="00D00AB6">
      <w:rPr>
        <w:b/>
        <w:sz w:val="22"/>
        <w:szCs w:val="22"/>
      </w:rPr>
      <w:t>2</w:t>
    </w:r>
    <w:r w:rsidR="00257BA7">
      <w:rPr>
        <w:b/>
        <w:sz w:val="22"/>
        <w:szCs w:val="22"/>
      </w:rPr>
      <w:t>3</w:t>
    </w:r>
    <w:r w:rsidR="00940090">
      <w:rPr>
        <w:b/>
        <w:sz w:val="22"/>
        <w:szCs w:val="22"/>
      </w:rPr>
      <w:t>134</w:t>
    </w:r>
    <w:r w:rsidR="00257BA7">
      <w:rPr>
        <w:b/>
        <w:sz w:val="22"/>
        <w:szCs w:val="22"/>
      </w:rPr>
      <w:t>0</w:t>
    </w:r>
  </w:p>
  <w:p w14:paraId="2E0178E7" w14:textId="02B1020F" w:rsidR="00B427FA" w:rsidRDefault="00BF6413" w:rsidP="002B527F">
    <w:pPr>
      <w:pStyle w:val="CRCoverPage"/>
      <w:outlineLvl w:val="0"/>
      <w:rPr>
        <w:b/>
        <w:noProof/>
        <w:sz w:val="22"/>
        <w:szCs w:val="22"/>
        <w:lang w:val="en-US" w:eastAsia="ko-KR"/>
      </w:rPr>
    </w:pPr>
    <w:r>
      <w:rPr>
        <w:b/>
        <w:noProof/>
        <w:sz w:val="24"/>
      </w:rPr>
      <w:t xml:space="preserve">Electronic Meeting, </w:t>
    </w:r>
    <w:r w:rsidR="00257BA7">
      <w:rPr>
        <w:b/>
        <w:noProof/>
        <w:sz w:val="24"/>
      </w:rPr>
      <w:t>21</w:t>
    </w:r>
    <w:r w:rsidR="00257BA7">
      <w:rPr>
        <w:b/>
        <w:noProof/>
        <w:sz w:val="24"/>
        <w:vertAlign w:val="superscript"/>
      </w:rPr>
      <w:t>st</w:t>
    </w:r>
    <w:r>
      <w:rPr>
        <w:b/>
        <w:noProof/>
        <w:sz w:val="24"/>
      </w:rPr>
      <w:t xml:space="preserve"> – </w:t>
    </w:r>
    <w:r w:rsidR="007736B2">
      <w:rPr>
        <w:b/>
        <w:noProof/>
        <w:sz w:val="24"/>
      </w:rPr>
      <w:t>2</w:t>
    </w:r>
    <w:r w:rsidR="00257BA7">
      <w:rPr>
        <w:b/>
        <w:noProof/>
        <w:sz w:val="24"/>
      </w:rPr>
      <w:t>5</w:t>
    </w:r>
    <w:r w:rsidR="00257BA7">
      <w:rPr>
        <w:b/>
        <w:noProof/>
        <w:sz w:val="24"/>
        <w:vertAlign w:val="superscript"/>
      </w:rPr>
      <w:t>th</w:t>
    </w:r>
    <w:r>
      <w:rPr>
        <w:b/>
        <w:noProof/>
        <w:sz w:val="24"/>
      </w:rPr>
      <w:t xml:space="preserve"> </w:t>
    </w:r>
    <w:r w:rsidR="00257BA7">
      <w:rPr>
        <w:b/>
        <w:noProof/>
        <w:sz w:val="24"/>
      </w:rPr>
      <w:t>August</w:t>
    </w:r>
    <w:r>
      <w:rPr>
        <w:b/>
        <w:noProof/>
        <w:sz w:val="24"/>
      </w:rPr>
      <w:t xml:space="preserve"> 202</w:t>
    </w:r>
    <w:r w:rsidR="00257BA7">
      <w:rPr>
        <w:b/>
        <w:noProof/>
        <w:sz w:val="24"/>
      </w:rPr>
      <w:t>3</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9"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4"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0" w15:restartNumberingAfterBreak="0">
    <w:nsid w:val="58160D80"/>
    <w:multiLevelType w:val="hybridMultilevel"/>
    <w:tmpl w:val="142299A6"/>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1"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23"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112DA0"/>
    <w:multiLevelType w:val="hybridMultilevel"/>
    <w:tmpl w:val="20F00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169023">
    <w:abstractNumId w:val="0"/>
  </w:num>
  <w:num w:numId="2" w16cid:durableId="1612929665">
    <w:abstractNumId w:val="4"/>
  </w:num>
  <w:num w:numId="3" w16cid:durableId="965427856">
    <w:abstractNumId w:val="6"/>
  </w:num>
  <w:num w:numId="4" w16cid:durableId="804738286">
    <w:abstractNumId w:val="10"/>
  </w:num>
  <w:num w:numId="5" w16cid:durableId="262957246">
    <w:abstractNumId w:val="14"/>
  </w:num>
  <w:num w:numId="6" w16cid:durableId="1234200198">
    <w:abstractNumId w:val="23"/>
  </w:num>
  <w:num w:numId="7" w16cid:durableId="120849350">
    <w:abstractNumId w:val="15"/>
  </w:num>
  <w:num w:numId="8" w16cid:durableId="773016173">
    <w:abstractNumId w:val="3"/>
  </w:num>
  <w:num w:numId="9" w16cid:durableId="1238176136">
    <w:abstractNumId w:val="24"/>
  </w:num>
  <w:num w:numId="10" w16cid:durableId="1287587954">
    <w:abstractNumId w:val="26"/>
  </w:num>
  <w:num w:numId="11" w16cid:durableId="311759368">
    <w:abstractNumId w:val="17"/>
  </w:num>
  <w:num w:numId="12" w16cid:durableId="101942709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197308342">
    <w:abstractNumId w:val="22"/>
  </w:num>
  <w:num w:numId="14" w16cid:durableId="416178038">
    <w:abstractNumId w:val="8"/>
  </w:num>
  <w:num w:numId="15" w16cid:durableId="1218204012">
    <w:abstractNumId w:val="28"/>
  </w:num>
  <w:num w:numId="16" w16cid:durableId="2088069854">
    <w:abstractNumId w:val="11"/>
  </w:num>
  <w:num w:numId="17" w16cid:durableId="468329651">
    <w:abstractNumId w:val="9"/>
  </w:num>
  <w:num w:numId="18" w16cid:durableId="1874152856">
    <w:abstractNumId w:val="21"/>
  </w:num>
  <w:num w:numId="19" w16cid:durableId="1493788498">
    <w:abstractNumId w:val="13"/>
  </w:num>
  <w:num w:numId="20" w16cid:durableId="291984375">
    <w:abstractNumId w:val="19"/>
  </w:num>
  <w:num w:numId="21" w16cid:durableId="779299148">
    <w:abstractNumId w:val="5"/>
  </w:num>
  <w:num w:numId="22" w16cid:durableId="924341489">
    <w:abstractNumId w:val="18"/>
  </w:num>
  <w:num w:numId="23" w16cid:durableId="513038179">
    <w:abstractNumId w:val="12"/>
  </w:num>
  <w:num w:numId="24" w16cid:durableId="1968270896">
    <w:abstractNumId w:val="25"/>
  </w:num>
  <w:num w:numId="25" w16cid:durableId="367222067">
    <w:abstractNumId w:val="16"/>
  </w:num>
  <w:num w:numId="26" w16cid:durableId="2145079022">
    <w:abstractNumId w:val="7"/>
  </w:num>
  <w:num w:numId="27" w16cid:durableId="1047073810">
    <w:abstractNumId w:val="20"/>
  </w:num>
  <w:num w:numId="28" w16cid:durableId="815729637">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819"/>
    <w:rsid w:val="00015AA2"/>
    <w:rsid w:val="00015BF8"/>
    <w:rsid w:val="00015CDB"/>
    <w:rsid w:val="00016443"/>
    <w:rsid w:val="0001647F"/>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E41"/>
    <w:rsid w:val="00023FFF"/>
    <w:rsid w:val="00024788"/>
    <w:rsid w:val="00024C2D"/>
    <w:rsid w:val="00024D14"/>
    <w:rsid w:val="00024FB8"/>
    <w:rsid w:val="000259CD"/>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34D0"/>
    <w:rsid w:val="000442D5"/>
    <w:rsid w:val="00044C3B"/>
    <w:rsid w:val="00045126"/>
    <w:rsid w:val="00045282"/>
    <w:rsid w:val="00045573"/>
    <w:rsid w:val="00045775"/>
    <w:rsid w:val="000469D2"/>
    <w:rsid w:val="00046AB9"/>
    <w:rsid w:val="00046CFD"/>
    <w:rsid w:val="0004724F"/>
    <w:rsid w:val="00047370"/>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30EB"/>
    <w:rsid w:val="00063322"/>
    <w:rsid w:val="0006347F"/>
    <w:rsid w:val="00063AC1"/>
    <w:rsid w:val="00064607"/>
    <w:rsid w:val="00064617"/>
    <w:rsid w:val="00064CAA"/>
    <w:rsid w:val="00065D55"/>
    <w:rsid w:val="0006625D"/>
    <w:rsid w:val="00066BF8"/>
    <w:rsid w:val="00066C9A"/>
    <w:rsid w:val="00066D0A"/>
    <w:rsid w:val="00066DA7"/>
    <w:rsid w:val="00066F3D"/>
    <w:rsid w:val="0006741A"/>
    <w:rsid w:val="000677BD"/>
    <w:rsid w:val="00070465"/>
    <w:rsid w:val="00070D88"/>
    <w:rsid w:val="000716D7"/>
    <w:rsid w:val="000721C5"/>
    <w:rsid w:val="000728D6"/>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460"/>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5B39"/>
    <w:rsid w:val="00095C76"/>
    <w:rsid w:val="00095FB9"/>
    <w:rsid w:val="00096008"/>
    <w:rsid w:val="0009639D"/>
    <w:rsid w:val="0009660D"/>
    <w:rsid w:val="00096F3D"/>
    <w:rsid w:val="000971F9"/>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899"/>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6FC"/>
    <w:rsid w:val="000B1DAB"/>
    <w:rsid w:val="000B1E24"/>
    <w:rsid w:val="000B2255"/>
    <w:rsid w:val="000B2D0C"/>
    <w:rsid w:val="000B2FA0"/>
    <w:rsid w:val="000B31F6"/>
    <w:rsid w:val="000B324A"/>
    <w:rsid w:val="000B3793"/>
    <w:rsid w:val="000B42E4"/>
    <w:rsid w:val="000B45A7"/>
    <w:rsid w:val="000B4946"/>
    <w:rsid w:val="000B49DA"/>
    <w:rsid w:val="000B4E5A"/>
    <w:rsid w:val="000B5036"/>
    <w:rsid w:val="000B513C"/>
    <w:rsid w:val="000B5D60"/>
    <w:rsid w:val="000B5F77"/>
    <w:rsid w:val="000B6855"/>
    <w:rsid w:val="000B68A2"/>
    <w:rsid w:val="000B6964"/>
    <w:rsid w:val="000B7399"/>
    <w:rsid w:val="000B79B8"/>
    <w:rsid w:val="000B7B61"/>
    <w:rsid w:val="000B7C7F"/>
    <w:rsid w:val="000C0A25"/>
    <w:rsid w:val="000C1BF1"/>
    <w:rsid w:val="000C1C67"/>
    <w:rsid w:val="000C1DB5"/>
    <w:rsid w:val="000C1FC2"/>
    <w:rsid w:val="000C2691"/>
    <w:rsid w:val="000C2DFC"/>
    <w:rsid w:val="000C3223"/>
    <w:rsid w:val="000C3954"/>
    <w:rsid w:val="000C4950"/>
    <w:rsid w:val="000C526E"/>
    <w:rsid w:val="000C5AC4"/>
    <w:rsid w:val="000C5DEA"/>
    <w:rsid w:val="000C5F83"/>
    <w:rsid w:val="000C6FCA"/>
    <w:rsid w:val="000C7BAE"/>
    <w:rsid w:val="000C7CBC"/>
    <w:rsid w:val="000D0522"/>
    <w:rsid w:val="000D0955"/>
    <w:rsid w:val="000D108D"/>
    <w:rsid w:val="000D1B87"/>
    <w:rsid w:val="000D1CE1"/>
    <w:rsid w:val="000D1E95"/>
    <w:rsid w:val="000D2291"/>
    <w:rsid w:val="000D4022"/>
    <w:rsid w:val="000D4025"/>
    <w:rsid w:val="000D41F1"/>
    <w:rsid w:val="000D48CC"/>
    <w:rsid w:val="000D4C6D"/>
    <w:rsid w:val="000D4F15"/>
    <w:rsid w:val="000D54EF"/>
    <w:rsid w:val="000D566A"/>
    <w:rsid w:val="000D5882"/>
    <w:rsid w:val="000D5BB2"/>
    <w:rsid w:val="000D5E71"/>
    <w:rsid w:val="000D5FC2"/>
    <w:rsid w:val="000D6FE8"/>
    <w:rsid w:val="000D727A"/>
    <w:rsid w:val="000D7D0A"/>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741A"/>
    <w:rsid w:val="000F745D"/>
    <w:rsid w:val="000F746F"/>
    <w:rsid w:val="000F759F"/>
    <w:rsid w:val="000F7766"/>
    <w:rsid w:val="000F7BCE"/>
    <w:rsid w:val="000F7BEF"/>
    <w:rsid w:val="00100130"/>
    <w:rsid w:val="00100208"/>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3B7"/>
    <w:rsid w:val="001079FD"/>
    <w:rsid w:val="00107B74"/>
    <w:rsid w:val="00107C74"/>
    <w:rsid w:val="00107E38"/>
    <w:rsid w:val="001100E6"/>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22F"/>
    <w:rsid w:val="001153F3"/>
    <w:rsid w:val="001157D1"/>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F70"/>
    <w:rsid w:val="00136056"/>
    <w:rsid w:val="001360C1"/>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5DB"/>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C0F"/>
    <w:rsid w:val="00183DEE"/>
    <w:rsid w:val="001840E2"/>
    <w:rsid w:val="001843DD"/>
    <w:rsid w:val="00184451"/>
    <w:rsid w:val="00184476"/>
    <w:rsid w:val="001844DF"/>
    <w:rsid w:val="001845A9"/>
    <w:rsid w:val="001847BD"/>
    <w:rsid w:val="001847BE"/>
    <w:rsid w:val="00185BA8"/>
    <w:rsid w:val="00187E11"/>
    <w:rsid w:val="001906EB"/>
    <w:rsid w:val="00190CDD"/>
    <w:rsid w:val="0019103F"/>
    <w:rsid w:val="00191FAE"/>
    <w:rsid w:val="001924E9"/>
    <w:rsid w:val="001934D8"/>
    <w:rsid w:val="00193CB1"/>
    <w:rsid w:val="00194A99"/>
    <w:rsid w:val="00195116"/>
    <w:rsid w:val="0019556B"/>
    <w:rsid w:val="00195644"/>
    <w:rsid w:val="001959B2"/>
    <w:rsid w:val="00195E4D"/>
    <w:rsid w:val="00195F71"/>
    <w:rsid w:val="00196089"/>
    <w:rsid w:val="00196D0F"/>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828"/>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297"/>
    <w:rsid w:val="001B53B3"/>
    <w:rsid w:val="001B57AF"/>
    <w:rsid w:val="001B5822"/>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3B5"/>
    <w:rsid w:val="001E43FF"/>
    <w:rsid w:val="001E5143"/>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5F6"/>
    <w:rsid w:val="001F3B35"/>
    <w:rsid w:val="001F3E07"/>
    <w:rsid w:val="001F4007"/>
    <w:rsid w:val="001F428F"/>
    <w:rsid w:val="001F4C0D"/>
    <w:rsid w:val="001F4C12"/>
    <w:rsid w:val="001F57EE"/>
    <w:rsid w:val="001F595D"/>
    <w:rsid w:val="001F5C7F"/>
    <w:rsid w:val="001F5F5D"/>
    <w:rsid w:val="001F6401"/>
    <w:rsid w:val="001F69D1"/>
    <w:rsid w:val="001F764D"/>
    <w:rsid w:val="001F7B01"/>
    <w:rsid w:val="001F7C11"/>
    <w:rsid w:val="001F7C27"/>
    <w:rsid w:val="001F7D57"/>
    <w:rsid w:val="002005AD"/>
    <w:rsid w:val="00200AB4"/>
    <w:rsid w:val="00200D74"/>
    <w:rsid w:val="00200F43"/>
    <w:rsid w:val="00200F71"/>
    <w:rsid w:val="00201A01"/>
    <w:rsid w:val="00201AC9"/>
    <w:rsid w:val="00201C9B"/>
    <w:rsid w:val="00201DA7"/>
    <w:rsid w:val="00201EC0"/>
    <w:rsid w:val="002022EE"/>
    <w:rsid w:val="00202461"/>
    <w:rsid w:val="002026F6"/>
    <w:rsid w:val="002028F6"/>
    <w:rsid w:val="00204261"/>
    <w:rsid w:val="002046DA"/>
    <w:rsid w:val="002046FF"/>
    <w:rsid w:val="00204700"/>
    <w:rsid w:val="00204A72"/>
    <w:rsid w:val="00204D7A"/>
    <w:rsid w:val="00204E6A"/>
    <w:rsid w:val="00204F95"/>
    <w:rsid w:val="00205364"/>
    <w:rsid w:val="0020717F"/>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1309"/>
    <w:rsid w:val="00221356"/>
    <w:rsid w:val="00221D9B"/>
    <w:rsid w:val="0022222B"/>
    <w:rsid w:val="0022247B"/>
    <w:rsid w:val="002227FD"/>
    <w:rsid w:val="002228FA"/>
    <w:rsid w:val="00222ADB"/>
    <w:rsid w:val="00222B0E"/>
    <w:rsid w:val="00222D4F"/>
    <w:rsid w:val="002232C7"/>
    <w:rsid w:val="00224C86"/>
    <w:rsid w:val="00224CEF"/>
    <w:rsid w:val="00224F12"/>
    <w:rsid w:val="002252E4"/>
    <w:rsid w:val="00225BFC"/>
    <w:rsid w:val="00225CD2"/>
    <w:rsid w:val="00226335"/>
    <w:rsid w:val="00226891"/>
    <w:rsid w:val="00226D3F"/>
    <w:rsid w:val="00227449"/>
    <w:rsid w:val="00227598"/>
    <w:rsid w:val="00227AFE"/>
    <w:rsid w:val="002309BD"/>
    <w:rsid w:val="002309E2"/>
    <w:rsid w:val="00230EF4"/>
    <w:rsid w:val="00231BBB"/>
    <w:rsid w:val="00231CB9"/>
    <w:rsid w:val="00231E51"/>
    <w:rsid w:val="00231F4A"/>
    <w:rsid w:val="00231F50"/>
    <w:rsid w:val="00232253"/>
    <w:rsid w:val="002322F5"/>
    <w:rsid w:val="002323E8"/>
    <w:rsid w:val="002325D8"/>
    <w:rsid w:val="00232646"/>
    <w:rsid w:val="002333E2"/>
    <w:rsid w:val="00233439"/>
    <w:rsid w:val="0023353F"/>
    <w:rsid w:val="00233AD8"/>
    <w:rsid w:val="00233AFF"/>
    <w:rsid w:val="00233F6D"/>
    <w:rsid w:val="00233F9E"/>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300"/>
    <w:rsid w:val="00243C44"/>
    <w:rsid w:val="00243CE5"/>
    <w:rsid w:val="00244831"/>
    <w:rsid w:val="00245AE3"/>
    <w:rsid w:val="00245B85"/>
    <w:rsid w:val="00245F95"/>
    <w:rsid w:val="00246821"/>
    <w:rsid w:val="002468CD"/>
    <w:rsid w:val="00246A9C"/>
    <w:rsid w:val="00246B76"/>
    <w:rsid w:val="00247019"/>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C2"/>
    <w:rsid w:val="00256A14"/>
    <w:rsid w:val="00256BCF"/>
    <w:rsid w:val="00256E00"/>
    <w:rsid w:val="0025757B"/>
    <w:rsid w:val="002576C9"/>
    <w:rsid w:val="00257A50"/>
    <w:rsid w:val="00257BA7"/>
    <w:rsid w:val="0026015D"/>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7A"/>
    <w:rsid w:val="002636E7"/>
    <w:rsid w:val="00263F36"/>
    <w:rsid w:val="00264BA8"/>
    <w:rsid w:val="00264C54"/>
    <w:rsid w:val="00264CC6"/>
    <w:rsid w:val="002654DB"/>
    <w:rsid w:val="0026684D"/>
    <w:rsid w:val="00267162"/>
    <w:rsid w:val="0027057C"/>
    <w:rsid w:val="002706C3"/>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6FE"/>
    <w:rsid w:val="002770F9"/>
    <w:rsid w:val="002771FF"/>
    <w:rsid w:val="0027727D"/>
    <w:rsid w:val="0027774E"/>
    <w:rsid w:val="00277BB7"/>
    <w:rsid w:val="00277E65"/>
    <w:rsid w:val="0028017B"/>
    <w:rsid w:val="00280229"/>
    <w:rsid w:val="00280259"/>
    <w:rsid w:val="00280B76"/>
    <w:rsid w:val="002819DE"/>
    <w:rsid w:val="0028240B"/>
    <w:rsid w:val="0028243A"/>
    <w:rsid w:val="00282F0A"/>
    <w:rsid w:val="00283174"/>
    <w:rsid w:val="00283DEC"/>
    <w:rsid w:val="002841C3"/>
    <w:rsid w:val="00284461"/>
    <w:rsid w:val="00284744"/>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8D2"/>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DAF"/>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66D"/>
    <w:rsid w:val="002D416E"/>
    <w:rsid w:val="002D41E0"/>
    <w:rsid w:val="002D4428"/>
    <w:rsid w:val="002D50C6"/>
    <w:rsid w:val="002D60B6"/>
    <w:rsid w:val="002D692B"/>
    <w:rsid w:val="002D6AC3"/>
    <w:rsid w:val="002D6C0A"/>
    <w:rsid w:val="002D6EE9"/>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F1"/>
    <w:rsid w:val="002F4847"/>
    <w:rsid w:val="002F492D"/>
    <w:rsid w:val="002F4F0A"/>
    <w:rsid w:val="002F5130"/>
    <w:rsid w:val="002F5366"/>
    <w:rsid w:val="002F56C2"/>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6B5"/>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0C8"/>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2DC"/>
    <w:rsid w:val="003256EA"/>
    <w:rsid w:val="0032579B"/>
    <w:rsid w:val="00325835"/>
    <w:rsid w:val="00325F1E"/>
    <w:rsid w:val="0032606A"/>
    <w:rsid w:val="0032611B"/>
    <w:rsid w:val="00326380"/>
    <w:rsid w:val="00327591"/>
    <w:rsid w:val="0032778E"/>
    <w:rsid w:val="00327C68"/>
    <w:rsid w:val="003307D1"/>
    <w:rsid w:val="00330DF3"/>
    <w:rsid w:val="003319F1"/>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632B"/>
    <w:rsid w:val="0033649B"/>
    <w:rsid w:val="00336899"/>
    <w:rsid w:val="00336A2F"/>
    <w:rsid w:val="00336DD4"/>
    <w:rsid w:val="0033709F"/>
    <w:rsid w:val="00337300"/>
    <w:rsid w:val="00337431"/>
    <w:rsid w:val="003407E3"/>
    <w:rsid w:val="003408DF"/>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E89"/>
    <w:rsid w:val="0034750F"/>
    <w:rsid w:val="00347D5A"/>
    <w:rsid w:val="00347FCC"/>
    <w:rsid w:val="003501E4"/>
    <w:rsid w:val="003502CA"/>
    <w:rsid w:val="00350CA9"/>
    <w:rsid w:val="00350D13"/>
    <w:rsid w:val="00351368"/>
    <w:rsid w:val="00351A0E"/>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6A"/>
    <w:rsid w:val="00362A16"/>
    <w:rsid w:val="00362A3A"/>
    <w:rsid w:val="00362FFE"/>
    <w:rsid w:val="0036300A"/>
    <w:rsid w:val="0036328F"/>
    <w:rsid w:val="00363690"/>
    <w:rsid w:val="003637CA"/>
    <w:rsid w:val="00363C12"/>
    <w:rsid w:val="00363D3D"/>
    <w:rsid w:val="00363E1B"/>
    <w:rsid w:val="00363F28"/>
    <w:rsid w:val="00363F29"/>
    <w:rsid w:val="00364B4D"/>
    <w:rsid w:val="00364BE8"/>
    <w:rsid w:val="00364D63"/>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E4C"/>
    <w:rsid w:val="00381CAA"/>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ACE"/>
    <w:rsid w:val="00396CAD"/>
    <w:rsid w:val="003970B8"/>
    <w:rsid w:val="003970C5"/>
    <w:rsid w:val="003974EA"/>
    <w:rsid w:val="00397A0D"/>
    <w:rsid w:val="00397F28"/>
    <w:rsid w:val="003A00CE"/>
    <w:rsid w:val="003A02C4"/>
    <w:rsid w:val="003A03DF"/>
    <w:rsid w:val="003A04DD"/>
    <w:rsid w:val="003A05A8"/>
    <w:rsid w:val="003A05F3"/>
    <w:rsid w:val="003A0D7A"/>
    <w:rsid w:val="003A1314"/>
    <w:rsid w:val="003A1449"/>
    <w:rsid w:val="003A1965"/>
    <w:rsid w:val="003A1CF2"/>
    <w:rsid w:val="003A21C8"/>
    <w:rsid w:val="003A23A8"/>
    <w:rsid w:val="003A2937"/>
    <w:rsid w:val="003A297C"/>
    <w:rsid w:val="003A2E1B"/>
    <w:rsid w:val="003A2FE9"/>
    <w:rsid w:val="003A3037"/>
    <w:rsid w:val="003A381F"/>
    <w:rsid w:val="003A3828"/>
    <w:rsid w:val="003A3DC6"/>
    <w:rsid w:val="003A3EB2"/>
    <w:rsid w:val="003A43B9"/>
    <w:rsid w:val="003A4637"/>
    <w:rsid w:val="003A544B"/>
    <w:rsid w:val="003A588B"/>
    <w:rsid w:val="003A5BDB"/>
    <w:rsid w:val="003A61E8"/>
    <w:rsid w:val="003A6925"/>
    <w:rsid w:val="003A78B1"/>
    <w:rsid w:val="003A7A61"/>
    <w:rsid w:val="003B086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24A7"/>
    <w:rsid w:val="003C36CB"/>
    <w:rsid w:val="003C37BE"/>
    <w:rsid w:val="003C3C2F"/>
    <w:rsid w:val="003C44FC"/>
    <w:rsid w:val="003C4EAF"/>
    <w:rsid w:val="003C4F38"/>
    <w:rsid w:val="003C5722"/>
    <w:rsid w:val="003C5A31"/>
    <w:rsid w:val="003C632C"/>
    <w:rsid w:val="003C679D"/>
    <w:rsid w:val="003C6840"/>
    <w:rsid w:val="003C6981"/>
    <w:rsid w:val="003C71A9"/>
    <w:rsid w:val="003C7365"/>
    <w:rsid w:val="003C7587"/>
    <w:rsid w:val="003C785E"/>
    <w:rsid w:val="003D0D82"/>
    <w:rsid w:val="003D19CF"/>
    <w:rsid w:val="003D1A36"/>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3F78C3"/>
    <w:rsid w:val="00400A4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350"/>
    <w:rsid w:val="004066C9"/>
    <w:rsid w:val="0040673F"/>
    <w:rsid w:val="004068AB"/>
    <w:rsid w:val="00410409"/>
    <w:rsid w:val="00410709"/>
    <w:rsid w:val="00410A5E"/>
    <w:rsid w:val="00411C79"/>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659"/>
    <w:rsid w:val="004206E1"/>
    <w:rsid w:val="00420917"/>
    <w:rsid w:val="00422622"/>
    <w:rsid w:val="004228B9"/>
    <w:rsid w:val="004229D3"/>
    <w:rsid w:val="0042301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33FA"/>
    <w:rsid w:val="0043355B"/>
    <w:rsid w:val="00433D4E"/>
    <w:rsid w:val="00433EFF"/>
    <w:rsid w:val="0043477E"/>
    <w:rsid w:val="00434A52"/>
    <w:rsid w:val="00435086"/>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D7F"/>
    <w:rsid w:val="0046731D"/>
    <w:rsid w:val="00467C51"/>
    <w:rsid w:val="00467F77"/>
    <w:rsid w:val="004701EC"/>
    <w:rsid w:val="00470544"/>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AF"/>
    <w:rsid w:val="00484FDC"/>
    <w:rsid w:val="004855BF"/>
    <w:rsid w:val="004858EE"/>
    <w:rsid w:val="0048614B"/>
    <w:rsid w:val="004864BE"/>
    <w:rsid w:val="0048657E"/>
    <w:rsid w:val="00486951"/>
    <w:rsid w:val="0048750A"/>
    <w:rsid w:val="00490120"/>
    <w:rsid w:val="0049024E"/>
    <w:rsid w:val="00490385"/>
    <w:rsid w:val="004904B4"/>
    <w:rsid w:val="00490AB5"/>
    <w:rsid w:val="00490DE3"/>
    <w:rsid w:val="00490E5B"/>
    <w:rsid w:val="00490F13"/>
    <w:rsid w:val="00491500"/>
    <w:rsid w:val="004915F5"/>
    <w:rsid w:val="0049163D"/>
    <w:rsid w:val="004916B2"/>
    <w:rsid w:val="004918A9"/>
    <w:rsid w:val="00491C77"/>
    <w:rsid w:val="00492272"/>
    <w:rsid w:val="004922D2"/>
    <w:rsid w:val="00492EEE"/>
    <w:rsid w:val="0049305D"/>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B07"/>
    <w:rsid w:val="004A1681"/>
    <w:rsid w:val="004A1C29"/>
    <w:rsid w:val="004A1F16"/>
    <w:rsid w:val="004A263B"/>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C2E"/>
    <w:rsid w:val="004B2E65"/>
    <w:rsid w:val="004B33CF"/>
    <w:rsid w:val="004B5313"/>
    <w:rsid w:val="004B5481"/>
    <w:rsid w:val="004B55F1"/>
    <w:rsid w:val="004B58F3"/>
    <w:rsid w:val="004B5FBF"/>
    <w:rsid w:val="004B69E3"/>
    <w:rsid w:val="004B6E0F"/>
    <w:rsid w:val="004B71BE"/>
    <w:rsid w:val="004B7315"/>
    <w:rsid w:val="004B787D"/>
    <w:rsid w:val="004C0044"/>
    <w:rsid w:val="004C0898"/>
    <w:rsid w:val="004C1142"/>
    <w:rsid w:val="004C14DD"/>
    <w:rsid w:val="004C1676"/>
    <w:rsid w:val="004C21A7"/>
    <w:rsid w:val="004C2315"/>
    <w:rsid w:val="004C23B6"/>
    <w:rsid w:val="004C313E"/>
    <w:rsid w:val="004C36F0"/>
    <w:rsid w:val="004C399E"/>
    <w:rsid w:val="004C3B42"/>
    <w:rsid w:val="004C46A3"/>
    <w:rsid w:val="004C4ECE"/>
    <w:rsid w:val="004C5240"/>
    <w:rsid w:val="004C53D6"/>
    <w:rsid w:val="004C5554"/>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72"/>
    <w:rsid w:val="004D1C79"/>
    <w:rsid w:val="004D2067"/>
    <w:rsid w:val="004D2A34"/>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E2"/>
    <w:rsid w:val="004E39EA"/>
    <w:rsid w:val="004E3A93"/>
    <w:rsid w:val="004E4076"/>
    <w:rsid w:val="004E4123"/>
    <w:rsid w:val="004E4299"/>
    <w:rsid w:val="004E4A1C"/>
    <w:rsid w:val="004E4EE5"/>
    <w:rsid w:val="004E519E"/>
    <w:rsid w:val="004E54C5"/>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837"/>
    <w:rsid w:val="00502CE1"/>
    <w:rsid w:val="00502F19"/>
    <w:rsid w:val="00502FC0"/>
    <w:rsid w:val="005037D7"/>
    <w:rsid w:val="00503A6C"/>
    <w:rsid w:val="0050416D"/>
    <w:rsid w:val="005046CC"/>
    <w:rsid w:val="00504912"/>
    <w:rsid w:val="00504AB2"/>
    <w:rsid w:val="00504D46"/>
    <w:rsid w:val="00505309"/>
    <w:rsid w:val="0050540E"/>
    <w:rsid w:val="00505ECC"/>
    <w:rsid w:val="005060A3"/>
    <w:rsid w:val="0050641D"/>
    <w:rsid w:val="0050643A"/>
    <w:rsid w:val="005065F6"/>
    <w:rsid w:val="005066CB"/>
    <w:rsid w:val="00506BA3"/>
    <w:rsid w:val="0050733E"/>
    <w:rsid w:val="0050739B"/>
    <w:rsid w:val="005074BF"/>
    <w:rsid w:val="00507BAE"/>
    <w:rsid w:val="00507CE3"/>
    <w:rsid w:val="00507DAF"/>
    <w:rsid w:val="00507E70"/>
    <w:rsid w:val="005103C9"/>
    <w:rsid w:val="0051050E"/>
    <w:rsid w:val="00510969"/>
    <w:rsid w:val="00512322"/>
    <w:rsid w:val="00512401"/>
    <w:rsid w:val="00512486"/>
    <w:rsid w:val="00512710"/>
    <w:rsid w:val="00512850"/>
    <w:rsid w:val="00512BB9"/>
    <w:rsid w:val="00512FAB"/>
    <w:rsid w:val="00513748"/>
    <w:rsid w:val="00513E82"/>
    <w:rsid w:val="00513F10"/>
    <w:rsid w:val="00514956"/>
    <w:rsid w:val="00514A89"/>
    <w:rsid w:val="0051510B"/>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EA7"/>
    <w:rsid w:val="00523154"/>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1199"/>
    <w:rsid w:val="0053178F"/>
    <w:rsid w:val="00531D2F"/>
    <w:rsid w:val="00532613"/>
    <w:rsid w:val="005329F2"/>
    <w:rsid w:val="0053429C"/>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3E5"/>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538"/>
    <w:rsid w:val="00557CC4"/>
    <w:rsid w:val="00557E47"/>
    <w:rsid w:val="0056001F"/>
    <w:rsid w:val="00560175"/>
    <w:rsid w:val="0056024A"/>
    <w:rsid w:val="0056091E"/>
    <w:rsid w:val="00560B19"/>
    <w:rsid w:val="00560F3D"/>
    <w:rsid w:val="0056190B"/>
    <w:rsid w:val="00561ED4"/>
    <w:rsid w:val="00561F6E"/>
    <w:rsid w:val="00562CD7"/>
    <w:rsid w:val="005635C5"/>
    <w:rsid w:val="00563A90"/>
    <w:rsid w:val="0056418B"/>
    <w:rsid w:val="00564349"/>
    <w:rsid w:val="0056451B"/>
    <w:rsid w:val="00564E30"/>
    <w:rsid w:val="00564EB9"/>
    <w:rsid w:val="00564F91"/>
    <w:rsid w:val="0056504C"/>
    <w:rsid w:val="0056568B"/>
    <w:rsid w:val="005660FF"/>
    <w:rsid w:val="005661A2"/>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4A3"/>
    <w:rsid w:val="005B18F1"/>
    <w:rsid w:val="005B19C1"/>
    <w:rsid w:val="005B1B30"/>
    <w:rsid w:val="005B201D"/>
    <w:rsid w:val="005B2285"/>
    <w:rsid w:val="005B2E2E"/>
    <w:rsid w:val="005B32ED"/>
    <w:rsid w:val="005B39B8"/>
    <w:rsid w:val="005B4AA1"/>
    <w:rsid w:val="005B4C7C"/>
    <w:rsid w:val="005B4DAF"/>
    <w:rsid w:val="005B4E18"/>
    <w:rsid w:val="005B540D"/>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D59"/>
    <w:rsid w:val="005C3E20"/>
    <w:rsid w:val="005C3EBB"/>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CD1"/>
    <w:rsid w:val="005E003A"/>
    <w:rsid w:val="005E0EE8"/>
    <w:rsid w:val="005E1754"/>
    <w:rsid w:val="005E1CDE"/>
    <w:rsid w:val="005E1D52"/>
    <w:rsid w:val="005E1D5D"/>
    <w:rsid w:val="005E249A"/>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B05"/>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C15"/>
    <w:rsid w:val="006053EB"/>
    <w:rsid w:val="00605584"/>
    <w:rsid w:val="00605E7D"/>
    <w:rsid w:val="00605EB8"/>
    <w:rsid w:val="00606989"/>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57B"/>
    <w:rsid w:val="00621B5E"/>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570"/>
    <w:rsid w:val="00634607"/>
    <w:rsid w:val="00634697"/>
    <w:rsid w:val="00634916"/>
    <w:rsid w:val="00634BE1"/>
    <w:rsid w:val="00634EE3"/>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5C1C"/>
    <w:rsid w:val="00655F54"/>
    <w:rsid w:val="006568A8"/>
    <w:rsid w:val="00656B6F"/>
    <w:rsid w:val="00657624"/>
    <w:rsid w:val="00660789"/>
    <w:rsid w:val="00660913"/>
    <w:rsid w:val="00660F6D"/>
    <w:rsid w:val="006610B2"/>
    <w:rsid w:val="00661606"/>
    <w:rsid w:val="00661D26"/>
    <w:rsid w:val="00662671"/>
    <w:rsid w:val="00662AA8"/>
    <w:rsid w:val="00663466"/>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5C1"/>
    <w:rsid w:val="00682AA8"/>
    <w:rsid w:val="00683E66"/>
    <w:rsid w:val="00683E67"/>
    <w:rsid w:val="006844AD"/>
    <w:rsid w:val="006846B0"/>
    <w:rsid w:val="00684B37"/>
    <w:rsid w:val="00684E02"/>
    <w:rsid w:val="0068545D"/>
    <w:rsid w:val="00685520"/>
    <w:rsid w:val="00685545"/>
    <w:rsid w:val="00685D00"/>
    <w:rsid w:val="0068603A"/>
    <w:rsid w:val="0068630C"/>
    <w:rsid w:val="006865DB"/>
    <w:rsid w:val="006868DD"/>
    <w:rsid w:val="00686A01"/>
    <w:rsid w:val="00687457"/>
    <w:rsid w:val="00687954"/>
    <w:rsid w:val="00687F67"/>
    <w:rsid w:val="00687F9A"/>
    <w:rsid w:val="006906ED"/>
    <w:rsid w:val="00691268"/>
    <w:rsid w:val="006912D7"/>
    <w:rsid w:val="00691FC0"/>
    <w:rsid w:val="006920DF"/>
    <w:rsid w:val="0069224C"/>
    <w:rsid w:val="006924DE"/>
    <w:rsid w:val="006925DE"/>
    <w:rsid w:val="00692BD5"/>
    <w:rsid w:val="00692C60"/>
    <w:rsid w:val="00693C78"/>
    <w:rsid w:val="00693F99"/>
    <w:rsid w:val="0069416D"/>
    <w:rsid w:val="006944E3"/>
    <w:rsid w:val="00695045"/>
    <w:rsid w:val="0069584B"/>
    <w:rsid w:val="0069595B"/>
    <w:rsid w:val="00696345"/>
    <w:rsid w:val="00696C83"/>
    <w:rsid w:val="00697102"/>
    <w:rsid w:val="00697287"/>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458"/>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D7E87"/>
    <w:rsid w:val="006D7F3E"/>
    <w:rsid w:val="006E051E"/>
    <w:rsid w:val="006E0531"/>
    <w:rsid w:val="006E08EC"/>
    <w:rsid w:val="006E0B28"/>
    <w:rsid w:val="006E1162"/>
    <w:rsid w:val="006E1456"/>
    <w:rsid w:val="006E18C2"/>
    <w:rsid w:val="006E1FB2"/>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BAD"/>
    <w:rsid w:val="006E718A"/>
    <w:rsid w:val="006E7299"/>
    <w:rsid w:val="006E780E"/>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51D2"/>
    <w:rsid w:val="006F5264"/>
    <w:rsid w:val="006F5459"/>
    <w:rsid w:val="006F6DB4"/>
    <w:rsid w:val="006F7531"/>
    <w:rsid w:val="006F75EB"/>
    <w:rsid w:val="006F7FC6"/>
    <w:rsid w:val="007005B2"/>
    <w:rsid w:val="00700D00"/>
    <w:rsid w:val="00701298"/>
    <w:rsid w:val="0070152A"/>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9A6"/>
    <w:rsid w:val="0071327B"/>
    <w:rsid w:val="007133A3"/>
    <w:rsid w:val="00713B21"/>
    <w:rsid w:val="00713C5D"/>
    <w:rsid w:val="00714035"/>
    <w:rsid w:val="00714BA2"/>
    <w:rsid w:val="00715637"/>
    <w:rsid w:val="00715913"/>
    <w:rsid w:val="00716D30"/>
    <w:rsid w:val="007178B9"/>
    <w:rsid w:val="00717D74"/>
    <w:rsid w:val="0072031B"/>
    <w:rsid w:val="00720517"/>
    <w:rsid w:val="00720968"/>
    <w:rsid w:val="00720E69"/>
    <w:rsid w:val="007216C2"/>
    <w:rsid w:val="007229A0"/>
    <w:rsid w:val="00722A5B"/>
    <w:rsid w:val="00722AEA"/>
    <w:rsid w:val="00722BA0"/>
    <w:rsid w:val="00723001"/>
    <w:rsid w:val="00723B54"/>
    <w:rsid w:val="00723F90"/>
    <w:rsid w:val="00724277"/>
    <w:rsid w:val="007246F9"/>
    <w:rsid w:val="00724882"/>
    <w:rsid w:val="00725586"/>
    <w:rsid w:val="007259A6"/>
    <w:rsid w:val="00725A50"/>
    <w:rsid w:val="00725B5F"/>
    <w:rsid w:val="00726456"/>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6C60"/>
    <w:rsid w:val="00747120"/>
    <w:rsid w:val="007501B3"/>
    <w:rsid w:val="00750843"/>
    <w:rsid w:val="00750E50"/>
    <w:rsid w:val="00750E7E"/>
    <w:rsid w:val="00751B52"/>
    <w:rsid w:val="00751F31"/>
    <w:rsid w:val="00751F40"/>
    <w:rsid w:val="007525A3"/>
    <w:rsid w:val="007527F1"/>
    <w:rsid w:val="007529E0"/>
    <w:rsid w:val="0075376E"/>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558"/>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162"/>
    <w:rsid w:val="00770660"/>
    <w:rsid w:val="00771295"/>
    <w:rsid w:val="00771553"/>
    <w:rsid w:val="00771646"/>
    <w:rsid w:val="00771A05"/>
    <w:rsid w:val="00771E0D"/>
    <w:rsid w:val="0077202C"/>
    <w:rsid w:val="00772BB7"/>
    <w:rsid w:val="00772D5E"/>
    <w:rsid w:val="00772F45"/>
    <w:rsid w:val="0077307B"/>
    <w:rsid w:val="00773224"/>
    <w:rsid w:val="007736B2"/>
    <w:rsid w:val="00773CDB"/>
    <w:rsid w:val="00774470"/>
    <w:rsid w:val="00774662"/>
    <w:rsid w:val="00774795"/>
    <w:rsid w:val="0077494B"/>
    <w:rsid w:val="007749B7"/>
    <w:rsid w:val="00774A86"/>
    <w:rsid w:val="00774C61"/>
    <w:rsid w:val="007750C7"/>
    <w:rsid w:val="007755CA"/>
    <w:rsid w:val="0077585A"/>
    <w:rsid w:val="00775B28"/>
    <w:rsid w:val="0077632C"/>
    <w:rsid w:val="00776D98"/>
    <w:rsid w:val="007773E0"/>
    <w:rsid w:val="00777C14"/>
    <w:rsid w:val="00777FE0"/>
    <w:rsid w:val="0078060E"/>
    <w:rsid w:val="007807F6"/>
    <w:rsid w:val="00780A99"/>
    <w:rsid w:val="00780B54"/>
    <w:rsid w:val="00780F47"/>
    <w:rsid w:val="00781C89"/>
    <w:rsid w:val="00782105"/>
    <w:rsid w:val="00782761"/>
    <w:rsid w:val="00782A56"/>
    <w:rsid w:val="0078321A"/>
    <w:rsid w:val="00783D46"/>
    <w:rsid w:val="00783E3D"/>
    <w:rsid w:val="00784564"/>
    <w:rsid w:val="0078472A"/>
    <w:rsid w:val="00784914"/>
    <w:rsid w:val="007856F0"/>
    <w:rsid w:val="00785A46"/>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604E"/>
    <w:rsid w:val="007960D1"/>
    <w:rsid w:val="00796A7C"/>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5202"/>
    <w:rsid w:val="007A6530"/>
    <w:rsid w:val="007A67C3"/>
    <w:rsid w:val="007A6E99"/>
    <w:rsid w:val="007A6FEB"/>
    <w:rsid w:val="007A704C"/>
    <w:rsid w:val="007A7177"/>
    <w:rsid w:val="007A77BF"/>
    <w:rsid w:val="007A7A37"/>
    <w:rsid w:val="007B058D"/>
    <w:rsid w:val="007B140E"/>
    <w:rsid w:val="007B1628"/>
    <w:rsid w:val="007B17A9"/>
    <w:rsid w:val="007B2137"/>
    <w:rsid w:val="007B254F"/>
    <w:rsid w:val="007B3060"/>
    <w:rsid w:val="007B3064"/>
    <w:rsid w:val="007B31A9"/>
    <w:rsid w:val="007B3214"/>
    <w:rsid w:val="007B4071"/>
    <w:rsid w:val="007B4444"/>
    <w:rsid w:val="007B4D5D"/>
    <w:rsid w:val="007B5383"/>
    <w:rsid w:val="007B5729"/>
    <w:rsid w:val="007B5958"/>
    <w:rsid w:val="007B5E5B"/>
    <w:rsid w:val="007B60B8"/>
    <w:rsid w:val="007B6F95"/>
    <w:rsid w:val="007B7AE5"/>
    <w:rsid w:val="007B7C2C"/>
    <w:rsid w:val="007B7F87"/>
    <w:rsid w:val="007C0559"/>
    <w:rsid w:val="007C0982"/>
    <w:rsid w:val="007C0C6A"/>
    <w:rsid w:val="007C0EEB"/>
    <w:rsid w:val="007C1350"/>
    <w:rsid w:val="007C1633"/>
    <w:rsid w:val="007C16B5"/>
    <w:rsid w:val="007C34E0"/>
    <w:rsid w:val="007C3A62"/>
    <w:rsid w:val="007C3A80"/>
    <w:rsid w:val="007C41DB"/>
    <w:rsid w:val="007C48E9"/>
    <w:rsid w:val="007C4C99"/>
    <w:rsid w:val="007C4EF3"/>
    <w:rsid w:val="007C4FBA"/>
    <w:rsid w:val="007C525D"/>
    <w:rsid w:val="007C54F1"/>
    <w:rsid w:val="007C5A57"/>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365"/>
    <w:rsid w:val="007D377D"/>
    <w:rsid w:val="007D3A58"/>
    <w:rsid w:val="007D3B10"/>
    <w:rsid w:val="007D4926"/>
    <w:rsid w:val="007D4946"/>
    <w:rsid w:val="007D4EC0"/>
    <w:rsid w:val="007D4F94"/>
    <w:rsid w:val="007D72EA"/>
    <w:rsid w:val="007D7786"/>
    <w:rsid w:val="007D7B7F"/>
    <w:rsid w:val="007D7C2C"/>
    <w:rsid w:val="007E0232"/>
    <w:rsid w:val="007E0B15"/>
    <w:rsid w:val="007E0C7E"/>
    <w:rsid w:val="007E0CED"/>
    <w:rsid w:val="007E0E42"/>
    <w:rsid w:val="007E1F2D"/>
    <w:rsid w:val="007E23B5"/>
    <w:rsid w:val="007E274A"/>
    <w:rsid w:val="007E2B5E"/>
    <w:rsid w:val="007E31B1"/>
    <w:rsid w:val="007E3586"/>
    <w:rsid w:val="007E3E89"/>
    <w:rsid w:val="007E44CE"/>
    <w:rsid w:val="007E46B7"/>
    <w:rsid w:val="007E4AB0"/>
    <w:rsid w:val="007E4B0E"/>
    <w:rsid w:val="007E4CAE"/>
    <w:rsid w:val="007E4DE7"/>
    <w:rsid w:val="007E5E97"/>
    <w:rsid w:val="007E7295"/>
    <w:rsid w:val="007E7994"/>
    <w:rsid w:val="007F0033"/>
    <w:rsid w:val="007F0589"/>
    <w:rsid w:val="007F05C1"/>
    <w:rsid w:val="007F0BBD"/>
    <w:rsid w:val="007F0F67"/>
    <w:rsid w:val="007F19AA"/>
    <w:rsid w:val="007F1F5A"/>
    <w:rsid w:val="007F215D"/>
    <w:rsid w:val="007F285A"/>
    <w:rsid w:val="007F292E"/>
    <w:rsid w:val="007F381A"/>
    <w:rsid w:val="007F3A9C"/>
    <w:rsid w:val="007F439C"/>
    <w:rsid w:val="007F43F7"/>
    <w:rsid w:val="007F52D3"/>
    <w:rsid w:val="007F5374"/>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1FA5"/>
    <w:rsid w:val="0080201F"/>
    <w:rsid w:val="0080202F"/>
    <w:rsid w:val="008021EB"/>
    <w:rsid w:val="0080237C"/>
    <w:rsid w:val="00803661"/>
    <w:rsid w:val="00803A87"/>
    <w:rsid w:val="00803C40"/>
    <w:rsid w:val="00803C86"/>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1028F"/>
    <w:rsid w:val="008102A9"/>
    <w:rsid w:val="00810A07"/>
    <w:rsid w:val="00810D4A"/>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935"/>
    <w:rsid w:val="00816B16"/>
    <w:rsid w:val="00816E5D"/>
    <w:rsid w:val="00817082"/>
    <w:rsid w:val="008170AB"/>
    <w:rsid w:val="00817301"/>
    <w:rsid w:val="0081743B"/>
    <w:rsid w:val="00817C57"/>
    <w:rsid w:val="00817EF3"/>
    <w:rsid w:val="00817F8D"/>
    <w:rsid w:val="0082059A"/>
    <w:rsid w:val="00820B2A"/>
    <w:rsid w:val="00821173"/>
    <w:rsid w:val="00821655"/>
    <w:rsid w:val="008217B4"/>
    <w:rsid w:val="00821B78"/>
    <w:rsid w:val="0082355E"/>
    <w:rsid w:val="00823629"/>
    <w:rsid w:val="00823850"/>
    <w:rsid w:val="00824648"/>
    <w:rsid w:val="008247B0"/>
    <w:rsid w:val="00824C6A"/>
    <w:rsid w:val="00824FC0"/>
    <w:rsid w:val="008252DD"/>
    <w:rsid w:val="008252F8"/>
    <w:rsid w:val="008253F6"/>
    <w:rsid w:val="008260FA"/>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574A"/>
    <w:rsid w:val="008462B3"/>
    <w:rsid w:val="00846304"/>
    <w:rsid w:val="00846891"/>
    <w:rsid w:val="00846AC6"/>
    <w:rsid w:val="00846B1F"/>
    <w:rsid w:val="00846B5D"/>
    <w:rsid w:val="00846D80"/>
    <w:rsid w:val="008473D6"/>
    <w:rsid w:val="008477C9"/>
    <w:rsid w:val="00847B5E"/>
    <w:rsid w:val="00847E0E"/>
    <w:rsid w:val="00850B0A"/>
    <w:rsid w:val="00850D84"/>
    <w:rsid w:val="00851B49"/>
    <w:rsid w:val="00852C0E"/>
    <w:rsid w:val="00852CB8"/>
    <w:rsid w:val="008530E6"/>
    <w:rsid w:val="0085311A"/>
    <w:rsid w:val="00853B72"/>
    <w:rsid w:val="00853E1E"/>
    <w:rsid w:val="00854216"/>
    <w:rsid w:val="008542DF"/>
    <w:rsid w:val="0085515F"/>
    <w:rsid w:val="00855789"/>
    <w:rsid w:val="0085649B"/>
    <w:rsid w:val="00856736"/>
    <w:rsid w:val="00856E68"/>
    <w:rsid w:val="00856E9D"/>
    <w:rsid w:val="00857011"/>
    <w:rsid w:val="00857131"/>
    <w:rsid w:val="00857424"/>
    <w:rsid w:val="008576D7"/>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45"/>
    <w:rsid w:val="0086679C"/>
    <w:rsid w:val="00866E1D"/>
    <w:rsid w:val="0086701F"/>
    <w:rsid w:val="0086761E"/>
    <w:rsid w:val="00867ABB"/>
    <w:rsid w:val="00867E6E"/>
    <w:rsid w:val="00870685"/>
    <w:rsid w:val="0087076C"/>
    <w:rsid w:val="0087111D"/>
    <w:rsid w:val="0087171F"/>
    <w:rsid w:val="00871E19"/>
    <w:rsid w:val="008723A9"/>
    <w:rsid w:val="008726BF"/>
    <w:rsid w:val="00872857"/>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39E"/>
    <w:rsid w:val="00882770"/>
    <w:rsid w:val="00882A6C"/>
    <w:rsid w:val="00882D7C"/>
    <w:rsid w:val="00882E9F"/>
    <w:rsid w:val="00882F2E"/>
    <w:rsid w:val="008838D5"/>
    <w:rsid w:val="00883B43"/>
    <w:rsid w:val="00884826"/>
    <w:rsid w:val="00884841"/>
    <w:rsid w:val="008848DA"/>
    <w:rsid w:val="00884901"/>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6E4C"/>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04"/>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20C"/>
    <w:rsid w:val="009012B4"/>
    <w:rsid w:val="0090132A"/>
    <w:rsid w:val="009017AE"/>
    <w:rsid w:val="00901DB9"/>
    <w:rsid w:val="009025F2"/>
    <w:rsid w:val="009029F1"/>
    <w:rsid w:val="00902EB7"/>
    <w:rsid w:val="00903078"/>
    <w:rsid w:val="009030A4"/>
    <w:rsid w:val="009032BA"/>
    <w:rsid w:val="009032E4"/>
    <w:rsid w:val="00903CA0"/>
    <w:rsid w:val="00903EB5"/>
    <w:rsid w:val="00903F2C"/>
    <w:rsid w:val="009050BD"/>
    <w:rsid w:val="0090515D"/>
    <w:rsid w:val="0090575A"/>
    <w:rsid w:val="00905C21"/>
    <w:rsid w:val="009062DC"/>
    <w:rsid w:val="0090641A"/>
    <w:rsid w:val="0090676F"/>
    <w:rsid w:val="00906F69"/>
    <w:rsid w:val="00907D55"/>
    <w:rsid w:val="00910389"/>
    <w:rsid w:val="00910537"/>
    <w:rsid w:val="009108B7"/>
    <w:rsid w:val="00910F43"/>
    <w:rsid w:val="0091108E"/>
    <w:rsid w:val="0091118D"/>
    <w:rsid w:val="00911418"/>
    <w:rsid w:val="009115E1"/>
    <w:rsid w:val="009118B3"/>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4D1"/>
    <w:rsid w:val="009345D6"/>
    <w:rsid w:val="00934A38"/>
    <w:rsid w:val="00934B2D"/>
    <w:rsid w:val="00934EF3"/>
    <w:rsid w:val="00935746"/>
    <w:rsid w:val="009365A4"/>
    <w:rsid w:val="009366C5"/>
    <w:rsid w:val="00936D55"/>
    <w:rsid w:val="00936DE7"/>
    <w:rsid w:val="009373C3"/>
    <w:rsid w:val="009379FB"/>
    <w:rsid w:val="00937AA6"/>
    <w:rsid w:val="00937F98"/>
    <w:rsid w:val="00940090"/>
    <w:rsid w:val="009403BA"/>
    <w:rsid w:val="0094054A"/>
    <w:rsid w:val="009409F6"/>
    <w:rsid w:val="00940EE7"/>
    <w:rsid w:val="0094153D"/>
    <w:rsid w:val="00941934"/>
    <w:rsid w:val="00941C5E"/>
    <w:rsid w:val="00941DDC"/>
    <w:rsid w:val="00941F94"/>
    <w:rsid w:val="009421B0"/>
    <w:rsid w:val="00942EC3"/>
    <w:rsid w:val="009434AB"/>
    <w:rsid w:val="0094392D"/>
    <w:rsid w:val="0094396F"/>
    <w:rsid w:val="00943CB1"/>
    <w:rsid w:val="00943F75"/>
    <w:rsid w:val="00944296"/>
    <w:rsid w:val="00944379"/>
    <w:rsid w:val="00945578"/>
    <w:rsid w:val="009455E7"/>
    <w:rsid w:val="0094586B"/>
    <w:rsid w:val="009464BB"/>
    <w:rsid w:val="00946591"/>
    <w:rsid w:val="009472E9"/>
    <w:rsid w:val="009476AF"/>
    <w:rsid w:val="00947B55"/>
    <w:rsid w:val="00947F44"/>
    <w:rsid w:val="0095016C"/>
    <w:rsid w:val="0095043C"/>
    <w:rsid w:val="00950979"/>
    <w:rsid w:val="00950B6D"/>
    <w:rsid w:val="00950FBE"/>
    <w:rsid w:val="009514B0"/>
    <w:rsid w:val="00951786"/>
    <w:rsid w:val="00952042"/>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75A0"/>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940"/>
    <w:rsid w:val="00974D1A"/>
    <w:rsid w:val="00976898"/>
    <w:rsid w:val="00976950"/>
    <w:rsid w:val="00977421"/>
    <w:rsid w:val="00980A91"/>
    <w:rsid w:val="00981099"/>
    <w:rsid w:val="009811E8"/>
    <w:rsid w:val="00981345"/>
    <w:rsid w:val="009814A2"/>
    <w:rsid w:val="0098154C"/>
    <w:rsid w:val="00981683"/>
    <w:rsid w:val="00981840"/>
    <w:rsid w:val="0098196A"/>
    <w:rsid w:val="00981D56"/>
    <w:rsid w:val="00981EF9"/>
    <w:rsid w:val="00982437"/>
    <w:rsid w:val="009827E8"/>
    <w:rsid w:val="009829CB"/>
    <w:rsid w:val="00982AFC"/>
    <w:rsid w:val="00982B7B"/>
    <w:rsid w:val="00982D8B"/>
    <w:rsid w:val="0098322C"/>
    <w:rsid w:val="0098337E"/>
    <w:rsid w:val="00983757"/>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AD2"/>
    <w:rsid w:val="00996B89"/>
    <w:rsid w:val="00997491"/>
    <w:rsid w:val="00997665"/>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1E26"/>
    <w:rsid w:val="009D2419"/>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55D"/>
    <w:rsid w:val="009E1B71"/>
    <w:rsid w:val="009E1C56"/>
    <w:rsid w:val="009E1E48"/>
    <w:rsid w:val="009E1EE9"/>
    <w:rsid w:val="009E2AB4"/>
    <w:rsid w:val="009E2AD0"/>
    <w:rsid w:val="009E2AFA"/>
    <w:rsid w:val="009E2F83"/>
    <w:rsid w:val="009E32F5"/>
    <w:rsid w:val="009E3662"/>
    <w:rsid w:val="009E3903"/>
    <w:rsid w:val="009E3A0F"/>
    <w:rsid w:val="009E4B9F"/>
    <w:rsid w:val="009E50C5"/>
    <w:rsid w:val="009E51C8"/>
    <w:rsid w:val="009E5C5C"/>
    <w:rsid w:val="009E5E57"/>
    <w:rsid w:val="009E6298"/>
    <w:rsid w:val="009E62AD"/>
    <w:rsid w:val="009E6A53"/>
    <w:rsid w:val="009E6EE0"/>
    <w:rsid w:val="009E6F8D"/>
    <w:rsid w:val="009E75BA"/>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450"/>
    <w:rsid w:val="00A0648E"/>
    <w:rsid w:val="00A065EF"/>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DCF"/>
    <w:rsid w:val="00A1408F"/>
    <w:rsid w:val="00A15046"/>
    <w:rsid w:val="00A15BD7"/>
    <w:rsid w:val="00A16230"/>
    <w:rsid w:val="00A16342"/>
    <w:rsid w:val="00A16A5F"/>
    <w:rsid w:val="00A1744B"/>
    <w:rsid w:val="00A17ABF"/>
    <w:rsid w:val="00A17D79"/>
    <w:rsid w:val="00A212B5"/>
    <w:rsid w:val="00A2141E"/>
    <w:rsid w:val="00A217EA"/>
    <w:rsid w:val="00A22015"/>
    <w:rsid w:val="00A22A93"/>
    <w:rsid w:val="00A22BA4"/>
    <w:rsid w:val="00A23523"/>
    <w:rsid w:val="00A23D71"/>
    <w:rsid w:val="00A2419D"/>
    <w:rsid w:val="00A2437F"/>
    <w:rsid w:val="00A247B0"/>
    <w:rsid w:val="00A24905"/>
    <w:rsid w:val="00A25046"/>
    <w:rsid w:val="00A250E0"/>
    <w:rsid w:val="00A2593C"/>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987"/>
    <w:rsid w:val="00A40D8C"/>
    <w:rsid w:val="00A414D3"/>
    <w:rsid w:val="00A417E5"/>
    <w:rsid w:val="00A41935"/>
    <w:rsid w:val="00A4195F"/>
    <w:rsid w:val="00A41D38"/>
    <w:rsid w:val="00A41DE2"/>
    <w:rsid w:val="00A4207A"/>
    <w:rsid w:val="00A431A4"/>
    <w:rsid w:val="00A4326F"/>
    <w:rsid w:val="00A4327E"/>
    <w:rsid w:val="00A4374E"/>
    <w:rsid w:val="00A43B8F"/>
    <w:rsid w:val="00A4442A"/>
    <w:rsid w:val="00A44ABC"/>
    <w:rsid w:val="00A459CB"/>
    <w:rsid w:val="00A45D74"/>
    <w:rsid w:val="00A46138"/>
    <w:rsid w:val="00A47577"/>
    <w:rsid w:val="00A47634"/>
    <w:rsid w:val="00A47E56"/>
    <w:rsid w:val="00A510CF"/>
    <w:rsid w:val="00A51208"/>
    <w:rsid w:val="00A5121F"/>
    <w:rsid w:val="00A513B4"/>
    <w:rsid w:val="00A51C56"/>
    <w:rsid w:val="00A51E31"/>
    <w:rsid w:val="00A5202C"/>
    <w:rsid w:val="00A5226D"/>
    <w:rsid w:val="00A524CE"/>
    <w:rsid w:val="00A5270B"/>
    <w:rsid w:val="00A52ABF"/>
    <w:rsid w:val="00A530EC"/>
    <w:rsid w:val="00A533D3"/>
    <w:rsid w:val="00A535B1"/>
    <w:rsid w:val="00A541A1"/>
    <w:rsid w:val="00A5455C"/>
    <w:rsid w:val="00A550EB"/>
    <w:rsid w:val="00A55176"/>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BDC"/>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AAD"/>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8A6"/>
    <w:rsid w:val="00A95A51"/>
    <w:rsid w:val="00A95F1F"/>
    <w:rsid w:val="00A95F62"/>
    <w:rsid w:val="00A96153"/>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93B"/>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02F"/>
    <w:rsid w:val="00AB72F2"/>
    <w:rsid w:val="00AB743B"/>
    <w:rsid w:val="00AB76D7"/>
    <w:rsid w:val="00AB78F7"/>
    <w:rsid w:val="00AC000D"/>
    <w:rsid w:val="00AC003F"/>
    <w:rsid w:val="00AC0166"/>
    <w:rsid w:val="00AC0AE6"/>
    <w:rsid w:val="00AC0BE7"/>
    <w:rsid w:val="00AC0F58"/>
    <w:rsid w:val="00AC1516"/>
    <w:rsid w:val="00AC1A1D"/>
    <w:rsid w:val="00AC1E81"/>
    <w:rsid w:val="00AC21DA"/>
    <w:rsid w:val="00AC2B3F"/>
    <w:rsid w:val="00AC2F8B"/>
    <w:rsid w:val="00AC326C"/>
    <w:rsid w:val="00AC33EA"/>
    <w:rsid w:val="00AC365B"/>
    <w:rsid w:val="00AC3B98"/>
    <w:rsid w:val="00AC3E6C"/>
    <w:rsid w:val="00AC4335"/>
    <w:rsid w:val="00AC4609"/>
    <w:rsid w:val="00AC4903"/>
    <w:rsid w:val="00AC4C21"/>
    <w:rsid w:val="00AC500F"/>
    <w:rsid w:val="00AC5CFD"/>
    <w:rsid w:val="00AC6266"/>
    <w:rsid w:val="00AC6329"/>
    <w:rsid w:val="00AC6E33"/>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30D"/>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251D"/>
    <w:rsid w:val="00AE26CE"/>
    <w:rsid w:val="00AE284E"/>
    <w:rsid w:val="00AE28FE"/>
    <w:rsid w:val="00AE2B56"/>
    <w:rsid w:val="00AE2E28"/>
    <w:rsid w:val="00AE3604"/>
    <w:rsid w:val="00AE3EFA"/>
    <w:rsid w:val="00AE3F37"/>
    <w:rsid w:val="00AE3FA9"/>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5909"/>
    <w:rsid w:val="00AF5B98"/>
    <w:rsid w:val="00AF5D3D"/>
    <w:rsid w:val="00AF636F"/>
    <w:rsid w:val="00AF6687"/>
    <w:rsid w:val="00AF6A68"/>
    <w:rsid w:val="00AF6DEB"/>
    <w:rsid w:val="00AF7203"/>
    <w:rsid w:val="00AF735D"/>
    <w:rsid w:val="00AF7872"/>
    <w:rsid w:val="00AF7963"/>
    <w:rsid w:val="00AF7FFC"/>
    <w:rsid w:val="00B00209"/>
    <w:rsid w:val="00B002D2"/>
    <w:rsid w:val="00B006EF"/>
    <w:rsid w:val="00B0099F"/>
    <w:rsid w:val="00B00AB0"/>
    <w:rsid w:val="00B00AD7"/>
    <w:rsid w:val="00B00B69"/>
    <w:rsid w:val="00B00E11"/>
    <w:rsid w:val="00B01089"/>
    <w:rsid w:val="00B01CD3"/>
    <w:rsid w:val="00B020EE"/>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45"/>
    <w:rsid w:val="00B128E0"/>
    <w:rsid w:val="00B12D91"/>
    <w:rsid w:val="00B13307"/>
    <w:rsid w:val="00B13B9E"/>
    <w:rsid w:val="00B14250"/>
    <w:rsid w:val="00B14509"/>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D2A"/>
    <w:rsid w:val="00B23086"/>
    <w:rsid w:val="00B2325E"/>
    <w:rsid w:val="00B2383D"/>
    <w:rsid w:val="00B23F4C"/>
    <w:rsid w:val="00B246EF"/>
    <w:rsid w:val="00B24B4C"/>
    <w:rsid w:val="00B25226"/>
    <w:rsid w:val="00B2541F"/>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523E"/>
    <w:rsid w:val="00B55266"/>
    <w:rsid w:val="00B559D0"/>
    <w:rsid w:val="00B561AF"/>
    <w:rsid w:val="00B56812"/>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4C5"/>
    <w:rsid w:val="00B74604"/>
    <w:rsid w:val="00B7485C"/>
    <w:rsid w:val="00B74A23"/>
    <w:rsid w:val="00B7520C"/>
    <w:rsid w:val="00B75889"/>
    <w:rsid w:val="00B76208"/>
    <w:rsid w:val="00B763ED"/>
    <w:rsid w:val="00B76517"/>
    <w:rsid w:val="00B76991"/>
    <w:rsid w:val="00B76C8D"/>
    <w:rsid w:val="00B77111"/>
    <w:rsid w:val="00B7720D"/>
    <w:rsid w:val="00B77F2E"/>
    <w:rsid w:val="00B80330"/>
    <w:rsid w:val="00B80653"/>
    <w:rsid w:val="00B80678"/>
    <w:rsid w:val="00B80B65"/>
    <w:rsid w:val="00B80C28"/>
    <w:rsid w:val="00B8249F"/>
    <w:rsid w:val="00B82CBD"/>
    <w:rsid w:val="00B834DB"/>
    <w:rsid w:val="00B8368A"/>
    <w:rsid w:val="00B8398D"/>
    <w:rsid w:val="00B83EF6"/>
    <w:rsid w:val="00B853B5"/>
    <w:rsid w:val="00B85BBB"/>
    <w:rsid w:val="00B86BFD"/>
    <w:rsid w:val="00B86C76"/>
    <w:rsid w:val="00B86CC4"/>
    <w:rsid w:val="00B877E3"/>
    <w:rsid w:val="00B87F0E"/>
    <w:rsid w:val="00B90156"/>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4512"/>
    <w:rsid w:val="00BA4693"/>
    <w:rsid w:val="00BA4D0B"/>
    <w:rsid w:val="00BA4FF9"/>
    <w:rsid w:val="00BA5118"/>
    <w:rsid w:val="00BA5E19"/>
    <w:rsid w:val="00BA5F48"/>
    <w:rsid w:val="00BA5FC0"/>
    <w:rsid w:val="00BA694B"/>
    <w:rsid w:val="00BA74FB"/>
    <w:rsid w:val="00BB010C"/>
    <w:rsid w:val="00BB03EB"/>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9BD"/>
    <w:rsid w:val="00BB7E4C"/>
    <w:rsid w:val="00BC00C5"/>
    <w:rsid w:val="00BC04DF"/>
    <w:rsid w:val="00BC0870"/>
    <w:rsid w:val="00BC14A2"/>
    <w:rsid w:val="00BC17A7"/>
    <w:rsid w:val="00BC1E52"/>
    <w:rsid w:val="00BC1E93"/>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B9A"/>
    <w:rsid w:val="00BC5D3E"/>
    <w:rsid w:val="00BC613C"/>
    <w:rsid w:val="00BC68E7"/>
    <w:rsid w:val="00BC6C68"/>
    <w:rsid w:val="00BC6F32"/>
    <w:rsid w:val="00BC71A5"/>
    <w:rsid w:val="00BC7479"/>
    <w:rsid w:val="00BC76A4"/>
    <w:rsid w:val="00BC77AE"/>
    <w:rsid w:val="00BC7FEF"/>
    <w:rsid w:val="00BD0067"/>
    <w:rsid w:val="00BD04D9"/>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CC6"/>
    <w:rsid w:val="00BD5ECF"/>
    <w:rsid w:val="00BD6128"/>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9B9"/>
    <w:rsid w:val="00BE7A5A"/>
    <w:rsid w:val="00BE7A92"/>
    <w:rsid w:val="00BE7EB1"/>
    <w:rsid w:val="00BF03A9"/>
    <w:rsid w:val="00BF03CE"/>
    <w:rsid w:val="00BF10D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A5"/>
    <w:rsid w:val="00C05F35"/>
    <w:rsid w:val="00C062B9"/>
    <w:rsid w:val="00C06583"/>
    <w:rsid w:val="00C067E1"/>
    <w:rsid w:val="00C06C5B"/>
    <w:rsid w:val="00C07076"/>
    <w:rsid w:val="00C078EE"/>
    <w:rsid w:val="00C07920"/>
    <w:rsid w:val="00C07EF4"/>
    <w:rsid w:val="00C1018F"/>
    <w:rsid w:val="00C10CD3"/>
    <w:rsid w:val="00C11178"/>
    <w:rsid w:val="00C1197D"/>
    <w:rsid w:val="00C121BD"/>
    <w:rsid w:val="00C12225"/>
    <w:rsid w:val="00C1299C"/>
    <w:rsid w:val="00C131FA"/>
    <w:rsid w:val="00C13560"/>
    <w:rsid w:val="00C14D0A"/>
    <w:rsid w:val="00C14E6E"/>
    <w:rsid w:val="00C15506"/>
    <w:rsid w:val="00C1563D"/>
    <w:rsid w:val="00C156E8"/>
    <w:rsid w:val="00C1599D"/>
    <w:rsid w:val="00C15D09"/>
    <w:rsid w:val="00C15E2E"/>
    <w:rsid w:val="00C15EA1"/>
    <w:rsid w:val="00C162AE"/>
    <w:rsid w:val="00C16FCE"/>
    <w:rsid w:val="00C17AF1"/>
    <w:rsid w:val="00C17E77"/>
    <w:rsid w:val="00C17EDC"/>
    <w:rsid w:val="00C201F7"/>
    <w:rsid w:val="00C217CF"/>
    <w:rsid w:val="00C22314"/>
    <w:rsid w:val="00C22786"/>
    <w:rsid w:val="00C231BB"/>
    <w:rsid w:val="00C231F1"/>
    <w:rsid w:val="00C23416"/>
    <w:rsid w:val="00C238B3"/>
    <w:rsid w:val="00C239DA"/>
    <w:rsid w:val="00C2429F"/>
    <w:rsid w:val="00C24A0F"/>
    <w:rsid w:val="00C24B05"/>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20E"/>
    <w:rsid w:val="00C42222"/>
    <w:rsid w:val="00C42334"/>
    <w:rsid w:val="00C42587"/>
    <w:rsid w:val="00C43803"/>
    <w:rsid w:val="00C43C88"/>
    <w:rsid w:val="00C43D2C"/>
    <w:rsid w:val="00C4402D"/>
    <w:rsid w:val="00C44EFE"/>
    <w:rsid w:val="00C44F4F"/>
    <w:rsid w:val="00C4504B"/>
    <w:rsid w:val="00C450F2"/>
    <w:rsid w:val="00C4560A"/>
    <w:rsid w:val="00C45BF7"/>
    <w:rsid w:val="00C45C7B"/>
    <w:rsid w:val="00C45CFD"/>
    <w:rsid w:val="00C46036"/>
    <w:rsid w:val="00C46C35"/>
    <w:rsid w:val="00C472B3"/>
    <w:rsid w:val="00C47654"/>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D93"/>
    <w:rsid w:val="00C55377"/>
    <w:rsid w:val="00C55897"/>
    <w:rsid w:val="00C5608C"/>
    <w:rsid w:val="00C5646C"/>
    <w:rsid w:val="00C57504"/>
    <w:rsid w:val="00C576FC"/>
    <w:rsid w:val="00C5792F"/>
    <w:rsid w:val="00C60829"/>
    <w:rsid w:val="00C612E5"/>
    <w:rsid w:val="00C61339"/>
    <w:rsid w:val="00C615AB"/>
    <w:rsid w:val="00C622F0"/>
    <w:rsid w:val="00C6242E"/>
    <w:rsid w:val="00C62879"/>
    <w:rsid w:val="00C628EA"/>
    <w:rsid w:val="00C62B7B"/>
    <w:rsid w:val="00C62F05"/>
    <w:rsid w:val="00C65D44"/>
    <w:rsid w:val="00C65DCD"/>
    <w:rsid w:val="00C6656F"/>
    <w:rsid w:val="00C66DA0"/>
    <w:rsid w:val="00C66EB4"/>
    <w:rsid w:val="00C66F40"/>
    <w:rsid w:val="00C670B5"/>
    <w:rsid w:val="00C6717B"/>
    <w:rsid w:val="00C67A54"/>
    <w:rsid w:val="00C67E42"/>
    <w:rsid w:val="00C67E80"/>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925"/>
    <w:rsid w:val="00C74AD9"/>
    <w:rsid w:val="00C74E2A"/>
    <w:rsid w:val="00C74EC5"/>
    <w:rsid w:val="00C765CF"/>
    <w:rsid w:val="00C76655"/>
    <w:rsid w:val="00C76BCC"/>
    <w:rsid w:val="00C772E1"/>
    <w:rsid w:val="00C772FB"/>
    <w:rsid w:val="00C77313"/>
    <w:rsid w:val="00C77DDD"/>
    <w:rsid w:val="00C806CC"/>
    <w:rsid w:val="00C8077C"/>
    <w:rsid w:val="00C8081E"/>
    <w:rsid w:val="00C813BF"/>
    <w:rsid w:val="00C814B6"/>
    <w:rsid w:val="00C81D36"/>
    <w:rsid w:val="00C82C52"/>
    <w:rsid w:val="00C831EB"/>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3D5"/>
    <w:rsid w:val="00C9294E"/>
    <w:rsid w:val="00C92B0F"/>
    <w:rsid w:val="00C92CD6"/>
    <w:rsid w:val="00C92F5B"/>
    <w:rsid w:val="00C93146"/>
    <w:rsid w:val="00C9322C"/>
    <w:rsid w:val="00C93521"/>
    <w:rsid w:val="00C936C3"/>
    <w:rsid w:val="00C937D4"/>
    <w:rsid w:val="00C93CF2"/>
    <w:rsid w:val="00C93FAA"/>
    <w:rsid w:val="00C947DA"/>
    <w:rsid w:val="00C947F6"/>
    <w:rsid w:val="00C94DF9"/>
    <w:rsid w:val="00C9560B"/>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218"/>
    <w:rsid w:val="00CB08D5"/>
    <w:rsid w:val="00CB13E9"/>
    <w:rsid w:val="00CB16B5"/>
    <w:rsid w:val="00CB1E68"/>
    <w:rsid w:val="00CB1EDF"/>
    <w:rsid w:val="00CB2B50"/>
    <w:rsid w:val="00CB2C0B"/>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F71"/>
    <w:rsid w:val="00CC366B"/>
    <w:rsid w:val="00CC3A0B"/>
    <w:rsid w:val="00CC3E04"/>
    <w:rsid w:val="00CC3EFB"/>
    <w:rsid w:val="00CC4121"/>
    <w:rsid w:val="00CC428E"/>
    <w:rsid w:val="00CC46B8"/>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76C"/>
    <w:rsid w:val="00CD5AA2"/>
    <w:rsid w:val="00CD73D7"/>
    <w:rsid w:val="00CD76DB"/>
    <w:rsid w:val="00CE0194"/>
    <w:rsid w:val="00CE0446"/>
    <w:rsid w:val="00CE0CB5"/>
    <w:rsid w:val="00CE13EA"/>
    <w:rsid w:val="00CE19AC"/>
    <w:rsid w:val="00CE19D9"/>
    <w:rsid w:val="00CE19DB"/>
    <w:rsid w:val="00CE1AC9"/>
    <w:rsid w:val="00CE1D1E"/>
    <w:rsid w:val="00CE2285"/>
    <w:rsid w:val="00CE2D42"/>
    <w:rsid w:val="00CE364B"/>
    <w:rsid w:val="00CE3B56"/>
    <w:rsid w:val="00CE3C0A"/>
    <w:rsid w:val="00CE3DA7"/>
    <w:rsid w:val="00CE41EF"/>
    <w:rsid w:val="00CE482B"/>
    <w:rsid w:val="00CE489A"/>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2DF0"/>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AB6"/>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0B"/>
    <w:rsid w:val="00D06FD2"/>
    <w:rsid w:val="00D06FF8"/>
    <w:rsid w:val="00D075B0"/>
    <w:rsid w:val="00D07A0F"/>
    <w:rsid w:val="00D104E2"/>
    <w:rsid w:val="00D10982"/>
    <w:rsid w:val="00D10EC7"/>
    <w:rsid w:val="00D10F28"/>
    <w:rsid w:val="00D10FB1"/>
    <w:rsid w:val="00D1151E"/>
    <w:rsid w:val="00D119D1"/>
    <w:rsid w:val="00D11A64"/>
    <w:rsid w:val="00D11E54"/>
    <w:rsid w:val="00D1225A"/>
    <w:rsid w:val="00D12576"/>
    <w:rsid w:val="00D1301A"/>
    <w:rsid w:val="00D1318A"/>
    <w:rsid w:val="00D139DB"/>
    <w:rsid w:val="00D13B5F"/>
    <w:rsid w:val="00D1476F"/>
    <w:rsid w:val="00D148CE"/>
    <w:rsid w:val="00D1517E"/>
    <w:rsid w:val="00D1546F"/>
    <w:rsid w:val="00D155D8"/>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2A4"/>
    <w:rsid w:val="00D2656F"/>
    <w:rsid w:val="00D266E4"/>
    <w:rsid w:val="00D269A7"/>
    <w:rsid w:val="00D26CE1"/>
    <w:rsid w:val="00D2736B"/>
    <w:rsid w:val="00D309C7"/>
    <w:rsid w:val="00D30D2C"/>
    <w:rsid w:val="00D30DCA"/>
    <w:rsid w:val="00D3149D"/>
    <w:rsid w:val="00D32946"/>
    <w:rsid w:val="00D32971"/>
    <w:rsid w:val="00D329A3"/>
    <w:rsid w:val="00D32AF0"/>
    <w:rsid w:val="00D3312A"/>
    <w:rsid w:val="00D33211"/>
    <w:rsid w:val="00D33336"/>
    <w:rsid w:val="00D3365D"/>
    <w:rsid w:val="00D338ED"/>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9CD"/>
    <w:rsid w:val="00D53CFD"/>
    <w:rsid w:val="00D54714"/>
    <w:rsid w:val="00D54E7F"/>
    <w:rsid w:val="00D54F22"/>
    <w:rsid w:val="00D54F24"/>
    <w:rsid w:val="00D55E44"/>
    <w:rsid w:val="00D563A3"/>
    <w:rsid w:val="00D56F83"/>
    <w:rsid w:val="00D573AF"/>
    <w:rsid w:val="00D574D1"/>
    <w:rsid w:val="00D57A0C"/>
    <w:rsid w:val="00D57C9A"/>
    <w:rsid w:val="00D57F5E"/>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F3B"/>
    <w:rsid w:val="00D67513"/>
    <w:rsid w:val="00D677A6"/>
    <w:rsid w:val="00D67CD8"/>
    <w:rsid w:val="00D67DFD"/>
    <w:rsid w:val="00D7061E"/>
    <w:rsid w:val="00D709A3"/>
    <w:rsid w:val="00D71008"/>
    <w:rsid w:val="00D716C8"/>
    <w:rsid w:val="00D719CB"/>
    <w:rsid w:val="00D71C28"/>
    <w:rsid w:val="00D72257"/>
    <w:rsid w:val="00D723B4"/>
    <w:rsid w:val="00D72452"/>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F67"/>
    <w:rsid w:val="00D816B6"/>
    <w:rsid w:val="00D8181D"/>
    <w:rsid w:val="00D81998"/>
    <w:rsid w:val="00D819AC"/>
    <w:rsid w:val="00D81D7F"/>
    <w:rsid w:val="00D8220E"/>
    <w:rsid w:val="00D82876"/>
    <w:rsid w:val="00D82B83"/>
    <w:rsid w:val="00D82D10"/>
    <w:rsid w:val="00D82D93"/>
    <w:rsid w:val="00D83A91"/>
    <w:rsid w:val="00D83D50"/>
    <w:rsid w:val="00D841C2"/>
    <w:rsid w:val="00D845D9"/>
    <w:rsid w:val="00D84CCD"/>
    <w:rsid w:val="00D8564E"/>
    <w:rsid w:val="00D85AFA"/>
    <w:rsid w:val="00D8652E"/>
    <w:rsid w:val="00D869B9"/>
    <w:rsid w:val="00D86A30"/>
    <w:rsid w:val="00D86AD6"/>
    <w:rsid w:val="00D86D2F"/>
    <w:rsid w:val="00D86D3D"/>
    <w:rsid w:val="00D86E9D"/>
    <w:rsid w:val="00D8701E"/>
    <w:rsid w:val="00D878B3"/>
    <w:rsid w:val="00D90539"/>
    <w:rsid w:val="00D90B8E"/>
    <w:rsid w:val="00D91120"/>
    <w:rsid w:val="00D913C9"/>
    <w:rsid w:val="00D91767"/>
    <w:rsid w:val="00D91A39"/>
    <w:rsid w:val="00D91E32"/>
    <w:rsid w:val="00D928A5"/>
    <w:rsid w:val="00D928FA"/>
    <w:rsid w:val="00D92B3F"/>
    <w:rsid w:val="00D92B4A"/>
    <w:rsid w:val="00D92C9C"/>
    <w:rsid w:val="00D92FF8"/>
    <w:rsid w:val="00D934A1"/>
    <w:rsid w:val="00D93B7A"/>
    <w:rsid w:val="00D947D0"/>
    <w:rsid w:val="00D94AB7"/>
    <w:rsid w:val="00D94D04"/>
    <w:rsid w:val="00D95230"/>
    <w:rsid w:val="00D95BC3"/>
    <w:rsid w:val="00D95D27"/>
    <w:rsid w:val="00D96213"/>
    <w:rsid w:val="00DA09E7"/>
    <w:rsid w:val="00DA13A6"/>
    <w:rsid w:val="00DA1A72"/>
    <w:rsid w:val="00DA1B80"/>
    <w:rsid w:val="00DA1EE2"/>
    <w:rsid w:val="00DA22E6"/>
    <w:rsid w:val="00DA251C"/>
    <w:rsid w:val="00DA2BE2"/>
    <w:rsid w:val="00DA32D8"/>
    <w:rsid w:val="00DA3356"/>
    <w:rsid w:val="00DA40D1"/>
    <w:rsid w:val="00DA45BD"/>
    <w:rsid w:val="00DA493E"/>
    <w:rsid w:val="00DA4B52"/>
    <w:rsid w:val="00DA4CEB"/>
    <w:rsid w:val="00DA5203"/>
    <w:rsid w:val="00DA531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4249"/>
    <w:rsid w:val="00DB43D4"/>
    <w:rsid w:val="00DB44BE"/>
    <w:rsid w:val="00DB46D6"/>
    <w:rsid w:val="00DB4D79"/>
    <w:rsid w:val="00DB5011"/>
    <w:rsid w:val="00DB53B7"/>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ADE"/>
    <w:rsid w:val="00DC0F08"/>
    <w:rsid w:val="00DC1008"/>
    <w:rsid w:val="00DC12F2"/>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4B3"/>
    <w:rsid w:val="00DD072E"/>
    <w:rsid w:val="00DD09B7"/>
    <w:rsid w:val="00DD1321"/>
    <w:rsid w:val="00DD33EE"/>
    <w:rsid w:val="00DD3625"/>
    <w:rsid w:val="00DD3981"/>
    <w:rsid w:val="00DD3B78"/>
    <w:rsid w:val="00DD3C85"/>
    <w:rsid w:val="00DD49E8"/>
    <w:rsid w:val="00DD4DAD"/>
    <w:rsid w:val="00DD4E0A"/>
    <w:rsid w:val="00DD4E0C"/>
    <w:rsid w:val="00DD5D64"/>
    <w:rsid w:val="00DD60F6"/>
    <w:rsid w:val="00DD6248"/>
    <w:rsid w:val="00DD645C"/>
    <w:rsid w:val="00DD67F5"/>
    <w:rsid w:val="00DD6B98"/>
    <w:rsid w:val="00DD7F4B"/>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C5D"/>
    <w:rsid w:val="00DF5AF8"/>
    <w:rsid w:val="00DF5DB9"/>
    <w:rsid w:val="00DF642E"/>
    <w:rsid w:val="00DF67ED"/>
    <w:rsid w:val="00DF6964"/>
    <w:rsid w:val="00DF6DB1"/>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A08"/>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0A6"/>
    <w:rsid w:val="00E11898"/>
    <w:rsid w:val="00E11DF7"/>
    <w:rsid w:val="00E11F61"/>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BAE"/>
    <w:rsid w:val="00E16D50"/>
    <w:rsid w:val="00E20180"/>
    <w:rsid w:val="00E20380"/>
    <w:rsid w:val="00E20553"/>
    <w:rsid w:val="00E206AE"/>
    <w:rsid w:val="00E20A6E"/>
    <w:rsid w:val="00E20DB2"/>
    <w:rsid w:val="00E2133A"/>
    <w:rsid w:val="00E21769"/>
    <w:rsid w:val="00E21C16"/>
    <w:rsid w:val="00E21CC0"/>
    <w:rsid w:val="00E21DE5"/>
    <w:rsid w:val="00E22993"/>
    <w:rsid w:val="00E229C8"/>
    <w:rsid w:val="00E22DA5"/>
    <w:rsid w:val="00E230D3"/>
    <w:rsid w:val="00E23D89"/>
    <w:rsid w:val="00E23E0C"/>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E28"/>
    <w:rsid w:val="00E27FDA"/>
    <w:rsid w:val="00E30538"/>
    <w:rsid w:val="00E30588"/>
    <w:rsid w:val="00E30B73"/>
    <w:rsid w:val="00E30DC4"/>
    <w:rsid w:val="00E30F8D"/>
    <w:rsid w:val="00E30FC4"/>
    <w:rsid w:val="00E31260"/>
    <w:rsid w:val="00E31493"/>
    <w:rsid w:val="00E32353"/>
    <w:rsid w:val="00E324AD"/>
    <w:rsid w:val="00E32EE9"/>
    <w:rsid w:val="00E32FD3"/>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239"/>
    <w:rsid w:val="00E362CF"/>
    <w:rsid w:val="00E3647E"/>
    <w:rsid w:val="00E367D0"/>
    <w:rsid w:val="00E368A5"/>
    <w:rsid w:val="00E3693E"/>
    <w:rsid w:val="00E373C1"/>
    <w:rsid w:val="00E374C8"/>
    <w:rsid w:val="00E4098B"/>
    <w:rsid w:val="00E40A11"/>
    <w:rsid w:val="00E419ED"/>
    <w:rsid w:val="00E41C27"/>
    <w:rsid w:val="00E421F7"/>
    <w:rsid w:val="00E4323B"/>
    <w:rsid w:val="00E4335F"/>
    <w:rsid w:val="00E43864"/>
    <w:rsid w:val="00E43D87"/>
    <w:rsid w:val="00E443E1"/>
    <w:rsid w:val="00E445E3"/>
    <w:rsid w:val="00E453EB"/>
    <w:rsid w:val="00E45614"/>
    <w:rsid w:val="00E45D4A"/>
    <w:rsid w:val="00E46399"/>
    <w:rsid w:val="00E4641B"/>
    <w:rsid w:val="00E4684F"/>
    <w:rsid w:val="00E46885"/>
    <w:rsid w:val="00E46CB9"/>
    <w:rsid w:val="00E46E85"/>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FF2"/>
    <w:rsid w:val="00E551C2"/>
    <w:rsid w:val="00E554BB"/>
    <w:rsid w:val="00E5619B"/>
    <w:rsid w:val="00E566CE"/>
    <w:rsid w:val="00E5694C"/>
    <w:rsid w:val="00E56D12"/>
    <w:rsid w:val="00E57688"/>
    <w:rsid w:val="00E578BC"/>
    <w:rsid w:val="00E57E63"/>
    <w:rsid w:val="00E57F1E"/>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A06"/>
    <w:rsid w:val="00E71C7B"/>
    <w:rsid w:val="00E71CE7"/>
    <w:rsid w:val="00E72377"/>
    <w:rsid w:val="00E72798"/>
    <w:rsid w:val="00E72E44"/>
    <w:rsid w:val="00E733DA"/>
    <w:rsid w:val="00E734FD"/>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A9"/>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A71"/>
    <w:rsid w:val="00E84FC9"/>
    <w:rsid w:val="00E85323"/>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DDE"/>
    <w:rsid w:val="00E92716"/>
    <w:rsid w:val="00E929F8"/>
    <w:rsid w:val="00E92D17"/>
    <w:rsid w:val="00E93E4F"/>
    <w:rsid w:val="00E94387"/>
    <w:rsid w:val="00E9487B"/>
    <w:rsid w:val="00E948B6"/>
    <w:rsid w:val="00E94D57"/>
    <w:rsid w:val="00E950C6"/>
    <w:rsid w:val="00E95275"/>
    <w:rsid w:val="00E95410"/>
    <w:rsid w:val="00E95BAF"/>
    <w:rsid w:val="00E95F82"/>
    <w:rsid w:val="00E9602D"/>
    <w:rsid w:val="00E96427"/>
    <w:rsid w:val="00E96824"/>
    <w:rsid w:val="00E96A29"/>
    <w:rsid w:val="00E97305"/>
    <w:rsid w:val="00EA01C7"/>
    <w:rsid w:val="00EA093F"/>
    <w:rsid w:val="00EA1970"/>
    <w:rsid w:val="00EA1A4C"/>
    <w:rsid w:val="00EA1D7C"/>
    <w:rsid w:val="00EA297F"/>
    <w:rsid w:val="00EA3903"/>
    <w:rsid w:val="00EA467D"/>
    <w:rsid w:val="00EA5D5A"/>
    <w:rsid w:val="00EA5EBC"/>
    <w:rsid w:val="00EA63BE"/>
    <w:rsid w:val="00EA70A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B775F"/>
    <w:rsid w:val="00EC0740"/>
    <w:rsid w:val="00EC0BE9"/>
    <w:rsid w:val="00EC0FBB"/>
    <w:rsid w:val="00EC1660"/>
    <w:rsid w:val="00EC182A"/>
    <w:rsid w:val="00EC2348"/>
    <w:rsid w:val="00EC39AA"/>
    <w:rsid w:val="00EC3C42"/>
    <w:rsid w:val="00EC446E"/>
    <w:rsid w:val="00EC460F"/>
    <w:rsid w:val="00EC47B0"/>
    <w:rsid w:val="00EC4844"/>
    <w:rsid w:val="00EC496B"/>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57D"/>
    <w:rsid w:val="00EE15E9"/>
    <w:rsid w:val="00EE17DE"/>
    <w:rsid w:val="00EE1850"/>
    <w:rsid w:val="00EE21AD"/>
    <w:rsid w:val="00EE225F"/>
    <w:rsid w:val="00EE2619"/>
    <w:rsid w:val="00EE27F8"/>
    <w:rsid w:val="00EE2978"/>
    <w:rsid w:val="00EE3149"/>
    <w:rsid w:val="00EE32B0"/>
    <w:rsid w:val="00EE4086"/>
    <w:rsid w:val="00EE43BE"/>
    <w:rsid w:val="00EE4664"/>
    <w:rsid w:val="00EE4BBB"/>
    <w:rsid w:val="00EE4C28"/>
    <w:rsid w:val="00EE5145"/>
    <w:rsid w:val="00EE53B9"/>
    <w:rsid w:val="00EE542A"/>
    <w:rsid w:val="00EE567E"/>
    <w:rsid w:val="00EE5C1B"/>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746"/>
    <w:rsid w:val="00EF7999"/>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4147"/>
    <w:rsid w:val="00F16366"/>
    <w:rsid w:val="00F16C09"/>
    <w:rsid w:val="00F16F1A"/>
    <w:rsid w:val="00F17250"/>
    <w:rsid w:val="00F179F8"/>
    <w:rsid w:val="00F20BDB"/>
    <w:rsid w:val="00F20F07"/>
    <w:rsid w:val="00F2105F"/>
    <w:rsid w:val="00F21405"/>
    <w:rsid w:val="00F217C8"/>
    <w:rsid w:val="00F21D6C"/>
    <w:rsid w:val="00F22048"/>
    <w:rsid w:val="00F2296C"/>
    <w:rsid w:val="00F22E92"/>
    <w:rsid w:val="00F22E97"/>
    <w:rsid w:val="00F23347"/>
    <w:rsid w:val="00F233C3"/>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C19"/>
    <w:rsid w:val="00F30DD0"/>
    <w:rsid w:val="00F30E60"/>
    <w:rsid w:val="00F30E7A"/>
    <w:rsid w:val="00F31497"/>
    <w:rsid w:val="00F314A9"/>
    <w:rsid w:val="00F3231C"/>
    <w:rsid w:val="00F3247F"/>
    <w:rsid w:val="00F32759"/>
    <w:rsid w:val="00F32955"/>
    <w:rsid w:val="00F32DE3"/>
    <w:rsid w:val="00F3365B"/>
    <w:rsid w:val="00F3366F"/>
    <w:rsid w:val="00F33737"/>
    <w:rsid w:val="00F33E82"/>
    <w:rsid w:val="00F343BC"/>
    <w:rsid w:val="00F34BD0"/>
    <w:rsid w:val="00F35D6F"/>
    <w:rsid w:val="00F362DF"/>
    <w:rsid w:val="00F362E4"/>
    <w:rsid w:val="00F364A1"/>
    <w:rsid w:val="00F365E9"/>
    <w:rsid w:val="00F36C48"/>
    <w:rsid w:val="00F36DEA"/>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149"/>
    <w:rsid w:val="00F5162D"/>
    <w:rsid w:val="00F516A6"/>
    <w:rsid w:val="00F51F17"/>
    <w:rsid w:val="00F52368"/>
    <w:rsid w:val="00F5258D"/>
    <w:rsid w:val="00F5275C"/>
    <w:rsid w:val="00F52A03"/>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043"/>
    <w:rsid w:val="00F74BE4"/>
    <w:rsid w:val="00F756CD"/>
    <w:rsid w:val="00F7651C"/>
    <w:rsid w:val="00F76ADB"/>
    <w:rsid w:val="00F7725D"/>
    <w:rsid w:val="00F775CF"/>
    <w:rsid w:val="00F80095"/>
    <w:rsid w:val="00F80466"/>
    <w:rsid w:val="00F80CA0"/>
    <w:rsid w:val="00F80FDD"/>
    <w:rsid w:val="00F81173"/>
    <w:rsid w:val="00F81498"/>
    <w:rsid w:val="00F81B0E"/>
    <w:rsid w:val="00F81B2D"/>
    <w:rsid w:val="00F81BDB"/>
    <w:rsid w:val="00F82555"/>
    <w:rsid w:val="00F82721"/>
    <w:rsid w:val="00F827F6"/>
    <w:rsid w:val="00F82D07"/>
    <w:rsid w:val="00F8397D"/>
    <w:rsid w:val="00F83A3B"/>
    <w:rsid w:val="00F83AF0"/>
    <w:rsid w:val="00F83C65"/>
    <w:rsid w:val="00F83CFB"/>
    <w:rsid w:val="00F83DB8"/>
    <w:rsid w:val="00F8414C"/>
    <w:rsid w:val="00F845F0"/>
    <w:rsid w:val="00F84B06"/>
    <w:rsid w:val="00F84BD1"/>
    <w:rsid w:val="00F8532F"/>
    <w:rsid w:val="00F8535F"/>
    <w:rsid w:val="00F858BE"/>
    <w:rsid w:val="00F85991"/>
    <w:rsid w:val="00F85E28"/>
    <w:rsid w:val="00F85EC4"/>
    <w:rsid w:val="00F86886"/>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D68"/>
    <w:rsid w:val="00FA1F1C"/>
    <w:rsid w:val="00FA2658"/>
    <w:rsid w:val="00FA299A"/>
    <w:rsid w:val="00FA2DE2"/>
    <w:rsid w:val="00FA3DDE"/>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CCF"/>
    <w:rsid w:val="00FC5031"/>
    <w:rsid w:val="00FC59BB"/>
    <w:rsid w:val="00FC5A67"/>
    <w:rsid w:val="00FC5B4F"/>
    <w:rsid w:val="00FC5CB0"/>
    <w:rsid w:val="00FC6120"/>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0C"/>
    <w:rsid w:val="00FD3680"/>
    <w:rsid w:val="00FD369A"/>
    <w:rsid w:val="00FD3A9A"/>
    <w:rsid w:val="00FD3BA9"/>
    <w:rsid w:val="00FD4578"/>
    <w:rsid w:val="00FD4C51"/>
    <w:rsid w:val="00FD4CC8"/>
    <w:rsid w:val="00FD5756"/>
    <w:rsid w:val="00FD57B6"/>
    <w:rsid w:val="00FD5946"/>
    <w:rsid w:val="00FD60E8"/>
    <w:rsid w:val="00FD6501"/>
    <w:rsid w:val="00FD69EC"/>
    <w:rsid w:val="00FD6C1C"/>
    <w:rsid w:val="00FD6D8F"/>
    <w:rsid w:val="00FD6E68"/>
    <w:rsid w:val="00FD72C6"/>
    <w:rsid w:val="00FD73AC"/>
    <w:rsid w:val="00FD7C5F"/>
    <w:rsid w:val="00FD7EA0"/>
    <w:rsid w:val="00FD7F08"/>
    <w:rsid w:val="00FE0279"/>
    <w:rsid w:val="00FE0791"/>
    <w:rsid w:val="00FE1093"/>
    <w:rsid w:val="00FE127D"/>
    <w:rsid w:val="00FE12CA"/>
    <w:rsid w:val="00FE1743"/>
    <w:rsid w:val="00FE1F22"/>
    <w:rsid w:val="00FE23E1"/>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0D0"/>
    <w:rsid w:val="00FF3490"/>
    <w:rsid w:val="00FF3758"/>
    <w:rsid w:val="00FF3C3E"/>
    <w:rsid w:val="00FF46EA"/>
    <w:rsid w:val="00FF516B"/>
    <w:rsid w:val="00FF5959"/>
    <w:rsid w:val="00FF5A1E"/>
    <w:rsid w:val="00FF5CCB"/>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ACE"/>
    <w:pPr>
      <w:widowControl w:val="0"/>
      <w:spacing w:after="120" w:line="240" w:lineRule="atLeast"/>
    </w:pPr>
    <w:rPr>
      <w:rFonts w:ascii="Arial" w:hAnsi="Arial"/>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1"/>
    <w:qFormat/>
    <w:rsid w:val="00AE6ACE"/>
    <w:pPr>
      <w:keepNext/>
      <w:outlineLvl w:val="0"/>
    </w:pPr>
    <w:rPr>
      <w:sz w:val="24"/>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uiPriority w:val="2"/>
    <w:qFormat/>
    <w:rsid w:val="00AE6ACE"/>
    <w:pPr>
      <w:keepNext/>
      <w:widowControl/>
      <w:spacing w:after="0" w:line="240" w:lineRule="auto"/>
      <w:outlineLvl w:val="1"/>
    </w:pPr>
    <w:rPr>
      <w:rFonts w:ascii="Times New Roman" w:hAnsi="Times New Roman"/>
      <w:sz w:val="56"/>
      <w:lang w:val="en-US"/>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widowControl/>
      <w:spacing w:before="240" w:after="60" w:line="240" w:lineRule="auto"/>
      <w:outlineLvl w:val="2"/>
    </w:pPr>
    <w:rPr>
      <w:sz w:val="24"/>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uiPriority w:val="4"/>
    <w:qFormat/>
    <w:rsid w:val="00AE6ACE"/>
    <w:pPr>
      <w:keepNext/>
      <w:widowControl/>
      <w:spacing w:line="240" w:lineRule="auto"/>
      <w:ind w:left="2160"/>
      <w:jc w:val="both"/>
      <w:outlineLvl w:val="3"/>
    </w:pPr>
    <w:rPr>
      <w:rFonts w:ascii="Palatino" w:hAnsi="Palatin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widowControl/>
      <w:spacing w:after="0" w:line="240" w:lineRule="auto"/>
      <w:jc w:val="center"/>
      <w:outlineLvl w:val="4"/>
    </w:pPr>
    <w:rPr>
      <w:rFonts w:ascii="Palatino" w:hAnsi="Palatino"/>
      <w:sz w:val="18"/>
      <w:lang w:val="en-US"/>
    </w:rPr>
  </w:style>
  <w:style w:type="paragraph" w:styleId="Heading6">
    <w:name w:val="heading 6"/>
    <w:aliases w:val="Alt+6,h6,H61,TOC header,Bullet list,sub-dash,sd,5,Appendix,T1,Heading6,h61,h62,Titre 6"/>
    <w:basedOn w:val="Normal"/>
    <w:next w:val="Normal"/>
    <w:link w:val="Heading6Char"/>
    <w:uiPriority w:val="6"/>
    <w:qFormat/>
    <w:rsid w:val="00AE6ACE"/>
    <w:pPr>
      <w:keepNext/>
      <w:widowControl/>
      <w:spacing w:line="240" w:lineRule="auto"/>
      <w:jc w:val="both"/>
      <w:outlineLvl w:val="5"/>
    </w:pPr>
    <w:rPr>
      <w:rFonts w:ascii="Palatino" w:hAnsi="Palatino"/>
      <w:lang w:val="en-US"/>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jc w:val="both"/>
      <w:outlineLvl w:val="6"/>
    </w:pPr>
    <w:rPr>
      <w:b/>
      <w:bCs/>
      <w:sz w:val="22"/>
      <w:lang w:val="en-US"/>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jc w:val="center"/>
      <w:outlineLvl w:val="7"/>
    </w:pPr>
    <w:rPr>
      <w:b/>
      <w:lang w:val="en-US"/>
    </w:rPr>
  </w:style>
  <w:style w:type="paragraph" w:styleId="Heading9">
    <w:name w:val="heading 9"/>
    <w:aliases w:val="Alt+9,Figure Heading,FH,Titre 10"/>
    <w:basedOn w:val="Normal"/>
    <w:next w:val="Normal"/>
    <w:link w:val="Heading9Char"/>
    <w:uiPriority w:val="9"/>
    <w:qFormat/>
    <w:rsid w:val="00AE6ACE"/>
    <w:pPr>
      <w:keepNext/>
      <w:tabs>
        <w:tab w:val="left" w:pos="2127"/>
      </w:tabs>
      <w:ind w:left="2131" w:hanging="2131"/>
      <w:outlineLvl w:val="8"/>
    </w:pPr>
    <w:rPr>
      <w:b/>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tabs>
        <w:tab w:val="center" w:pos="4320"/>
        <w:tab w:val="right" w:pos="8640"/>
      </w:tabs>
    </w:pPr>
  </w:style>
  <w:style w:type="paragraph" w:styleId="Footer">
    <w:name w:val="footer"/>
    <w:basedOn w:val="Normal"/>
    <w:rsid w:val="00AE6ACE"/>
    <w:pPr>
      <w:tabs>
        <w:tab w:val="center" w:pos="4320"/>
        <w:tab w:val="right" w:pos="8640"/>
      </w:tabs>
    </w:pPr>
  </w:style>
  <w:style w:type="paragraph" w:styleId="BodyText2">
    <w:name w:val="Body Text 2"/>
    <w:basedOn w:val="Normal"/>
    <w:link w:val="BodyText2Char"/>
    <w:rsid w:val="00AE6ACE"/>
    <w:pPr>
      <w:widowControl/>
      <w:tabs>
        <w:tab w:val="left" w:pos="2160"/>
      </w:tabs>
      <w:spacing w:after="0" w:line="240" w:lineRule="auto"/>
      <w:ind w:left="1267"/>
    </w:pPr>
    <w:rPr>
      <w:lang w:val="en-US"/>
    </w:rPr>
  </w:style>
  <w:style w:type="paragraph" w:styleId="BodyText3">
    <w:name w:val="Body Text 3"/>
    <w:basedOn w:val="Normal"/>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Normal"/>
    <w:rsid w:val="00AE6ACE"/>
    <w:pPr>
      <w:widowControl/>
      <w:tabs>
        <w:tab w:val="left" w:pos="1620"/>
        <w:tab w:val="left" w:pos="1980"/>
      </w:tabs>
      <w:spacing w:line="240" w:lineRule="auto"/>
      <w:ind w:left="720"/>
      <w:jc w:val="both"/>
    </w:pPr>
    <w:rPr>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 and tbl,fighead2"/>
    <w:basedOn w:val="Normal"/>
    <w:next w:val="Normal"/>
    <w:link w:val="CaptionChar"/>
    <w:uiPriority w:val="35"/>
    <w:qFormat/>
    <w:rsid w:val="00AE6ACE"/>
    <w:pPr>
      <w:widowControl/>
      <w:spacing w:line="240" w:lineRule="auto"/>
      <w:jc w:val="center"/>
    </w:pPr>
    <w:rPr>
      <w:rFonts w:ascii="Times New Roman" w:hAnsi="Times New Roman"/>
      <w:b/>
      <w:u w:val="single"/>
      <w:lang w:val="en-US"/>
    </w:rPr>
  </w:style>
  <w:style w:type="paragraph" w:styleId="BodyTextIndent2">
    <w:name w:val="Body Text Indent 2"/>
    <w:basedOn w:val="Normal"/>
    <w:rsid w:val="00AE6ACE"/>
    <w:pPr>
      <w:widowControl/>
      <w:spacing w:line="240" w:lineRule="auto"/>
      <w:ind w:left="1170" w:hanging="450"/>
      <w:jc w:val="both"/>
    </w:pPr>
    <w:rPr>
      <w:rFonts w:ascii="Times New Roman" w:hAnsi="Times New Roman"/>
      <w:lang w:val="en-US"/>
    </w:rPr>
  </w:style>
  <w:style w:type="paragraph" w:styleId="BodyTextIndent3">
    <w:name w:val="Body Text Indent 3"/>
    <w:basedOn w:val="Normal"/>
    <w:rsid w:val="00AE6ACE"/>
    <w:pPr>
      <w:widowControl/>
      <w:spacing w:line="240" w:lineRule="auto"/>
      <w:ind w:left="720"/>
    </w:pPr>
    <w:rPr>
      <w:rFonts w:ascii="Times New Roman" w:hAnsi="Times New Roman"/>
      <w:lang w:val="en-US"/>
    </w:rPr>
  </w:style>
  <w:style w:type="paragraph" w:styleId="BodyText">
    <w:name w:val="Body Text"/>
    <w:basedOn w:val="Normal"/>
    <w:link w:val="BodyTextChar"/>
    <w:rsid w:val="00AE6ACE"/>
    <w:pPr>
      <w:widowControl/>
      <w:spacing w:line="240" w:lineRule="auto"/>
      <w:jc w:val="both"/>
    </w:pPr>
    <w:rPr>
      <w:rFonts w:ascii="Palatino" w:hAnsi="Palatino"/>
      <w:lang w:val="en-US"/>
    </w:rPr>
  </w:style>
  <w:style w:type="paragraph" w:styleId="List2">
    <w:name w:val="List 2"/>
    <w:basedOn w:val="Normal"/>
    <w:rsid w:val="00AE6ACE"/>
    <w:pPr>
      <w:widowControl/>
      <w:spacing w:after="0" w:line="240" w:lineRule="auto"/>
      <w:ind w:left="720" w:hanging="360"/>
    </w:pPr>
    <w:rPr>
      <w:rFonts w:ascii="Palatino" w:hAnsi="Palatino"/>
      <w:sz w:val="24"/>
      <w:lang w:val="en-US"/>
    </w:rPr>
  </w:style>
  <w:style w:type="paragraph" w:styleId="BlockText">
    <w:name w:val="Block Text"/>
    <w:basedOn w:val="Normal"/>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Normal"/>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widowControl/>
      <w:numPr>
        <w:ilvl w:val="12"/>
      </w:numPr>
      <w:spacing w:line="240" w:lineRule="auto"/>
      <w:ind w:left="360"/>
      <w:jc w:val="both"/>
    </w:pPr>
    <w:rPr>
      <w:rFonts w:ascii="Palatino" w:hAnsi="Palatino"/>
      <w:lang w:val="en-US"/>
    </w:rPr>
  </w:style>
  <w:style w:type="character" w:styleId="Strong">
    <w:name w:val="Strong"/>
    <w:uiPriority w:val="22"/>
    <w:qFormat/>
    <w:rsid w:val="00AE6ACE"/>
    <w:rPr>
      <w:b/>
      <w:bCs/>
    </w:rPr>
  </w:style>
  <w:style w:type="paragraph" w:styleId="FootnoteText">
    <w:name w:val="footnote text"/>
    <w:basedOn w:val="Normal"/>
    <w:semiHidden/>
    <w:rsid w:val="00AE6ACE"/>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spacing w:after="0" w:line="240" w:lineRule="auto"/>
      <w:jc w:val="center"/>
    </w:pPr>
    <w:rPr>
      <w:rFonts w:ascii="Times New Roman" w:hAnsi="Times New Roman"/>
      <w:b/>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Malgun Gothic" w:hAnsi="Times New Roman"/>
      <w:sz w:val="24"/>
    </w:rPr>
  </w:style>
  <w:style w:type="paragraph" w:customStyle="1" w:styleId="NO">
    <w:name w:val="NO"/>
    <w:basedOn w:val="Normal"/>
    <w:link w:val="NOChar"/>
    <w:qFormat/>
    <w:rsid w:val="000A0F95"/>
    <w:pPr>
      <w:keepLines/>
      <w:widowControl/>
      <w:overflowPunct w:val="0"/>
      <w:autoSpaceDE w:val="0"/>
      <w:autoSpaceDN w:val="0"/>
      <w:adjustRightInd w:val="0"/>
      <w:spacing w:after="180" w:line="240" w:lineRule="auto"/>
      <w:ind w:left="1135" w:hanging="851"/>
      <w:textAlignment w:val="baseline"/>
    </w:pPr>
    <w:rPr>
      <w:rFonts w:ascii="Times New Roman" w:eastAsia="Malgun Gothic" w:hAnsi="Times New Roman"/>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ind w:leftChars="200" w:left="100" w:hangingChars="200" w:hanging="200"/>
      <w:contextualSpacing/>
    </w:pPr>
  </w:style>
  <w:style w:type="paragraph" w:customStyle="1" w:styleId="DefaultParagraphFontParaCharCharChar">
    <w:name w:val="Default Paragraph Font Para Char Char Char"/>
    <w:basedOn w:val="Normal"/>
    <w:semiHidden/>
    <w:rsid w:val="00895A76"/>
    <w:pPr>
      <w:widowControl/>
      <w:overflowPunct w:val="0"/>
      <w:autoSpaceDE w:val="0"/>
      <w:autoSpaceDN w:val="0"/>
      <w:adjustRightInd w:val="0"/>
      <w:spacing w:after="160" w:line="240" w:lineRule="exact"/>
      <w:textAlignment w:val="baseline"/>
    </w:pPr>
    <w:rPr>
      <w:rFonts w:eastAsia="Malgun Gothic"/>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ind w:leftChars="400" w:left="800"/>
    </w:p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widowControl/>
      <w:spacing w:before="75" w:after="75" w:line="240" w:lineRule="auto"/>
    </w:pPr>
    <w:rPr>
      <w:rFonts w:ascii="GulimChe" w:eastAsia="GulimChe" w:hAnsi="GulimChe" w:cs="Gulim"/>
      <w:sz w:val="18"/>
      <w:szCs w:val="18"/>
      <w:lang w:val="en-US" w:eastAsia="ko-KR"/>
    </w:rPr>
  </w:style>
  <w:style w:type="paragraph" w:styleId="PlainText">
    <w:name w:val="Plain Text"/>
    <w:basedOn w:val="Normal"/>
    <w:link w:val="PlainTextChar"/>
    <w:uiPriority w:val="99"/>
    <w:unhideWhenUsed/>
    <w:rsid w:val="0003042A"/>
    <w:pPr>
      <w:wordWrap w:val="0"/>
      <w:autoSpaceDE w:val="0"/>
      <w:autoSpaceDN w:val="0"/>
      <w:spacing w:after="0" w:line="240" w:lineRule="auto"/>
      <w:jc w:val="both"/>
    </w:pPr>
    <w:rPr>
      <w:rFonts w:ascii="Batang" w:hAnsi="Courier New" w:cs="Courier New"/>
      <w:kern w:val="2"/>
      <w:lang w:val="en-US"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numPr>
        <w:numId w:val="1"/>
      </w:numPr>
      <w:contextualSpacing/>
    </w:pPr>
  </w:style>
  <w:style w:type="paragraph" w:customStyle="1" w:styleId="TAL">
    <w:name w:val="TAL"/>
    <w:basedOn w:val="Normal"/>
    <w:rsid w:val="00F556A4"/>
    <w:pPr>
      <w:keepNext/>
      <w:keepLines/>
      <w:widowControl/>
      <w:overflowPunct w:val="0"/>
      <w:autoSpaceDE w:val="0"/>
      <w:autoSpaceDN w:val="0"/>
      <w:adjustRightInd w:val="0"/>
      <w:spacing w:after="0" w:line="240" w:lineRule="auto"/>
      <w:textAlignment w:val="baseline"/>
    </w:pPr>
    <w:rPr>
      <w:rFonts w:eastAsia="Malgun Gothic"/>
      <w:sz w:val="18"/>
    </w:rPr>
  </w:style>
  <w:style w:type="paragraph" w:customStyle="1" w:styleId="EX">
    <w:name w:val="EX"/>
    <w:basedOn w:val="Normal"/>
    <w:rsid w:val="001264A4"/>
    <w:pPr>
      <w:keepLines/>
      <w:widowControl/>
      <w:overflowPunct w:val="0"/>
      <w:autoSpaceDE w:val="0"/>
      <w:autoSpaceDN w:val="0"/>
      <w:adjustRightInd w:val="0"/>
      <w:spacing w:after="180" w:line="240" w:lineRule="auto"/>
      <w:ind w:left="1702" w:hanging="1418"/>
      <w:textAlignment w:val="baseline"/>
    </w:pPr>
    <w:rPr>
      <w:rFonts w:ascii="Times New Roman" w:eastAsia="Malgun Gothic" w:hAnsi="Times New Roman"/>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GulimChe" w:eastAsia="GulimChe" w:hAnsi="GulimChe" w:cs="GulimChe"/>
      <w:sz w:val="24"/>
      <w:szCs w:val="24"/>
      <w:lang w:val="en-US"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0">
    <w:name w:val="Normal_"/>
    <w:basedOn w:val="Normal"/>
    <w:semiHidden/>
    <w:rsid w:val="00D159C1"/>
    <w:pPr>
      <w:widowControl/>
      <w:spacing w:after="160" w:line="240" w:lineRule="exact"/>
    </w:pPr>
    <w:rPr>
      <w:rFonts w:eastAsia="SimSun" w:cs="Arial"/>
      <w:color w:val="0000FF"/>
      <w:kern w:val="2"/>
      <w:lang w:val="en-US" w:eastAsia="zh-CN"/>
    </w:rPr>
  </w:style>
  <w:style w:type="paragraph" w:styleId="DocumentMap">
    <w:name w:val="Document Map"/>
    <w:basedOn w:val="Normal"/>
    <w:link w:val="DocumentMapChar"/>
    <w:rsid w:val="00DD3625"/>
    <w:rPr>
      <w:rFonts w:ascii="Gulim" w:eastAsia="Gulim"/>
      <w:sz w:val="18"/>
      <w:szCs w:val="18"/>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widowControl/>
      <w:spacing w:after="220" w:line="240" w:lineRule="auto"/>
    </w:pPr>
    <w:rPr>
      <w:rFonts w:eastAsia="Malgun Gothic"/>
      <w:sz w:val="22"/>
      <w:lang w:val="en-US"/>
    </w:rPr>
  </w:style>
  <w:style w:type="paragraph" w:styleId="Title">
    <w:name w:val="Title"/>
    <w:basedOn w:val="Normal"/>
    <w:link w:val="TitleChar"/>
    <w:autoRedefine/>
    <w:qFormat/>
    <w:rsid w:val="00A74EDE"/>
    <w:pPr>
      <w:widowControl/>
      <w:spacing w:before="120" w:after="60" w:line="240" w:lineRule="auto"/>
      <w:jc w:val="right"/>
      <w:outlineLvl w:val="0"/>
    </w:pPr>
    <w:rPr>
      <w:rFonts w:eastAsia="Malgun Gothic" w:cs="Arial"/>
      <w:b/>
      <w:bCs/>
      <w:kern w:val="28"/>
      <w:sz w:val="32"/>
      <w:szCs w:val="32"/>
      <w:lang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aliases w:val="left"/>
    <w:basedOn w:val="TH"/>
    <w:link w:val="TFChar"/>
    <w:qFormat/>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ind w:left="1260" w:hanging="551"/>
    </w:pPr>
    <w:rPr>
      <w:rFonts w:eastAsia="MS Mincho"/>
      <w:b/>
      <w:sz w:val="22"/>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ListContinue">
    <w:name w:val="List Continue"/>
    <w:basedOn w:val="Normal"/>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EndnoteText">
    <w:name w:val="endnote text"/>
    <w:basedOn w:val="Normal"/>
    <w:link w:val="EndnoteTextChar"/>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numbering" w:customStyle="1" w:styleId="NoList1">
    <w:name w:val="No List1"/>
    <w:next w:val="NoList"/>
    <w:uiPriority w:val="99"/>
    <w:semiHidden/>
    <w:unhideWhenUsed/>
    <w:rsid w:val="00E33B8E"/>
  </w:style>
  <w:style w:type="paragraph" w:styleId="ListParagraph">
    <w:name w:val="List Paragraph"/>
    <w:basedOn w:val="Normal"/>
    <w:uiPriority w:val="34"/>
    <w:qFormat/>
    <w:rsid w:val="00E33B8E"/>
    <w:pPr>
      <w:ind w:left="720"/>
      <w:contextualSpacing/>
    </w:pPr>
    <w:rPr>
      <w:rFonts w:eastAsia="SimSun"/>
      <w:sz w:val="22"/>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qFormat/>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qFormat/>
    <w:locked/>
    <w:rsid w:val="0048657E"/>
    <w:rPr>
      <w:rFonts w:eastAsia="Malgun Gothic"/>
      <w:lang w:val="en-GB" w:eastAsia="en-US"/>
    </w:rPr>
  </w:style>
  <w:style w:type="character" w:customStyle="1" w:styleId="B2Char">
    <w:name w:val="B2 Char"/>
    <w:link w:val="B2"/>
    <w:rsid w:val="00BD04D9"/>
    <w:rPr>
      <w:rFonts w:eastAsia="MS Mincho"/>
      <w:sz w:val="24"/>
      <w:lang w:val="en-GB" w:eastAsia="en-US"/>
    </w:rPr>
  </w:style>
  <w:style w:type="paragraph" w:styleId="Quote">
    <w:name w:val="Quote"/>
    <w:basedOn w:val="Normal"/>
    <w:next w:val="Normal"/>
    <w:link w:val="QuoteChar"/>
    <w:uiPriority w:val="73"/>
    <w:qFormat/>
    <w:rsid w:val="005443E5"/>
    <w:pPr>
      <w:spacing w:before="200" w:after="160"/>
      <w:ind w:left="862"/>
      <w:jc w:val="both"/>
    </w:pPr>
    <w:rPr>
      <w:i/>
      <w:iCs/>
      <w:color w:val="404040" w:themeColor="text1" w:themeTint="BF"/>
      <w:lang w:val="en-KR"/>
    </w:rPr>
  </w:style>
  <w:style w:type="character" w:customStyle="1" w:styleId="QuoteChar">
    <w:name w:val="Quote Char"/>
    <w:basedOn w:val="DefaultParagraphFont"/>
    <w:link w:val="Quote"/>
    <w:uiPriority w:val="73"/>
    <w:rsid w:val="005443E5"/>
    <w:rPr>
      <w:rFonts w:ascii="Arial" w:hAnsi="Arial"/>
      <w:i/>
      <w:iCs/>
      <w:color w:val="404040" w:themeColor="text1" w:themeTint="BF"/>
      <w:lang w:val="en-K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8624548">
      <w:bodyDiv w:val="1"/>
      <w:marLeft w:val="0"/>
      <w:marRight w:val="0"/>
      <w:marTop w:val="0"/>
      <w:marBottom w:val="0"/>
      <w:divBdr>
        <w:top w:val="none" w:sz="0" w:space="0" w:color="auto"/>
        <w:left w:val="none" w:sz="0" w:space="0" w:color="auto"/>
        <w:bottom w:val="none" w:sz="0" w:space="0" w:color="auto"/>
        <w:right w:val="none" w:sz="0" w:space="0" w:color="auto"/>
      </w:divBdr>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7D78B915-91ED-1946-AA39-FF89B7A9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5</Pages>
  <Words>1665</Words>
  <Characters>9497</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 Rhyu</cp:lastModifiedBy>
  <cp:revision>101</cp:revision>
  <cp:lastPrinted>2021-11-04T20:07:00Z</cp:lastPrinted>
  <dcterms:created xsi:type="dcterms:W3CDTF">2022-02-04T20:25:00Z</dcterms:created>
  <dcterms:modified xsi:type="dcterms:W3CDTF">2023-08-15T12:29:00Z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