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298E4647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F61741">
        <w:rPr>
          <w:b/>
          <w:sz w:val="24"/>
          <w:szCs w:val="24"/>
        </w:rPr>
        <w:t xml:space="preserve"> SA4#114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C04D432" w:rsidR="008F31D3" w:rsidRDefault="00F61741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B46D80" w:rsidRPr="00AA69D9" w14:paraId="7D2A9061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170" w:type="dxa"/>
          </w:tcPr>
          <w:p w14:paraId="01980278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3FA37775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62CA6085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FFFE442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6E46382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1C1F1613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51F28749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03CEB63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5E4C1F6C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170" w:type="dxa"/>
          </w:tcPr>
          <w:p w14:paraId="420DD971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10EB7CB" w14:textId="0E07532F" w:rsidR="005153B1" w:rsidRPr="009D401C" w:rsidRDefault="00EA0EE4" w:rsidP="005153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D401C">
              <w:rPr>
                <w:rFonts w:cs="Arial"/>
                <w:bCs/>
                <w:sz w:val="20"/>
                <w:u w:val="single"/>
                <w:lang w:val="en-US"/>
              </w:rPr>
              <w:t>LS on P.700 (</w:t>
            </w:r>
            <w:r w:rsidR="005153B1" w:rsidRPr="009D401C">
              <w:rPr>
                <w:rFonts w:cs="Arial"/>
                <w:bCs/>
                <w:sz w:val="20"/>
                <w:u w:val="single"/>
                <w:lang w:val="en-US"/>
              </w:rPr>
              <w:t>Q.5/12)</w:t>
            </w:r>
          </w:p>
          <w:p w14:paraId="1781CEAF" w14:textId="77777777" w:rsidR="00B46D80" w:rsidRDefault="005153B1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861</w:t>
            </w:r>
          </w:p>
          <w:p w14:paraId="3CADD0C5" w14:textId="77777777" w:rsidR="005153B1" w:rsidRDefault="005153B1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32EF03A" w14:textId="2B6935CD" w:rsidR="005153B1" w:rsidRPr="00EA0EE4" w:rsidRDefault="005153B1" w:rsidP="005153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LS on </w:t>
            </w:r>
            <w:r w:rsidR="00EA0EE4">
              <w:rPr>
                <w:rFonts w:cs="Arial"/>
                <w:bCs/>
                <w:sz w:val="20"/>
                <w:u w:val="single"/>
                <w:lang w:val="en-US"/>
              </w:rPr>
              <w:t>revised P.57 and P.58 (</w:t>
            </w:r>
            <w:r w:rsidR="00EA0EE4" w:rsidRPr="00EA0EE4">
              <w:rPr>
                <w:rFonts w:cs="Arial"/>
                <w:bCs/>
                <w:sz w:val="20"/>
                <w:u w:val="single"/>
                <w:lang w:val="en-US"/>
              </w:rPr>
              <w:t>Q.5/12)</w:t>
            </w:r>
          </w:p>
          <w:p w14:paraId="285BA16A" w14:textId="44361E99" w:rsidR="005153B1" w:rsidRPr="00AA69D9" w:rsidRDefault="00592237" w:rsidP="00592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863</w:t>
            </w:r>
          </w:p>
        </w:tc>
      </w:tr>
      <w:tr w:rsidR="00B46D80" w:rsidRPr="00AA69D9" w14:paraId="5D51FAC5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170" w:type="dxa"/>
          </w:tcPr>
          <w:p w14:paraId="35AE7C2F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1DED9B1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46D80" w:rsidRPr="00AA69D9" w14:paraId="094C2D78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7777777" w:rsidR="00B46D80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7777777" w:rsidR="00B46D80" w:rsidRPr="00BB400C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5932CFA5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333EA63D" w14:textId="707462A0" w:rsidR="00B46D80" w:rsidRP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M2S latency measurement (Qualcomm)</w:t>
            </w:r>
          </w:p>
          <w:p w14:paraId="0D54CD14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829</w:t>
            </w:r>
          </w:p>
        </w:tc>
      </w:tr>
      <w:tr w:rsidR="00B46D80" w:rsidRPr="00AA69D9" w14:paraId="6353FEC0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484BBAF9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09B9D1D8" w14:textId="0DE20873" w:rsidR="008B6990" w:rsidRPr="008B6990" w:rsidRDefault="004A20ED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bookmarkStart w:id="0" w:name="_GoBack"/>
            <w:r>
              <w:rPr>
                <w:rFonts w:cs="Arial"/>
                <w:bCs/>
                <w:sz w:val="20"/>
                <w:u w:val="single"/>
                <w:lang w:val="en-US"/>
              </w:rPr>
              <w:t>Revised</w:t>
            </w:r>
            <w:r w:rsidR="008B6990"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>Lab 1</w:t>
            </w:r>
            <w:r w:rsidR="001E166B"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 w:rsidR="008B6990" w:rsidRPr="008B6990">
              <w:rPr>
                <w:rFonts w:cs="Arial"/>
                <w:bCs/>
                <w:sz w:val="20"/>
                <w:u w:val="single"/>
                <w:lang w:val="en-US"/>
              </w:rPr>
              <w:t>report</w:t>
            </w:r>
            <w:r w:rsidR="008B6990">
              <w:rPr>
                <w:rFonts w:cs="Arial"/>
                <w:bCs/>
                <w:sz w:val="20"/>
                <w:u w:val="single"/>
                <w:lang w:val="en-US"/>
              </w:rPr>
              <w:t xml:space="preserve"> (Qualcomm)</w:t>
            </w:r>
          </w:p>
          <w:p w14:paraId="38B4028B" w14:textId="6CD25560" w:rsidR="008B699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853</w:t>
            </w:r>
          </w:p>
          <w:p w14:paraId="404DA3D2" w14:textId="77777777" w:rsidR="008B699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3544863" w14:textId="6424CBE0" w:rsidR="008B6990" w:rsidRPr="008B699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Aggregated results (HEAD acoustics)</w:t>
            </w:r>
          </w:p>
          <w:p w14:paraId="1C50D04E" w14:textId="567721B0" w:rsidR="00B46D80" w:rsidRPr="00AA69D9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810</w:t>
            </w:r>
            <w:r w:rsidR="00B46D80">
              <w:rPr>
                <w:rFonts w:cs="Arial"/>
                <w:bCs/>
                <w:sz w:val="20"/>
                <w:lang w:val="en-US"/>
              </w:rPr>
              <w:t xml:space="preserve"> </w:t>
            </w:r>
            <w:bookmarkEnd w:id="0"/>
          </w:p>
        </w:tc>
      </w:tr>
      <w:tr w:rsidR="00B46D80" w:rsidRPr="00AA69D9" w14:paraId="4AD394FB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73413C44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20FD75FB" w14:textId="070D78AD" w:rsidR="008B6990" w:rsidRPr="00592098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92098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Proposals (HEAD acoustics)</w:t>
            </w:r>
          </w:p>
          <w:p w14:paraId="45AF1211" w14:textId="1EC6B150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92098">
              <w:rPr>
                <w:rFonts w:cs="Arial"/>
                <w:bCs/>
                <w:color w:val="FF0000"/>
                <w:sz w:val="20"/>
                <w:lang w:val="en-US"/>
              </w:rPr>
              <w:t>825</w:t>
            </w:r>
            <w:r w:rsidR="00592098" w:rsidRPr="0059209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4F8D1C0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8B6990" w:rsidRPr="000D04E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0D04E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0D04E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26.132 (HEAD acoustics)</w:t>
            </w:r>
          </w:p>
          <w:p w14:paraId="1AE9855A" w14:textId="4D083363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D04E0">
              <w:rPr>
                <w:rFonts w:cs="Arial"/>
                <w:bCs/>
                <w:color w:val="FF0000"/>
                <w:sz w:val="20"/>
                <w:lang w:val="en-US"/>
              </w:rPr>
              <w:t>824</w:t>
            </w:r>
            <w:r w:rsidR="00592098" w:rsidRPr="000D04E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92098">
              <w:rPr>
                <w:rFonts w:cs="Arial"/>
                <w:bCs/>
                <w:sz w:val="20"/>
                <w:lang w:val="en-US"/>
              </w:rPr>
              <w:t>945</w:t>
            </w:r>
          </w:p>
          <w:p w14:paraId="1CC249D2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496B209" w14:textId="205E4E04" w:rsidR="008B6990" w:rsidRP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</w:t>
            </w:r>
          </w:p>
          <w:p w14:paraId="28B1DF63" w14:textId="5BE5D35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834</w:t>
            </w:r>
          </w:p>
        </w:tc>
      </w:tr>
      <w:tr w:rsidR="00B46D80" w:rsidRPr="00AA69D9" w14:paraId="61AFC0F3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0BAD91E2" w:rsidR="00B46D80" w:rsidRPr="006B6244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725F8ED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6CB5605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46D80" w:rsidRPr="00AA69D9" w14:paraId="7AACCAE2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73CC471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1490E0C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1C097E4A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3710E815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EA43171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FB5BD95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27D43">
        <w:rPr>
          <w:rFonts w:eastAsia="Batang"/>
          <w:b/>
          <w:bCs/>
          <w:sz w:val="20"/>
        </w:rPr>
        <w:t>ost SA4#114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1302E">
        <w:rPr>
          <w:rFonts w:eastAsia="Batang"/>
          <w:b/>
          <w:bCs/>
          <w:sz w:val="20"/>
        </w:rPr>
        <w:t xml:space="preserve"> (excerpt from S4-210704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65A179E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Available weeks. According to a decision by 3GPP SA#90-e, the following weeks are avail</w:t>
      </w:r>
      <w:r w:rsidR="00D1302E">
        <w:rPr>
          <w:rFonts w:eastAsia="Batang"/>
          <w:bCs/>
          <w:sz w:val="20"/>
        </w:rPr>
        <w:t xml:space="preserve">able for SA4 </w:t>
      </w:r>
      <w:proofErr w:type="spellStart"/>
      <w:r w:rsidR="00D1302E">
        <w:rPr>
          <w:rFonts w:eastAsia="Batang"/>
          <w:bCs/>
          <w:sz w:val="20"/>
        </w:rPr>
        <w:t>telcos</w:t>
      </w:r>
      <w:proofErr w:type="spellEnd"/>
      <w:r w:rsidR="00D1302E">
        <w:rPr>
          <w:rFonts w:eastAsia="Batang"/>
          <w:bCs/>
          <w:sz w:val="20"/>
        </w:rPr>
        <w:t xml:space="preserve"> post SA4#114</w:t>
      </w:r>
      <w:r w:rsidRPr="000226EA">
        <w:rPr>
          <w:rFonts w:eastAsia="Batang"/>
          <w:bCs/>
          <w:sz w:val="20"/>
        </w:rPr>
        <w:t>-e:</w:t>
      </w:r>
    </w:p>
    <w:p w14:paraId="2A961FC1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31</w:t>
      </w:r>
      <w:r w:rsidRPr="00F25801">
        <w:rPr>
          <w:rFonts w:eastAsia="Batang"/>
          <w:bCs/>
          <w:sz w:val="20"/>
          <w:vertAlign w:val="superscript"/>
        </w:rPr>
        <w:t>st</w:t>
      </w:r>
      <w:r w:rsidRPr="00F25801">
        <w:rPr>
          <w:rFonts w:eastAsia="Batang"/>
          <w:bCs/>
          <w:sz w:val="20"/>
        </w:rPr>
        <w:t xml:space="preserve"> May</w:t>
      </w:r>
    </w:p>
    <w:p w14:paraId="5C4CEC07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7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June</w:t>
      </w:r>
    </w:p>
    <w:p w14:paraId="0E07BC3C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</w:rPr>
      </w:pPr>
      <w:r w:rsidRPr="00F25801">
        <w:rPr>
          <w:rFonts w:eastAsia="Batang"/>
          <w:bCs/>
          <w:sz w:val="20"/>
        </w:rPr>
        <w:t>21</w:t>
      </w:r>
      <w:r w:rsidRPr="00F25801">
        <w:rPr>
          <w:rFonts w:eastAsia="Batang"/>
          <w:bCs/>
          <w:sz w:val="20"/>
          <w:vertAlign w:val="superscript"/>
        </w:rPr>
        <w:t>st</w:t>
      </w:r>
      <w:r w:rsidRPr="00F25801">
        <w:rPr>
          <w:rFonts w:eastAsia="Batang"/>
          <w:bCs/>
          <w:sz w:val="20"/>
        </w:rPr>
        <w:t xml:space="preserve"> June (note: midsummer week)</w:t>
      </w:r>
    </w:p>
    <w:p w14:paraId="59CD0EA8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28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June</w:t>
      </w:r>
    </w:p>
    <w:p w14:paraId="2AB81A19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5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73CE0D77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12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42E78D02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19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48196C74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26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34A04399" w14:textId="1477C9A1" w:rsidR="00D1302E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</w:t>
      </w:r>
      <w:r w:rsidRPr="00F25801">
        <w:rPr>
          <w:rFonts w:eastAsia="Batang"/>
          <w:bCs/>
          <w:sz w:val="20"/>
          <w:vertAlign w:val="superscript"/>
        </w:rPr>
        <w:t>nd</w:t>
      </w:r>
      <w:r w:rsidRPr="00F25801">
        <w:rPr>
          <w:rFonts w:eastAsia="Batang"/>
          <w:bCs/>
          <w:sz w:val="20"/>
        </w:rPr>
        <w:t xml:space="preserve"> August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3AFD5E97" w14:textId="33D4FBA6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0C3D3A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0C3D3A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FE1E" w14:textId="77777777" w:rsidR="0049138C" w:rsidRDefault="0049138C">
      <w:pPr>
        <w:spacing w:line="240" w:lineRule="auto"/>
      </w:pPr>
      <w:r>
        <w:separator/>
      </w:r>
    </w:p>
  </w:endnote>
  <w:endnote w:type="continuationSeparator" w:id="0">
    <w:p w14:paraId="5DAB0699" w14:textId="77777777" w:rsidR="0049138C" w:rsidRDefault="00491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C1C6C" w14:textId="77777777" w:rsidR="0049138C" w:rsidRDefault="0049138C">
      <w:pPr>
        <w:spacing w:line="240" w:lineRule="auto"/>
      </w:pPr>
      <w:r>
        <w:separator/>
      </w:r>
    </w:p>
  </w:footnote>
  <w:footnote w:type="continuationSeparator" w:id="0">
    <w:p w14:paraId="5064D3AA" w14:textId="77777777" w:rsidR="0049138C" w:rsidRDefault="0049138C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118FAA95" w:rsidR="008F31D3" w:rsidRDefault="00B46D80">
    <w:pPr>
      <w:tabs>
        <w:tab w:val="right" w:pos="9356"/>
      </w:tabs>
      <w:rPr>
        <w:b/>
        <w:i/>
      </w:rPr>
    </w:pPr>
    <w:r>
      <w:t>TSG SA4#114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6F2A7DD3" w:rsidR="008F31D3" w:rsidRDefault="00A52658" w:rsidP="009D401C">
    <w:pPr>
      <w:tabs>
        <w:tab w:val="left" w:pos="4460"/>
      </w:tabs>
      <w:rPr>
        <w:b/>
      </w:rPr>
    </w:pPr>
    <w:r>
      <w:rPr>
        <w:lang w:eastAsia="zh-CN"/>
      </w:rPr>
      <w:t>19</w:t>
    </w:r>
    <w:r w:rsidR="00517A78"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28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 w:rsidR="00B46D80">
      <w:rPr>
        <w:lang w:eastAsia="zh-CN"/>
      </w:rPr>
      <w:t>May</w:t>
    </w:r>
    <w:r w:rsidR="00063BB9">
      <w:rPr>
        <w:lang w:eastAsia="zh-CN"/>
      </w:rPr>
      <w:t xml:space="preserve">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0C3D3A"/>
    <w:rsid w:val="000D04E0"/>
    <w:rsid w:val="0012107C"/>
    <w:rsid w:val="00127D43"/>
    <w:rsid w:val="00144E5C"/>
    <w:rsid w:val="001E166B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9138C"/>
    <w:rsid w:val="004A20ED"/>
    <w:rsid w:val="004D7421"/>
    <w:rsid w:val="004F4D5F"/>
    <w:rsid w:val="00503C6E"/>
    <w:rsid w:val="005153B1"/>
    <w:rsid w:val="00517A78"/>
    <w:rsid w:val="00592098"/>
    <w:rsid w:val="00592237"/>
    <w:rsid w:val="005B31D0"/>
    <w:rsid w:val="00605D26"/>
    <w:rsid w:val="00607FB1"/>
    <w:rsid w:val="006230ED"/>
    <w:rsid w:val="007049D9"/>
    <w:rsid w:val="00711284"/>
    <w:rsid w:val="007226EE"/>
    <w:rsid w:val="00725C06"/>
    <w:rsid w:val="00740F63"/>
    <w:rsid w:val="0078348C"/>
    <w:rsid w:val="007C5C5B"/>
    <w:rsid w:val="00801D8D"/>
    <w:rsid w:val="00883958"/>
    <w:rsid w:val="008940AD"/>
    <w:rsid w:val="008B6990"/>
    <w:rsid w:val="008F31D3"/>
    <w:rsid w:val="00952485"/>
    <w:rsid w:val="00966515"/>
    <w:rsid w:val="009A470D"/>
    <w:rsid w:val="009D401C"/>
    <w:rsid w:val="009F20CB"/>
    <w:rsid w:val="009F57EE"/>
    <w:rsid w:val="009F66EE"/>
    <w:rsid w:val="00A52658"/>
    <w:rsid w:val="00A5609B"/>
    <w:rsid w:val="00A61D26"/>
    <w:rsid w:val="00A61E27"/>
    <w:rsid w:val="00A86AC1"/>
    <w:rsid w:val="00AE248E"/>
    <w:rsid w:val="00B1028E"/>
    <w:rsid w:val="00B235A4"/>
    <w:rsid w:val="00B262AB"/>
    <w:rsid w:val="00B46D80"/>
    <w:rsid w:val="00B57201"/>
    <w:rsid w:val="00BE23F9"/>
    <w:rsid w:val="00C42C58"/>
    <w:rsid w:val="00C46FB8"/>
    <w:rsid w:val="00C510A2"/>
    <w:rsid w:val="00C7636D"/>
    <w:rsid w:val="00CA6579"/>
    <w:rsid w:val="00CF35C0"/>
    <w:rsid w:val="00D05834"/>
    <w:rsid w:val="00D1302E"/>
    <w:rsid w:val="00DF7DA3"/>
    <w:rsid w:val="00E30500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AFF1C9-1C5C-4E56-B4F5-F90F9410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2021-05-20T21:21:00Z</dcterms:created>
  <dcterms:modified xsi:type="dcterms:W3CDTF">2021-05-20T21:21:00Z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