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59A9F7C" w:rsidR="00F55D37" w:rsidRDefault="008B247F" w:rsidP="00741972">
      <w:pPr>
        <w:keepNext/>
        <w:spacing w:before="480"/>
        <w:rPr>
          <w:b/>
          <w:sz w:val="28"/>
          <w:highlight w:val="yellow"/>
        </w:rPr>
      </w:pPr>
      <w:r w:rsidRPr="003057AB">
        <w:rPr>
          <w:b/>
          <w:sz w:val="28"/>
          <w:highlight w:val="yellow"/>
        </w:rPr>
        <w:t xml:space="preserve">===== </w:t>
      </w:r>
      <w:del w:id="2" w:author="Iraj Sodagar" w:date="2021-05-10T22:21:00Z">
        <w:r w:rsidDel="00677A1C">
          <w:rPr>
            <w:b/>
            <w:sz w:val="28"/>
            <w:highlight w:val="yellow"/>
          </w:rPr>
          <w:fldChar w:fldCharType="begin"/>
        </w:r>
        <w:r w:rsidDel="00677A1C">
          <w:rPr>
            <w:b/>
            <w:sz w:val="28"/>
            <w:highlight w:val="yellow"/>
          </w:rPr>
          <w:delInstrText xml:space="preserve"> AUTONUM  </w:delInstrText>
        </w:r>
        <w:r w:rsidDel="00677A1C">
          <w:rPr>
            <w:b/>
            <w:sz w:val="28"/>
            <w:highlight w:val="yellow"/>
          </w:rPr>
          <w:fldChar w:fldCharType="end"/>
        </w:r>
        <w:r w:rsidDel="00677A1C">
          <w:rPr>
            <w:b/>
            <w:sz w:val="28"/>
            <w:highlight w:val="yellow"/>
          </w:rPr>
          <w:delText xml:space="preserve"> </w:delText>
        </w:r>
      </w:del>
      <w:r w:rsidRPr="003057AB">
        <w:rPr>
          <w:b/>
          <w:sz w:val="28"/>
          <w:highlight w:val="yellow"/>
        </w:rPr>
        <w:t>CHANGE</w:t>
      </w:r>
      <w:ins w:id="3" w:author="Iraj Sodagar" w:date="2021-05-10T22:21:00Z">
        <w:r w:rsidR="00677A1C">
          <w:rPr>
            <w:b/>
            <w:sz w:val="28"/>
            <w:highlight w:val="yellow"/>
          </w:rPr>
          <w:t xml:space="preserve"> 1</w:t>
        </w:r>
      </w:ins>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36E0A458" w:rsidR="000C1E5F" w:rsidRPr="009A5271" w:rsidRDefault="000C1E5F" w:rsidP="000C1E5F">
      <w:pPr>
        <w:pStyle w:val="Heading3"/>
        <w:rPr>
          <w:ins w:id="4" w:author="Iraj Sodagar" w:date="2021-05-10T21:37:00Z"/>
        </w:rPr>
      </w:pPr>
      <w:ins w:id="5" w:author="Iraj Sodagar" w:date="2021-05-10T21:37:00Z">
        <w:r w:rsidRPr="009A5271">
          <w:t>5.</w:t>
        </w:r>
        <w:r>
          <w:t>5</w:t>
        </w:r>
        <w:r w:rsidRPr="009A5271">
          <w:t>.5</w:t>
        </w:r>
        <w:r>
          <w:t>.1</w:t>
        </w:r>
        <w:r w:rsidRPr="009A5271">
          <w:tab/>
          <w:t>Potential open issues</w:t>
        </w:r>
        <w:r>
          <w:t xml:space="preserve"> in </w:t>
        </w:r>
        <w:commentRangeStart w:id="6"/>
        <w:r>
          <w:t>TS</w:t>
        </w:r>
      </w:ins>
      <w:ins w:id="7" w:author="Iraj Sodagar" w:date="2021-05-24T16:59:00Z">
        <w:r w:rsidR="000672BE">
          <w:t xml:space="preserve"> </w:t>
        </w:r>
      </w:ins>
      <w:ins w:id="8" w:author="Iraj Sodagar" w:date="2021-05-10T21:37:00Z">
        <w:r>
          <w:t>26.512</w:t>
        </w:r>
      </w:ins>
      <w:commentRangeEnd w:id="6"/>
      <w:r w:rsidR="00CD0A8E">
        <w:rPr>
          <w:rStyle w:val="CommentReference"/>
          <w:rFonts w:ascii="Times New Roman" w:hAnsi="Times New Roman"/>
        </w:rPr>
        <w:commentReference w:id="6"/>
      </w:r>
    </w:p>
    <w:p w14:paraId="3E5D16AD" w14:textId="77777777" w:rsidR="00741972" w:rsidRDefault="00741972" w:rsidP="00741972">
      <w:pPr>
        <w:keepNext/>
      </w:pPr>
      <w:r>
        <w:t>The following open issues seem to exist in TS 26.512 [16]:</w:t>
      </w:r>
    </w:p>
    <w:p w14:paraId="143BBD7F" w14:textId="77777777" w:rsidR="00741972" w:rsidRDefault="00741972" w:rsidP="00741972">
      <w:pPr>
        <w:pStyle w:val="B1"/>
        <w:keepNext/>
      </w:pPr>
      <w:r>
        <w:t>1.</w:t>
      </w:r>
      <w:r>
        <w:tab/>
      </w:r>
      <w:commentRangeStart w:id="9"/>
      <w:commentRangeStart w:id="10"/>
      <w:r>
        <w:t>Lack of a template (or clear reference on how to use an existing template) for Content Publishing Configuration</w:t>
      </w:r>
      <w:commentRangeEnd w:id="9"/>
      <w:r w:rsidR="00251F1A">
        <w:rPr>
          <w:rStyle w:val="CommentReference"/>
        </w:rPr>
        <w:commentReference w:id="9"/>
      </w:r>
      <w:commentRangeEnd w:id="10"/>
      <w:r w:rsidR="000672BE">
        <w:rPr>
          <w:rStyle w:val="CommentReference"/>
        </w:rPr>
        <w:commentReference w:id="10"/>
      </w:r>
      <w:r>
        <w:t>,</w:t>
      </w:r>
    </w:p>
    <w:p w14:paraId="52E17206" w14:textId="77777777" w:rsidR="00741972" w:rsidRDefault="00741972" w:rsidP="00741972">
      <w:pPr>
        <w:pStyle w:val="B1"/>
        <w:keepNext/>
      </w:pPr>
      <w:r>
        <w:t>2.</w:t>
      </w:r>
      <w:r>
        <w:tab/>
        <w:t xml:space="preserve">Lack of definition of egest protocols (or clear reference on how to use the </w:t>
      </w:r>
      <w:commentRangeStart w:id="11"/>
      <w:r>
        <w:t>existing ingest protocols</w:t>
      </w:r>
      <w:commentRangeEnd w:id="11"/>
      <w:r w:rsidR="00910FA3">
        <w:rPr>
          <w:rStyle w:val="CommentReference"/>
        </w:rPr>
        <w:commentReference w:id="11"/>
      </w:r>
      <w:r>
        <w:t>).</w:t>
      </w:r>
    </w:p>
    <w:p w14:paraId="78E7CCC6" w14:textId="44F07122" w:rsidR="00825CA6" w:rsidRDefault="00741972" w:rsidP="00825CA6">
      <w:pPr>
        <w:pStyle w:val="B1"/>
        <w:rPr>
          <w:ins w:id="12" w:author="Iraj Sodagar" w:date="2021-05-11T18:36:00Z"/>
        </w:rPr>
      </w:pPr>
      <w:r>
        <w:t>3.</w:t>
      </w:r>
      <w:r>
        <w:tab/>
        <w:t xml:space="preserve">Lack of content publishing API (or clear reference on how to use the </w:t>
      </w:r>
      <w:commentRangeStart w:id="13"/>
      <w:commentRangeStart w:id="14"/>
      <w:r>
        <w:t>existing ingest API</w:t>
      </w:r>
      <w:commentRangeEnd w:id="13"/>
      <w:r w:rsidR="00FD5ADC">
        <w:rPr>
          <w:rStyle w:val="CommentReference"/>
        </w:rPr>
        <w:commentReference w:id="13"/>
      </w:r>
      <w:commentRangeEnd w:id="14"/>
      <w:r w:rsidR="000672BE">
        <w:rPr>
          <w:rStyle w:val="CommentReference"/>
        </w:rPr>
        <w:commentReference w:id="14"/>
      </w:r>
      <w:r>
        <w:t>).</w:t>
      </w:r>
    </w:p>
    <w:p w14:paraId="3A17D1CC" w14:textId="0DA250A9" w:rsidR="00DE6EC5" w:rsidRDefault="00825CA6" w:rsidP="00DE6EC5">
      <w:pPr>
        <w:ind w:left="284"/>
        <w:rPr>
          <w:ins w:id="15" w:author="Iraj Sodagar" w:date="2021-05-11T18:37:00Z"/>
        </w:rPr>
      </w:pPr>
      <w:ins w:id="16" w:author="Iraj Sodagar" w:date="2021-05-11T18:36:00Z">
        <w:r>
          <w:t xml:space="preserve">4.   </w:t>
        </w:r>
        <w:commentRangeStart w:id="17"/>
        <w:commentRangeStart w:id="18"/>
        <w:r>
          <w:t xml:space="preserve">Lack of </w:t>
        </w:r>
        <w:r w:rsidR="00720DA1">
          <w:t>streaming access for uplink streaming</w:t>
        </w:r>
      </w:ins>
      <w:commentRangeEnd w:id="17"/>
      <w:r w:rsidR="00E20718">
        <w:rPr>
          <w:rStyle w:val="CommentReference"/>
        </w:rPr>
        <w:commentReference w:id="17"/>
      </w:r>
      <w:commentRangeEnd w:id="18"/>
      <w:r w:rsidR="000672BE">
        <w:rPr>
          <w:rStyle w:val="CommentReference"/>
        </w:rPr>
        <w:commentReference w:id="18"/>
      </w:r>
      <w:ins w:id="19" w:author="Iraj Sodagar" w:date="2021-05-11T18:39:00Z">
        <w:r w:rsidR="00D56F7A">
          <w:t>.</w:t>
        </w:r>
      </w:ins>
      <w:ins w:id="20" w:author="Iraj Sodagar" w:date="2021-05-11T18:37:00Z">
        <w:r w:rsidR="00DE6EC5">
          <w:t xml:space="preserve"> </w:t>
        </w:r>
      </w:ins>
    </w:p>
    <w:p w14:paraId="52472894" w14:textId="21982959" w:rsidR="002866A1" w:rsidRDefault="00DE6EC5">
      <w:pPr>
        <w:ind w:left="568"/>
        <w:rPr>
          <w:ins w:id="21" w:author="Iraj Sodagar" w:date="2021-05-11T18:37:00Z"/>
        </w:rPr>
        <w:pPrChange w:id="22" w:author="Iraj Sodagar" w:date="2021-05-11T18:37:00Z">
          <w:pPr/>
        </w:pPrChange>
      </w:pPr>
      <w:ins w:id="23" w:author="Iraj Sodagar" w:date="2021-05-11T18:37:00Z">
        <w:r>
          <w:lastRenderedPageBreak/>
          <w:t xml:space="preserve">For downlink streaming, </w:t>
        </w:r>
        <w:commentRangeStart w:id="24"/>
        <w:r>
          <w:t>TS26.512</w:t>
        </w:r>
      </w:ins>
      <w:commentRangeEnd w:id="24"/>
      <w:r w:rsidR="008C0FFC">
        <w:rPr>
          <w:rStyle w:val="CommentReference"/>
        </w:rPr>
        <w:commentReference w:id="24"/>
      </w:r>
      <w:ins w:id="25" w:author="Iraj Sodagar" w:date="2021-05-11T18:37:00Z">
        <w:r>
          <w:t xml:space="preserve"> define</w:t>
        </w:r>
      </w:ins>
      <w:ins w:id="26" w:author="Iraj Sodagar" w:date="2021-05-11T21:50:00Z">
        <w:r w:rsidR="00D25983">
          <w:t>s</w:t>
        </w:r>
      </w:ins>
      <w:ins w:id="27" w:author="Iraj Sodagar" w:date="2021-05-11T18:37:00Z">
        <w:r>
          <w:t xml:space="preserve"> a StreamingAccess object as part of ServiceAccessInfromation resource. The StreamingAccess object includes a URL string </w:t>
        </w:r>
      </w:ins>
      <w:ins w:id="28" w:author="Iraj Sodagar" w:date="2021-05-11T21:50:00Z">
        <w:r w:rsidR="00E454BE">
          <w:t>that</w:t>
        </w:r>
      </w:ins>
      <w:ins w:id="29" w:author="Iraj Sodagar" w:date="2021-05-11T18:37:00Z">
        <w:r>
          <w:t xml:space="preserve"> points to a URL for downloading a media or a manifest that describe the media presentation.</w:t>
        </w:r>
        <w:r w:rsidR="002866A1">
          <w:t xml:space="preserve"> In the case of uplink streaming</w:t>
        </w:r>
        <w:commentRangeStart w:id="30"/>
        <w:commentRangeStart w:id="31"/>
        <w:r w:rsidR="002866A1">
          <w:t xml:space="preserve">, it is not clear what uplink </w:t>
        </w:r>
        <w:commentRangeStart w:id="32"/>
        <w:commentRangeStart w:id="33"/>
        <w:r w:rsidR="002866A1">
          <w:t>ingest</w:t>
        </w:r>
      </w:ins>
      <w:commentRangeEnd w:id="32"/>
      <w:r w:rsidR="00BA7A88">
        <w:rPr>
          <w:rStyle w:val="CommentReference"/>
        </w:rPr>
        <w:commentReference w:id="32"/>
      </w:r>
      <w:commentRangeEnd w:id="33"/>
      <w:r w:rsidR="000672BE">
        <w:rPr>
          <w:rStyle w:val="CommentReference"/>
        </w:rPr>
        <w:commentReference w:id="33"/>
      </w:r>
      <w:ins w:id="34" w:author="Iraj Sodagar" w:date="2021-05-11T18:37:00Z">
        <w:r w:rsidR="002866A1">
          <w:t xml:space="preserve"> protocols are supported by TS26.512</w:t>
        </w:r>
      </w:ins>
      <w:commentRangeEnd w:id="30"/>
      <w:r w:rsidR="00E320E3">
        <w:rPr>
          <w:rStyle w:val="CommentReference"/>
        </w:rPr>
        <w:commentReference w:id="30"/>
      </w:r>
      <w:commentRangeEnd w:id="31"/>
      <w:r w:rsidR="000672BE">
        <w:rPr>
          <w:rStyle w:val="CommentReference"/>
        </w:rPr>
        <w:commentReference w:id="31"/>
      </w:r>
      <w:ins w:id="35" w:author="Iraj Sodagar" w:date="2021-05-11T18:37:00Z">
        <w:r w:rsidR="002866A1">
          <w:t xml:space="preserve">. </w:t>
        </w:r>
        <w:commentRangeStart w:id="36"/>
        <w:commentRangeStart w:id="37"/>
        <w:r w:rsidR="002866A1">
          <w:t>Furthermore, it is not clear how the MSH would retrieve the entry point for streaming (e.g. a URL for posting the media segments).</w:t>
        </w:r>
      </w:ins>
      <w:commentRangeEnd w:id="36"/>
      <w:r w:rsidR="00E320E3">
        <w:rPr>
          <w:rStyle w:val="CommentReference"/>
        </w:rPr>
        <w:commentReference w:id="36"/>
      </w:r>
      <w:commentRangeEnd w:id="37"/>
      <w:r w:rsidR="000672BE">
        <w:rPr>
          <w:rStyle w:val="CommentReference"/>
        </w:rPr>
        <w:commentReference w:id="37"/>
      </w:r>
    </w:p>
    <w:p w14:paraId="64DC1D9F" w14:textId="77777777" w:rsidR="00720DA1" w:rsidRDefault="00720DA1">
      <w:pPr>
        <w:pStyle w:val="B1"/>
        <w:ind w:left="852"/>
        <w:rPr>
          <w:ins w:id="38" w:author="Iraj Sodagar" w:date="2021-05-10T21:37:00Z"/>
        </w:rPr>
        <w:pPrChange w:id="39" w:author="Iraj Sodagar" w:date="2021-05-11T18:36:00Z">
          <w:pPr>
            <w:pStyle w:val="B1"/>
          </w:pPr>
        </w:pPrChange>
      </w:pPr>
    </w:p>
    <w:p w14:paraId="7EAA6D55" w14:textId="18B6E2C8" w:rsidR="000C1E5F" w:rsidRPr="009A5271" w:rsidRDefault="000C1E5F" w:rsidP="000C1E5F">
      <w:pPr>
        <w:pStyle w:val="Heading3"/>
        <w:rPr>
          <w:ins w:id="40" w:author="Iraj Sodagar" w:date="2021-05-10T21:37:00Z"/>
        </w:rPr>
      </w:pPr>
      <w:ins w:id="41" w:author="Iraj Sodagar" w:date="2021-05-10T21:37:00Z">
        <w:r w:rsidRPr="009A5271">
          <w:t>5.</w:t>
        </w:r>
        <w:r>
          <w:t>5</w:t>
        </w:r>
        <w:r w:rsidRPr="009A5271">
          <w:t>.5</w:t>
        </w:r>
        <w:r>
          <w:t>.2</w:t>
        </w:r>
        <w:r w:rsidRPr="009A5271">
          <w:tab/>
        </w:r>
        <w:commentRangeStart w:id="42"/>
        <w:commentRangeStart w:id="43"/>
        <w:r w:rsidRPr="009A5271">
          <w:t>Potential open issues</w:t>
        </w:r>
        <w:r>
          <w:t xml:space="preserve"> w.r.t </w:t>
        </w:r>
        <w:commentRangeStart w:id="44"/>
        <w:r>
          <w:t>TS26.238</w:t>
        </w:r>
      </w:ins>
      <w:commentRangeEnd w:id="44"/>
      <w:r w:rsidR="008C0FFC">
        <w:rPr>
          <w:rStyle w:val="CommentReference"/>
          <w:rFonts w:ascii="Times New Roman" w:hAnsi="Times New Roman"/>
        </w:rPr>
        <w:commentReference w:id="44"/>
      </w:r>
      <w:commentRangeEnd w:id="42"/>
      <w:r w:rsidR="00D50F42">
        <w:rPr>
          <w:rStyle w:val="CommentReference"/>
          <w:rFonts w:ascii="Times New Roman" w:hAnsi="Times New Roman"/>
        </w:rPr>
        <w:commentReference w:id="42"/>
      </w:r>
      <w:commentRangeEnd w:id="43"/>
      <w:r w:rsidR="000672BE">
        <w:rPr>
          <w:rStyle w:val="CommentReference"/>
          <w:rFonts w:ascii="Times New Roman" w:hAnsi="Times New Roman"/>
        </w:rPr>
        <w:commentReference w:id="43"/>
      </w:r>
    </w:p>
    <w:p w14:paraId="49F75AAA" w14:textId="36F7B301" w:rsidR="00DC20B4" w:rsidRDefault="00DC20B4" w:rsidP="00DC20B4">
      <w:pPr>
        <w:pStyle w:val="B1"/>
        <w:ind w:left="0" w:firstLine="0"/>
        <w:rPr>
          <w:ins w:id="45" w:author="Iraj Sodagar" w:date="2021-05-10T21:39:00Z"/>
        </w:rPr>
      </w:pPr>
      <w:ins w:id="46" w:author="Iraj Sodagar" w:date="2021-05-10T21:38:00Z">
        <w:r>
          <w:t xml:space="preserve">Section </w:t>
        </w:r>
        <w:commentRangeStart w:id="47"/>
        <w:commentRangeStart w:id="48"/>
        <w:r>
          <w:t>5.5.3</w:t>
        </w:r>
      </w:ins>
      <w:commentRangeEnd w:id="47"/>
      <w:r w:rsidR="006C7CC4">
        <w:rPr>
          <w:rStyle w:val="CommentReference"/>
        </w:rPr>
        <w:commentReference w:id="47"/>
      </w:r>
      <w:commentRangeEnd w:id="48"/>
      <w:r w:rsidR="000672BE">
        <w:rPr>
          <w:rStyle w:val="CommentReference"/>
        </w:rPr>
        <w:commentReference w:id="48"/>
      </w:r>
      <w:ins w:id="49" w:author="Iraj Sodagar" w:date="2021-05-10T21:38:00Z">
        <w:r>
          <w:t xml:space="preserve"> describes the</w:t>
        </w:r>
      </w:ins>
      <w:ins w:id="50" w:author="Iraj Sodagar" w:date="2021-05-10T21:39:00Z">
        <w:r>
          <w:t xml:space="preserve"> </w:t>
        </w:r>
        <w:commentRangeStart w:id="51"/>
        <w:r>
          <w:t>TS26.238</w:t>
        </w:r>
      </w:ins>
      <w:commentRangeEnd w:id="51"/>
      <w:r w:rsidR="00CD1E2D">
        <w:rPr>
          <w:rStyle w:val="CommentReference"/>
        </w:rPr>
        <w:commentReference w:id="51"/>
      </w:r>
      <w:ins w:id="52" w:author="Iraj Sodagar" w:date="2021-05-10T21:39:00Z">
        <w:r>
          <w:t xml:space="preserve"> </w:t>
        </w:r>
      </w:ins>
      <w:ins w:id="53" w:author="Iraj Sodagar" w:date="2021-05-10T21:38:00Z">
        <w:r>
          <w:t xml:space="preserve">features </w:t>
        </w:r>
      </w:ins>
      <w:ins w:id="54" w:author="Iraj Sodagar" w:date="2021-05-10T21:39:00Z">
        <w:r>
          <w:t xml:space="preserve">that are missing from </w:t>
        </w:r>
        <w:commentRangeStart w:id="55"/>
        <w:r>
          <w:t>TS26.512</w:t>
        </w:r>
      </w:ins>
      <w:commentRangeEnd w:id="55"/>
      <w:r w:rsidR="00CD1E2D">
        <w:rPr>
          <w:rStyle w:val="CommentReference"/>
        </w:rPr>
        <w:commentReference w:id="55"/>
      </w:r>
      <w:ins w:id="56" w:author="Iraj Sodagar" w:date="2021-05-10T21:39:00Z">
        <w:r>
          <w:t xml:space="preserve"> regarding uplink streaming. This section provides</w:t>
        </w:r>
      </w:ins>
      <w:ins w:id="57" w:author="Iraj Sodagar" w:date="2021-05-10T22:18:00Z">
        <w:r w:rsidR="003E4B31">
          <w:t xml:space="preserve"> the potential missing features</w:t>
        </w:r>
      </w:ins>
      <w:ins w:id="58" w:author="Iraj Sodagar" w:date="2021-05-10T21:39:00Z">
        <w:r>
          <w:t>.</w:t>
        </w:r>
      </w:ins>
    </w:p>
    <w:p w14:paraId="510C762D" w14:textId="2952B9A6" w:rsidR="00607B34" w:rsidRDefault="00607B34" w:rsidP="00607B34">
      <w:pPr>
        <w:pStyle w:val="B1"/>
        <w:keepNext/>
        <w:numPr>
          <w:ilvl w:val="0"/>
          <w:numId w:val="92"/>
        </w:numPr>
        <w:rPr>
          <w:ins w:id="59" w:author="Iraj Sodagar" w:date="2021-05-10T21:51:00Z"/>
        </w:rPr>
      </w:pPr>
      <w:ins w:id="60" w:author="Iraj Sodagar" w:date="2021-05-10T21:40:00Z">
        <w:r>
          <w:t>The FLUS Control Source may discover multiple FLUS sinks</w:t>
        </w:r>
      </w:ins>
      <w:ins w:id="61" w:author="Iraj Sodagar" w:date="2021-05-10T22:19:00Z">
        <w:r w:rsidR="008D1E89">
          <w:t xml:space="preserve"> =&gt; The UE may discover multiple 5GMSu AS’s.</w:t>
        </w:r>
      </w:ins>
    </w:p>
    <w:p w14:paraId="3C169234" w14:textId="09DBC94F" w:rsidR="00076495" w:rsidRDefault="00076495">
      <w:pPr>
        <w:pStyle w:val="B1"/>
        <w:keepNext/>
        <w:numPr>
          <w:ilvl w:val="0"/>
          <w:numId w:val="92"/>
        </w:numPr>
        <w:rPr>
          <w:ins w:id="62" w:author="Iraj Sodagar" w:date="2021-05-10T21:40:00Z"/>
        </w:rPr>
      </w:pPr>
      <w:ins w:id="63" w:author="Iraj Sodagar" w:date="2021-05-10T21:51:00Z">
        <w:r>
          <w:t>The FLUS Control Source may discover the capabilities of each discovered FLUS Sink, including its network-based media processing capabilities</w:t>
        </w:r>
      </w:ins>
      <w:ins w:id="64" w:author="Iraj Sodagar" w:date="2021-05-10T22:19:00Z">
        <w:r w:rsidR="008D1E89">
          <w:t xml:space="preserve"> =&gt; The UE may discover </w:t>
        </w:r>
      </w:ins>
      <w:ins w:id="65" w:author="Iraj Sodagar" w:date="2021-05-10T22:20:00Z">
        <w:r w:rsidR="008D1E89">
          <w:t xml:space="preserve">the capabilities of each discovered </w:t>
        </w:r>
        <w:r w:rsidR="00F63155">
          <w:t>5GMSu As.</w:t>
        </w:r>
      </w:ins>
    </w:p>
    <w:p w14:paraId="7F97D66E" w14:textId="32BFEB5D" w:rsidR="00F636E2" w:rsidRDefault="00607B34">
      <w:pPr>
        <w:pStyle w:val="B1"/>
        <w:ind w:left="0" w:firstLine="0"/>
        <w:rPr>
          <w:ins w:id="66" w:author="Iraj Sodagar" w:date="2021-05-10T21:51:00Z"/>
        </w:rPr>
      </w:pPr>
      <w:ins w:id="67" w:author="Iraj Sodagar" w:date="2021-05-10T21:40:00Z">
        <w:r>
          <w:t>FLUS discovery server provides the means of discovering multiple FLUS sinks and their capabilities by a FLUS Control Source. In 5GMS</w:t>
        </w:r>
        <w:r w:rsidR="007240CE">
          <w:t xml:space="preserve"> architectu</w:t>
        </w:r>
      </w:ins>
      <w:ins w:id="68" w:author="Iraj Sodagar" w:date="2021-05-10T21:41:00Z">
        <w:r w:rsidR="007240CE">
          <w:t xml:space="preserve">re, various 5GMSd AS might have different capabilities. However, </w:t>
        </w:r>
        <w:r w:rsidR="00BF362C">
          <w:t>TS26.512 does not provide any means of discovery of them</w:t>
        </w:r>
      </w:ins>
      <w:ins w:id="69" w:author="Iraj Sodagar" w:date="2021-05-10T21:42:00Z">
        <w:r w:rsidR="00BF362C">
          <w:t>.</w:t>
        </w:r>
      </w:ins>
    </w:p>
    <w:p w14:paraId="755D46E7" w14:textId="6AB865A0" w:rsidR="00F41DCA" w:rsidRDefault="00596E40">
      <w:pPr>
        <w:pStyle w:val="B1"/>
        <w:keepNext/>
        <w:numPr>
          <w:ilvl w:val="0"/>
          <w:numId w:val="92"/>
        </w:numPr>
        <w:rPr>
          <w:ins w:id="70" w:author="Iraj Sodagar" w:date="2021-05-10T21:47:00Z"/>
        </w:rPr>
        <w:pPrChange w:id="71" w:author="Iraj Sodagar" w:date="2021-05-10T21:52:00Z">
          <w:pPr>
            <w:pStyle w:val="B1"/>
            <w:ind w:left="0" w:firstLine="0"/>
          </w:pPr>
        </w:pPrChange>
      </w:pPr>
      <w:commentRangeStart w:id="72"/>
      <w:commentRangeStart w:id="73"/>
      <w:ins w:id="74" w:author="Iraj Sodagar" w:date="2021-05-10T21:52:00Z">
        <w:r>
          <w:t>The FLUS Control Source may also request a FLUS Sink to perform media processing</w:t>
        </w:r>
      </w:ins>
      <w:ins w:id="75" w:author="Iraj Sodagar" w:date="2021-05-10T22:23:00Z">
        <w:r w:rsidR="00F55B9B">
          <w:t xml:space="preserve"> =&gt; </w:t>
        </w:r>
      </w:ins>
      <w:ins w:id="76" w:author="Iraj Sodagar" w:date="2021-05-10T22:24:00Z">
        <w:r w:rsidR="00F55B9B">
          <w:t>The UE may also request the 5GMSu AS</w:t>
        </w:r>
        <w:r w:rsidR="009A0CCE">
          <w:t xml:space="preserve"> to perform media processing</w:t>
        </w:r>
      </w:ins>
      <w:commentRangeEnd w:id="72"/>
      <w:r w:rsidR="009D78B6">
        <w:rPr>
          <w:rStyle w:val="CommentReference"/>
        </w:rPr>
        <w:commentReference w:id="72"/>
      </w:r>
      <w:commentRangeEnd w:id="73"/>
      <w:r w:rsidR="000672BE">
        <w:rPr>
          <w:rStyle w:val="CommentReference"/>
        </w:rPr>
        <w:commentReference w:id="73"/>
      </w:r>
    </w:p>
    <w:p w14:paraId="48E43CA2" w14:textId="610908B3" w:rsidR="00F41DCA" w:rsidRDefault="00DF564D" w:rsidP="00607B34">
      <w:pPr>
        <w:pStyle w:val="B1"/>
        <w:ind w:left="0" w:firstLine="0"/>
        <w:rPr>
          <w:ins w:id="77" w:author="Iraj Sodagar" w:date="2021-05-10T21:56:00Z"/>
        </w:rPr>
      </w:pPr>
      <w:ins w:id="78" w:author="Iraj Sodagar" w:date="2021-05-10T21:52:00Z">
        <w:r>
          <w:t xml:space="preserve">The request for media processing is performed by a FLUS </w:t>
        </w:r>
      </w:ins>
      <w:ins w:id="79" w:author="Iraj Sodagar" w:date="2021-05-10T21:53:00Z">
        <w:r>
          <w:t>C</w:t>
        </w:r>
      </w:ins>
      <w:ins w:id="80" w:author="Iraj Sodagar" w:date="2021-05-10T21:52:00Z">
        <w:r>
          <w:t>ontrol Sou</w:t>
        </w:r>
      </w:ins>
      <w:ins w:id="81" w:author="Iraj Sodagar" w:date="2021-05-10T21:53:00Z">
        <w:r>
          <w:t>rce by including a media processing document in its request to FLUS Control Sink.</w:t>
        </w:r>
        <w:r w:rsidR="003A5DB1">
          <w:t xml:space="preserve"> Since in this study, the content preparation is add</w:t>
        </w:r>
      </w:ins>
      <w:ins w:id="82" w:author="Iraj Sodagar" w:date="2021-05-10T21:54:00Z">
        <w:r w:rsidR="003A5DB1">
          <w:t>ressed for uplink collaboration streaming (</w:t>
        </w:r>
        <w:r w:rsidR="003F6403">
          <w:t xml:space="preserve">5.2.4.2), the content preparation can also </w:t>
        </w:r>
      </w:ins>
      <w:ins w:id="83" w:author="Iraj Sodagar" w:date="2021-05-10T22:15:00Z">
        <w:r w:rsidR="009E098A">
          <w:t xml:space="preserve">be </w:t>
        </w:r>
      </w:ins>
      <w:ins w:id="84" w:author="Iraj Sodagar" w:date="2021-05-10T21:54:00Z">
        <w:r w:rsidR="003F6403">
          <w:t xml:space="preserve">used for media processing. </w:t>
        </w:r>
      </w:ins>
      <w:ins w:id="85" w:author="Iraj Sodagar" w:date="2021-05-10T21:55:00Z">
        <w:r w:rsidR="0058545A" w:rsidRPr="000B10E7">
          <w:rPr>
            <w:highlight w:val="cyan"/>
            <w:rPrChange w:id="86" w:author="Charles Lo" w:date="2021-05-17T13:19:00Z">
              <w:rPr/>
            </w:rPrChange>
          </w:rPr>
          <w:t xml:space="preserve">If </w:t>
        </w:r>
      </w:ins>
      <w:ins w:id="87" w:author="Iraj Sodagar" w:date="2021-05-10T22:15:00Z">
        <w:r w:rsidR="009E098A" w:rsidRPr="000B10E7">
          <w:rPr>
            <w:highlight w:val="cyan"/>
            <w:rPrChange w:id="88" w:author="Charles Lo" w:date="2021-05-17T13:19:00Z">
              <w:rPr/>
            </w:rPrChange>
          </w:rPr>
          <w:t xml:space="preserve">the </w:t>
        </w:r>
      </w:ins>
      <w:ins w:id="89" w:author="Iraj Sodagar" w:date="2021-05-10T21:55:00Z">
        <w:r w:rsidR="0058545A" w:rsidRPr="000B10E7">
          <w:rPr>
            <w:highlight w:val="cyan"/>
            <w:rPrChange w:id="90" w:author="Charles Lo" w:date="2021-05-17T13:19:00Z">
              <w:rPr/>
            </w:rPrChange>
          </w:rPr>
          <w:t>content preparation template allows a generic media processing description such as NBMP</w:t>
        </w:r>
        <w:r w:rsidR="0058545A">
          <w:t>, then the content</w:t>
        </w:r>
      </w:ins>
      <w:ins w:id="91" w:author="Iraj Sodagar" w:date="2021-05-10T21:56:00Z">
        <w:r w:rsidR="00786EC2">
          <w:t xml:space="preserve"> preparation can be used to provide an equivalent functionality of the FLUS specification. </w:t>
        </w:r>
      </w:ins>
    </w:p>
    <w:p w14:paraId="6678B4DE" w14:textId="1637003D" w:rsidR="009A0CCE" w:rsidRDefault="00AB59A2">
      <w:pPr>
        <w:pStyle w:val="B1"/>
        <w:ind w:left="0" w:firstLine="0"/>
        <w:rPr>
          <w:ins w:id="92" w:author="Iraj Sodagar" w:date="2021-05-10T22:00:00Z"/>
        </w:rPr>
        <w:pPrChange w:id="93" w:author="Iraj Sodagar" w:date="2021-05-10T22:29:00Z">
          <w:pPr>
            <w:pStyle w:val="B1"/>
            <w:numPr>
              <w:numId w:val="93"/>
            </w:numPr>
            <w:ind w:left="720" w:hanging="360"/>
          </w:pPr>
        </w:pPrChange>
      </w:pPr>
      <w:ins w:id="94" w:author="Iraj Sodagar" w:date="2021-05-10T21:56:00Z">
        <w:r>
          <w:t xml:space="preserve">Note that </w:t>
        </w:r>
      </w:ins>
      <w:ins w:id="95" w:author="Iraj Sodagar" w:date="2021-05-10T22:15:00Z">
        <w:r w:rsidR="009E098A">
          <w:t xml:space="preserve">the </w:t>
        </w:r>
      </w:ins>
      <w:ins w:id="96" w:author="Iraj Sodagar" w:date="2021-05-10T21:56:00Z">
        <w:r>
          <w:t xml:space="preserve">content preparation template is provisioned </w:t>
        </w:r>
      </w:ins>
      <w:ins w:id="97" w:author="Iraj Sodagar" w:date="2021-05-10T22:27:00Z">
        <w:r w:rsidR="009E1747">
          <w:t xml:space="preserve">through </w:t>
        </w:r>
      </w:ins>
      <w:ins w:id="98" w:author="Iraj Sodagar" w:date="2021-05-10T22:15:00Z">
        <w:r w:rsidR="001201AB">
          <w:t xml:space="preserve">the </w:t>
        </w:r>
      </w:ins>
      <w:ins w:id="99" w:author="Iraj Sodagar" w:date="2021-05-10T21:56:00Z">
        <w:r>
          <w:t>M1 interface. However</w:t>
        </w:r>
      </w:ins>
      <w:ins w:id="100" w:author="Iraj Sodagar" w:date="2021-05-10T21:57:00Z">
        <w:r>
          <w:t>,</w:t>
        </w:r>
      </w:ins>
      <w:ins w:id="101" w:author="Iraj Sodagar" w:date="2021-05-10T21:56:00Z">
        <w:r>
          <w:t xml:space="preserve"> </w:t>
        </w:r>
        <w:commentRangeStart w:id="102"/>
        <w:commentRangeStart w:id="103"/>
        <w:r w:rsidRPr="00D97BE3">
          <w:rPr>
            <w:highlight w:val="cyan"/>
            <w:rPrChange w:id="104" w:author="Charles Lo" w:date="2021-05-17T13:20:00Z">
              <w:rPr/>
            </w:rPrChange>
          </w:rPr>
          <w:t xml:space="preserve">in </w:t>
        </w:r>
      </w:ins>
      <w:ins w:id="105" w:author="Iraj Sodagar" w:date="2021-05-10T21:57:00Z">
        <w:r w:rsidRPr="00D97BE3">
          <w:rPr>
            <w:highlight w:val="cyan"/>
            <w:rPrChange w:id="106" w:author="Charles Lo" w:date="2021-05-17T13:20:00Z">
              <w:rPr/>
            </w:rPrChange>
          </w:rPr>
          <w:t xml:space="preserve">FLUS, the media processing is provisioned using the equivalent of </w:t>
        </w:r>
      </w:ins>
      <w:ins w:id="107" w:author="Iraj Sodagar" w:date="2021-05-10T22:16:00Z">
        <w:r w:rsidR="001201AB" w:rsidRPr="00D97BE3">
          <w:rPr>
            <w:highlight w:val="cyan"/>
            <w:rPrChange w:id="108" w:author="Charles Lo" w:date="2021-05-17T13:20:00Z">
              <w:rPr/>
            </w:rPrChange>
          </w:rPr>
          <w:t xml:space="preserve">the </w:t>
        </w:r>
      </w:ins>
      <w:ins w:id="109" w:author="Iraj Sodagar" w:date="2021-05-10T21:57:00Z">
        <w:r w:rsidRPr="00D97BE3">
          <w:rPr>
            <w:highlight w:val="cyan"/>
            <w:rPrChange w:id="110" w:author="Charles Lo" w:date="2021-05-17T13:20:00Z">
              <w:rPr/>
            </w:rPrChange>
          </w:rPr>
          <w:t>M5u interface</w:t>
        </w:r>
      </w:ins>
      <w:commentRangeEnd w:id="102"/>
      <w:r w:rsidR="008F3A89">
        <w:rPr>
          <w:rStyle w:val="CommentReference"/>
        </w:rPr>
        <w:commentReference w:id="102"/>
      </w:r>
      <w:commentRangeEnd w:id="103"/>
      <w:r w:rsidR="000672BE">
        <w:rPr>
          <w:rStyle w:val="CommentReference"/>
        </w:rPr>
        <w:commentReference w:id="103"/>
      </w:r>
      <w:ins w:id="111" w:author="Iraj Sodagar" w:date="2021-05-10T21:57:00Z">
        <w:r>
          <w:t>.</w:t>
        </w:r>
      </w:ins>
    </w:p>
    <w:p w14:paraId="234965F7" w14:textId="5786B77E" w:rsidR="00E26D47" w:rsidRDefault="00E53D5D">
      <w:pPr>
        <w:pStyle w:val="B1"/>
        <w:numPr>
          <w:ilvl w:val="0"/>
          <w:numId w:val="92"/>
        </w:numPr>
        <w:rPr>
          <w:ins w:id="112" w:author="Iraj Sodagar" w:date="2021-05-10T21:39:00Z"/>
        </w:rPr>
        <w:pPrChange w:id="113" w:author="Iraj Sodagar" w:date="2021-05-10T22:01:00Z">
          <w:pPr>
            <w:pStyle w:val="B1"/>
            <w:ind w:left="0" w:firstLine="0"/>
          </w:pPr>
        </w:pPrChange>
      </w:pPr>
      <w:commentRangeStart w:id="114"/>
      <w:commentRangeStart w:id="115"/>
      <w:ins w:id="116" w:author="Iraj Sodagar" w:date="2021-05-10T22:01:00Z">
        <w:r>
          <w:t>The UE capabilities (formats, connectivity protocol, remote control) may be discovered by a FLUS Control Sink</w:t>
        </w:r>
      </w:ins>
      <w:ins w:id="117" w:author="Iraj Sodagar" w:date="2021-05-10T22:29:00Z">
        <w:r w:rsidR="00787C0E">
          <w:t xml:space="preserve"> =&gt; The UE capabilities may be discovere</w:t>
        </w:r>
      </w:ins>
      <w:ins w:id="118" w:author="Iraj Sodagar" w:date="2021-05-10T22:30:00Z">
        <w:r w:rsidR="00787C0E">
          <w:t>d by 5GMSu AF.</w:t>
        </w:r>
      </w:ins>
      <w:commentRangeEnd w:id="114"/>
      <w:r w:rsidR="00B56951">
        <w:rPr>
          <w:rStyle w:val="CommentReference"/>
        </w:rPr>
        <w:commentReference w:id="114"/>
      </w:r>
      <w:commentRangeEnd w:id="115"/>
      <w:r w:rsidR="000672BE">
        <w:rPr>
          <w:rStyle w:val="CommentReference"/>
        </w:rPr>
        <w:commentReference w:id="115"/>
      </w:r>
    </w:p>
    <w:p w14:paraId="6CBD47FF" w14:textId="79699B00" w:rsidR="000C1E5F" w:rsidRDefault="001417ED" w:rsidP="00DC20B4">
      <w:pPr>
        <w:pStyle w:val="B1"/>
        <w:ind w:left="0" w:firstLine="0"/>
        <w:rPr>
          <w:ins w:id="119" w:author="Iraj Sodagar" w:date="2021-05-10T22:14:00Z"/>
        </w:rPr>
      </w:pPr>
      <w:ins w:id="120" w:author="Iraj Sodagar" w:date="2021-05-10T22:11:00Z">
        <w:r>
          <w:t xml:space="preserve">In 5GMS architecture, the session is generally provisioned by the Application Service Provider. </w:t>
        </w:r>
      </w:ins>
      <w:ins w:id="121" w:author="Iraj Sodagar" w:date="2021-05-10T22:12:00Z">
        <w:r w:rsidR="00D467F6">
          <w:t xml:space="preserve">The Application Service Provider through </w:t>
        </w:r>
      </w:ins>
      <w:ins w:id="122" w:author="Iraj Sodagar" w:date="2021-05-10T22:16:00Z">
        <w:r w:rsidR="001201AB">
          <w:t xml:space="preserve">the </w:t>
        </w:r>
      </w:ins>
      <w:ins w:id="123" w:author="Iraj Sodagar" w:date="2021-05-10T22:12:00Z">
        <w:r w:rsidR="00D467F6">
          <w:t>user’s profile may have the UE capabilities. Further</w:t>
        </w:r>
      </w:ins>
      <w:ins w:id="124" w:author="Iraj Sodagar" w:date="2021-05-10T22:13:00Z">
        <w:r w:rsidR="00D467F6">
          <w:t>more</w:t>
        </w:r>
      </w:ins>
      <w:ins w:id="125" w:author="Iraj Sodagar" w:date="2021-05-10T22:16:00Z">
        <w:r w:rsidR="001201AB">
          <w:t>,</w:t>
        </w:r>
      </w:ins>
      <w:ins w:id="126" w:author="Iraj Sodagar" w:date="2021-05-10T22:13:00Z">
        <w:r w:rsidR="00D467F6">
          <w:t xml:space="preserve"> the UE can provide its capabilities through M8u. </w:t>
        </w:r>
        <w:r w:rsidR="002B2DB5">
          <w:t xml:space="preserve">Therefore, the need for the </w:t>
        </w:r>
      </w:ins>
      <w:ins w:id="127" w:author="Iraj Sodagar" w:date="2021-05-10T22:14:00Z">
        <w:r w:rsidR="002B2DB5">
          <w:t>5GMSu AF to discover the UE’s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2</w:t>
      </w:r>
      <w:r w:rsidRPr="003057AB">
        <w:rPr>
          <w:b/>
          <w:sz w:val="28"/>
          <w:highlight w:val="yellow"/>
        </w:rPr>
        <w:t xml:space="preserve">  =====</w:t>
      </w:r>
    </w:p>
    <w:p w14:paraId="6B638721" w14:textId="744C0561" w:rsidR="00AC16AA" w:rsidRPr="00050FDA" w:rsidRDefault="00AC16AA" w:rsidP="00050FDA">
      <w:pPr>
        <w:pStyle w:val="Heading3"/>
      </w:pPr>
      <w:r>
        <w:rPr>
          <w:b/>
          <w:highlight w:val="yellow"/>
        </w:rPr>
        <w:t>(</w:t>
      </w:r>
      <w:r w:rsidR="00A04B98" w:rsidRPr="009A5271">
        <w:t>5.</w:t>
      </w:r>
      <w:r w:rsidR="00A04B98">
        <w:t>5</w:t>
      </w:r>
      <w:r w:rsidR="00A04B98" w:rsidRPr="009A5271">
        <w:t>.6</w:t>
      </w:r>
      <w:r w:rsidR="00A04B98" w:rsidRPr="009A5271">
        <w:tab/>
        <w:t>Candidate Solutions</w:t>
      </w:r>
      <w:r w:rsidR="00A04B98">
        <w:t>)</w:t>
      </w:r>
    </w:p>
    <w:p w14:paraId="63198736" w14:textId="78A6809A" w:rsidR="00E33E2A" w:rsidRDefault="00E33E2A" w:rsidP="00E33E2A">
      <w:pPr>
        <w:pStyle w:val="Heading3"/>
        <w:rPr>
          <w:ins w:id="128" w:author="Iraj Sodagar" w:date="2021-05-11T18:38:00Z"/>
          <w:sz w:val="24"/>
          <w:szCs w:val="18"/>
        </w:rPr>
      </w:pPr>
      <w:bookmarkStart w:id="129" w:name="_Toc67898860"/>
      <w:ins w:id="130" w:author="Iraj Sodagar" w:date="2021-05-11T18:38:00Z">
        <w:r w:rsidRPr="004A32B3">
          <w:rPr>
            <w:sz w:val="24"/>
            <w:szCs w:val="18"/>
          </w:rPr>
          <w:t>5.5.6.3</w:t>
        </w:r>
        <w:r w:rsidRPr="004A32B3">
          <w:rPr>
            <w:sz w:val="24"/>
            <w:szCs w:val="18"/>
          </w:rPr>
          <w:tab/>
        </w:r>
        <w:r>
          <w:rPr>
            <w:sz w:val="24"/>
            <w:szCs w:val="18"/>
          </w:rPr>
          <w:t>Uplink entry point</w:t>
        </w:r>
      </w:ins>
    </w:p>
    <w:p w14:paraId="46F842B9" w14:textId="77777777" w:rsidR="00D52F53" w:rsidRDefault="00D52F53" w:rsidP="00D52F53">
      <w:pPr>
        <w:pStyle w:val="B1"/>
        <w:ind w:left="0" w:firstLine="0"/>
        <w:rPr>
          <w:ins w:id="131" w:author="Iraj Sodagar" w:date="2021-05-11T18:38:00Z"/>
        </w:rPr>
      </w:pPr>
      <w:ins w:id="132" w:author="Iraj Sodagar" w:date="2021-05-11T18:38:00Z">
        <w:r>
          <w:t>The StreamingAccess object can be extended to support both downlink and uplink streaming entry points. This object may include the following information:</w:t>
        </w:r>
      </w:ins>
    </w:p>
    <w:p w14:paraId="3D248D0C" w14:textId="77777777" w:rsidR="00D52F53" w:rsidRDefault="00D52F53" w:rsidP="00D52F53">
      <w:pPr>
        <w:pStyle w:val="B1"/>
        <w:numPr>
          <w:ilvl w:val="0"/>
          <w:numId w:val="95"/>
        </w:numPr>
        <w:rPr>
          <w:ins w:id="133" w:author="Iraj Sodagar" w:date="2021-05-11T18:38:00Z"/>
        </w:rPr>
      </w:pPr>
      <w:ins w:id="134" w:author="Iraj Sodagar" w:date="2021-05-11T18:38:00Z">
        <w:r>
          <w:t xml:space="preserve">One or more URN defining the protocol (e.g </w:t>
        </w:r>
        <w:commentRangeStart w:id="135"/>
        <w:commentRangeStart w:id="136"/>
        <w:r>
          <w:t>MPD</w:t>
        </w:r>
      </w:ins>
      <w:commentRangeEnd w:id="135"/>
      <w:r w:rsidR="00CD2F46">
        <w:rPr>
          <w:rStyle w:val="CommentReference"/>
        </w:rPr>
        <w:commentReference w:id="135"/>
      </w:r>
      <w:commentRangeEnd w:id="136"/>
      <w:r w:rsidR="000672BE">
        <w:rPr>
          <w:rStyle w:val="CommentReference"/>
        </w:rPr>
        <w:commentReference w:id="136"/>
      </w:r>
      <w:ins w:id="137" w:author="Iraj Sodagar" w:date="2021-05-11T18:38:00Z">
        <w:r>
          <w:t>, HLS, DASH-IF ingest profile 1 or profile 2)</w:t>
        </w:r>
      </w:ins>
    </w:p>
    <w:p w14:paraId="3E43D708" w14:textId="77777777" w:rsidR="00D52F53" w:rsidRDefault="00D52F53" w:rsidP="00D52F53">
      <w:pPr>
        <w:pStyle w:val="B1"/>
        <w:numPr>
          <w:ilvl w:val="0"/>
          <w:numId w:val="95"/>
        </w:numPr>
        <w:rPr>
          <w:ins w:id="138" w:author="Iraj Sodagar" w:date="2021-05-11T18:38:00Z"/>
        </w:rPr>
      </w:pPr>
      <w:ins w:id="139" w:author="Iraj Sodagar" w:date="2021-05-11T18:38:00Z">
        <w:r>
          <w:t>the entry URL for the above service</w:t>
        </w:r>
      </w:ins>
    </w:p>
    <w:p w14:paraId="4B9D274C" w14:textId="65770403" w:rsidR="00D52F53" w:rsidRDefault="00D52F53" w:rsidP="00D52F53">
      <w:pPr>
        <w:pStyle w:val="B1"/>
        <w:ind w:left="0" w:firstLine="0"/>
        <w:rPr>
          <w:ins w:id="140" w:author="Iraj Sodagar" w:date="2021-05-11T18:38:00Z"/>
        </w:rPr>
      </w:pPr>
      <w:ins w:id="141" w:author="Iraj Sodagar" w:date="2021-05-11T18:38:00Z">
        <w:r>
          <w:t>Additionally, the StreamingAccess object may include alternative protocols for the same session. For instance</w:t>
        </w:r>
      </w:ins>
      <w:ins w:id="142" w:author="Iraj Sodagar" w:date="2021-05-11T21:51:00Z">
        <w:r w:rsidR="00E454BE">
          <w:t>,</w:t>
        </w:r>
      </w:ins>
      <w:ins w:id="143" w:author="Iraj Sodagar" w:date="2021-05-11T18:38:00Z">
        <w:r>
          <w:t xml:space="preserve"> a StreamAccess object may include MPD as well as HLS m3u8 for the same downlink streaming, or two entry points for uplink streaming using DASH-IF ingest profile 1 and profile 2. An example of such extension is shown in the following tables.</w:t>
        </w:r>
      </w:ins>
    </w:p>
    <w:p w14:paraId="66F95CD5" w14:textId="77777777" w:rsidR="00D52F53" w:rsidRPr="00586B6B" w:rsidRDefault="00D52F53" w:rsidP="00D52F53">
      <w:pPr>
        <w:pStyle w:val="TH"/>
        <w:rPr>
          <w:ins w:id="144" w:author="Iraj Sodagar" w:date="2021-05-11T18:38:00Z"/>
        </w:rPr>
      </w:pPr>
      <w:ins w:id="145" w:author="Iraj Sodagar" w:date="2021-05-11T18:38:00Z">
        <w:r w:rsidRPr="00586B6B">
          <w:lastRenderedPageBreak/>
          <w:t>Table 11.2.3.1</w:t>
        </w:r>
        <w:r w:rsidRPr="00586B6B">
          <w:noBreakHyphen/>
          <w:t>1: Definition of ServiceAccessInformation resource</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78"/>
        <w:gridCol w:w="1137"/>
        <w:gridCol w:w="1133"/>
        <w:gridCol w:w="708"/>
        <w:gridCol w:w="3075"/>
      </w:tblGrid>
      <w:tr w:rsidR="00D52F53" w:rsidRPr="00586B6B" w14:paraId="413A5389" w14:textId="77777777" w:rsidTr="004A32B3">
        <w:trPr>
          <w:jc w:val="center"/>
          <w:ins w:id="146" w:author="Iraj Sodagar" w:date="2021-05-11T18:38:00Z"/>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147" w:author="Iraj Sodagar" w:date="2021-05-11T18:38:00Z"/>
              </w:rPr>
            </w:pPr>
            <w:ins w:id="148" w:author="Iraj Sodagar" w:date="2021-05-11T18:38:00Z">
              <w:r w:rsidRPr="00586B6B">
                <w:t>Property name</w:t>
              </w:r>
            </w:ins>
          </w:p>
        </w:tc>
        <w:tc>
          <w:tcPr>
            <w:tcW w:w="58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149" w:author="Iraj Sodagar" w:date="2021-05-11T18:38:00Z"/>
              </w:rPr>
            </w:pPr>
            <w:ins w:id="150"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151" w:author="Iraj Sodagar" w:date="2021-05-11T18:38:00Z"/>
              </w:rPr>
            </w:pPr>
            <w:ins w:id="152"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153" w:author="Iraj Sodagar" w:date="2021-05-11T18:38:00Z"/>
              </w:rPr>
            </w:pPr>
            <w:ins w:id="154" w:author="Iraj Sodagar" w:date="2021-05-11T18:38:00Z">
              <w:r w:rsidRPr="00586B6B">
                <w:t>Usage</w:t>
              </w:r>
            </w:ins>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155" w:author="Iraj Sodagar" w:date="2021-05-11T18:38:00Z"/>
              </w:rPr>
            </w:pPr>
            <w:ins w:id="156" w:author="Iraj Sodagar" w:date="2021-05-11T18:38:00Z">
              <w:r w:rsidRPr="00586B6B">
                <w:t>Description</w:t>
              </w:r>
            </w:ins>
          </w:p>
        </w:tc>
      </w:tr>
      <w:tr w:rsidR="00D52F53" w:rsidRPr="00586B6B" w14:paraId="64E8833D" w14:textId="77777777" w:rsidTr="004A32B3">
        <w:trPr>
          <w:jc w:val="center"/>
          <w:ins w:id="157"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158" w:author="Iraj Sodagar" w:date="2021-05-11T18:38:00Z"/>
                <w:rStyle w:val="Code0"/>
              </w:rPr>
            </w:pPr>
            <w:ins w:id="159" w:author="Iraj Sodagar" w:date="2021-05-11T18:38:00Z">
              <w:r w:rsidRPr="00586B6B">
                <w:rPr>
                  <w:rStyle w:val="Code0"/>
                </w:rPr>
                <w:t>provisioningSessionId</w:t>
              </w:r>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160" w:author="Iraj Sodagar" w:date="2021-05-11T18:38:00Z"/>
                <w:rStyle w:val="Datatypechar"/>
              </w:rPr>
            </w:pPr>
            <w:ins w:id="161"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162" w:author="Iraj Sodagar" w:date="2021-05-11T18:38:00Z"/>
              </w:rPr>
            </w:pPr>
            <w:ins w:id="163"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164" w:author="Iraj Sodagar" w:date="2021-05-11T18:38:00Z"/>
                <w:rFonts w:cs="Arial"/>
                <w:szCs w:val="18"/>
              </w:rPr>
            </w:pPr>
            <w:ins w:id="165"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166" w:author="Iraj Sodagar" w:date="2021-05-11T18:38:00Z"/>
                <w:rFonts w:cs="Arial"/>
                <w:szCs w:val="18"/>
              </w:rPr>
            </w:pPr>
            <w:ins w:id="167" w:author="Iraj Sodagar" w:date="2021-05-11T18:38:00Z">
              <w:r w:rsidRPr="00586B6B">
                <w:rPr>
                  <w:rFonts w:cs="Arial"/>
                  <w:szCs w:val="18"/>
                </w:rPr>
                <w:t>Unique identification of the M1d Provisioning Session.</w:t>
              </w:r>
            </w:ins>
          </w:p>
        </w:tc>
      </w:tr>
      <w:tr w:rsidR="00D52F53" w:rsidRPr="00586B6B" w14:paraId="48EA8888" w14:textId="77777777" w:rsidTr="004A32B3">
        <w:trPr>
          <w:jc w:val="center"/>
          <w:ins w:id="168"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169" w:author="Iraj Sodagar" w:date="2021-05-11T18:38:00Z"/>
                <w:rStyle w:val="Code0"/>
              </w:rPr>
            </w:pPr>
            <w:ins w:id="170" w:author="Iraj Sodagar" w:date="2021-05-11T18:38:00Z">
              <w:r w:rsidRPr="00586B6B">
                <w:rPr>
                  <w:rStyle w:val="Code0"/>
                </w:rPr>
                <w:t>StreamingAccess</w:t>
              </w:r>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77777777" w:rsidR="00D52F53" w:rsidRPr="00586B6B" w:rsidRDefault="00D52F53" w:rsidP="004A32B3">
            <w:pPr>
              <w:pStyle w:val="TAL"/>
              <w:rPr>
                <w:ins w:id="171" w:author="Iraj Sodagar" w:date="2021-05-11T18:38:00Z"/>
                <w:rStyle w:val="Datatypechar"/>
              </w:rPr>
            </w:pPr>
            <w:ins w:id="172" w:author="Iraj Sodagar" w:date="2021-05-11T18:38:00Z">
              <w:r w:rsidRPr="00586B6B">
                <w:rPr>
                  <w:rStyle w:val="Datatypechar"/>
                </w:rPr>
                <w:t>Object</w:t>
              </w:r>
              <w:r>
                <w:rPr>
                  <w:rStyle w:val="Datatypechar"/>
                </w:rPr>
                <w:t xml:space="preserve"> array</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173" w:author="Iraj Sodagar" w:date="2021-05-11T18:38:00Z"/>
              </w:rPr>
            </w:pPr>
            <w:ins w:id="174"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175" w:author="Iraj Sodagar" w:date="2021-05-11T18:38:00Z"/>
                <w:rFonts w:cs="Arial"/>
                <w:szCs w:val="18"/>
              </w:rPr>
            </w:pPr>
            <w:ins w:id="176"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177" w:author="Iraj Sodagar" w:date="2021-05-11T18:38:00Z"/>
                <w:rFonts w:cs="Arial"/>
                <w:szCs w:val="18"/>
              </w:rPr>
            </w:pPr>
          </w:p>
        </w:tc>
      </w:tr>
      <w:tr w:rsidR="00D56F7A" w:rsidRPr="00586B6B" w14:paraId="17CC1A1D" w14:textId="77777777" w:rsidTr="00D56F7A">
        <w:trPr>
          <w:jc w:val="center"/>
          <w:ins w:id="178" w:author="Iraj Sodagar" w:date="2021-05-11T18:38:00Z"/>
        </w:trPr>
        <w:tc>
          <w:tcPr>
            <w:tcW w:w="18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77777777" w:rsidR="00D52F53" w:rsidRPr="004A32B3" w:rsidRDefault="00D52F53" w:rsidP="004A32B3">
            <w:pPr>
              <w:pStyle w:val="TAL"/>
              <w:keepNext w:val="0"/>
              <w:ind w:left="284"/>
              <w:rPr>
                <w:ins w:id="179" w:author="Iraj Sodagar" w:date="2021-05-11T18:38:00Z"/>
                <w:rStyle w:val="Code0"/>
                <w:highlight w:val="yellow"/>
              </w:rPr>
            </w:pPr>
            <w:ins w:id="180" w:author="Iraj Sodagar" w:date="2021-05-11T18:38:00Z">
              <w:r w:rsidRPr="004A32B3">
                <w:rPr>
                  <w:rStyle w:val="Code0"/>
                  <w:highlight w:val="yellow"/>
                </w:rPr>
                <w:t>mediaServiceName</w:t>
              </w:r>
            </w:ins>
          </w:p>
        </w:tc>
        <w:tc>
          <w:tcPr>
            <w:tcW w:w="58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77777777" w:rsidR="00D52F53" w:rsidRPr="004A32B3" w:rsidRDefault="00D52F53" w:rsidP="004A32B3">
            <w:pPr>
              <w:pStyle w:val="TAL"/>
              <w:keepNext w:val="0"/>
              <w:rPr>
                <w:ins w:id="181" w:author="Iraj Sodagar" w:date="2021-05-11T18:38:00Z"/>
                <w:rStyle w:val="Datatypechar"/>
                <w:highlight w:val="yellow"/>
              </w:rPr>
            </w:pPr>
            <w:ins w:id="182" w:author="Iraj Sodagar" w:date="2021-05-11T18:38:00Z">
              <w:r w:rsidRPr="004A32B3">
                <w:rPr>
                  <w:rStyle w:val="Datatypechar"/>
                  <w:highlight w:val="yellow"/>
                </w:rPr>
                <w:t>URN String</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183" w:author="Iraj Sodagar" w:date="2021-05-11T18:38:00Z"/>
                <w:highlight w:val="yellow"/>
              </w:rPr>
            </w:pPr>
            <w:ins w:id="184"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185" w:author="Iraj Sodagar" w:date="2021-05-11T18:38:00Z"/>
                <w:rFonts w:cs="Arial"/>
                <w:szCs w:val="18"/>
                <w:highlight w:val="yellow"/>
              </w:rPr>
            </w:pPr>
            <w:ins w:id="186" w:author="Iraj Sodagar" w:date="2021-05-11T18:38:00Z">
              <w:r w:rsidRPr="004A32B3">
                <w:rPr>
                  <w:rFonts w:cs="Arial"/>
                  <w:szCs w:val="18"/>
                  <w:highlight w:val="yellow"/>
                </w:rPr>
                <w:t>RO</w:t>
              </w:r>
            </w:ins>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21E1C846" w:rsidR="00D52F53" w:rsidRPr="004A32B3" w:rsidRDefault="00D52F53" w:rsidP="004A32B3">
            <w:pPr>
              <w:pStyle w:val="TAL"/>
              <w:keepNext w:val="0"/>
              <w:rPr>
                <w:ins w:id="187" w:author="Iraj Sodagar" w:date="2021-05-11T18:38:00Z"/>
                <w:highlight w:val="yellow"/>
              </w:rPr>
            </w:pPr>
            <w:ins w:id="188" w:author="Iraj Sodagar" w:date="2021-05-11T18:38:00Z">
              <w:r w:rsidRPr="004A32B3">
                <w:rPr>
                  <w:highlight w:val="yellow"/>
                </w:rPr>
                <w:t>Unique identification of the media service that indicate</w:t>
              </w:r>
            </w:ins>
            <w:ins w:id="189" w:author="Iraj Sodagar" w:date="2021-05-11T21:51:00Z">
              <w:r w:rsidR="00E454BE">
                <w:rPr>
                  <w:highlight w:val="yellow"/>
                </w:rPr>
                <w:t>s</w:t>
              </w:r>
            </w:ins>
            <w:ins w:id="190" w:author="Iraj Sodagar" w:date="2021-05-11T18:38:00Z">
              <w:r w:rsidRPr="004A32B3">
                <w:rPr>
                  <w:highlight w:val="yellow"/>
                </w:rPr>
                <w:t xml:space="preserve"> the availability of service at mediaEntry.</w:t>
              </w:r>
            </w:ins>
          </w:p>
        </w:tc>
      </w:tr>
      <w:tr w:rsidR="00D52F53" w:rsidRPr="00586B6B" w14:paraId="26AA3962" w14:textId="77777777" w:rsidTr="004A32B3">
        <w:trPr>
          <w:jc w:val="center"/>
          <w:ins w:id="191"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77777777" w:rsidR="00D52F53" w:rsidRDefault="00D52F53" w:rsidP="004A32B3">
            <w:pPr>
              <w:pStyle w:val="TAL"/>
              <w:keepNext w:val="0"/>
              <w:ind w:left="284"/>
              <w:rPr>
                <w:ins w:id="192" w:author="Iraj Sodagar" w:date="2021-05-11T18:38:00Z"/>
                <w:rStyle w:val="Code0"/>
              </w:rPr>
            </w:pPr>
            <w:ins w:id="193" w:author="Iraj Sodagar" w:date="2021-05-11T18:38:00Z">
              <w:r>
                <w:rPr>
                  <w:rStyle w:val="Code0"/>
                </w:rPr>
                <w:t>media</w:t>
              </w:r>
              <w:r w:rsidRPr="00586B6B">
                <w:rPr>
                  <w:rStyle w:val="Code0"/>
                </w:rPr>
                <w:t>Entry</w:t>
              </w:r>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7777777" w:rsidR="00D52F53" w:rsidRDefault="00D52F53" w:rsidP="004A32B3">
            <w:pPr>
              <w:pStyle w:val="TAL"/>
              <w:keepNext w:val="0"/>
              <w:rPr>
                <w:ins w:id="194" w:author="Iraj Sodagar" w:date="2021-05-11T18:38:00Z"/>
                <w:rStyle w:val="Datatypechar"/>
              </w:rPr>
            </w:pPr>
            <w:ins w:id="195" w:author="Iraj Sodagar" w:date="2021-05-11T18:38:00Z">
              <w:r>
                <w:rPr>
                  <w:rStyle w:val="Datatypechar"/>
                </w:rPr>
                <w:t>Object area</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196" w:author="Iraj Sodagar" w:date="2021-05-11T18:38:00Z"/>
              </w:rPr>
            </w:pPr>
            <w:ins w:id="197"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198" w:author="Iraj Sodagar" w:date="2021-05-11T18:38:00Z"/>
                <w:rFonts w:cs="Arial"/>
                <w:szCs w:val="18"/>
              </w:rPr>
            </w:pPr>
            <w:ins w:id="199"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77777777" w:rsidR="00D52F53" w:rsidRPr="00586B6B" w:rsidRDefault="00D52F53" w:rsidP="004A32B3">
            <w:pPr>
              <w:pStyle w:val="TAL"/>
              <w:keepNext w:val="0"/>
              <w:rPr>
                <w:ins w:id="200" w:author="Iraj Sodagar" w:date="2021-05-11T18:38:00Z"/>
                <w:rFonts w:cs="Arial"/>
                <w:szCs w:val="18"/>
              </w:rPr>
            </w:pPr>
            <w:ins w:id="201" w:author="Iraj Sodagar" w:date="2021-05-11T18:38:00Z">
              <w:r w:rsidRPr="00586B6B">
                <w:rPr>
                  <w:rFonts w:cs="Arial"/>
                  <w:szCs w:val="18"/>
                </w:rPr>
                <w:t>A document or a pointer to a document that defines a media presentation e.g. MPD for DASH content or URL to a video clip file.</w:t>
              </w:r>
            </w:ins>
          </w:p>
        </w:tc>
      </w:tr>
    </w:tbl>
    <w:p w14:paraId="26A0968C" w14:textId="77777777" w:rsidR="00E33E2A" w:rsidRPr="00E33E2A" w:rsidRDefault="00E33E2A">
      <w:pPr>
        <w:rPr>
          <w:ins w:id="202" w:author="Iraj Sodagar" w:date="2021-05-11T18:38:00Z"/>
          <w:rPrChange w:id="203" w:author="Iraj Sodagar" w:date="2021-05-11T18:38:00Z">
            <w:rPr>
              <w:ins w:id="204" w:author="Iraj Sodagar" w:date="2021-05-11T18:38:00Z"/>
              <w:sz w:val="24"/>
              <w:szCs w:val="18"/>
            </w:rPr>
          </w:rPrChange>
        </w:rPr>
        <w:pPrChange w:id="205" w:author="Iraj Sodagar" w:date="2021-05-11T18:38:00Z">
          <w:pPr>
            <w:pStyle w:val="Heading3"/>
          </w:pPr>
        </w:pPrChange>
      </w:pPr>
    </w:p>
    <w:p w14:paraId="1C0AC2FF" w14:textId="70410EA3" w:rsidR="00670DE4" w:rsidRPr="004F4C49" w:rsidRDefault="00670DE4" w:rsidP="00670DE4">
      <w:pPr>
        <w:pStyle w:val="Heading3"/>
        <w:rPr>
          <w:ins w:id="206" w:author="Iraj Sodagar" w:date="2021-05-10T22:22:00Z"/>
          <w:sz w:val="24"/>
          <w:szCs w:val="18"/>
          <w:rPrChange w:id="207" w:author="Iraj Sodagar" w:date="2021-05-10T22:25:00Z">
            <w:rPr>
              <w:ins w:id="208" w:author="Iraj Sodagar" w:date="2021-05-10T22:22:00Z"/>
            </w:rPr>
          </w:rPrChange>
        </w:rPr>
      </w:pPr>
      <w:ins w:id="209" w:author="Iraj Sodagar" w:date="2021-05-10T22:21:00Z">
        <w:r w:rsidRPr="004F4C49">
          <w:rPr>
            <w:sz w:val="24"/>
            <w:szCs w:val="18"/>
            <w:rPrChange w:id="210" w:author="Iraj Sodagar" w:date="2021-05-10T22:25:00Z">
              <w:rPr/>
            </w:rPrChange>
          </w:rPr>
          <w:t>5.5.6</w:t>
        </w:r>
      </w:ins>
      <w:ins w:id="211" w:author="Iraj Sodagar" w:date="2021-05-10T22:22:00Z">
        <w:r w:rsidR="00AC16AA" w:rsidRPr="004F4C49">
          <w:rPr>
            <w:sz w:val="24"/>
            <w:szCs w:val="18"/>
            <w:rPrChange w:id="212" w:author="Iraj Sodagar" w:date="2021-05-10T22:25:00Z">
              <w:rPr/>
            </w:rPrChange>
          </w:rPr>
          <w:t>.</w:t>
        </w:r>
      </w:ins>
      <w:ins w:id="213" w:author="Iraj Sodagar" w:date="2021-05-11T18:38:00Z">
        <w:r w:rsidR="00E33E2A">
          <w:rPr>
            <w:sz w:val="24"/>
            <w:szCs w:val="18"/>
          </w:rPr>
          <w:t>4</w:t>
        </w:r>
      </w:ins>
      <w:ins w:id="214" w:author="Iraj Sodagar" w:date="2021-05-10T22:21:00Z">
        <w:r w:rsidRPr="004F4C49">
          <w:rPr>
            <w:sz w:val="24"/>
            <w:szCs w:val="18"/>
            <w:rPrChange w:id="215" w:author="Iraj Sodagar" w:date="2021-05-10T22:25:00Z">
              <w:rPr/>
            </w:rPrChange>
          </w:rPr>
          <w:tab/>
        </w:r>
      </w:ins>
      <w:bookmarkEnd w:id="129"/>
      <w:ins w:id="216" w:author="Iraj Sodagar" w:date="2021-05-10T22:22:00Z">
        <w:r w:rsidR="00AC16AA" w:rsidRPr="004F4C49">
          <w:rPr>
            <w:sz w:val="24"/>
            <w:szCs w:val="18"/>
            <w:rPrChange w:id="217" w:author="Iraj Sodagar" w:date="2021-05-10T22:25:00Z">
              <w:rPr/>
            </w:rPrChange>
          </w:rPr>
          <w:t>Discovery of various 5GMSu AS’s and their capabilities</w:t>
        </w:r>
      </w:ins>
    </w:p>
    <w:p w14:paraId="3119DF02" w14:textId="77777777" w:rsidR="00AC16AA" w:rsidRDefault="00AC16AA" w:rsidP="00AC16AA">
      <w:pPr>
        <w:pStyle w:val="B1"/>
        <w:ind w:left="0" w:firstLine="0"/>
        <w:rPr>
          <w:ins w:id="218" w:author="Iraj Sodagar" w:date="2021-05-10T22:23:00Z"/>
        </w:rPr>
      </w:pPr>
      <w:ins w:id="219" w:author="Iraj Sodagar" w:date="2021-05-10T22:23:00Z">
        <w:r>
          <w:t>In FS_EMSA, a 5GMS-Edge enabled architecture is provided for discovering the EAS enabled-5GMSd AS’s and their capabilities using EAS discovery filters by UE as well as the Application Service Provider. One possible way to discover 5GMSu AS’s capabilities and/or instantiate a new 5GMSu AS with the desired capabilities is to use the same process described in TS26.803 for 5GMSu AS’s. This approach requires that MSH, 5GMSu AF, and 5GMSu AS support EEC, EES, and EAS capabilities described in TS26.558.</w:t>
        </w:r>
      </w:ins>
    </w:p>
    <w:p w14:paraId="13E35B5A" w14:textId="1F1196DE" w:rsidR="004F4C49" w:rsidRPr="00393E99" w:rsidRDefault="004F4C49" w:rsidP="004F4C49">
      <w:pPr>
        <w:pStyle w:val="Heading3"/>
        <w:rPr>
          <w:ins w:id="220" w:author="Iraj Sodagar" w:date="2021-05-10T22:25:00Z"/>
          <w:sz w:val="24"/>
          <w:szCs w:val="18"/>
        </w:rPr>
      </w:pPr>
      <w:ins w:id="221" w:author="Iraj Sodagar" w:date="2021-05-10T22:25:00Z">
        <w:r w:rsidRPr="00393E99">
          <w:rPr>
            <w:sz w:val="24"/>
            <w:szCs w:val="18"/>
          </w:rPr>
          <w:t>5.5.6.</w:t>
        </w:r>
      </w:ins>
      <w:ins w:id="222" w:author="Iraj Sodagar" w:date="2021-05-11T18:38:00Z">
        <w:r w:rsidR="00E33E2A">
          <w:rPr>
            <w:sz w:val="24"/>
            <w:szCs w:val="18"/>
          </w:rPr>
          <w:t>5</w:t>
        </w:r>
      </w:ins>
      <w:ins w:id="223" w:author="Iraj Sodagar" w:date="2021-05-10T22:25:00Z">
        <w:r w:rsidRPr="00393E99">
          <w:rPr>
            <w:sz w:val="24"/>
            <w:szCs w:val="18"/>
          </w:rPr>
          <w:tab/>
        </w:r>
      </w:ins>
      <w:ins w:id="224" w:author="Iraj Sodagar" w:date="2021-05-10T22:26:00Z">
        <w:r>
          <w:t>UE request to the 5GMSu AS for media processing</w:t>
        </w:r>
      </w:ins>
    </w:p>
    <w:p w14:paraId="687D4875" w14:textId="6A285BE0" w:rsidR="009E1747" w:rsidRDefault="009E1747" w:rsidP="009E1747">
      <w:pPr>
        <w:pStyle w:val="B1"/>
        <w:ind w:left="0" w:firstLine="0"/>
        <w:rPr>
          <w:ins w:id="225" w:author="Iraj Sodagar" w:date="2021-05-10T22:27:00Z"/>
        </w:rPr>
      </w:pPr>
      <w:ins w:id="226" w:author="Iraj Sodagar" w:date="2021-05-10T22:27:00Z">
        <w:r>
          <w:t xml:space="preserve">In 5GMS architecture, the content preparation template is provisioned through the M1 interface. </w:t>
        </w:r>
      </w:ins>
      <w:ins w:id="227" w:author="Iraj Sodagar" w:date="2021-05-10T22:28:00Z">
        <w:r w:rsidR="0043205F">
          <w:t>To provide UE with the capability of provisioning a content preparation template, on</w:t>
        </w:r>
        <w:r w:rsidR="00F52E31">
          <w:t>e of the following path</w:t>
        </w:r>
      </w:ins>
      <w:ins w:id="228" w:author="Iraj Sodagar" w:date="2021-05-10T22:29:00Z">
        <w:r w:rsidR="00F52E31">
          <w:t>s are possible:</w:t>
        </w:r>
      </w:ins>
    </w:p>
    <w:p w14:paraId="190D0321" w14:textId="77777777" w:rsidR="00F52E31" w:rsidRDefault="009A0CCE" w:rsidP="00F52E31">
      <w:pPr>
        <w:pStyle w:val="B1"/>
        <w:numPr>
          <w:ilvl w:val="0"/>
          <w:numId w:val="94"/>
        </w:numPr>
        <w:rPr>
          <w:ins w:id="229" w:author="Iraj Sodagar" w:date="2021-05-10T22:29:00Z"/>
        </w:rPr>
      </w:pPr>
      <w:ins w:id="230" w:author="Iraj Sodagar" w:date="2021-05-10T22:25:00Z">
        <w:r>
          <w:t>UE provides the desired content preparation template through M8u to the Application Service Provider and then, the Application Service Provider requests provisioning of the content preparation template through M1u, or</w:t>
        </w:r>
      </w:ins>
    </w:p>
    <w:p w14:paraId="4055B825" w14:textId="7697BE78" w:rsidR="00741972" w:rsidRDefault="009A0CCE">
      <w:pPr>
        <w:pStyle w:val="B1"/>
        <w:numPr>
          <w:ilvl w:val="0"/>
          <w:numId w:val="94"/>
        </w:numPr>
        <w:rPr>
          <w:ins w:id="231" w:author="Iraj Sodagar" w:date="2021-05-11T18:54:00Z"/>
        </w:rPr>
      </w:pPr>
      <w:ins w:id="232" w:author="Iraj Sodagar" w:date="2021-05-10T22:25:00Z">
        <w:r>
          <w:t xml:space="preserve">MSH requests </w:t>
        </w:r>
      </w:ins>
      <w:ins w:id="233" w:author="Iraj Sodagar" w:date="2021-05-10T22:29:00Z">
        <w:r w:rsidR="00F52E31">
          <w:t xml:space="preserve">5GMSu </w:t>
        </w:r>
      </w:ins>
      <w:ins w:id="234" w:author="Iraj Sodagar" w:date="2021-05-10T22:25:00Z">
        <w:r>
          <w:t>AF the set up the content preparation template through M5u. In this case, M5u needs to be extended to support content preparation template requests by MSH</w:t>
        </w:r>
      </w:ins>
      <w:ins w:id="235" w:author="Iraj Sodagar" w:date="2021-05-10T22:29:00Z">
        <w:r w:rsidR="00F52E31">
          <w:t>.</w:t>
        </w:r>
      </w:ins>
    </w:p>
    <w:p w14:paraId="36730A57" w14:textId="79BB0B16" w:rsidR="00210E05" w:rsidRPr="00F52E31" w:rsidRDefault="00210E05">
      <w:pPr>
        <w:pStyle w:val="B1"/>
        <w:ind w:left="0" w:firstLine="0"/>
        <w:rPr>
          <w:rPrChange w:id="236" w:author="Iraj Sodagar" w:date="2021-05-10T22:29:00Z">
            <w:rPr>
              <w:b/>
              <w:sz w:val="28"/>
              <w:highlight w:val="yellow"/>
            </w:rPr>
          </w:rPrChange>
        </w:rPr>
        <w:pPrChange w:id="237" w:author="Iraj Sodagar" w:date="2021-05-11T21:52:00Z">
          <w:pPr>
            <w:keepNext/>
            <w:spacing w:before="480"/>
          </w:pPr>
        </w:pPrChange>
      </w:pPr>
      <w:ins w:id="238" w:author="Iraj Sodagar" w:date="2021-05-11T18:54:00Z">
        <w:r>
          <w:t>Option b seems not to provide significant benefits since the Application Service Provider initially provisions the session including provision</w:t>
        </w:r>
      </w:ins>
      <w:ins w:id="239" w:author="Iraj Sodagar" w:date="2021-05-11T21:51:00Z">
        <w:r w:rsidR="00DA6B06">
          <w:t>ing</w:t>
        </w:r>
      </w:ins>
      <w:ins w:id="240" w:author="Iraj Sodagar" w:date="2021-05-11T18:54:00Z">
        <w:r>
          <w:t xml:space="preserve"> </w:t>
        </w:r>
      </w:ins>
      <w:ins w:id="241" w:author="Iraj Sodagar" w:date="2021-05-11T21:51:00Z">
        <w:r w:rsidR="008F3064">
          <w:t xml:space="preserve">of </w:t>
        </w:r>
      </w:ins>
      <w:ins w:id="242" w:author="Iraj Sodagar" w:date="2021-05-11T18:54:00Z">
        <w:r>
          <w:t>the content preparation template based on the UE capabilities. If UE happen</w:t>
        </w:r>
      </w:ins>
      <w:ins w:id="243" w:author="Iraj Sodagar" w:date="2021-05-11T21:51:00Z">
        <w:r w:rsidR="008F3064">
          <w:t>s</w:t>
        </w:r>
      </w:ins>
      <w:ins w:id="244" w:author="Iraj Sodagar" w:date="2021-05-11T18:54:00Z">
        <w:r>
          <w:t xml:space="preserve"> to have a subset of capabilities available then</w:t>
        </w:r>
      </w:ins>
      <w:ins w:id="245" w:author="Iraj Sodagar" w:date="2021-05-11T21:51:00Z">
        <w:r w:rsidR="008F3064">
          <w:t xml:space="preserve"> the</w:t>
        </w:r>
      </w:ins>
      <w:ins w:id="246" w:author="Iraj Sodagar" w:date="2021-05-11T18:54:00Z">
        <w:r>
          <w:t xml:space="preserve"> 5GMS Application Aware may inform the Application Service Provider through M8u and then Application Service Provider updates the content preparation template accordingly.</w:t>
        </w:r>
      </w:ins>
    </w:p>
    <w:sectPr w:rsidR="00210E05" w:rsidRPr="00F52E31"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CLo" w:date="2021-05-17T09:35:00Z" w:initials="CL1">
    <w:p w14:paraId="234A9B70" w14:textId="6E3656AA" w:rsidR="00CD0A8E" w:rsidRDefault="00CD0A8E">
      <w:pPr>
        <w:pStyle w:val="CommentText"/>
      </w:pPr>
      <w:r>
        <w:rPr>
          <w:rStyle w:val="CommentReference"/>
        </w:rPr>
        <w:annotationRef/>
      </w:r>
      <w:r w:rsidR="008C0FFC">
        <w:t>should be TS 26.512</w:t>
      </w:r>
    </w:p>
  </w:comment>
  <w:comment w:id="9" w:author="Charles Lo" w:date="2021-05-17T16:28:00Z" w:initials="CL">
    <w:p w14:paraId="47FEC440" w14:textId="0EFDAB5F" w:rsidR="00251F1A" w:rsidRDefault="00251F1A">
      <w:pPr>
        <w:pStyle w:val="CommentText"/>
      </w:pPr>
      <w:r>
        <w:rPr>
          <w:rStyle w:val="CommentReference"/>
        </w:rPr>
        <w:annotationRef/>
      </w:r>
      <w:r>
        <w:t xml:space="preserve">Not a significant </w:t>
      </w:r>
      <w:r w:rsidR="002C7A58">
        <w:t xml:space="preserve">gap albeit recognized that 26.512 was written mainly with downlink streaming in mind, including </w:t>
      </w:r>
      <w:r w:rsidR="00295067">
        <w:t>content preparation task of content hosting by 5GMS AS</w:t>
      </w:r>
      <w:r w:rsidR="00DF168A">
        <w:t xml:space="preserve">. </w:t>
      </w:r>
      <w:r w:rsidR="00B616C6">
        <w:t xml:space="preserve">Also, it is indicated </w:t>
      </w:r>
      <w:r w:rsidR="005F5FA4">
        <w:t xml:space="preserve">in 7.4.3 that </w:t>
      </w:r>
      <w:r w:rsidR="00FF708F">
        <w:t>the “</w:t>
      </w:r>
      <w:r w:rsidR="00FF708F" w:rsidRPr="00FF708F">
        <w:rPr>
          <w:i/>
          <w:iCs/>
        </w:rPr>
        <w:t>data model of the Content Preparation Template resource shall be determined by its MIME content type</w:t>
      </w:r>
      <w:r w:rsidR="00FF708F">
        <w:t>”</w:t>
      </w:r>
      <w:r w:rsidR="009F62CF">
        <w:t xml:space="preserve"> – i.e. details </w:t>
      </w:r>
      <w:r w:rsidR="00713996">
        <w:t xml:space="preserve">of </w:t>
      </w:r>
      <w:r w:rsidR="00D340AD">
        <w:t xml:space="preserve">a </w:t>
      </w:r>
      <w:r w:rsidR="009F62CF">
        <w:t>content preparation t</w:t>
      </w:r>
      <w:r w:rsidR="00D340AD">
        <w:t>emplate</w:t>
      </w:r>
      <w:r w:rsidR="00713996">
        <w:t xml:space="preserve"> </w:t>
      </w:r>
      <w:r w:rsidR="00D340AD">
        <w:t>instance is</w:t>
      </w:r>
      <w:r w:rsidR="00713996">
        <w:t xml:space="preserve"> not specified – only </w:t>
      </w:r>
      <w:r w:rsidR="00595F3C">
        <w:t xml:space="preserve">that </w:t>
      </w:r>
      <w:r w:rsidR="00D340AD">
        <w:t xml:space="preserve">it </w:t>
      </w:r>
      <w:r w:rsidR="009F62CF">
        <w:t>depend</w:t>
      </w:r>
      <w:r w:rsidR="00595F3C">
        <w:t>s</w:t>
      </w:r>
      <w:r w:rsidR="009F62CF">
        <w:t xml:space="preserve"> on the </w:t>
      </w:r>
      <w:r w:rsidR="00617D03">
        <w:t>MIME content type</w:t>
      </w:r>
      <w:r w:rsidR="009F62CF">
        <w:t xml:space="preserve"> </w:t>
      </w:r>
      <w:r w:rsidR="009D376F">
        <w:t xml:space="preserve">of that template, and a handle to a given content preparation template instance </w:t>
      </w:r>
      <w:r w:rsidR="004100BF">
        <w:t>is given by the</w:t>
      </w:r>
      <w:r w:rsidR="00DF168A">
        <w:t xml:space="preserve"> contentPreparationTemplateId</w:t>
      </w:r>
      <w:r w:rsidR="004100BF">
        <w:t>.</w:t>
      </w:r>
    </w:p>
  </w:comment>
  <w:comment w:id="10" w:author="Iraj Sodagar" w:date="2021-05-24T17:01:00Z" w:initials="IS">
    <w:p w14:paraId="6B47538E" w14:textId="21C3F1A2" w:rsidR="000672BE" w:rsidRDefault="000672BE">
      <w:pPr>
        <w:pStyle w:val="CommentText"/>
      </w:pPr>
      <w:r>
        <w:rPr>
          <w:rStyle w:val="CommentReference"/>
        </w:rPr>
        <w:annotationRef/>
      </w:r>
      <w:r>
        <w:t>What I meant was exactly that no standard template is defined.  I added clarification.</w:t>
      </w:r>
    </w:p>
  </w:comment>
  <w:comment w:id="11" w:author="Charles Lo" w:date="2021-05-17T15:57:00Z" w:initials="CL">
    <w:p w14:paraId="072C0392" w14:textId="77777777" w:rsidR="00910FA3" w:rsidRDefault="00910FA3">
      <w:pPr>
        <w:pStyle w:val="CommentText"/>
      </w:pPr>
      <w:r>
        <w:rPr>
          <w:rStyle w:val="CommentReference"/>
        </w:rPr>
        <w:annotationRef/>
      </w:r>
      <w:r w:rsidR="00CA515A">
        <w:t>why is ingest protocols relevant – this applies to downlink streaming – not uplink streaming?</w:t>
      </w:r>
    </w:p>
    <w:p w14:paraId="025978DC" w14:textId="743C6791" w:rsidR="000672BE" w:rsidRDefault="000672BE">
      <w:pPr>
        <w:pStyle w:val="CommentText"/>
      </w:pPr>
      <w:r>
        <w:t>Clarified in the new text.</w:t>
      </w:r>
    </w:p>
  </w:comment>
  <w:comment w:id="13" w:author="Charles Lo" w:date="2021-05-17T16:45:00Z" w:initials="CL">
    <w:p w14:paraId="02B7E9FA" w14:textId="61FEBB30" w:rsidR="00FD5ADC" w:rsidRDefault="00FD5ADC">
      <w:pPr>
        <w:pStyle w:val="CommentText"/>
      </w:pPr>
      <w:r>
        <w:rPr>
          <w:rStyle w:val="CommentReference"/>
        </w:rPr>
        <w:annotationRef/>
      </w:r>
      <w:r>
        <w:t>again why does this matter for uplink streaming and content egest?</w:t>
      </w:r>
    </w:p>
  </w:comment>
  <w:comment w:id="14" w:author="Iraj Sodagar" w:date="2021-05-24T17:14:00Z" w:initials="IS">
    <w:p w14:paraId="64B64910" w14:textId="339EE39C" w:rsidR="000672BE" w:rsidRDefault="000672BE">
      <w:pPr>
        <w:pStyle w:val="CommentText"/>
      </w:pPr>
      <w:r>
        <w:rPr>
          <w:rStyle w:val="CommentReference"/>
        </w:rPr>
        <w:annotationRef/>
      </w:r>
      <w:r>
        <w:t>Clarified in the new text</w:t>
      </w:r>
    </w:p>
  </w:comment>
  <w:comment w:id="17" w:author="Charles Lo" w:date="2021-05-17T16:46:00Z" w:initials="CL">
    <w:p w14:paraId="5FE5B0BD" w14:textId="3DE46D3F" w:rsidR="00E20718" w:rsidRDefault="00E20718">
      <w:pPr>
        <w:pStyle w:val="CommentText"/>
      </w:pPr>
      <w:r>
        <w:rPr>
          <w:rStyle w:val="CommentReference"/>
        </w:rPr>
        <w:annotationRef/>
      </w:r>
      <w:r>
        <w:t xml:space="preserve">Meaning?” </w:t>
      </w:r>
      <w:r w:rsidR="00783ADB">
        <w:t>Do you mean 5GMSu AS location or the uplink streamin</w:t>
      </w:r>
      <w:r w:rsidR="00FE41C9">
        <w:t>g</w:t>
      </w:r>
      <w:r w:rsidR="00783ADB">
        <w:t xml:space="preserve"> protocols </w:t>
      </w:r>
      <w:r w:rsidR="00FE41C9">
        <w:t>supported by the 5GMSu AS?</w:t>
      </w:r>
    </w:p>
  </w:comment>
  <w:comment w:id="18" w:author="Iraj Sodagar" w:date="2021-05-24T17:12:00Z" w:initials="IS">
    <w:p w14:paraId="38E5E104" w14:textId="78AB750C" w:rsidR="000672BE" w:rsidRDefault="000672BE">
      <w:pPr>
        <w:pStyle w:val="CommentText"/>
      </w:pPr>
      <w:r>
        <w:rPr>
          <w:rStyle w:val="CommentReference"/>
        </w:rPr>
        <w:annotationRef/>
      </w:r>
      <w:r>
        <w:t>Both. This is explained in the below paragraph in details by explaining what exist for downlink that is missing for uplink.</w:t>
      </w:r>
    </w:p>
  </w:comment>
  <w:comment w:id="24" w:author="CLo" w:date="2021-05-17T09:35:00Z" w:initials="CL1">
    <w:p w14:paraId="35A7B2B7" w14:textId="11EDB6C9" w:rsidR="008C0FFC" w:rsidRDefault="008C0FFC">
      <w:pPr>
        <w:pStyle w:val="CommentText"/>
      </w:pPr>
      <w:r>
        <w:rPr>
          <w:rStyle w:val="CommentReference"/>
        </w:rPr>
        <w:annotationRef/>
      </w:r>
      <w:r>
        <w:t>TS 26.512</w:t>
      </w:r>
    </w:p>
  </w:comment>
  <w:comment w:id="32" w:author="Charles Lo" w:date="2021-05-17T16:48:00Z" w:initials="CL">
    <w:p w14:paraId="73E05ACF" w14:textId="0F6CBB17" w:rsidR="00BA7A88" w:rsidRDefault="00BA7A88">
      <w:pPr>
        <w:pStyle w:val="CommentText"/>
      </w:pPr>
      <w:r>
        <w:rPr>
          <w:rStyle w:val="CommentReference"/>
        </w:rPr>
        <w:annotationRef/>
      </w:r>
      <w:r w:rsidR="009446C5">
        <w:t>I</w:t>
      </w:r>
      <w:r w:rsidR="00C2182B">
        <w:t xml:space="preserve">n the context of </w:t>
      </w:r>
      <w:r w:rsidR="00F47B1F">
        <w:t>ServiceAccessInformation. I</w:t>
      </w:r>
      <w:r w:rsidR="009446C5">
        <w:t xml:space="preserve"> believe</w:t>
      </w:r>
      <w:r w:rsidR="002E2126">
        <w:t xml:space="preserve"> the gap you</w:t>
      </w:r>
      <w:r w:rsidR="009446C5">
        <w:t xml:space="preserve"> are</w:t>
      </w:r>
      <w:r>
        <w:t xml:space="preserve"> referring to</w:t>
      </w:r>
      <w:r w:rsidR="00F47B1F">
        <w:t xml:space="preserve"> </w:t>
      </w:r>
      <w:r w:rsidR="002E2126">
        <w:t xml:space="preserve">is absence of </w:t>
      </w:r>
      <w:r w:rsidR="00F47B1F">
        <w:t xml:space="preserve">knowledge </w:t>
      </w:r>
      <w:r w:rsidR="002E2126">
        <w:t xml:space="preserve">at the </w:t>
      </w:r>
      <w:r w:rsidR="00582916">
        <w:t xml:space="preserve">Media Streamer </w:t>
      </w:r>
      <w:r w:rsidR="00F47B1F">
        <w:t>of</w:t>
      </w:r>
      <w:r>
        <w:t xml:space="preserve"> the </w:t>
      </w:r>
      <w:r w:rsidR="002E0435">
        <w:t xml:space="preserve">5GMSu AS </w:t>
      </w:r>
      <w:r w:rsidR="005815BB">
        <w:t>address for uplink streaming over M4u</w:t>
      </w:r>
      <w:r w:rsidR="002E2126">
        <w:t xml:space="preserve">. </w:t>
      </w:r>
      <w:r w:rsidR="0033792A">
        <w:t>Information on u</w:t>
      </w:r>
      <w:r w:rsidR="00582916">
        <w:t xml:space="preserve">plink egest protocols </w:t>
      </w:r>
      <w:r w:rsidR="008341A8">
        <w:t xml:space="preserve">supported by the 5GMSu </w:t>
      </w:r>
      <w:r w:rsidR="005F13DF">
        <w:t>AS</w:t>
      </w:r>
      <w:r w:rsidR="008341A8">
        <w:t xml:space="preserve"> </w:t>
      </w:r>
      <w:r w:rsidR="0033792A">
        <w:t xml:space="preserve">for M2u transmission </w:t>
      </w:r>
      <w:r w:rsidR="00A2639F">
        <w:t>is outside the scope of ServiceAccessInformation.</w:t>
      </w:r>
    </w:p>
  </w:comment>
  <w:comment w:id="33" w:author="Iraj Sodagar" w:date="2021-05-24T17:15:00Z" w:initials="IS">
    <w:p w14:paraId="4C5E116C" w14:textId="2ACEF247" w:rsidR="000672BE" w:rsidRDefault="000672BE">
      <w:pPr>
        <w:pStyle w:val="CommentText"/>
      </w:pPr>
      <w:r>
        <w:rPr>
          <w:rStyle w:val="CommentReference"/>
        </w:rPr>
        <w:annotationRef/>
      </w:r>
      <w:r>
        <w:t>Correct. That’s whyit called uplink ingest protocol and not egest. Although defining a set of protocols for egest is useful but is not part of ServiceAccessInformation.</w:t>
      </w:r>
    </w:p>
  </w:comment>
  <w:comment w:id="30" w:author="CLo" w:date="2021-05-16T21:54:00Z" w:initials="CL1">
    <w:p w14:paraId="3C5D80A2" w14:textId="0881AB59" w:rsidR="00E320E3" w:rsidRDefault="00E320E3">
      <w:pPr>
        <w:pStyle w:val="CommentText"/>
      </w:pPr>
      <w:r>
        <w:rPr>
          <w:rStyle w:val="CommentReference"/>
        </w:rPr>
        <w:annotationRef/>
      </w:r>
      <w:r w:rsidR="00C35DFD">
        <w:t xml:space="preserve">I’m not </w:t>
      </w:r>
      <w:r w:rsidR="003E30C6">
        <w:t>convinced that a gap really exists</w:t>
      </w:r>
      <w:r w:rsidR="00590B59">
        <w:t xml:space="preserve">. </w:t>
      </w:r>
      <w:r w:rsidR="00871A69">
        <w:t>C</w:t>
      </w:r>
      <w:r>
        <w:t>lause 7.5 (Content Protocols Discovery API)</w:t>
      </w:r>
      <w:r w:rsidR="00590B59">
        <w:t xml:space="preserve"> </w:t>
      </w:r>
      <w:r w:rsidR="00C0410E">
        <w:t xml:space="preserve">seems to provide the necessary stage 3 text on egest </w:t>
      </w:r>
      <w:r w:rsidR="00486527">
        <w:t>protocol support:</w:t>
      </w:r>
    </w:p>
    <w:p w14:paraId="5D9545DF" w14:textId="050E2BEE" w:rsidR="00E320E3" w:rsidRDefault="00E320E3" w:rsidP="00E320E3">
      <w:pPr>
        <w:pStyle w:val="CommentText"/>
        <w:numPr>
          <w:ilvl w:val="0"/>
          <w:numId w:val="96"/>
        </w:numPr>
      </w:pPr>
      <w:r>
        <w:t xml:space="preserve"> 7.5.1</w:t>
      </w:r>
      <w:r w:rsidR="00590B59">
        <w:t xml:space="preserve">: </w:t>
      </w:r>
      <w:r>
        <w:t>“</w:t>
      </w:r>
      <w:r w:rsidRPr="00E320E3">
        <w:rPr>
          <w:i/>
          <w:iCs/>
        </w:rPr>
        <w:t xml:space="preserve">The Content Protocols Discovery API is used by a 5GMS Application Provider to find out which content ingest or </w:t>
      </w:r>
      <w:r w:rsidRPr="00E320E3">
        <w:rPr>
          <w:i/>
          <w:iCs/>
          <w:highlight w:val="yellow"/>
        </w:rPr>
        <w:t>egest protocols are supported</w:t>
      </w:r>
      <w:r w:rsidRPr="00E320E3">
        <w:rPr>
          <w:i/>
          <w:iCs/>
        </w:rPr>
        <w:t xml:space="preserve"> by the 5GMS AS instance(s) associated with a 5GMS AF</w:t>
      </w:r>
      <w:r>
        <w:t>…”</w:t>
      </w:r>
    </w:p>
    <w:p w14:paraId="0A615221" w14:textId="3F74D97F" w:rsidR="00590B59" w:rsidRDefault="00E320E3" w:rsidP="00590B59">
      <w:pPr>
        <w:pStyle w:val="CommentText"/>
        <w:numPr>
          <w:ilvl w:val="0"/>
          <w:numId w:val="96"/>
        </w:numPr>
      </w:pPr>
      <w:r>
        <w:t xml:space="preserve"> 7.5.3.1 (ContentProtocols resource)</w:t>
      </w:r>
      <w:r w:rsidR="00590B59">
        <w:t xml:space="preserve">: </w:t>
      </w:r>
      <w:r>
        <w:t xml:space="preserve"> includes </w:t>
      </w:r>
      <w:r w:rsidRPr="00486527">
        <w:rPr>
          <w:highlight w:val="yellow"/>
        </w:rPr>
        <w:t>uplinkEgestProtocols</w:t>
      </w:r>
      <w:r>
        <w:t xml:space="preserve"> property of the resource.</w:t>
      </w:r>
    </w:p>
    <w:p w14:paraId="01EF3615" w14:textId="36DB72D7" w:rsidR="002C4566" w:rsidRPr="002C4566" w:rsidRDefault="00374192" w:rsidP="00590B59">
      <w:pPr>
        <w:pStyle w:val="CommentText"/>
        <w:numPr>
          <w:ilvl w:val="0"/>
          <w:numId w:val="96"/>
        </w:numPr>
      </w:pPr>
      <w:r>
        <w:t xml:space="preserve"> 7.5.3.2</w:t>
      </w:r>
      <w:r w:rsidR="00AD4FA6">
        <w:t xml:space="preserve"> specifies </w:t>
      </w:r>
      <w:r w:rsidR="008D61A9">
        <w:t>“</w:t>
      </w:r>
      <w:r w:rsidR="00EA5CE1">
        <w:t>a</w:t>
      </w:r>
      <w:r w:rsidR="00AD4FA6" w:rsidRPr="00586B6B">
        <w:t xml:space="preserve">n array of </w:t>
      </w:r>
      <w:r w:rsidR="00AD4FA6" w:rsidRPr="00450E15">
        <w:rPr>
          <w:i/>
          <w:iCs/>
        </w:rPr>
        <w:t>ContentProtocolDescriptor</w:t>
      </w:r>
      <w:r w:rsidR="00AD4FA6" w:rsidRPr="00586B6B">
        <w:t xml:space="preserve"> objects</w:t>
      </w:r>
      <w:r w:rsidR="00EA5CE1">
        <w:t xml:space="preserve">, each </w:t>
      </w:r>
      <w:r w:rsidR="003903CF" w:rsidRPr="00586B6B">
        <w:t xml:space="preserve">one uniquely identifying a </w:t>
      </w:r>
      <w:r w:rsidR="003903CF" w:rsidRPr="00486527">
        <w:rPr>
          <w:highlight w:val="yellow"/>
        </w:rPr>
        <w:t>content egest protocol</w:t>
      </w:r>
      <w:r w:rsidR="003903CF" w:rsidRPr="00586B6B">
        <w:t xml:space="preserve"> supported at interface M</w:t>
      </w:r>
      <w:r w:rsidR="003903CF">
        <w:t>2u</w:t>
      </w:r>
      <w:r w:rsidR="008D61A9">
        <w:t>…”.</w:t>
      </w:r>
    </w:p>
  </w:comment>
  <w:comment w:id="31" w:author="Iraj Sodagar" w:date="2021-05-24T17:20:00Z" w:initials="IS">
    <w:p w14:paraId="371BBD4B" w14:textId="77777777" w:rsidR="000672BE" w:rsidRDefault="000672BE">
      <w:pPr>
        <w:pStyle w:val="CommentText"/>
      </w:pPr>
      <w:r>
        <w:rPr>
          <w:rStyle w:val="CommentReference"/>
        </w:rPr>
        <w:annotationRef/>
      </w:r>
      <w:r>
        <w:t xml:space="preserve">Good. </w:t>
      </w:r>
      <w:r w:rsidR="009972D2">
        <w:t>But that API is for finding what protocol is s</w:t>
      </w:r>
      <w:r w:rsidR="00D87118">
        <w:t xml:space="preserve">upported by AS in egest. However, there is no mechanism </w:t>
      </w:r>
      <w:r w:rsidR="00D146B1">
        <w:t>in M5u to signal that to the UE. Unless you assume the entry point and the protocol is signalled through M8u which is cumbersome.</w:t>
      </w:r>
    </w:p>
    <w:p w14:paraId="6895B98B" w14:textId="77777777" w:rsidR="009E57FB" w:rsidRDefault="009E57FB">
      <w:pPr>
        <w:pStyle w:val="CommentText"/>
      </w:pPr>
    </w:p>
    <w:p w14:paraId="77643E66" w14:textId="26FE3A5E" w:rsidR="009E57FB" w:rsidRDefault="009E57FB">
      <w:pPr>
        <w:pStyle w:val="CommentText"/>
      </w:pPr>
      <w:r>
        <w:t>I added a note to bullet 2 on content procol Discovery API</w:t>
      </w:r>
    </w:p>
  </w:comment>
  <w:comment w:id="36" w:author="CLo" w:date="2021-05-16T21:50:00Z" w:initials="CL1">
    <w:p w14:paraId="6EC3E2D8" w14:textId="6D5F8F43" w:rsidR="00E320E3" w:rsidRDefault="00E320E3">
      <w:pPr>
        <w:pStyle w:val="CommentText"/>
      </w:pPr>
      <w:r>
        <w:rPr>
          <w:rStyle w:val="CommentReference"/>
        </w:rPr>
        <w:annotationRef/>
      </w:r>
      <w:r>
        <w:t>I think this is a valid issue. I have in S4-210742 (CR to 26.501) proposed update to definition of Service Access Information that includes the address of the 5GMSu AS as recipient of the uplink streaming media content from the 5GMSu Clien</w:t>
      </w:r>
      <w:r w:rsidR="00590B59">
        <w:t>t</w:t>
      </w:r>
    </w:p>
  </w:comment>
  <w:comment w:id="37" w:author="Iraj Sodagar" w:date="2021-05-24T17:19:00Z" w:initials="IS">
    <w:p w14:paraId="6031648F" w14:textId="014CB910" w:rsidR="000672BE" w:rsidRDefault="000672BE">
      <w:pPr>
        <w:pStyle w:val="CommentText"/>
      </w:pPr>
      <w:r>
        <w:rPr>
          <w:rStyle w:val="CommentReference"/>
        </w:rPr>
        <w:annotationRef/>
      </w:r>
      <w:r>
        <w:t>What I suggest is more extensive. See the potential solution below.</w:t>
      </w:r>
    </w:p>
  </w:comment>
  <w:comment w:id="44" w:author="CLo" w:date="2021-05-17T09:36:00Z" w:initials="CL1">
    <w:p w14:paraId="6789E8B3" w14:textId="352C4247" w:rsidR="008C0FFC" w:rsidRDefault="008C0FFC">
      <w:pPr>
        <w:pStyle w:val="CommentText"/>
      </w:pPr>
      <w:r>
        <w:rPr>
          <w:rStyle w:val="CommentReference"/>
        </w:rPr>
        <w:annotationRef/>
      </w:r>
      <w:r>
        <w:t>TS 26.238</w:t>
      </w:r>
    </w:p>
  </w:comment>
  <w:comment w:id="42" w:author="Charles Lo" w:date="2021-05-17T15:37:00Z" w:initials="CL">
    <w:p w14:paraId="66F1F26C" w14:textId="71BA99C8" w:rsidR="00D50F42" w:rsidRDefault="00D50F42">
      <w:pPr>
        <w:pStyle w:val="CommentText"/>
      </w:pPr>
      <w:r>
        <w:rPr>
          <w:rStyle w:val="CommentReference"/>
        </w:rPr>
        <w:annotationRef/>
      </w:r>
      <w:r>
        <w:t xml:space="preserve">The discussion below </w:t>
      </w:r>
      <w:r w:rsidR="000C2B1C">
        <w:t xml:space="preserve">is a bit “longwinded” – not sure what are specifically identified gaps – would suggest </w:t>
      </w:r>
      <w:r w:rsidR="00C90C77">
        <w:t>that real perceived gaps be summarized – e.g. via bullet form</w:t>
      </w:r>
    </w:p>
  </w:comment>
  <w:comment w:id="43" w:author="Iraj Sodagar" w:date="2021-05-24T17:23:00Z" w:initials="IS">
    <w:p w14:paraId="3194888F" w14:textId="7619547F" w:rsidR="000672BE" w:rsidRDefault="000672BE">
      <w:pPr>
        <w:pStyle w:val="CommentText"/>
      </w:pPr>
      <w:r>
        <w:rPr>
          <w:rStyle w:val="CommentReference"/>
        </w:rPr>
        <w:annotationRef/>
      </w:r>
      <w:r>
        <w:t>Ok. Tried to make it cleaner in rev01.</w:t>
      </w:r>
    </w:p>
  </w:comment>
  <w:comment w:id="47" w:author="CLo" w:date="2021-05-17T09:38:00Z" w:initials="CL1">
    <w:p w14:paraId="4EDEE11C" w14:textId="77777777" w:rsidR="006C7CC4" w:rsidRDefault="006C7CC4">
      <w:pPr>
        <w:pStyle w:val="CommentText"/>
      </w:pPr>
      <w:r>
        <w:rPr>
          <w:rStyle w:val="CommentReference"/>
        </w:rPr>
        <w:annotationRef/>
      </w:r>
      <w:r>
        <w:t>should be 5.5.1.3</w:t>
      </w:r>
    </w:p>
    <w:p w14:paraId="76625C1F" w14:textId="27D91A9E" w:rsidR="002C4566" w:rsidRDefault="002C4566">
      <w:pPr>
        <w:pStyle w:val="CommentText"/>
      </w:pPr>
    </w:p>
  </w:comment>
  <w:comment w:id="48" w:author="Iraj Sodagar" w:date="2021-05-24T17:22:00Z" w:initials="IS">
    <w:p w14:paraId="4E927417" w14:textId="465BBF43" w:rsidR="000672BE" w:rsidRDefault="000672BE">
      <w:pPr>
        <w:pStyle w:val="CommentText"/>
      </w:pPr>
      <w:r>
        <w:rPr>
          <w:rStyle w:val="CommentReference"/>
        </w:rPr>
        <w:annotationRef/>
      </w:r>
      <w:r>
        <w:t>corrected</w:t>
      </w:r>
    </w:p>
  </w:comment>
  <w:comment w:id="51" w:author="CLo" w:date="2021-05-17T09:36:00Z" w:initials="CL1">
    <w:p w14:paraId="6AE1404E" w14:textId="612CC040" w:rsidR="00CD1E2D" w:rsidRDefault="00CD1E2D">
      <w:pPr>
        <w:pStyle w:val="CommentText"/>
      </w:pPr>
      <w:r>
        <w:rPr>
          <w:rStyle w:val="CommentReference"/>
        </w:rPr>
        <w:annotationRef/>
      </w:r>
      <w:r>
        <w:t>ditto</w:t>
      </w:r>
    </w:p>
  </w:comment>
  <w:comment w:id="55" w:author="CLo" w:date="2021-05-17T09:36:00Z" w:initials="CL1">
    <w:p w14:paraId="0CD843E6" w14:textId="171DEA57" w:rsidR="00CD1E2D" w:rsidRDefault="00CD1E2D">
      <w:pPr>
        <w:pStyle w:val="CommentText"/>
      </w:pPr>
      <w:r>
        <w:rPr>
          <w:rStyle w:val="CommentReference"/>
        </w:rPr>
        <w:annotationRef/>
      </w:r>
      <w:r>
        <w:t>ditto</w:t>
      </w:r>
    </w:p>
  </w:comment>
  <w:comment w:id="72" w:author="Charles Lo" w:date="2021-05-17T13:06:00Z" w:initials="CL">
    <w:p w14:paraId="37323B28" w14:textId="6FB4F859" w:rsidR="009D78B6" w:rsidRDefault="009D78B6">
      <w:pPr>
        <w:pStyle w:val="CommentText"/>
      </w:pPr>
      <w:r>
        <w:rPr>
          <w:rStyle w:val="CommentReference"/>
        </w:rPr>
        <w:annotationRef/>
      </w:r>
      <w:r w:rsidR="0075722E">
        <w:t xml:space="preserve">This </w:t>
      </w:r>
      <w:r w:rsidR="005D715F">
        <w:t xml:space="preserve">can </w:t>
      </w:r>
      <w:r w:rsidR="0075722E">
        <w:t>be equivalen</w:t>
      </w:r>
      <w:r w:rsidR="00D3497F">
        <w:t xml:space="preserve">tly achieved by the application </w:t>
      </w:r>
      <w:r w:rsidR="00071501">
        <w:t xml:space="preserve">layer function </w:t>
      </w:r>
      <w:r w:rsidR="00D3497F">
        <w:t xml:space="preserve">in the </w:t>
      </w:r>
      <w:r w:rsidR="00071501">
        <w:t>Application Provider c</w:t>
      </w:r>
      <w:r w:rsidR="00214936">
        <w:t>ommu</w:t>
      </w:r>
      <w:r w:rsidR="005D715F">
        <w:t xml:space="preserve">nicating the desired media processing </w:t>
      </w:r>
      <w:r w:rsidR="00FD4065">
        <w:t>task for</w:t>
      </w:r>
      <w:r w:rsidR="005D715F">
        <w:t xml:space="preserve"> the AS </w:t>
      </w:r>
      <w:r w:rsidR="008916E9">
        <w:t xml:space="preserve">via </w:t>
      </w:r>
      <w:r w:rsidR="00A167A6">
        <w:t>content preparation provisio</w:t>
      </w:r>
      <w:r w:rsidR="00E32692">
        <w:t>n</w:t>
      </w:r>
      <w:r w:rsidR="00A167A6">
        <w:t>ing</w:t>
      </w:r>
      <w:r w:rsidR="00604812">
        <w:t xml:space="preserve"> signaling </w:t>
      </w:r>
      <w:r w:rsidR="009C3B83">
        <w:t>occurring strictly in the “network”</w:t>
      </w:r>
    </w:p>
  </w:comment>
  <w:comment w:id="73" w:author="Iraj Sodagar" w:date="2021-05-24T17:26:00Z" w:initials="IS">
    <w:p w14:paraId="0FDAC0C3" w14:textId="5358DFDF" w:rsidR="000672BE" w:rsidRDefault="000672BE">
      <w:pPr>
        <w:pStyle w:val="CommentText"/>
      </w:pPr>
      <w:r>
        <w:rPr>
          <w:rStyle w:val="CommentReference"/>
        </w:rPr>
        <w:annotationRef/>
      </w:r>
      <w:r>
        <w:t>Correct and that is mentioned below. I think the confusion is that this statement here is the goal and not the solution. Below I argue how it can be achieved.</w:t>
      </w:r>
    </w:p>
  </w:comment>
  <w:comment w:id="102" w:author="Charles Lo" w:date="2021-05-17T15:22:00Z" w:initials="CL">
    <w:p w14:paraId="347217BD" w14:textId="5235EDED" w:rsidR="008F3A89" w:rsidRDefault="008F3A89">
      <w:pPr>
        <w:pStyle w:val="CommentText"/>
      </w:pPr>
      <w:r>
        <w:rPr>
          <w:rStyle w:val="CommentReference"/>
        </w:rPr>
        <w:annotationRef/>
      </w:r>
      <w:r w:rsidR="001879F3">
        <w:t>but in FLUS_NBMP study item</w:t>
      </w:r>
      <w:r w:rsidR="00EE35E9">
        <w:t xml:space="preserve">, </w:t>
      </w:r>
      <w:r w:rsidR="0004293D">
        <w:t xml:space="preserve">in the case </w:t>
      </w:r>
      <w:r w:rsidR="00B81653">
        <w:t>that</w:t>
      </w:r>
      <w:r w:rsidR="00FF3522">
        <w:t xml:space="preserve"> NBMP Source resid</w:t>
      </w:r>
      <w:r w:rsidR="00B81653">
        <w:t>es</w:t>
      </w:r>
      <w:r w:rsidR="00FF3522">
        <w:t xml:space="preserve"> in the Ext App Server</w:t>
      </w:r>
      <w:r w:rsidR="00785AA3">
        <w:t xml:space="preserve">, and </w:t>
      </w:r>
      <w:r w:rsidR="00B83ADC">
        <w:t xml:space="preserve">for which </w:t>
      </w:r>
      <w:r w:rsidR="00C00E50">
        <w:t>the NBMP Source builds the WDD and sends it to NBMP WFM</w:t>
      </w:r>
      <w:r w:rsidR="005F5655">
        <w:t xml:space="preserve"> (also inside EA Server)</w:t>
      </w:r>
      <w:r w:rsidR="00C00E50">
        <w:t xml:space="preserve"> to </w:t>
      </w:r>
      <w:r w:rsidR="00F07B36">
        <w:t>create the workflow, there is also n</w:t>
      </w:r>
      <w:r w:rsidR="0006685F">
        <w:t>o</w:t>
      </w:r>
      <w:r w:rsidR="00F07B36">
        <w:t xml:space="preserve"> such media preparation provis</w:t>
      </w:r>
      <w:r w:rsidR="00832D42">
        <w:t>ioning via F-C (equivalent of M5u).</w:t>
      </w:r>
    </w:p>
  </w:comment>
  <w:comment w:id="103" w:author="Iraj Sodagar" w:date="2021-05-24T17:28:00Z" w:initials="IS">
    <w:p w14:paraId="0640BD63" w14:textId="72C66769" w:rsidR="000672BE" w:rsidRDefault="000672BE">
      <w:pPr>
        <w:pStyle w:val="CommentText"/>
      </w:pPr>
      <w:r>
        <w:rPr>
          <w:rStyle w:val="CommentReference"/>
        </w:rPr>
        <w:annotationRef/>
      </w:r>
      <w:r>
        <w:t>True. This is for the case where the NBMP WDD is included in the FLUS sink resource. I clarified it in rev 01.</w:t>
      </w:r>
    </w:p>
  </w:comment>
  <w:comment w:id="114" w:author="Charles Lo" w:date="2021-05-17T15:32:00Z" w:initials="CL">
    <w:p w14:paraId="0BD30C59" w14:textId="29E489F7" w:rsidR="00B56951" w:rsidRDefault="00B56951">
      <w:pPr>
        <w:pStyle w:val="CommentText"/>
      </w:pPr>
      <w:r>
        <w:rPr>
          <w:rStyle w:val="CommentReference"/>
        </w:rPr>
        <w:annotationRef/>
      </w:r>
      <w:r>
        <w:t xml:space="preserve">what is the purpose/need for </w:t>
      </w:r>
      <w:r w:rsidR="00E56644">
        <w:t>5GMSu Client (“FLUS Source”)</w:t>
      </w:r>
      <w:r>
        <w:t xml:space="preserve"> capabilities to be discovered </w:t>
      </w:r>
      <w:r w:rsidR="00E56644">
        <w:t xml:space="preserve">by </w:t>
      </w:r>
      <w:r w:rsidR="005C536F">
        <w:t>5GMSu AF (“FLUS Control Sink”)?</w:t>
      </w:r>
    </w:p>
  </w:comment>
  <w:comment w:id="115" w:author="Iraj Sodagar" w:date="2021-05-24T17:32:00Z" w:initials="IS">
    <w:p w14:paraId="693013CA" w14:textId="7E611F58" w:rsidR="000672BE" w:rsidRDefault="000672BE">
      <w:pPr>
        <w:pStyle w:val="CommentText"/>
      </w:pPr>
      <w:r>
        <w:rPr>
          <w:rStyle w:val="CommentReference"/>
        </w:rPr>
        <w:annotationRef/>
      </w:r>
      <w:r>
        <w:t>Just below, I say “seems unnecessary”. Again the point here is raise each missing feature and see if it is necessary to support or not. Hopefully rev01 reformating clarifies this point.</w:t>
      </w:r>
    </w:p>
  </w:comment>
  <w:comment w:id="135" w:author="Charles Lo" w:date="2021-05-17T15:39:00Z" w:initials="CL">
    <w:p w14:paraId="5B188E85" w14:textId="6E0F9AB3" w:rsidR="00CD2F46" w:rsidRDefault="00CD2F46">
      <w:pPr>
        <w:pStyle w:val="CommentText"/>
      </w:pPr>
      <w:r>
        <w:rPr>
          <w:rStyle w:val="CommentReference"/>
        </w:rPr>
        <w:annotationRef/>
      </w:r>
      <w:r w:rsidR="004F1563">
        <w:t xml:space="preserve">what protocol is this? </w:t>
      </w:r>
      <w:r w:rsidR="00BE3B73">
        <w:t xml:space="preserve"> Do you mean MMT</w:t>
      </w:r>
      <w:r w:rsidR="00223046">
        <w:t>P</w:t>
      </w:r>
      <w:r w:rsidR="00BE3B73">
        <w:t>?</w:t>
      </w:r>
    </w:p>
  </w:comment>
  <w:comment w:id="136" w:author="Iraj Sodagar" w:date="2021-05-24T17:34:00Z" w:initials="IS">
    <w:p w14:paraId="012131F8" w14:textId="1C66AC06" w:rsidR="000672BE" w:rsidRDefault="000672BE">
      <w:pPr>
        <w:pStyle w:val="CommentText"/>
      </w:pPr>
      <w:r>
        <w:rPr>
          <w:rStyle w:val="CommentReference"/>
        </w:rPr>
        <w:annotationRef/>
      </w:r>
      <w:r>
        <w:t>DASH. Thanks for catching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4A9B70" w15:done="0"/>
  <w15:commentEx w15:paraId="47FEC440" w15:done="0"/>
  <w15:commentEx w15:paraId="6B47538E" w15:paraIdParent="47FEC440" w15:done="0"/>
  <w15:commentEx w15:paraId="025978DC" w15:done="0"/>
  <w15:commentEx w15:paraId="02B7E9FA" w15:done="0"/>
  <w15:commentEx w15:paraId="64B64910" w15:paraIdParent="02B7E9FA" w15:done="0"/>
  <w15:commentEx w15:paraId="5FE5B0BD" w15:done="0"/>
  <w15:commentEx w15:paraId="38E5E104" w15:paraIdParent="5FE5B0BD" w15:done="0"/>
  <w15:commentEx w15:paraId="35A7B2B7" w15:done="0"/>
  <w15:commentEx w15:paraId="73E05ACF" w15:done="0"/>
  <w15:commentEx w15:paraId="4C5E116C" w15:paraIdParent="73E05ACF" w15:done="0"/>
  <w15:commentEx w15:paraId="01EF3615" w15:done="0"/>
  <w15:commentEx w15:paraId="77643E66" w15:paraIdParent="01EF3615" w15:done="0"/>
  <w15:commentEx w15:paraId="6EC3E2D8" w15:done="0"/>
  <w15:commentEx w15:paraId="6031648F" w15:paraIdParent="6EC3E2D8" w15:done="0"/>
  <w15:commentEx w15:paraId="6789E8B3" w15:done="0"/>
  <w15:commentEx w15:paraId="66F1F26C" w15:done="0"/>
  <w15:commentEx w15:paraId="3194888F" w15:paraIdParent="66F1F26C" w15:done="0"/>
  <w15:commentEx w15:paraId="76625C1F" w15:done="0"/>
  <w15:commentEx w15:paraId="4E927417" w15:paraIdParent="76625C1F" w15:done="0"/>
  <w15:commentEx w15:paraId="6AE1404E" w15:done="0"/>
  <w15:commentEx w15:paraId="0CD843E6" w15:done="0"/>
  <w15:commentEx w15:paraId="37323B28" w15:done="0"/>
  <w15:commentEx w15:paraId="0FDAC0C3" w15:paraIdParent="37323B28" w15:done="0"/>
  <w15:commentEx w15:paraId="347217BD" w15:done="0"/>
  <w15:commentEx w15:paraId="0640BD63" w15:paraIdParent="347217BD" w15:done="0"/>
  <w15:commentEx w15:paraId="0BD30C59" w15:done="0"/>
  <w15:commentEx w15:paraId="693013CA" w15:paraIdParent="0BD30C59" w15:done="0"/>
  <w15:commentEx w15:paraId="5B188E85" w15:done="0"/>
  <w15:commentEx w15:paraId="012131F8" w15:paraIdParent="5B188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B767" w16cex:dateUtc="2021-05-17T16:35:00Z"/>
  <w16cex:commentExtensible w16cex:durableId="244D183E" w16cex:dateUtc="2021-05-17T23:28:00Z"/>
  <w16cex:commentExtensible w16cex:durableId="24565A62" w16cex:dateUtc="2021-05-25T00:01:00Z"/>
  <w16cex:commentExtensible w16cex:durableId="244D1107" w16cex:dateUtc="2021-05-17T22:57:00Z"/>
  <w16cex:commentExtensible w16cex:durableId="244D1C39" w16cex:dateUtc="2021-05-17T23:45:00Z"/>
  <w16cex:commentExtensible w16cex:durableId="24565D5A" w16cex:dateUtc="2021-05-25T00:14:00Z"/>
  <w16cex:commentExtensible w16cex:durableId="244D1C83" w16cex:dateUtc="2021-05-17T23:46:00Z"/>
  <w16cex:commentExtensible w16cex:durableId="24565D0E" w16cex:dateUtc="2021-05-25T00:12:00Z"/>
  <w16cex:commentExtensible w16cex:durableId="244CB77B" w16cex:dateUtc="2021-05-17T16:35:00Z"/>
  <w16cex:commentExtensible w16cex:durableId="244D1CE1" w16cex:dateUtc="2021-05-17T23:48:00Z"/>
  <w16cex:commentExtensible w16cex:durableId="24565D96" w16cex:dateUtc="2021-05-25T00:15:00Z"/>
  <w16cex:commentExtensible w16cex:durableId="244C1307" w16cex:dateUtc="2021-05-17T04:54:00Z"/>
  <w16cex:commentExtensible w16cex:durableId="24565EFA" w16cex:dateUtc="2021-05-25T00:20:00Z"/>
  <w16cex:commentExtensible w16cex:durableId="244C1218" w16cex:dateUtc="2021-05-17T04:50:00Z"/>
  <w16cex:commentExtensible w16cex:durableId="24565EB4" w16cex:dateUtc="2021-05-25T00:19:00Z"/>
  <w16cex:commentExtensible w16cex:durableId="244CB784" w16cex:dateUtc="2021-05-17T16:36:00Z"/>
  <w16cex:commentExtensible w16cex:durableId="244D0C26" w16cex:dateUtc="2021-05-17T22:37:00Z"/>
  <w16cex:commentExtensible w16cex:durableId="24565F7A" w16cex:dateUtc="2021-05-25T00:23:00Z"/>
  <w16cex:commentExtensible w16cex:durableId="244CB833" w16cex:dateUtc="2021-05-17T16:38:00Z"/>
  <w16cex:commentExtensible w16cex:durableId="24565F62" w16cex:dateUtc="2021-05-25T00:22:00Z"/>
  <w16cex:commentExtensible w16cex:durableId="244CB796" w16cex:dateUtc="2021-05-17T16:36:00Z"/>
  <w16cex:commentExtensible w16cex:durableId="244CB7A0" w16cex:dateUtc="2021-05-17T16:36:00Z"/>
  <w16cex:commentExtensible w16cex:durableId="244CE8C5" w16cex:dateUtc="2021-05-17T20:06:00Z"/>
  <w16cex:commentExtensible w16cex:durableId="24566055" w16cex:dateUtc="2021-05-25T00:26:00Z"/>
  <w16cex:commentExtensible w16cex:durableId="244D089E" w16cex:dateUtc="2021-05-17T22:22:00Z"/>
  <w16cex:commentExtensible w16cex:durableId="245660D5" w16cex:dateUtc="2021-05-25T00:28:00Z"/>
  <w16cex:commentExtensible w16cex:durableId="244D0B1F" w16cex:dateUtc="2021-05-17T22:32:00Z"/>
  <w16cex:commentExtensible w16cex:durableId="245661BE" w16cex:dateUtc="2021-05-25T00:32:00Z"/>
  <w16cex:commentExtensible w16cex:durableId="244D0CA9" w16cex:dateUtc="2021-05-17T22:39:00Z"/>
  <w16cex:commentExtensible w16cex:durableId="2456621D" w16cex:dateUtc="2021-05-2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4A9B70" w16cid:durableId="244CB767"/>
  <w16cid:commentId w16cid:paraId="47FEC440" w16cid:durableId="244D183E"/>
  <w16cid:commentId w16cid:paraId="6B47538E" w16cid:durableId="24565A62"/>
  <w16cid:commentId w16cid:paraId="025978DC" w16cid:durableId="244D1107"/>
  <w16cid:commentId w16cid:paraId="02B7E9FA" w16cid:durableId="244D1C39"/>
  <w16cid:commentId w16cid:paraId="64B64910" w16cid:durableId="24565D5A"/>
  <w16cid:commentId w16cid:paraId="5FE5B0BD" w16cid:durableId="244D1C83"/>
  <w16cid:commentId w16cid:paraId="38E5E104" w16cid:durableId="24565D0E"/>
  <w16cid:commentId w16cid:paraId="35A7B2B7" w16cid:durableId="244CB77B"/>
  <w16cid:commentId w16cid:paraId="73E05ACF" w16cid:durableId="244D1CE1"/>
  <w16cid:commentId w16cid:paraId="4C5E116C" w16cid:durableId="24565D96"/>
  <w16cid:commentId w16cid:paraId="01EF3615" w16cid:durableId="244C1307"/>
  <w16cid:commentId w16cid:paraId="77643E66" w16cid:durableId="24565EFA"/>
  <w16cid:commentId w16cid:paraId="6EC3E2D8" w16cid:durableId="244C1218"/>
  <w16cid:commentId w16cid:paraId="6031648F" w16cid:durableId="24565EB4"/>
  <w16cid:commentId w16cid:paraId="6789E8B3" w16cid:durableId="244CB784"/>
  <w16cid:commentId w16cid:paraId="66F1F26C" w16cid:durableId="244D0C26"/>
  <w16cid:commentId w16cid:paraId="3194888F" w16cid:durableId="24565F7A"/>
  <w16cid:commentId w16cid:paraId="76625C1F" w16cid:durableId="244CB833"/>
  <w16cid:commentId w16cid:paraId="4E927417" w16cid:durableId="24565F62"/>
  <w16cid:commentId w16cid:paraId="6AE1404E" w16cid:durableId="244CB796"/>
  <w16cid:commentId w16cid:paraId="0CD843E6" w16cid:durableId="244CB7A0"/>
  <w16cid:commentId w16cid:paraId="37323B28" w16cid:durableId="244CE8C5"/>
  <w16cid:commentId w16cid:paraId="0FDAC0C3" w16cid:durableId="24566055"/>
  <w16cid:commentId w16cid:paraId="347217BD" w16cid:durableId="244D089E"/>
  <w16cid:commentId w16cid:paraId="0640BD63" w16cid:durableId="245660D5"/>
  <w16cid:commentId w16cid:paraId="0BD30C59" w16cid:durableId="244D0B1F"/>
  <w16cid:commentId w16cid:paraId="693013CA" w16cid:durableId="245661BE"/>
  <w16cid:commentId w16cid:paraId="5B188E85" w16cid:durableId="244D0CA9"/>
  <w16cid:commentId w16cid:paraId="012131F8" w16cid:durableId="24566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5ABD0" w14:textId="77777777" w:rsidR="00766128" w:rsidRDefault="00766128">
      <w:r>
        <w:separator/>
      </w:r>
    </w:p>
  </w:endnote>
  <w:endnote w:type="continuationSeparator" w:id="0">
    <w:p w14:paraId="3624086B" w14:textId="77777777" w:rsidR="00766128" w:rsidRDefault="0076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B263" w14:textId="77777777" w:rsidR="00766128" w:rsidRDefault="00766128">
      <w:r>
        <w:separator/>
      </w:r>
    </w:p>
  </w:footnote>
  <w:footnote w:type="continuationSeparator" w:id="0">
    <w:p w14:paraId="7E722EE3" w14:textId="77777777" w:rsidR="00766128" w:rsidRDefault="0076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7"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5"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9D679A9"/>
    <w:multiLevelType w:val="hybridMultilevel"/>
    <w:tmpl w:val="7370E864"/>
    <w:lvl w:ilvl="0" w:tplc="9C9EED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9"/>
  </w:num>
  <w:num w:numId="5">
    <w:abstractNumId w:val="24"/>
  </w:num>
  <w:num w:numId="6">
    <w:abstractNumId w:val="38"/>
  </w:num>
  <w:num w:numId="7">
    <w:abstractNumId w:val="11"/>
  </w:num>
  <w:num w:numId="8">
    <w:abstractNumId w:val="60"/>
  </w:num>
  <w:num w:numId="9">
    <w:abstractNumId w:val="4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7"/>
  </w:num>
  <w:num w:numId="18">
    <w:abstractNumId w:val="25"/>
  </w:num>
  <w:num w:numId="19">
    <w:abstractNumId w:val="70"/>
  </w:num>
  <w:num w:numId="20">
    <w:abstractNumId w:val="32"/>
  </w:num>
  <w:num w:numId="21">
    <w:abstractNumId w:val="32"/>
  </w:num>
  <w:num w:numId="22">
    <w:abstractNumId w:val="36"/>
  </w:num>
  <w:num w:numId="23">
    <w:abstractNumId w:val="85"/>
  </w:num>
  <w:num w:numId="24">
    <w:abstractNumId w:val="65"/>
  </w:num>
  <w:num w:numId="25">
    <w:abstractNumId w:val="48"/>
  </w:num>
  <w:num w:numId="26">
    <w:abstractNumId w:val="16"/>
  </w:num>
  <w:num w:numId="27">
    <w:abstractNumId w:val="20"/>
  </w:num>
  <w:num w:numId="28">
    <w:abstractNumId w:val="61"/>
  </w:num>
  <w:num w:numId="29">
    <w:abstractNumId w:val="78"/>
  </w:num>
  <w:num w:numId="30">
    <w:abstractNumId w:val="37"/>
  </w:num>
  <w:num w:numId="31">
    <w:abstractNumId w:val="59"/>
  </w:num>
  <w:num w:numId="32">
    <w:abstractNumId w:val="21"/>
  </w:num>
  <w:num w:numId="33">
    <w:abstractNumId w:val="44"/>
  </w:num>
  <w:num w:numId="34">
    <w:abstractNumId w:val="54"/>
  </w:num>
  <w:num w:numId="35">
    <w:abstractNumId w:val="45"/>
  </w:num>
  <w:num w:numId="36">
    <w:abstractNumId w:val="14"/>
  </w:num>
  <w:num w:numId="37">
    <w:abstractNumId w:val="31"/>
  </w:num>
  <w:num w:numId="38">
    <w:abstractNumId w:val="89"/>
  </w:num>
  <w:num w:numId="39">
    <w:abstractNumId w:val="88"/>
  </w:num>
  <w:num w:numId="40">
    <w:abstractNumId w:val="71"/>
  </w:num>
  <w:num w:numId="41">
    <w:abstractNumId w:val="58"/>
  </w:num>
  <w:num w:numId="42">
    <w:abstractNumId w:val="42"/>
  </w:num>
  <w:num w:numId="43">
    <w:abstractNumId w:val="90"/>
  </w:num>
  <w:num w:numId="44">
    <w:abstractNumId w:val="83"/>
  </w:num>
  <w:num w:numId="45">
    <w:abstractNumId w:val="13"/>
  </w:num>
  <w:num w:numId="46">
    <w:abstractNumId w:val="43"/>
  </w:num>
  <w:num w:numId="47">
    <w:abstractNumId w:val="56"/>
  </w:num>
  <w:num w:numId="48">
    <w:abstractNumId w:val="30"/>
  </w:num>
  <w:num w:numId="49">
    <w:abstractNumId w:val="15"/>
  </w:num>
  <w:num w:numId="50">
    <w:abstractNumId w:val="39"/>
  </w:num>
  <w:num w:numId="51">
    <w:abstractNumId w:val="93"/>
  </w:num>
  <w:num w:numId="52">
    <w:abstractNumId w:val="91"/>
  </w:num>
  <w:num w:numId="53">
    <w:abstractNumId w:val="68"/>
  </w:num>
  <w:num w:numId="54">
    <w:abstractNumId w:val="52"/>
  </w:num>
  <w:num w:numId="55">
    <w:abstractNumId w:val="82"/>
  </w:num>
  <w:num w:numId="56">
    <w:abstractNumId w:val="64"/>
  </w:num>
  <w:num w:numId="57">
    <w:abstractNumId w:val="10"/>
  </w:num>
  <w:num w:numId="58">
    <w:abstractNumId w:val="18"/>
  </w:num>
  <w:num w:numId="59">
    <w:abstractNumId w:val="34"/>
  </w:num>
  <w:num w:numId="60">
    <w:abstractNumId w:val="27"/>
  </w:num>
  <w:num w:numId="61">
    <w:abstractNumId w:val="72"/>
  </w:num>
  <w:num w:numId="62">
    <w:abstractNumId w:val="12"/>
  </w:num>
  <w:num w:numId="63">
    <w:abstractNumId w:val="62"/>
  </w:num>
  <w:num w:numId="64">
    <w:abstractNumId w:val="73"/>
  </w:num>
  <w:num w:numId="65">
    <w:abstractNumId w:val="35"/>
  </w:num>
  <w:num w:numId="66">
    <w:abstractNumId w:val="53"/>
  </w:num>
  <w:num w:numId="67">
    <w:abstractNumId w:val="41"/>
  </w:num>
  <w:num w:numId="68">
    <w:abstractNumId w:val="8"/>
  </w:num>
  <w:num w:numId="69">
    <w:abstractNumId w:val="63"/>
  </w:num>
  <w:num w:numId="70">
    <w:abstractNumId w:val="46"/>
  </w:num>
  <w:num w:numId="71">
    <w:abstractNumId w:val="29"/>
  </w:num>
  <w:num w:numId="72">
    <w:abstractNumId w:val="84"/>
  </w:num>
  <w:num w:numId="73">
    <w:abstractNumId w:val="81"/>
  </w:num>
  <w:num w:numId="74">
    <w:abstractNumId w:val="74"/>
  </w:num>
  <w:num w:numId="75">
    <w:abstractNumId w:val="92"/>
  </w:num>
  <w:num w:numId="76">
    <w:abstractNumId w:val="47"/>
  </w:num>
  <w:num w:numId="77">
    <w:abstractNumId w:val="17"/>
  </w:num>
  <w:num w:numId="78">
    <w:abstractNumId w:val="50"/>
  </w:num>
  <w:num w:numId="7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67"/>
  </w:num>
  <w:num w:numId="82">
    <w:abstractNumId w:val="86"/>
  </w:num>
  <w:num w:numId="83">
    <w:abstractNumId w:val="51"/>
  </w:num>
  <w:num w:numId="84">
    <w:abstractNumId w:val="23"/>
  </w:num>
  <w:num w:numId="85">
    <w:abstractNumId w:val="66"/>
  </w:num>
  <w:num w:numId="86">
    <w:abstractNumId w:val="69"/>
  </w:num>
  <w:num w:numId="87">
    <w:abstractNumId w:val="22"/>
  </w:num>
  <w:num w:numId="88">
    <w:abstractNumId w:val="33"/>
  </w:num>
  <w:num w:numId="89">
    <w:abstractNumId w:val="55"/>
  </w:num>
  <w:num w:numId="90">
    <w:abstractNumId w:val="75"/>
  </w:num>
  <w:num w:numId="91">
    <w:abstractNumId w:val="28"/>
  </w:num>
  <w:num w:numId="92">
    <w:abstractNumId w:val="26"/>
  </w:num>
  <w:num w:numId="93">
    <w:abstractNumId w:val="19"/>
  </w:num>
  <w:num w:numId="94">
    <w:abstractNumId w:val="76"/>
  </w:num>
  <w:num w:numId="95">
    <w:abstractNumId w:val="87"/>
  </w:num>
  <w:num w:numId="96">
    <w:abstractNumId w:val="8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CLo">
    <w15:presenceInfo w15:providerId="None" w15:userId="CLo"/>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4"/>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wFAD6+4Ww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5C71"/>
    <w:rsid w:val="00036D23"/>
    <w:rsid w:val="0004187A"/>
    <w:rsid w:val="0004293D"/>
    <w:rsid w:val="000445A5"/>
    <w:rsid w:val="00045940"/>
    <w:rsid w:val="000509BB"/>
    <w:rsid w:val="00050FDA"/>
    <w:rsid w:val="00052000"/>
    <w:rsid w:val="00052782"/>
    <w:rsid w:val="00056293"/>
    <w:rsid w:val="00057C5F"/>
    <w:rsid w:val="00062499"/>
    <w:rsid w:val="000656D0"/>
    <w:rsid w:val="000656E2"/>
    <w:rsid w:val="00065FAD"/>
    <w:rsid w:val="0006685F"/>
    <w:rsid w:val="000672BE"/>
    <w:rsid w:val="00067612"/>
    <w:rsid w:val="00067DB7"/>
    <w:rsid w:val="000701F0"/>
    <w:rsid w:val="00070293"/>
    <w:rsid w:val="00071501"/>
    <w:rsid w:val="00072AD6"/>
    <w:rsid w:val="0007309A"/>
    <w:rsid w:val="00073A12"/>
    <w:rsid w:val="00073E61"/>
    <w:rsid w:val="000744EB"/>
    <w:rsid w:val="0007452E"/>
    <w:rsid w:val="0007483C"/>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0E7"/>
    <w:rsid w:val="000B163F"/>
    <w:rsid w:val="000B2166"/>
    <w:rsid w:val="000B4717"/>
    <w:rsid w:val="000B6093"/>
    <w:rsid w:val="000B6E7B"/>
    <w:rsid w:val="000B7FED"/>
    <w:rsid w:val="000C038A"/>
    <w:rsid w:val="000C1E5F"/>
    <w:rsid w:val="000C2699"/>
    <w:rsid w:val="000C2B1C"/>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152E"/>
    <w:rsid w:val="0013204C"/>
    <w:rsid w:val="00133209"/>
    <w:rsid w:val="0013789A"/>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94A"/>
    <w:rsid w:val="001879F3"/>
    <w:rsid w:val="001918FF"/>
    <w:rsid w:val="00191D5F"/>
    <w:rsid w:val="0019202B"/>
    <w:rsid w:val="00192C46"/>
    <w:rsid w:val="00193876"/>
    <w:rsid w:val="00194CF5"/>
    <w:rsid w:val="00194FD2"/>
    <w:rsid w:val="00196FB5"/>
    <w:rsid w:val="001970FD"/>
    <w:rsid w:val="001977DE"/>
    <w:rsid w:val="001A06AD"/>
    <w:rsid w:val="001A08B3"/>
    <w:rsid w:val="001A1568"/>
    <w:rsid w:val="001A1D5A"/>
    <w:rsid w:val="001A33A5"/>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936"/>
    <w:rsid w:val="0021650B"/>
    <w:rsid w:val="0022280F"/>
    <w:rsid w:val="00223046"/>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50BA7"/>
    <w:rsid w:val="00251378"/>
    <w:rsid w:val="00251F1A"/>
    <w:rsid w:val="002534B3"/>
    <w:rsid w:val="00254C03"/>
    <w:rsid w:val="00254D0C"/>
    <w:rsid w:val="00256D93"/>
    <w:rsid w:val="00257AC9"/>
    <w:rsid w:val="0026004D"/>
    <w:rsid w:val="00260941"/>
    <w:rsid w:val="002612AB"/>
    <w:rsid w:val="00262258"/>
    <w:rsid w:val="00263585"/>
    <w:rsid w:val="002638BE"/>
    <w:rsid w:val="002640DD"/>
    <w:rsid w:val="00264100"/>
    <w:rsid w:val="00264689"/>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963"/>
    <w:rsid w:val="002860C4"/>
    <w:rsid w:val="002866A1"/>
    <w:rsid w:val="002873E0"/>
    <w:rsid w:val="00290BD7"/>
    <w:rsid w:val="0029109F"/>
    <w:rsid w:val="002923A7"/>
    <w:rsid w:val="0029240B"/>
    <w:rsid w:val="002935BC"/>
    <w:rsid w:val="00295067"/>
    <w:rsid w:val="002966FD"/>
    <w:rsid w:val="00297060"/>
    <w:rsid w:val="00297098"/>
    <w:rsid w:val="00297BC8"/>
    <w:rsid w:val="002A06F7"/>
    <w:rsid w:val="002A361A"/>
    <w:rsid w:val="002A7EB7"/>
    <w:rsid w:val="002B1FD5"/>
    <w:rsid w:val="002B2DB5"/>
    <w:rsid w:val="002B31D7"/>
    <w:rsid w:val="002B3218"/>
    <w:rsid w:val="002B5741"/>
    <w:rsid w:val="002B5EAC"/>
    <w:rsid w:val="002B7A23"/>
    <w:rsid w:val="002C0F9E"/>
    <w:rsid w:val="002C1491"/>
    <w:rsid w:val="002C1F54"/>
    <w:rsid w:val="002C2633"/>
    <w:rsid w:val="002C4566"/>
    <w:rsid w:val="002C54F2"/>
    <w:rsid w:val="002C7456"/>
    <w:rsid w:val="002C7A58"/>
    <w:rsid w:val="002D0E44"/>
    <w:rsid w:val="002D260A"/>
    <w:rsid w:val="002D2873"/>
    <w:rsid w:val="002D2E39"/>
    <w:rsid w:val="002D39B1"/>
    <w:rsid w:val="002D7066"/>
    <w:rsid w:val="002E0435"/>
    <w:rsid w:val="002E06D8"/>
    <w:rsid w:val="002E1640"/>
    <w:rsid w:val="002E2126"/>
    <w:rsid w:val="002E2D12"/>
    <w:rsid w:val="002E46FC"/>
    <w:rsid w:val="002E4E54"/>
    <w:rsid w:val="002E558F"/>
    <w:rsid w:val="002E5FFC"/>
    <w:rsid w:val="002E6687"/>
    <w:rsid w:val="002E684C"/>
    <w:rsid w:val="002E69CA"/>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3792A"/>
    <w:rsid w:val="00341D9F"/>
    <w:rsid w:val="00342737"/>
    <w:rsid w:val="0034538F"/>
    <w:rsid w:val="00345479"/>
    <w:rsid w:val="00345F23"/>
    <w:rsid w:val="0034618C"/>
    <w:rsid w:val="003464B0"/>
    <w:rsid w:val="003473A8"/>
    <w:rsid w:val="00350E2C"/>
    <w:rsid w:val="00351857"/>
    <w:rsid w:val="003523CF"/>
    <w:rsid w:val="00352E5C"/>
    <w:rsid w:val="003609EF"/>
    <w:rsid w:val="00361E43"/>
    <w:rsid w:val="00361EAE"/>
    <w:rsid w:val="0036231A"/>
    <w:rsid w:val="003633BF"/>
    <w:rsid w:val="00363F49"/>
    <w:rsid w:val="00364769"/>
    <w:rsid w:val="00365C16"/>
    <w:rsid w:val="00366282"/>
    <w:rsid w:val="003707DC"/>
    <w:rsid w:val="00371E78"/>
    <w:rsid w:val="00374192"/>
    <w:rsid w:val="00374589"/>
    <w:rsid w:val="003746CE"/>
    <w:rsid w:val="00374DD4"/>
    <w:rsid w:val="00380200"/>
    <w:rsid w:val="00380BEA"/>
    <w:rsid w:val="003849EB"/>
    <w:rsid w:val="00385231"/>
    <w:rsid w:val="00385D30"/>
    <w:rsid w:val="00387F2A"/>
    <w:rsid w:val="003903CF"/>
    <w:rsid w:val="003931B4"/>
    <w:rsid w:val="00393469"/>
    <w:rsid w:val="00395315"/>
    <w:rsid w:val="00395BE3"/>
    <w:rsid w:val="003960A7"/>
    <w:rsid w:val="0039661D"/>
    <w:rsid w:val="003A16CE"/>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12D0"/>
    <w:rsid w:val="003C76D2"/>
    <w:rsid w:val="003C7731"/>
    <w:rsid w:val="003C7E58"/>
    <w:rsid w:val="003D1EA0"/>
    <w:rsid w:val="003D2316"/>
    <w:rsid w:val="003D4171"/>
    <w:rsid w:val="003D538B"/>
    <w:rsid w:val="003D6428"/>
    <w:rsid w:val="003D7C8F"/>
    <w:rsid w:val="003E091C"/>
    <w:rsid w:val="003E1A36"/>
    <w:rsid w:val="003E1FA5"/>
    <w:rsid w:val="003E24CD"/>
    <w:rsid w:val="003E30C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B12"/>
    <w:rsid w:val="004100BF"/>
    <w:rsid w:val="00410371"/>
    <w:rsid w:val="004116CE"/>
    <w:rsid w:val="0041174A"/>
    <w:rsid w:val="00411C3C"/>
    <w:rsid w:val="00412B63"/>
    <w:rsid w:val="00414D89"/>
    <w:rsid w:val="004160C7"/>
    <w:rsid w:val="00416446"/>
    <w:rsid w:val="0041673D"/>
    <w:rsid w:val="00420269"/>
    <w:rsid w:val="00420F9C"/>
    <w:rsid w:val="00421184"/>
    <w:rsid w:val="00421956"/>
    <w:rsid w:val="004242D2"/>
    <w:rsid w:val="004242F1"/>
    <w:rsid w:val="00424846"/>
    <w:rsid w:val="004315F5"/>
    <w:rsid w:val="0043205F"/>
    <w:rsid w:val="00432B27"/>
    <w:rsid w:val="00432BCA"/>
    <w:rsid w:val="0043304C"/>
    <w:rsid w:val="004343FB"/>
    <w:rsid w:val="0043450B"/>
    <w:rsid w:val="00434FFA"/>
    <w:rsid w:val="00436B2C"/>
    <w:rsid w:val="00442E23"/>
    <w:rsid w:val="00444119"/>
    <w:rsid w:val="0044497D"/>
    <w:rsid w:val="00444EE5"/>
    <w:rsid w:val="00444FDE"/>
    <w:rsid w:val="00445724"/>
    <w:rsid w:val="00445EFA"/>
    <w:rsid w:val="00447653"/>
    <w:rsid w:val="00450457"/>
    <w:rsid w:val="00454404"/>
    <w:rsid w:val="00456B58"/>
    <w:rsid w:val="004570A3"/>
    <w:rsid w:val="004574AA"/>
    <w:rsid w:val="0045775E"/>
    <w:rsid w:val="00460E32"/>
    <w:rsid w:val="004614CF"/>
    <w:rsid w:val="00463FF3"/>
    <w:rsid w:val="00464BA2"/>
    <w:rsid w:val="00466389"/>
    <w:rsid w:val="00466EA0"/>
    <w:rsid w:val="004712A9"/>
    <w:rsid w:val="00471895"/>
    <w:rsid w:val="00472B50"/>
    <w:rsid w:val="004762E0"/>
    <w:rsid w:val="00476958"/>
    <w:rsid w:val="0047793A"/>
    <w:rsid w:val="004804F0"/>
    <w:rsid w:val="00484FF4"/>
    <w:rsid w:val="00486527"/>
    <w:rsid w:val="00490070"/>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F86"/>
    <w:rsid w:val="004D48E2"/>
    <w:rsid w:val="004D5C43"/>
    <w:rsid w:val="004D6574"/>
    <w:rsid w:val="004E0664"/>
    <w:rsid w:val="004E1D9A"/>
    <w:rsid w:val="004E1ED2"/>
    <w:rsid w:val="004E265C"/>
    <w:rsid w:val="004E2A6A"/>
    <w:rsid w:val="004E2A88"/>
    <w:rsid w:val="004E36B2"/>
    <w:rsid w:val="004E5787"/>
    <w:rsid w:val="004F0C47"/>
    <w:rsid w:val="004F1563"/>
    <w:rsid w:val="004F2426"/>
    <w:rsid w:val="004F2C2F"/>
    <w:rsid w:val="004F3032"/>
    <w:rsid w:val="004F4C49"/>
    <w:rsid w:val="004F7456"/>
    <w:rsid w:val="004F77E8"/>
    <w:rsid w:val="00500BBB"/>
    <w:rsid w:val="0050266D"/>
    <w:rsid w:val="00502E2A"/>
    <w:rsid w:val="00504047"/>
    <w:rsid w:val="00505091"/>
    <w:rsid w:val="0050615C"/>
    <w:rsid w:val="00506AD6"/>
    <w:rsid w:val="005077AC"/>
    <w:rsid w:val="0051006B"/>
    <w:rsid w:val="00510AEA"/>
    <w:rsid w:val="0051178E"/>
    <w:rsid w:val="00511A6D"/>
    <w:rsid w:val="00511D81"/>
    <w:rsid w:val="00511F4C"/>
    <w:rsid w:val="00512323"/>
    <w:rsid w:val="005123C3"/>
    <w:rsid w:val="005134D8"/>
    <w:rsid w:val="005138EF"/>
    <w:rsid w:val="0051580D"/>
    <w:rsid w:val="0052042E"/>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4C78"/>
    <w:rsid w:val="00547111"/>
    <w:rsid w:val="00554038"/>
    <w:rsid w:val="00555909"/>
    <w:rsid w:val="00556662"/>
    <w:rsid w:val="0055687A"/>
    <w:rsid w:val="005579E0"/>
    <w:rsid w:val="00557B17"/>
    <w:rsid w:val="005636A4"/>
    <w:rsid w:val="0056381E"/>
    <w:rsid w:val="00563CD2"/>
    <w:rsid w:val="00564599"/>
    <w:rsid w:val="005657B3"/>
    <w:rsid w:val="005664EF"/>
    <w:rsid w:val="00572CC2"/>
    <w:rsid w:val="00573AA5"/>
    <w:rsid w:val="00575C7E"/>
    <w:rsid w:val="0058043F"/>
    <w:rsid w:val="00580AFE"/>
    <w:rsid w:val="005815BB"/>
    <w:rsid w:val="00581751"/>
    <w:rsid w:val="00582916"/>
    <w:rsid w:val="00582E5A"/>
    <w:rsid w:val="00583CEA"/>
    <w:rsid w:val="0058434A"/>
    <w:rsid w:val="0058545A"/>
    <w:rsid w:val="00587C89"/>
    <w:rsid w:val="00590B59"/>
    <w:rsid w:val="00591D95"/>
    <w:rsid w:val="005921A0"/>
    <w:rsid w:val="00592D74"/>
    <w:rsid w:val="00594DDB"/>
    <w:rsid w:val="00595F3C"/>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B0D"/>
    <w:rsid w:val="005C0F0C"/>
    <w:rsid w:val="005C125B"/>
    <w:rsid w:val="005C2E83"/>
    <w:rsid w:val="005C3B2F"/>
    <w:rsid w:val="005C41E8"/>
    <w:rsid w:val="005C45B9"/>
    <w:rsid w:val="005C5334"/>
    <w:rsid w:val="005C536F"/>
    <w:rsid w:val="005C5695"/>
    <w:rsid w:val="005C5B8E"/>
    <w:rsid w:val="005C6375"/>
    <w:rsid w:val="005C78E0"/>
    <w:rsid w:val="005D351A"/>
    <w:rsid w:val="005D4743"/>
    <w:rsid w:val="005D715F"/>
    <w:rsid w:val="005E2C44"/>
    <w:rsid w:val="005E3D70"/>
    <w:rsid w:val="005E4189"/>
    <w:rsid w:val="005E5348"/>
    <w:rsid w:val="005E567B"/>
    <w:rsid w:val="005F1168"/>
    <w:rsid w:val="005F1243"/>
    <w:rsid w:val="005F13DF"/>
    <w:rsid w:val="005F1495"/>
    <w:rsid w:val="005F15AD"/>
    <w:rsid w:val="005F1637"/>
    <w:rsid w:val="005F1A88"/>
    <w:rsid w:val="005F3838"/>
    <w:rsid w:val="005F38AC"/>
    <w:rsid w:val="005F4B18"/>
    <w:rsid w:val="005F53CD"/>
    <w:rsid w:val="005F5655"/>
    <w:rsid w:val="005F5FA4"/>
    <w:rsid w:val="005F7254"/>
    <w:rsid w:val="005F78B8"/>
    <w:rsid w:val="00600D83"/>
    <w:rsid w:val="006010A2"/>
    <w:rsid w:val="006012EA"/>
    <w:rsid w:val="006038E4"/>
    <w:rsid w:val="00604812"/>
    <w:rsid w:val="006049D7"/>
    <w:rsid w:val="00606DB9"/>
    <w:rsid w:val="00607B34"/>
    <w:rsid w:val="00611F75"/>
    <w:rsid w:val="00613400"/>
    <w:rsid w:val="006134E5"/>
    <w:rsid w:val="00613C21"/>
    <w:rsid w:val="00614D04"/>
    <w:rsid w:val="00615364"/>
    <w:rsid w:val="00616514"/>
    <w:rsid w:val="006170DC"/>
    <w:rsid w:val="00617D03"/>
    <w:rsid w:val="00620F05"/>
    <w:rsid w:val="00621188"/>
    <w:rsid w:val="00621EF3"/>
    <w:rsid w:val="006242BD"/>
    <w:rsid w:val="006249C1"/>
    <w:rsid w:val="006257ED"/>
    <w:rsid w:val="00626069"/>
    <w:rsid w:val="00626EED"/>
    <w:rsid w:val="00627D00"/>
    <w:rsid w:val="0063062D"/>
    <w:rsid w:val="00631742"/>
    <w:rsid w:val="006334F6"/>
    <w:rsid w:val="006335BF"/>
    <w:rsid w:val="006337AA"/>
    <w:rsid w:val="0063407F"/>
    <w:rsid w:val="0063409A"/>
    <w:rsid w:val="0063500D"/>
    <w:rsid w:val="00636490"/>
    <w:rsid w:val="006405CD"/>
    <w:rsid w:val="006431C2"/>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564E"/>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A3B"/>
    <w:rsid w:val="006A0BB9"/>
    <w:rsid w:val="006A1B3A"/>
    <w:rsid w:val="006A1D66"/>
    <w:rsid w:val="006A1DB7"/>
    <w:rsid w:val="006A347A"/>
    <w:rsid w:val="006A3FED"/>
    <w:rsid w:val="006A4CBD"/>
    <w:rsid w:val="006A555C"/>
    <w:rsid w:val="006A62C2"/>
    <w:rsid w:val="006B0B21"/>
    <w:rsid w:val="006B1719"/>
    <w:rsid w:val="006B259D"/>
    <w:rsid w:val="006B46FB"/>
    <w:rsid w:val="006B4CAF"/>
    <w:rsid w:val="006B53AE"/>
    <w:rsid w:val="006B71E7"/>
    <w:rsid w:val="006C1772"/>
    <w:rsid w:val="006C1BEB"/>
    <w:rsid w:val="006C21C7"/>
    <w:rsid w:val="006C3FDF"/>
    <w:rsid w:val="006C6BC1"/>
    <w:rsid w:val="006C7CC4"/>
    <w:rsid w:val="006D05DD"/>
    <w:rsid w:val="006D1FBA"/>
    <w:rsid w:val="006D22E5"/>
    <w:rsid w:val="006D2CBD"/>
    <w:rsid w:val="006D354B"/>
    <w:rsid w:val="006D3BDC"/>
    <w:rsid w:val="006D4D8F"/>
    <w:rsid w:val="006D5425"/>
    <w:rsid w:val="006D5A9B"/>
    <w:rsid w:val="006E0BB9"/>
    <w:rsid w:val="006E0EAB"/>
    <w:rsid w:val="006E21FB"/>
    <w:rsid w:val="006E3BA7"/>
    <w:rsid w:val="006E4C92"/>
    <w:rsid w:val="006E6E56"/>
    <w:rsid w:val="006E719D"/>
    <w:rsid w:val="006E7873"/>
    <w:rsid w:val="006E7E6C"/>
    <w:rsid w:val="006F1ED7"/>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996"/>
    <w:rsid w:val="00713C9D"/>
    <w:rsid w:val="00715496"/>
    <w:rsid w:val="00717C08"/>
    <w:rsid w:val="00720C68"/>
    <w:rsid w:val="00720DA1"/>
    <w:rsid w:val="00720E93"/>
    <w:rsid w:val="0072112F"/>
    <w:rsid w:val="0072219C"/>
    <w:rsid w:val="007236CE"/>
    <w:rsid w:val="007240CE"/>
    <w:rsid w:val="00724E4B"/>
    <w:rsid w:val="00725AA0"/>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4959"/>
    <w:rsid w:val="00754A80"/>
    <w:rsid w:val="00754AF2"/>
    <w:rsid w:val="00754F7E"/>
    <w:rsid w:val="00756396"/>
    <w:rsid w:val="0075722E"/>
    <w:rsid w:val="00757603"/>
    <w:rsid w:val="00761B2A"/>
    <w:rsid w:val="00761C73"/>
    <w:rsid w:val="00762432"/>
    <w:rsid w:val="00762B12"/>
    <w:rsid w:val="0076463A"/>
    <w:rsid w:val="0076559F"/>
    <w:rsid w:val="00765637"/>
    <w:rsid w:val="00766128"/>
    <w:rsid w:val="00767608"/>
    <w:rsid w:val="00767C44"/>
    <w:rsid w:val="007708BD"/>
    <w:rsid w:val="00770BFF"/>
    <w:rsid w:val="0077455B"/>
    <w:rsid w:val="00775034"/>
    <w:rsid w:val="00775996"/>
    <w:rsid w:val="007760DF"/>
    <w:rsid w:val="00776E0B"/>
    <w:rsid w:val="00777B1E"/>
    <w:rsid w:val="00777B41"/>
    <w:rsid w:val="007809CD"/>
    <w:rsid w:val="00780A7F"/>
    <w:rsid w:val="00782229"/>
    <w:rsid w:val="00783ADB"/>
    <w:rsid w:val="007851D2"/>
    <w:rsid w:val="007857F0"/>
    <w:rsid w:val="00785AA3"/>
    <w:rsid w:val="00786EB1"/>
    <w:rsid w:val="00786EC2"/>
    <w:rsid w:val="00787C0E"/>
    <w:rsid w:val="00790E54"/>
    <w:rsid w:val="00790F3B"/>
    <w:rsid w:val="00790F4F"/>
    <w:rsid w:val="00792342"/>
    <w:rsid w:val="007938A6"/>
    <w:rsid w:val="0079572B"/>
    <w:rsid w:val="007961D9"/>
    <w:rsid w:val="00796B28"/>
    <w:rsid w:val="007977A8"/>
    <w:rsid w:val="007A0C2E"/>
    <w:rsid w:val="007A1717"/>
    <w:rsid w:val="007A2203"/>
    <w:rsid w:val="007A3017"/>
    <w:rsid w:val="007A3C12"/>
    <w:rsid w:val="007A5421"/>
    <w:rsid w:val="007B0D4D"/>
    <w:rsid w:val="007B1913"/>
    <w:rsid w:val="007B2FD6"/>
    <w:rsid w:val="007B39F2"/>
    <w:rsid w:val="007B512A"/>
    <w:rsid w:val="007C145D"/>
    <w:rsid w:val="007C1FB7"/>
    <w:rsid w:val="007C2097"/>
    <w:rsid w:val="007C2CDF"/>
    <w:rsid w:val="007C2F14"/>
    <w:rsid w:val="007C57B2"/>
    <w:rsid w:val="007C685C"/>
    <w:rsid w:val="007C701A"/>
    <w:rsid w:val="007C759C"/>
    <w:rsid w:val="007C7AD5"/>
    <w:rsid w:val="007D2C33"/>
    <w:rsid w:val="007D3D55"/>
    <w:rsid w:val="007D3E22"/>
    <w:rsid w:val="007D6226"/>
    <w:rsid w:val="007D6376"/>
    <w:rsid w:val="007D6A07"/>
    <w:rsid w:val="007D7CF8"/>
    <w:rsid w:val="007E0899"/>
    <w:rsid w:val="007E1365"/>
    <w:rsid w:val="007E1791"/>
    <w:rsid w:val="007E1C22"/>
    <w:rsid w:val="007E4A43"/>
    <w:rsid w:val="007F39F9"/>
    <w:rsid w:val="007F5264"/>
    <w:rsid w:val="007F7259"/>
    <w:rsid w:val="007F725C"/>
    <w:rsid w:val="007F7F5E"/>
    <w:rsid w:val="008001B4"/>
    <w:rsid w:val="00800964"/>
    <w:rsid w:val="008012CD"/>
    <w:rsid w:val="008016A6"/>
    <w:rsid w:val="00801F3F"/>
    <w:rsid w:val="00802AFC"/>
    <w:rsid w:val="008040A8"/>
    <w:rsid w:val="008048A5"/>
    <w:rsid w:val="00804DB4"/>
    <w:rsid w:val="00805321"/>
    <w:rsid w:val="00806697"/>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2D42"/>
    <w:rsid w:val="00833BDC"/>
    <w:rsid w:val="008341A8"/>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1A69"/>
    <w:rsid w:val="008725CC"/>
    <w:rsid w:val="008728FE"/>
    <w:rsid w:val="008735FD"/>
    <w:rsid w:val="0087387B"/>
    <w:rsid w:val="0087751F"/>
    <w:rsid w:val="00877599"/>
    <w:rsid w:val="008815F7"/>
    <w:rsid w:val="008816CB"/>
    <w:rsid w:val="00882508"/>
    <w:rsid w:val="00883EB5"/>
    <w:rsid w:val="008863B9"/>
    <w:rsid w:val="0088706F"/>
    <w:rsid w:val="00887453"/>
    <w:rsid w:val="00887AE7"/>
    <w:rsid w:val="00890FED"/>
    <w:rsid w:val="008916E9"/>
    <w:rsid w:val="008920D0"/>
    <w:rsid w:val="0089289A"/>
    <w:rsid w:val="008945EC"/>
    <w:rsid w:val="00895C0C"/>
    <w:rsid w:val="008975A7"/>
    <w:rsid w:val="0089762B"/>
    <w:rsid w:val="008A00B1"/>
    <w:rsid w:val="008A2D23"/>
    <w:rsid w:val="008A2FE0"/>
    <w:rsid w:val="008A3273"/>
    <w:rsid w:val="008A45A6"/>
    <w:rsid w:val="008A4AF2"/>
    <w:rsid w:val="008A5B8C"/>
    <w:rsid w:val="008B0619"/>
    <w:rsid w:val="008B0C4A"/>
    <w:rsid w:val="008B1562"/>
    <w:rsid w:val="008B1F81"/>
    <w:rsid w:val="008B1F96"/>
    <w:rsid w:val="008B247F"/>
    <w:rsid w:val="008B272E"/>
    <w:rsid w:val="008B43CE"/>
    <w:rsid w:val="008B492B"/>
    <w:rsid w:val="008B584E"/>
    <w:rsid w:val="008B58C7"/>
    <w:rsid w:val="008C0FFC"/>
    <w:rsid w:val="008C54D3"/>
    <w:rsid w:val="008C6433"/>
    <w:rsid w:val="008C7062"/>
    <w:rsid w:val="008C7500"/>
    <w:rsid w:val="008C790D"/>
    <w:rsid w:val="008C7CFD"/>
    <w:rsid w:val="008D0C7A"/>
    <w:rsid w:val="008D1E89"/>
    <w:rsid w:val="008D31A9"/>
    <w:rsid w:val="008D4C32"/>
    <w:rsid w:val="008D5451"/>
    <w:rsid w:val="008D5A8D"/>
    <w:rsid w:val="008D61A9"/>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3A89"/>
    <w:rsid w:val="008F6143"/>
    <w:rsid w:val="008F686C"/>
    <w:rsid w:val="008F6A28"/>
    <w:rsid w:val="008F6C47"/>
    <w:rsid w:val="008F7A22"/>
    <w:rsid w:val="009003CD"/>
    <w:rsid w:val="00900E1F"/>
    <w:rsid w:val="0090279D"/>
    <w:rsid w:val="00903CC8"/>
    <w:rsid w:val="00905261"/>
    <w:rsid w:val="0090574E"/>
    <w:rsid w:val="00905B1C"/>
    <w:rsid w:val="009108DE"/>
    <w:rsid w:val="00910B2C"/>
    <w:rsid w:val="00910FA3"/>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3C5D"/>
    <w:rsid w:val="00934D9B"/>
    <w:rsid w:val="0093581B"/>
    <w:rsid w:val="009364AE"/>
    <w:rsid w:val="00936C84"/>
    <w:rsid w:val="00937AE2"/>
    <w:rsid w:val="00937D0E"/>
    <w:rsid w:val="00937D20"/>
    <w:rsid w:val="00937DF2"/>
    <w:rsid w:val="00937E71"/>
    <w:rsid w:val="00937F30"/>
    <w:rsid w:val="00940F52"/>
    <w:rsid w:val="00941E30"/>
    <w:rsid w:val="00942A50"/>
    <w:rsid w:val="009437FF"/>
    <w:rsid w:val="00943AFD"/>
    <w:rsid w:val="009446C5"/>
    <w:rsid w:val="0094531F"/>
    <w:rsid w:val="0094586B"/>
    <w:rsid w:val="0094611C"/>
    <w:rsid w:val="009511CE"/>
    <w:rsid w:val="00951350"/>
    <w:rsid w:val="00951832"/>
    <w:rsid w:val="00953FBF"/>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80F"/>
    <w:rsid w:val="00982A38"/>
    <w:rsid w:val="00983DC9"/>
    <w:rsid w:val="00985764"/>
    <w:rsid w:val="00985D46"/>
    <w:rsid w:val="00986402"/>
    <w:rsid w:val="00990532"/>
    <w:rsid w:val="00990E4C"/>
    <w:rsid w:val="00990FB6"/>
    <w:rsid w:val="00991B88"/>
    <w:rsid w:val="00991C5A"/>
    <w:rsid w:val="00993F76"/>
    <w:rsid w:val="0099689E"/>
    <w:rsid w:val="00996ECF"/>
    <w:rsid w:val="00997033"/>
    <w:rsid w:val="009972D2"/>
    <w:rsid w:val="009A0CCE"/>
    <w:rsid w:val="009A0F1F"/>
    <w:rsid w:val="009A2640"/>
    <w:rsid w:val="009A3AA3"/>
    <w:rsid w:val="009A4B51"/>
    <w:rsid w:val="009A5753"/>
    <w:rsid w:val="009A579D"/>
    <w:rsid w:val="009B0665"/>
    <w:rsid w:val="009B07C2"/>
    <w:rsid w:val="009B1EEB"/>
    <w:rsid w:val="009B27BC"/>
    <w:rsid w:val="009B3508"/>
    <w:rsid w:val="009B4FEA"/>
    <w:rsid w:val="009B76F7"/>
    <w:rsid w:val="009C364C"/>
    <w:rsid w:val="009C3B83"/>
    <w:rsid w:val="009C4791"/>
    <w:rsid w:val="009C525A"/>
    <w:rsid w:val="009C63B6"/>
    <w:rsid w:val="009C68D1"/>
    <w:rsid w:val="009D1EDA"/>
    <w:rsid w:val="009D2346"/>
    <w:rsid w:val="009D3696"/>
    <w:rsid w:val="009D369E"/>
    <w:rsid w:val="009D376F"/>
    <w:rsid w:val="009D44AE"/>
    <w:rsid w:val="009D647E"/>
    <w:rsid w:val="009D78B6"/>
    <w:rsid w:val="009D79D1"/>
    <w:rsid w:val="009E095E"/>
    <w:rsid w:val="009E098A"/>
    <w:rsid w:val="009E1747"/>
    <w:rsid w:val="009E31C7"/>
    <w:rsid w:val="009E3297"/>
    <w:rsid w:val="009E57FB"/>
    <w:rsid w:val="009E5E96"/>
    <w:rsid w:val="009E672B"/>
    <w:rsid w:val="009E757A"/>
    <w:rsid w:val="009E7DA3"/>
    <w:rsid w:val="009F024A"/>
    <w:rsid w:val="009F14F3"/>
    <w:rsid w:val="009F1913"/>
    <w:rsid w:val="009F1A10"/>
    <w:rsid w:val="009F1EAB"/>
    <w:rsid w:val="009F23D7"/>
    <w:rsid w:val="009F3552"/>
    <w:rsid w:val="009F373F"/>
    <w:rsid w:val="009F62C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67A6"/>
    <w:rsid w:val="00A1733C"/>
    <w:rsid w:val="00A17BA9"/>
    <w:rsid w:val="00A17E84"/>
    <w:rsid w:val="00A2022F"/>
    <w:rsid w:val="00A20297"/>
    <w:rsid w:val="00A2101A"/>
    <w:rsid w:val="00A21BDE"/>
    <w:rsid w:val="00A230D8"/>
    <w:rsid w:val="00A24432"/>
    <w:rsid w:val="00A24468"/>
    <w:rsid w:val="00A246B6"/>
    <w:rsid w:val="00A2639F"/>
    <w:rsid w:val="00A27C35"/>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5374A"/>
    <w:rsid w:val="00A61D95"/>
    <w:rsid w:val="00A62901"/>
    <w:rsid w:val="00A633B9"/>
    <w:rsid w:val="00A663C0"/>
    <w:rsid w:val="00A672A0"/>
    <w:rsid w:val="00A67D28"/>
    <w:rsid w:val="00A7095B"/>
    <w:rsid w:val="00A70CBE"/>
    <w:rsid w:val="00A73BBE"/>
    <w:rsid w:val="00A7423E"/>
    <w:rsid w:val="00A74C39"/>
    <w:rsid w:val="00A74D31"/>
    <w:rsid w:val="00A75117"/>
    <w:rsid w:val="00A7671C"/>
    <w:rsid w:val="00A77F55"/>
    <w:rsid w:val="00A80D14"/>
    <w:rsid w:val="00A811BC"/>
    <w:rsid w:val="00A81F7C"/>
    <w:rsid w:val="00A82AB9"/>
    <w:rsid w:val="00A82B84"/>
    <w:rsid w:val="00A830CB"/>
    <w:rsid w:val="00A8477F"/>
    <w:rsid w:val="00A84B34"/>
    <w:rsid w:val="00A92DE4"/>
    <w:rsid w:val="00A934A3"/>
    <w:rsid w:val="00A94ADC"/>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C02D9"/>
    <w:rsid w:val="00AC08DC"/>
    <w:rsid w:val="00AC16AA"/>
    <w:rsid w:val="00AC41A3"/>
    <w:rsid w:val="00AC519B"/>
    <w:rsid w:val="00AC5820"/>
    <w:rsid w:val="00AC5B82"/>
    <w:rsid w:val="00AC73AB"/>
    <w:rsid w:val="00AC7CDF"/>
    <w:rsid w:val="00AD00F8"/>
    <w:rsid w:val="00AD0C26"/>
    <w:rsid w:val="00AD1CD8"/>
    <w:rsid w:val="00AD3471"/>
    <w:rsid w:val="00AD4FA6"/>
    <w:rsid w:val="00AD5823"/>
    <w:rsid w:val="00AD755E"/>
    <w:rsid w:val="00AE07E2"/>
    <w:rsid w:val="00AE10F6"/>
    <w:rsid w:val="00AE2BA4"/>
    <w:rsid w:val="00AE68C6"/>
    <w:rsid w:val="00AF0211"/>
    <w:rsid w:val="00AF3042"/>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9A8"/>
    <w:rsid w:val="00B11E09"/>
    <w:rsid w:val="00B12B4F"/>
    <w:rsid w:val="00B133FC"/>
    <w:rsid w:val="00B14FBA"/>
    <w:rsid w:val="00B16CE5"/>
    <w:rsid w:val="00B2097B"/>
    <w:rsid w:val="00B209A7"/>
    <w:rsid w:val="00B25022"/>
    <w:rsid w:val="00B25594"/>
    <w:rsid w:val="00B258BB"/>
    <w:rsid w:val="00B27AAE"/>
    <w:rsid w:val="00B305B7"/>
    <w:rsid w:val="00B31D15"/>
    <w:rsid w:val="00B34371"/>
    <w:rsid w:val="00B350E7"/>
    <w:rsid w:val="00B35733"/>
    <w:rsid w:val="00B36717"/>
    <w:rsid w:val="00B3769E"/>
    <w:rsid w:val="00B403BA"/>
    <w:rsid w:val="00B40F8A"/>
    <w:rsid w:val="00B42A0A"/>
    <w:rsid w:val="00B42F33"/>
    <w:rsid w:val="00B43713"/>
    <w:rsid w:val="00B45147"/>
    <w:rsid w:val="00B464BF"/>
    <w:rsid w:val="00B47703"/>
    <w:rsid w:val="00B51DBF"/>
    <w:rsid w:val="00B55F24"/>
    <w:rsid w:val="00B56951"/>
    <w:rsid w:val="00B6069B"/>
    <w:rsid w:val="00B60CBB"/>
    <w:rsid w:val="00B616C6"/>
    <w:rsid w:val="00B6298D"/>
    <w:rsid w:val="00B64911"/>
    <w:rsid w:val="00B66B2A"/>
    <w:rsid w:val="00B66EB3"/>
    <w:rsid w:val="00B67032"/>
    <w:rsid w:val="00B672F6"/>
    <w:rsid w:val="00B67B97"/>
    <w:rsid w:val="00B71978"/>
    <w:rsid w:val="00B72746"/>
    <w:rsid w:val="00B73656"/>
    <w:rsid w:val="00B741DD"/>
    <w:rsid w:val="00B775FF"/>
    <w:rsid w:val="00B81653"/>
    <w:rsid w:val="00B81E4E"/>
    <w:rsid w:val="00B8394E"/>
    <w:rsid w:val="00B83ADC"/>
    <w:rsid w:val="00B853A7"/>
    <w:rsid w:val="00B8565F"/>
    <w:rsid w:val="00B85A69"/>
    <w:rsid w:val="00B86769"/>
    <w:rsid w:val="00B8703E"/>
    <w:rsid w:val="00B87164"/>
    <w:rsid w:val="00B9014D"/>
    <w:rsid w:val="00B90B12"/>
    <w:rsid w:val="00B921CF"/>
    <w:rsid w:val="00B94239"/>
    <w:rsid w:val="00B94407"/>
    <w:rsid w:val="00B945CC"/>
    <w:rsid w:val="00B94640"/>
    <w:rsid w:val="00B9556D"/>
    <w:rsid w:val="00B95E05"/>
    <w:rsid w:val="00B968C8"/>
    <w:rsid w:val="00BA22CA"/>
    <w:rsid w:val="00BA3122"/>
    <w:rsid w:val="00BA3C8E"/>
    <w:rsid w:val="00BA3EC5"/>
    <w:rsid w:val="00BA514F"/>
    <w:rsid w:val="00BA51D9"/>
    <w:rsid w:val="00BA769E"/>
    <w:rsid w:val="00BA7A88"/>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3B73"/>
    <w:rsid w:val="00BE435E"/>
    <w:rsid w:val="00BE6736"/>
    <w:rsid w:val="00BF0DA2"/>
    <w:rsid w:val="00BF1334"/>
    <w:rsid w:val="00BF2857"/>
    <w:rsid w:val="00BF2ABE"/>
    <w:rsid w:val="00BF362C"/>
    <w:rsid w:val="00BF501E"/>
    <w:rsid w:val="00BF5447"/>
    <w:rsid w:val="00BF5939"/>
    <w:rsid w:val="00BF6D79"/>
    <w:rsid w:val="00C00E50"/>
    <w:rsid w:val="00C030E1"/>
    <w:rsid w:val="00C0410E"/>
    <w:rsid w:val="00C043B1"/>
    <w:rsid w:val="00C0503D"/>
    <w:rsid w:val="00C06883"/>
    <w:rsid w:val="00C075F3"/>
    <w:rsid w:val="00C10279"/>
    <w:rsid w:val="00C108C1"/>
    <w:rsid w:val="00C11A18"/>
    <w:rsid w:val="00C126DD"/>
    <w:rsid w:val="00C135F8"/>
    <w:rsid w:val="00C14F26"/>
    <w:rsid w:val="00C16579"/>
    <w:rsid w:val="00C16BFE"/>
    <w:rsid w:val="00C2182B"/>
    <w:rsid w:val="00C224C7"/>
    <w:rsid w:val="00C227DE"/>
    <w:rsid w:val="00C245DB"/>
    <w:rsid w:val="00C24E29"/>
    <w:rsid w:val="00C2511E"/>
    <w:rsid w:val="00C25FAF"/>
    <w:rsid w:val="00C265B4"/>
    <w:rsid w:val="00C30A6C"/>
    <w:rsid w:val="00C32E8F"/>
    <w:rsid w:val="00C33CB7"/>
    <w:rsid w:val="00C341FE"/>
    <w:rsid w:val="00C35DFD"/>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15C5"/>
    <w:rsid w:val="00C847D5"/>
    <w:rsid w:val="00C90964"/>
    <w:rsid w:val="00C90C77"/>
    <w:rsid w:val="00C91878"/>
    <w:rsid w:val="00C91B0B"/>
    <w:rsid w:val="00C9228B"/>
    <w:rsid w:val="00C92B25"/>
    <w:rsid w:val="00C956F4"/>
    <w:rsid w:val="00C95985"/>
    <w:rsid w:val="00C96AFF"/>
    <w:rsid w:val="00C97CD3"/>
    <w:rsid w:val="00C97CED"/>
    <w:rsid w:val="00CA0E36"/>
    <w:rsid w:val="00CA4E18"/>
    <w:rsid w:val="00CA515A"/>
    <w:rsid w:val="00CA682E"/>
    <w:rsid w:val="00CB24C8"/>
    <w:rsid w:val="00CB5420"/>
    <w:rsid w:val="00CB54A0"/>
    <w:rsid w:val="00CB5D28"/>
    <w:rsid w:val="00CB6997"/>
    <w:rsid w:val="00CB77A3"/>
    <w:rsid w:val="00CC131D"/>
    <w:rsid w:val="00CC1F2D"/>
    <w:rsid w:val="00CC24D5"/>
    <w:rsid w:val="00CC25A1"/>
    <w:rsid w:val="00CC328B"/>
    <w:rsid w:val="00CC3411"/>
    <w:rsid w:val="00CC3C38"/>
    <w:rsid w:val="00CC3E29"/>
    <w:rsid w:val="00CC4499"/>
    <w:rsid w:val="00CC5026"/>
    <w:rsid w:val="00CC64D3"/>
    <w:rsid w:val="00CC68D0"/>
    <w:rsid w:val="00CC7CD7"/>
    <w:rsid w:val="00CC7E25"/>
    <w:rsid w:val="00CD01C4"/>
    <w:rsid w:val="00CD0A8E"/>
    <w:rsid w:val="00CD1140"/>
    <w:rsid w:val="00CD1E2D"/>
    <w:rsid w:val="00CD2667"/>
    <w:rsid w:val="00CD2F46"/>
    <w:rsid w:val="00CD3710"/>
    <w:rsid w:val="00CD3B71"/>
    <w:rsid w:val="00CD4779"/>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46B1"/>
    <w:rsid w:val="00D1552A"/>
    <w:rsid w:val="00D15F53"/>
    <w:rsid w:val="00D1608D"/>
    <w:rsid w:val="00D16A5F"/>
    <w:rsid w:val="00D1780C"/>
    <w:rsid w:val="00D21870"/>
    <w:rsid w:val="00D22886"/>
    <w:rsid w:val="00D23B1D"/>
    <w:rsid w:val="00D23BB3"/>
    <w:rsid w:val="00D24991"/>
    <w:rsid w:val="00D25983"/>
    <w:rsid w:val="00D276BF"/>
    <w:rsid w:val="00D309A2"/>
    <w:rsid w:val="00D31716"/>
    <w:rsid w:val="00D31ABF"/>
    <w:rsid w:val="00D32465"/>
    <w:rsid w:val="00D33141"/>
    <w:rsid w:val="00D340AD"/>
    <w:rsid w:val="00D3497F"/>
    <w:rsid w:val="00D358D6"/>
    <w:rsid w:val="00D3624A"/>
    <w:rsid w:val="00D4081B"/>
    <w:rsid w:val="00D426B0"/>
    <w:rsid w:val="00D42E87"/>
    <w:rsid w:val="00D44097"/>
    <w:rsid w:val="00D442CB"/>
    <w:rsid w:val="00D4571C"/>
    <w:rsid w:val="00D467F6"/>
    <w:rsid w:val="00D46D4B"/>
    <w:rsid w:val="00D479BB"/>
    <w:rsid w:val="00D47E16"/>
    <w:rsid w:val="00D50255"/>
    <w:rsid w:val="00D50F42"/>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87118"/>
    <w:rsid w:val="00D905E3"/>
    <w:rsid w:val="00D91447"/>
    <w:rsid w:val="00D917FF"/>
    <w:rsid w:val="00D93273"/>
    <w:rsid w:val="00D958F6"/>
    <w:rsid w:val="00D960CB"/>
    <w:rsid w:val="00D9723C"/>
    <w:rsid w:val="00D972DC"/>
    <w:rsid w:val="00D97BE3"/>
    <w:rsid w:val="00DA081B"/>
    <w:rsid w:val="00DA1429"/>
    <w:rsid w:val="00DA2DB2"/>
    <w:rsid w:val="00DA3682"/>
    <w:rsid w:val="00DA598C"/>
    <w:rsid w:val="00DA63A3"/>
    <w:rsid w:val="00DA6B06"/>
    <w:rsid w:val="00DB008B"/>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168A"/>
    <w:rsid w:val="00DF3247"/>
    <w:rsid w:val="00DF443B"/>
    <w:rsid w:val="00DF564D"/>
    <w:rsid w:val="00DF6D81"/>
    <w:rsid w:val="00DF7294"/>
    <w:rsid w:val="00E01B63"/>
    <w:rsid w:val="00E01EB4"/>
    <w:rsid w:val="00E025F0"/>
    <w:rsid w:val="00E067D7"/>
    <w:rsid w:val="00E10794"/>
    <w:rsid w:val="00E10D84"/>
    <w:rsid w:val="00E12224"/>
    <w:rsid w:val="00E13454"/>
    <w:rsid w:val="00E13F3D"/>
    <w:rsid w:val="00E17B5C"/>
    <w:rsid w:val="00E20718"/>
    <w:rsid w:val="00E20A07"/>
    <w:rsid w:val="00E21021"/>
    <w:rsid w:val="00E212FC"/>
    <w:rsid w:val="00E2147E"/>
    <w:rsid w:val="00E21E31"/>
    <w:rsid w:val="00E2322A"/>
    <w:rsid w:val="00E23543"/>
    <w:rsid w:val="00E2498C"/>
    <w:rsid w:val="00E258E9"/>
    <w:rsid w:val="00E25A27"/>
    <w:rsid w:val="00E26557"/>
    <w:rsid w:val="00E26D47"/>
    <w:rsid w:val="00E320E3"/>
    <w:rsid w:val="00E32692"/>
    <w:rsid w:val="00E3340E"/>
    <w:rsid w:val="00E33BD8"/>
    <w:rsid w:val="00E33E2A"/>
    <w:rsid w:val="00E34052"/>
    <w:rsid w:val="00E34898"/>
    <w:rsid w:val="00E360D0"/>
    <w:rsid w:val="00E4040A"/>
    <w:rsid w:val="00E404AD"/>
    <w:rsid w:val="00E40F03"/>
    <w:rsid w:val="00E41FA8"/>
    <w:rsid w:val="00E42FDF"/>
    <w:rsid w:val="00E436BB"/>
    <w:rsid w:val="00E43873"/>
    <w:rsid w:val="00E450C4"/>
    <w:rsid w:val="00E454BE"/>
    <w:rsid w:val="00E47AB8"/>
    <w:rsid w:val="00E47EDB"/>
    <w:rsid w:val="00E5170A"/>
    <w:rsid w:val="00E52B3C"/>
    <w:rsid w:val="00E52CEE"/>
    <w:rsid w:val="00E53D5D"/>
    <w:rsid w:val="00E5402B"/>
    <w:rsid w:val="00E550B2"/>
    <w:rsid w:val="00E55257"/>
    <w:rsid w:val="00E56644"/>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4286"/>
    <w:rsid w:val="00E84742"/>
    <w:rsid w:val="00E86D14"/>
    <w:rsid w:val="00E87A79"/>
    <w:rsid w:val="00E90308"/>
    <w:rsid w:val="00E9081B"/>
    <w:rsid w:val="00E9198A"/>
    <w:rsid w:val="00E93996"/>
    <w:rsid w:val="00E93B0A"/>
    <w:rsid w:val="00E93E6F"/>
    <w:rsid w:val="00E95AE0"/>
    <w:rsid w:val="00E977B2"/>
    <w:rsid w:val="00EA3D64"/>
    <w:rsid w:val="00EA4135"/>
    <w:rsid w:val="00EA4732"/>
    <w:rsid w:val="00EA54AC"/>
    <w:rsid w:val="00EA5CE1"/>
    <w:rsid w:val="00EA64E3"/>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7A0F"/>
    <w:rsid w:val="00ED0B2D"/>
    <w:rsid w:val="00ED2DA9"/>
    <w:rsid w:val="00ED389F"/>
    <w:rsid w:val="00ED4EA9"/>
    <w:rsid w:val="00ED50B9"/>
    <w:rsid w:val="00ED6EED"/>
    <w:rsid w:val="00ED7F76"/>
    <w:rsid w:val="00EE0F56"/>
    <w:rsid w:val="00EE1CD5"/>
    <w:rsid w:val="00EE2612"/>
    <w:rsid w:val="00EE35E9"/>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7B36"/>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273C"/>
    <w:rsid w:val="00F4354A"/>
    <w:rsid w:val="00F43CA0"/>
    <w:rsid w:val="00F45DDB"/>
    <w:rsid w:val="00F47B1F"/>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5295"/>
    <w:rsid w:val="00FC57D0"/>
    <w:rsid w:val="00FC7358"/>
    <w:rsid w:val="00FD0321"/>
    <w:rsid w:val="00FD2E0E"/>
    <w:rsid w:val="00FD36E0"/>
    <w:rsid w:val="00FD4065"/>
    <w:rsid w:val="00FD5ADC"/>
    <w:rsid w:val="00FD7B13"/>
    <w:rsid w:val="00FE3442"/>
    <w:rsid w:val="00FE40BC"/>
    <w:rsid w:val="00FE41C9"/>
    <w:rsid w:val="00FE513D"/>
    <w:rsid w:val="00FE5D9C"/>
    <w:rsid w:val="00FF090D"/>
    <w:rsid w:val="00FF0A29"/>
    <w:rsid w:val="00FF0E8D"/>
    <w:rsid w:val="00FF0FD1"/>
    <w:rsid w:val="00FF2190"/>
    <w:rsid w:val="00FF3522"/>
    <w:rsid w:val="00FF4A9A"/>
    <w:rsid w:val="00FF4DC9"/>
    <w:rsid w:val="00FF5C28"/>
    <w:rsid w:val="00FF5D64"/>
    <w:rsid w:val="00FF70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1194</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6</cp:revision>
  <cp:lastPrinted>1900-01-01T08:00:00Z</cp:lastPrinted>
  <dcterms:created xsi:type="dcterms:W3CDTF">2021-05-25T01:06:00Z</dcterms:created>
  <dcterms:modified xsi:type="dcterms:W3CDTF">2021-05-25T01:44:00Z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