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7EF46B5"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63409B" w:rsidRPr="0063409B">
        <w:rPr>
          <w:rFonts w:ascii="Arial" w:hAnsi="Arial" w:cs="Arial"/>
          <w:bCs/>
          <w:lang w:eastAsia="ja-JP"/>
        </w:rPr>
        <w:t>[FS_5GVideo] Anchor Generation Status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604B818" w:rsidR="00BE08C0" w:rsidRDefault="00836545" w:rsidP="00BE08C0">
      <w:pPr>
        <w:pStyle w:val="Heading1"/>
        <w:numPr>
          <w:ilvl w:val="0"/>
          <w:numId w:val="7"/>
        </w:numPr>
      </w:pPr>
      <w:bookmarkStart w:id="0" w:name="_Toc504713888"/>
      <w:r>
        <w:t>Introduction</w:t>
      </w:r>
    </w:p>
    <w:bookmarkEnd w:id="0"/>
    <w:p w14:paraId="6BE91ACE" w14:textId="7FFC0A42" w:rsidR="00605838" w:rsidRDefault="005738E5" w:rsidP="002F5E82">
      <w:r>
        <w:t>Updated software is provided here:</w:t>
      </w:r>
      <w:r w:rsidR="000D7AF1">
        <w:t xml:space="preserve"> </w:t>
      </w:r>
      <w:hyperlink r:id="rId11" w:history="1">
        <w:r w:rsidR="000D7AF1" w:rsidRPr="007C41DD">
          <w:rPr>
            <w:rStyle w:val="Hyperlink"/>
          </w:rPr>
          <w:t>https://github.com/haudiobe/5GVideo</w:t>
        </w:r>
      </w:hyperlink>
      <w:r w:rsidR="000D7AF1">
        <w:t>.</w:t>
      </w:r>
    </w:p>
    <w:p w14:paraId="23E1A7C3" w14:textId="609143E6" w:rsidR="000D7AF1" w:rsidRDefault="000D7AF1" w:rsidP="002F5E82"/>
    <w:p w14:paraId="527F3B65" w14:textId="6E803C32" w:rsidR="002F5E82" w:rsidRDefault="00357AC0" w:rsidP="002F5E82">
      <w:r>
        <w:t>We initiated anchor generation</w:t>
      </w:r>
      <w:r w:rsidR="003A0665">
        <w:t xml:space="preserve"> and would like to report on the status</w:t>
      </w:r>
      <w:r>
        <w:t>.</w:t>
      </w:r>
    </w:p>
    <w:p w14:paraId="51030582" w14:textId="720620F8" w:rsidR="00357AC0" w:rsidRDefault="00357AC0" w:rsidP="002F5E82"/>
    <w:p w14:paraId="25E5F215" w14:textId="67E5BC0F" w:rsidR="00357AC0" w:rsidRPr="00357AC0" w:rsidRDefault="006D5AC4" w:rsidP="00357AC0">
      <w:pPr>
        <w:pStyle w:val="Heading1"/>
        <w:numPr>
          <w:ilvl w:val="0"/>
          <w:numId w:val="7"/>
        </w:numPr>
      </w:pPr>
      <w:r>
        <w:t>Summary: C</w:t>
      </w:r>
      <w:r w:rsidR="00357AC0" w:rsidRPr="00357AC0">
        <w:t>reating new test data</w:t>
      </w:r>
      <w:r>
        <w:t xml:space="preserve"> from README</w:t>
      </w:r>
    </w:p>
    <w:p w14:paraId="0184E44D" w14:textId="77777777" w:rsidR="00357AC0" w:rsidRDefault="00357AC0" w:rsidP="00357AC0">
      <w:pPr>
        <w:pStyle w:val="Heading2"/>
        <w:numPr>
          <w:ilvl w:val="0"/>
          <w:numId w:val="0"/>
        </w:numPr>
        <w:shd w:val="clear" w:color="auto" w:fill="FFFFFF"/>
        <w:spacing w:before="360" w:after="240"/>
        <w:rPr>
          <w:rFonts w:ascii="Segoe UI" w:hAnsi="Segoe UI" w:cs="Segoe UI"/>
          <w:color w:val="24292F"/>
        </w:rPr>
      </w:pPr>
      <w:r>
        <w:rPr>
          <w:rFonts w:ascii="Segoe UI" w:hAnsi="Segoe UI" w:cs="Segoe UI"/>
          <w:color w:val="24292F"/>
        </w:rPr>
        <w:t>4.1 Introduction</w:t>
      </w:r>
    </w:p>
    <w:p w14:paraId="62371B30"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Fonts w:ascii="Segoe UI" w:hAnsi="Segoe UI" w:cs="Segoe UI"/>
          <w:color w:val="24292F"/>
        </w:rPr>
        <w:t>the scripts can be used to generate new data for a given </w:t>
      </w:r>
      <w:r>
        <w:rPr>
          <w:rStyle w:val="Strong"/>
          <w:rFonts w:ascii="Segoe UI" w:hAnsi="Segoe UI" w:cs="Segoe UI"/>
          <w:color w:val="24292F"/>
        </w:rPr>
        <w:t>scenario</w:t>
      </w:r>
      <w:r>
        <w:rPr>
          <w:rFonts w:ascii="Segoe UI" w:hAnsi="Segoe UI" w:cs="Segoe UI"/>
          <w:color w:val="24292F"/>
        </w:rPr>
        <w:t> / </w:t>
      </w:r>
      <w:r>
        <w:rPr>
          <w:rStyle w:val="Strong"/>
          <w:rFonts w:ascii="Segoe UI" w:hAnsi="Segoe UI" w:cs="Segoe UI"/>
          <w:color w:val="24292F"/>
        </w:rPr>
        <w:t>encoder</w:t>
      </w:r>
      <w:r>
        <w:rPr>
          <w:rFonts w:ascii="Segoe UI" w:hAnsi="Segoe UI" w:cs="Segoe UI"/>
          <w:color w:val="24292F"/>
        </w:rPr>
        <w:t> :</w:t>
      </w:r>
    </w:p>
    <w:p w14:paraId="771AE9A3" w14:textId="77777777" w:rsidR="00357AC0" w:rsidRDefault="00357AC0" w:rsidP="00357AC0">
      <w:pPr>
        <w:numPr>
          <w:ilvl w:val="0"/>
          <w:numId w:val="39"/>
        </w:numPr>
        <w:shd w:val="clear" w:color="auto" w:fill="FFFFFF"/>
        <w:spacing w:beforeAutospacing="1" w:afterAutospacing="1"/>
        <w:rPr>
          <w:rFonts w:ascii="Segoe UI" w:hAnsi="Segoe UI" w:cs="Segoe UI"/>
          <w:color w:val="24292F"/>
        </w:rPr>
      </w:pPr>
      <w:r>
        <w:rPr>
          <w:rStyle w:val="HTMLCode"/>
          <w:rFonts w:ascii="Consolas" w:hAnsi="Consolas"/>
          <w:color w:val="24292F"/>
        </w:rPr>
        <w:t>encoder</w:t>
      </w:r>
      <w:r>
        <w:rPr>
          <w:rFonts w:ascii="Segoe UI" w:hAnsi="Segoe UI" w:cs="Segoe UI"/>
          <w:color w:val="24292F"/>
        </w:rPr>
        <w:t>: encodes streams based on </w:t>
      </w:r>
      <w:r>
        <w:rPr>
          <w:rStyle w:val="Emphasis"/>
          <w:rFonts w:ascii="Segoe UI" w:hAnsi="Segoe UI" w:cs="Segoe UI"/>
          <w:color w:val="24292F"/>
        </w:rPr>
        <w:t>Bitstreams/scenario/codec/streams.csv</w:t>
      </w:r>
      <w:r>
        <w:rPr>
          <w:rFonts w:ascii="Segoe UI" w:hAnsi="Segoe UI" w:cs="Segoe UI"/>
          <w:color w:val="24292F"/>
        </w:rPr>
        <w:t> and </w:t>
      </w:r>
      <w:r>
        <w:rPr>
          <w:rStyle w:val="Emphasis"/>
          <w:rFonts w:ascii="Segoe UI" w:hAnsi="Segoe UI" w:cs="Segoe UI"/>
          <w:color w:val="24292F"/>
        </w:rPr>
        <w:t>Bitstreams/scenario/reference-sequences.csv</w:t>
      </w:r>
    </w:p>
    <w:p w14:paraId="5E81F86A" w14:textId="77777777" w:rsidR="00357AC0" w:rsidRDefault="00357AC0" w:rsidP="00357AC0">
      <w:pPr>
        <w:numPr>
          <w:ilvl w:val="0"/>
          <w:numId w:val="39"/>
        </w:numPr>
        <w:shd w:val="clear" w:color="auto" w:fill="FFFFFF"/>
        <w:spacing w:afterAutospacing="1"/>
        <w:rPr>
          <w:rFonts w:ascii="Segoe UI" w:hAnsi="Segoe UI" w:cs="Segoe UI"/>
          <w:color w:val="24292F"/>
        </w:rPr>
      </w:pPr>
      <w:r>
        <w:rPr>
          <w:rStyle w:val="HTMLCode"/>
          <w:rFonts w:ascii="Consolas" w:hAnsi="Consolas"/>
          <w:color w:val="24292F"/>
        </w:rPr>
        <w:t>decoder</w:t>
      </w:r>
      <w:r>
        <w:rPr>
          <w:rFonts w:ascii="Segoe UI" w:hAnsi="Segoe UI" w:cs="Segoe UI"/>
          <w:color w:val="24292F"/>
        </w:rPr>
        <w:t>: decode stream, compute metrics and update individual streams json metadata</w:t>
      </w:r>
    </w:p>
    <w:p w14:paraId="3B23F16B" w14:textId="77777777" w:rsidR="00357AC0" w:rsidRDefault="00357AC0" w:rsidP="00357AC0">
      <w:pPr>
        <w:numPr>
          <w:ilvl w:val="0"/>
          <w:numId w:val="39"/>
        </w:numPr>
        <w:shd w:val="clear" w:color="auto" w:fill="FFFFFF"/>
        <w:spacing w:afterAutospacing="1"/>
        <w:rPr>
          <w:rFonts w:ascii="Segoe UI" w:hAnsi="Segoe UI" w:cs="Segoe UI"/>
          <w:color w:val="24292F"/>
        </w:rPr>
      </w:pPr>
      <w:r>
        <w:rPr>
          <w:rStyle w:val="HTMLCode"/>
          <w:rFonts w:ascii="Consolas" w:hAnsi="Consolas"/>
          <w:color w:val="24292F"/>
        </w:rPr>
        <w:t>metrics</w:t>
      </w:r>
      <w:r>
        <w:rPr>
          <w:rFonts w:ascii="Segoe UI" w:hAnsi="Segoe UI" w:cs="Segoe UI"/>
          <w:color w:val="24292F"/>
        </w:rPr>
        <w:t>: compute metrics and update individual streams json metadata</w:t>
      </w:r>
    </w:p>
    <w:p w14:paraId="6CF179D3" w14:textId="77777777" w:rsidR="00357AC0" w:rsidRDefault="00357AC0" w:rsidP="00357AC0">
      <w:pPr>
        <w:pStyle w:val="Heading2"/>
        <w:numPr>
          <w:ilvl w:val="0"/>
          <w:numId w:val="0"/>
        </w:numPr>
        <w:shd w:val="clear" w:color="auto" w:fill="FFFFFF"/>
        <w:spacing w:before="360" w:after="240"/>
        <w:rPr>
          <w:rFonts w:ascii="Segoe UI" w:hAnsi="Segoe UI" w:cs="Segoe UI"/>
          <w:color w:val="24292F"/>
        </w:rPr>
      </w:pPr>
      <w:r>
        <w:rPr>
          <w:rFonts w:ascii="Segoe UI" w:hAnsi="Segoe UI" w:cs="Segoe UI"/>
          <w:color w:val="24292F"/>
        </w:rPr>
        <w:t>4.2 anchor bitstreams generation</w:t>
      </w:r>
    </w:p>
    <w:p w14:paraId="06DB7955"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Fonts w:ascii="Segoe UI" w:hAnsi="Segoe UI" w:cs="Segoe UI"/>
          <w:color w:val="24292F"/>
        </w:rPr>
        <w:t>encode a specific anchor:</w:t>
      </w:r>
    </w:p>
    <w:p w14:paraId="2CCA7817"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create.py encoder --scenario_dir /data/Bitstreams/Scenario-3/265 -k S3-A36-265 encoder</w:t>
      </w:r>
    </w:p>
    <w:p w14:paraId="6E6DC565"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Fonts w:ascii="Segoe UI" w:hAnsi="Segoe UI" w:cs="Segoe UI"/>
          <w:color w:val="24292F"/>
        </w:rPr>
        <w:t>encode an entire scenario/codec (sequentialy):</w:t>
      </w:r>
    </w:p>
    <w:p w14:paraId="043AB8FE"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create.py encoder --scenario_dir /data/Bitstreams/Scenario-3/265</w:t>
      </w:r>
    </w:p>
    <w:p w14:paraId="5BD7A125" w14:textId="77777777" w:rsidR="00357AC0" w:rsidRDefault="00357AC0" w:rsidP="00357AC0">
      <w:pPr>
        <w:pStyle w:val="Heading2"/>
        <w:numPr>
          <w:ilvl w:val="0"/>
          <w:numId w:val="0"/>
        </w:numPr>
        <w:shd w:val="clear" w:color="auto" w:fill="FFFFFF"/>
        <w:spacing w:before="360" w:after="240"/>
        <w:rPr>
          <w:rFonts w:ascii="Segoe UI" w:hAnsi="Segoe UI" w:cs="Segoe UI"/>
          <w:color w:val="24292F"/>
        </w:rPr>
      </w:pPr>
      <w:r>
        <w:rPr>
          <w:rFonts w:ascii="Segoe UI" w:hAnsi="Segoe UI" w:cs="Segoe UI"/>
          <w:color w:val="24292F"/>
        </w:rPr>
        <w:t>4.3 metrics generation</w:t>
      </w:r>
    </w:p>
    <w:p w14:paraId="7A4DDD1B" w14:textId="77777777" w:rsidR="00357AC0" w:rsidRDefault="00357AC0" w:rsidP="00357AC0">
      <w:pPr>
        <w:pStyle w:val="Heading3"/>
        <w:numPr>
          <w:ilvl w:val="0"/>
          <w:numId w:val="0"/>
        </w:numPr>
        <w:shd w:val="clear" w:color="auto" w:fill="FFFFFF"/>
        <w:spacing w:before="360" w:after="240"/>
        <w:rPr>
          <w:rFonts w:ascii="Segoe UI" w:hAnsi="Segoe UI" w:cs="Segoe UI"/>
          <w:color w:val="24292F"/>
          <w:sz w:val="30"/>
          <w:szCs w:val="30"/>
        </w:rPr>
      </w:pPr>
      <w:r>
        <w:rPr>
          <w:rFonts w:ascii="Segoe UI" w:hAnsi="Segoe UI" w:cs="Segoe UI"/>
          <w:color w:val="24292F"/>
          <w:sz w:val="30"/>
          <w:szCs w:val="30"/>
        </w:rPr>
        <w:t>4.3.1 Preliminaries</w:t>
      </w:r>
    </w:p>
    <w:p w14:paraId="18285EC1" w14:textId="77777777" w:rsidR="00357AC0" w:rsidRDefault="00357AC0" w:rsidP="00357AC0">
      <w:pPr>
        <w:pStyle w:val="NormalWeb"/>
        <w:shd w:val="clear" w:color="auto" w:fill="FFFFFF"/>
        <w:spacing w:before="0" w:beforeAutospacing="0" w:after="0" w:afterAutospacing="0"/>
        <w:rPr>
          <w:rFonts w:ascii="Segoe UI" w:hAnsi="Segoe UI" w:cs="Segoe UI"/>
        </w:rPr>
      </w:pPr>
      <w:r>
        <w:rPr>
          <w:rFonts w:ascii="Segoe UI" w:hAnsi="Segoe UI" w:cs="Segoe UI"/>
        </w:rPr>
        <w:t>After bitstreams generation, and </w:t>
      </w:r>
      <w:r>
        <w:rPr>
          <w:rStyle w:val="Strong"/>
          <w:rFonts w:ascii="Segoe UI" w:hAnsi="Segoe UI" w:cs="Segoe UI"/>
        </w:rPr>
        <w:t>before running metrics generation</w:t>
      </w:r>
      <w:r>
        <w:rPr>
          <w:rFonts w:ascii="Segoe UI" w:hAnsi="Segoe UI" w:cs="Segoe UI"/>
        </w:rPr>
        <w:t>, make sure to run </w:t>
      </w:r>
      <w:r>
        <w:rPr>
          <w:rStyle w:val="HTMLCode"/>
          <w:rFonts w:ascii="Consolas" w:hAnsi="Consolas"/>
        </w:rPr>
        <w:t>convert.py</w:t>
      </w:r>
      <w:r>
        <w:rPr>
          <w:rFonts w:ascii="Segoe UI" w:hAnsi="Segoe UI" w:cs="Segoe UI"/>
        </w:rPr>
        <w:t>.</w:t>
      </w:r>
    </w:p>
    <w:p w14:paraId="5FC7D506"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Style w:val="Emphasis"/>
          <w:rFonts w:ascii="Segoe UI" w:hAnsi="Segoe UI" w:cs="Segoe UI"/>
          <w:color w:val="24292F"/>
        </w:rPr>
        <w:t>run decoding and compute metrics</w:t>
      </w:r>
      <w:r>
        <w:rPr>
          <w:rFonts w:ascii="Segoe UI" w:hAnsi="Segoe UI" w:cs="Segoe UI"/>
          <w:color w:val="24292F"/>
        </w:rPr>
        <w:t> for a specific anchor:</w:t>
      </w:r>
    </w:p>
    <w:p w14:paraId="104428E4"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create.py decoder --scenario_dir /data/Bitstreams/Scenario-3/265 -k S3-A36-265</w:t>
      </w:r>
    </w:p>
    <w:p w14:paraId="21E160E9"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Style w:val="Emphasis"/>
          <w:rFonts w:ascii="Segoe UI" w:hAnsi="Segoe UI" w:cs="Segoe UI"/>
          <w:color w:val="24292F"/>
        </w:rPr>
        <w:t>compute metrics without decoding step</w:t>
      </w:r>
      <w:r>
        <w:rPr>
          <w:rFonts w:ascii="Segoe UI" w:hAnsi="Segoe UI" w:cs="Segoe UI"/>
          <w:color w:val="24292F"/>
        </w:rPr>
        <w:t> for a specific anchor, ensuring if it was already properly reconstructed:</w:t>
      </w:r>
    </w:p>
    <w:p w14:paraId="5E4F9951"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create.py metrics --scenario_dir /data/Bitstreams/Scenario-3/265 -k S3-A36-265</w:t>
      </w:r>
    </w:p>
    <w:p w14:paraId="2EB9ADFD" w14:textId="77777777" w:rsidR="00357AC0" w:rsidRDefault="00357AC0" w:rsidP="00357AC0">
      <w:pPr>
        <w:pStyle w:val="NormalWeb"/>
        <w:shd w:val="clear" w:color="auto" w:fill="FFFFFF"/>
        <w:spacing w:before="0" w:beforeAutospacing="0" w:after="0" w:afterAutospacing="0"/>
        <w:rPr>
          <w:rFonts w:ascii="Segoe UI" w:hAnsi="Segoe UI" w:cs="Segoe UI"/>
          <w:color w:val="24292F"/>
        </w:rPr>
      </w:pPr>
      <w:r>
        <w:rPr>
          <w:rFonts w:ascii="Segoe UI" w:hAnsi="Segoe UI" w:cs="Segoe UI"/>
          <w:color w:val="24292F"/>
        </w:rPr>
        <w:t>to process the entire scenario/codec, remove </w:t>
      </w:r>
      <w:r>
        <w:rPr>
          <w:rStyle w:val="HTMLCode"/>
          <w:rFonts w:ascii="Consolas" w:hAnsi="Consolas"/>
          <w:color w:val="24292F"/>
        </w:rPr>
        <w:t>-k S3-A36-265</w:t>
      </w:r>
      <w:r>
        <w:rPr>
          <w:rFonts w:ascii="Segoe UI" w:hAnsi="Segoe UI" w:cs="Segoe UI"/>
          <w:color w:val="24292F"/>
        </w:rPr>
        <w:t> from the above commands</w:t>
      </w:r>
    </w:p>
    <w:p w14:paraId="24549C87" w14:textId="77777777" w:rsidR="00357AC0" w:rsidRDefault="00357AC0" w:rsidP="00357AC0">
      <w:pPr>
        <w:pStyle w:val="Heading3"/>
        <w:numPr>
          <w:ilvl w:val="0"/>
          <w:numId w:val="0"/>
        </w:numPr>
        <w:shd w:val="clear" w:color="auto" w:fill="FFFFFF"/>
        <w:spacing w:before="360" w:after="240"/>
        <w:rPr>
          <w:rFonts w:ascii="Segoe UI" w:hAnsi="Segoe UI" w:cs="Segoe UI"/>
          <w:color w:val="24292F"/>
          <w:sz w:val="30"/>
          <w:szCs w:val="30"/>
        </w:rPr>
      </w:pPr>
      <w:r>
        <w:rPr>
          <w:rFonts w:ascii="Segoe UI" w:hAnsi="Segoe UI" w:cs="Segoe UI"/>
          <w:color w:val="24292F"/>
          <w:sz w:val="30"/>
          <w:szCs w:val="30"/>
        </w:rPr>
        <w:t>4.3.2 metrics software modules</w:t>
      </w:r>
    </w:p>
    <w:p w14:paraId="5D05A3CF"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Style w:val="Strong"/>
          <w:rFonts w:ascii="Segoe UI" w:hAnsi="Segoe UI" w:cs="Segoe UI"/>
          <w:color w:val="24292F"/>
        </w:rPr>
        <w:t>PSNR / MS-SSIM</w:t>
      </w:r>
    </w:p>
    <w:p w14:paraId="3C6A21F4" w14:textId="77777777" w:rsidR="00357AC0" w:rsidRDefault="00357AC0" w:rsidP="00357AC0">
      <w:pPr>
        <w:pStyle w:val="NormalWeb"/>
        <w:shd w:val="clear" w:color="auto" w:fill="FFFFFF"/>
        <w:spacing w:before="0" w:beforeAutospacing="0" w:after="0" w:afterAutospacing="0"/>
        <w:rPr>
          <w:rFonts w:ascii="Segoe UI" w:hAnsi="Segoe UI" w:cs="Segoe UI"/>
          <w:color w:val="24292F"/>
        </w:rPr>
      </w:pPr>
      <w:r>
        <w:rPr>
          <w:rFonts w:ascii="Segoe UI" w:hAnsi="Segoe UI" w:cs="Segoe UI"/>
          <w:color w:val="24292F"/>
        </w:rPr>
        <w:t>HDRTools is used for metrics computation. It is built with default flags, in particular </w:t>
      </w:r>
      <w:r>
        <w:rPr>
          <w:rStyle w:val="HTMLCode"/>
          <w:rFonts w:ascii="Consolas" w:hAnsi="Consolas"/>
          <w:color w:val="24292F"/>
        </w:rPr>
        <w:t>-D JM_PSNR</w:t>
      </w:r>
      <w:r>
        <w:rPr>
          <w:rFonts w:ascii="Segoe UI" w:hAnsi="Segoe UI" w:cs="Segoe UI"/>
          <w:color w:val="24292F"/>
        </w:rPr>
        <w:t> compilation flag is set.</w:t>
      </w:r>
    </w:p>
    <w:p w14:paraId="4EA55ABE"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Style w:val="Strong"/>
          <w:rFonts w:ascii="Segoe UI" w:hAnsi="Segoe UI" w:cs="Segoe UI"/>
          <w:color w:val="24292F"/>
        </w:rPr>
        <w:t>Bitstream size / bitrate</w:t>
      </w:r>
    </w:p>
    <w:p w14:paraId="38970157"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Fonts w:ascii="Segoe UI" w:hAnsi="Segoe UI" w:cs="Segoe UI"/>
          <w:color w:val="24292F"/>
        </w:rPr>
        <w:t>For HM / SCM:</w:t>
      </w:r>
    </w:p>
    <w:p w14:paraId="141B4A0A" w14:textId="77777777" w:rsidR="00357AC0" w:rsidRDefault="00357AC0" w:rsidP="00357AC0">
      <w:pPr>
        <w:numPr>
          <w:ilvl w:val="0"/>
          <w:numId w:val="40"/>
        </w:numPr>
        <w:shd w:val="clear" w:color="auto" w:fill="FFFFFF"/>
        <w:spacing w:beforeAutospacing="1" w:afterAutospacing="1"/>
        <w:rPr>
          <w:rFonts w:ascii="Segoe UI" w:hAnsi="Segoe UI" w:cs="Segoe UI"/>
          <w:color w:val="24292F"/>
        </w:rPr>
      </w:pPr>
      <w:r>
        <w:rPr>
          <w:rFonts w:ascii="Segoe UI" w:hAnsi="Segoe UI" w:cs="Segoe UI"/>
          <w:color w:val="24292F"/>
        </w:rPr>
        <w:t>the </w:t>
      </w:r>
      <w:r>
        <w:rPr>
          <w:rStyle w:val="HTMLCode"/>
          <w:rFonts w:ascii="Consolas" w:hAnsi="Consolas"/>
          <w:color w:val="24292F"/>
        </w:rPr>
        <w:t>BitrateLog</w:t>
      </w:r>
      <w:r>
        <w:rPr>
          <w:rFonts w:ascii="Segoe UI" w:hAnsi="Segoe UI" w:cs="Segoe UI"/>
          <w:color w:val="24292F"/>
        </w:rPr>
        <w:t> metric is parsed from encoder log.</w:t>
      </w:r>
    </w:p>
    <w:p w14:paraId="75F41687" w14:textId="77777777" w:rsidR="00357AC0" w:rsidRDefault="00357AC0" w:rsidP="00357AC0">
      <w:pPr>
        <w:numPr>
          <w:ilvl w:val="0"/>
          <w:numId w:val="40"/>
        </w:numPr>
        <w:shd w:val="clear" w:color="auto" w:fill="FFFFFF"/>
        <w:spacing w:afterAutospacing="1"/>
        <w:rPr>
          <w:rFonts w:ascii="Segoe UI" w:hAnsi="Segoe UI" w:cs="Segoe UI"/>
          <w:color w:val="24292F"/>
        </w:rPr>
      </w:pPr>
      <w:r>
        <w:rPr>
          <w:rFonts w:ascii="Segoe UI" w:hAnsi="Segoe UI" w:cs="Segoe UI"/>
          <w:color w:val="24292F"/>
        </w:rPr>
        <w:t>the </w:t>
      </w:r>
      <w:r>
        <w:rPr>
          <w:rStyle w:val="HTMLCode"/>
          <w:rFonts w:ascii="Consolas" w:hAnsi="Consolas"/>
          <w:color w:val="24292F"/>
        </w:rPr>
        <w:t>Bitrate</w:t>
      </w:r>
      <w:r>
        <w:rPr>
          <w:rFonts w:ascii="Segoe UI" w:hAnsi="Segoe UI" w:cs="Segoe UI"/>
          <w:color w:val="24292F"/>
        </w:rPr>
        <w:t> metric is computed based on the file size and expected to match SEI are removed from bitstream</w:t>
      </w:r>
    </w:p>
    <w:p w14:paraId="30114263"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Style w:val="Strong"/>
          <w:rFonts w:ascii="Segoe UI" w:hAnsi="Segoe UI" w:cs="Segoe UI"/>
          <w:color w:val="24292F"/>
        </w:rPr>
        <w:t>VMAF</w:t>
      </w:r>
    </w:p>
    <w:p w14:paraId="212CA7DC" w14:textId="77777777" w:rsidR="00357AC0" w:rsidRDefault="00357AC0" w:rsidP="00357AC0">
      <w:pPr>
        <w:pStyle w:val="NormalWeb"/>
        <w:shd w:val="clear" w:color="auto" w:fill="FFFFFF"/>
        <w:spacing w:before="0" w:beforeAutospacing="0" w:after="0" w:afterAutospacing="0"/>
        <w:rPr>
          <w:rFonts w:ascii="Segoe UI" w:hAnsi="Segoe UI" w:cs="Segoe UI"/>
          <w:color w:val="24292F"/>
        </w:rPr>
      </w:pPr>
      <w:r>
        <w:rPr>
          <w:rFonts w:ascii="Segoe UI" w:hAnsi="Segoe UI" w:cs="Segoe UI"/>
          <w:color w:val="24292F"/>
        </w:rPr>
        <w:t>the VMAF executable used is : </w:t>
      </w:r>
      <w:r>
        <w:rPr>
          <w:rStyle w:val="HTMLCode"/>
          <w:rFonts w:ascii="Consolas" w:hAnsi="Consolas"/>
          <w:color w:val="24292F"/>
        </w:rPr>
        <w:t>libvmaf/build/tools/vmaf</w:t>
      </w:r>
      <w:r>
        <w:rPr>
          <w:rFonts w:ascii="Segoe UI" w:hAnsi="Segoe UI" w:cs="Segoe UI"/>
          <w:color w:val="24292F"/>
        </w:rPr>
        <w:t> the vmaf model used is configured through environment variable, eg.: </w:t>
      </w:r>
      <w:r>
        <w:rPr>
          <w:rStyle w:val="HTMLCode"/>
          <w:rFonts w:ascii="Consolas" w:hAnsi="Consolas"/>
          <w:color w:val="24292F"/>
        </w:rPr>
        <w:t>VMAF_MODEL=path=/home/deps/vmaf/model/vmaf_v0.6.1.json:enable_transform</w:t>
      </w:r>
    </w:p>
    <w:p w14:paraId="493058DF" w14:textId="77777777" w:rsidR="00357AC0" w:rsidRDefault="00357AC0" w:rsidP="00357AC0">
      <w:pPr>
        <w:pStyle w:val="NormalWeb"/>
        <w:shd w:val="clear" w:color="auto" w:fill="FFFFFF"/>
        <w:spacing w:before="0" w:beforeAutospacing="0" w:after="0" w:afterAutospacing="0"/>
        <w:rPr>
          <w:rFonts w:ascii="Segoe UI" w:hAnsi="Segoe UI" w:cs="Segoe UI"/>
          <w:color w:val="24292F"/>
        </w:rPr>
      </w:pPr>
      <w:r>
        <w:rPr>
          <w:rFonts w:ascii="Segoe UI" w:hAnsi="Segoe UI" w:cs="Segoe UI"/>
          <w:color w:val="24292F"/>
        </w:rPr>
        <w:t>when running the docker image, this can be customized easily using docker run's </w:t>
      </w:r>
      <w:r>
        <w:rPr>
          <w:rStyle w:val="HTMLCode"/>
          <w:rFonts w:ascii="Consolas" w:hAnsi="Consolas"/>
          <w:color w:val="24292F"/>
        </w:rPr>
        <w:t>--env</w:t>
      </w:r>
      <w:r>
        <w:rPr>
          <w:rFonts w:ascii="Segoe UI" w:hAnsi="Segoe UI" w:cs="Segoe UI"/>
          <w:color w:val="24292F"/>
        </w:rPr>
        <w:t> options, eg:</w:t>
      </w:r>
    </w:p>
    <w:p w14:paraId="5ECE3475"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base_dir=/path/to/host/data</w:t>
      </w:r>
    </w:p>
    <w:p w14:paraId="27BF575A"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docker run -it \</w:t>
      </w:r>
    </w:p>
    <w:p w14:paraId="7286F248"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 xml:space="preserve">    --mount type=bind,source=$base_dir,target=/data anchortools:latest \</w:t>
      </w:r>
    </w:p>
    <w:p w14:paraId="3E09A526"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 xml:space="preserve">    --env VMAF_MODEL=/home/deps/vmaf/model/vmaf_v0.6.1.json:enable_transform \</w:t>
      </w:r>
    </w:p>
    <w:p w14:paraId="1311795A" w14:textId="77777777" w:rsidR="00357AC0" w:rsidRDefault="00357AC0" w:rsidP="00357AC0">
      <w:pPr>
        <w:pStyle w:val="HTMLPreformatted"/>
        <w:shd w:val="clear" w:color="auto" w:fill="FFFFFF"/>
        <w:rPr>
          <w:rStyle w:val="HTMLCode"/>
          <w:rFonts w:ascii="Consolas" w:hAnsi="Consolas"/>
          <w:color w:val="24292F"/>
          <w:bdr w:val="none" w:sz="0" w:space="0" w:color="auto" w:frame="1"/>
        </w:rPr>
      </w:pPr>
      <w:r>
        <w:rPr>
          <w:rStyle w:val="HTMLCode"/>
          <w:rFonts w:ascii="Consolas" w:hAnsi="Consolas"/>
          <w:color w:val="24292F"/>
          <w:bdr w:val="none" w:sz="0" w:space="0" w:color="auto" w:frame="1"/>
        </w:rPr>
        <w:t xml:space="preserve">    python3 ./verify.py decoder --scenario_dir /data/Bitstreams/Scenario-3-Scene -k S3-A36-265</w:t>
      </w:r>
    </w:p>
    <w:p w14:paraId="20691D4E"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Style w:val="Strong"/>
          <w:rFonts w:ascii="Segoe UI" w:hAnsi="Segoe UI" w:cs="Segoe UI"/>
          <w:color w:val="24292F"/>
        </w:rPr>
        <w:t>Decoder/Encoder log metrics</w:t>
      </w:r>
    </w:p>
    <w:p w14:paraId="7B96083B" w14:textId="77777777" w:rsidR="00357AC0" w:rsidRDefault="00357AC0" w:rsidP="00357AC0">
      <w:pPr>
        <w:pStyle w:val="NormalWeb"/>
        <w:shd w:val="clear" w:color="auto" w:fill="FFFFFF"/>
        <w:spacing w:before="0" w:beforeAutospacing="0" w:after="240" w:afterAutospacing="0"/>
        <w:rPr>
          <w:rFonts w:ascii="Segoe UI" w:hAnsi="Segoe UI" w:cs="Segoe UI"/>
          <w:color w:val="24292F"/>
        </w:rPr>
      </w:pPr>
      <w:r>
        <w:rPr>
          <w:rFonts w:ascii="Segoe UI" w:hAnsi="Segoe UI" w:cs="Segoe UI"/>
          <w:color w:val="24292F"/>
        </w:rPr>
        <w:t>Decoder / Encoder can implement parsing metrics from logs. Currently, only HM and SCM implement log parsing.</w:t>
      </w:r>
    </w:p>
    <w:p w14:paraId="45C6C9E7" w14:textId="77777777" w:rsidR="00357AC0" w:rsidRDefault="00357AC0" w:rsidP="00357AC0">
      <w:pPr>
        <w:pStyle w:val="Heading2"/>
        <w:numPr>
          <w:ilvl w:val="0"/>
          <w:numId w:val="0"/>
        </w:numPr>
        <w:shd w:val="clear" w:color="auto" w:fill="FFFFFF"/>
        <w:spacing w:before="360" w:after="240"/>
        <w:rPr>
          <w:rFonts w:ascii="Segoe UI" w:hAnsi="Segoe UI" w:cs="Segoe UI"/>
          <w:color w:val="24292F"/>
        </w:rPr>
      </w:pPr>
      <w:r>
        <w:rPr>
          <w:rFonts w:ascii="Segoe UI" w:hAnsi="Segoe UI" w:cs="Segoe UI"/>
          <w:color w:val="24292F"/>
        </w:rPr>
        <w:t>4.4 encoder/decoder implementation</w:t>
      </w:r>
    </w:p>
    <w:p w14:paraId="702BCFD7" w14:textId="4E653FAA" w:rsidR="00357AC0" w:rsidRPr="006D5AC4" w:rsidRDefault="00357AC0" w:rsidP="006D5AC4">
      <w:pPr>
        <w:pStyle w:val="NormalWeb"/>
        <w:shd w:val="clear" w:color="auto" w:fill="FFFFFF"/>
        <w:spacing w:before="0" w:beforeAutospacing="0" w:after="0" w:afterAutospacing="0"/>
        <w:rPr>
          <w:rFonts w:ascii="Segoe UI" w:hAnsi="Segoe UI" w:cs="Segoe UI"/>
          <w:color w:val="24292F"/>
        </w:rPr>
      </w:pPr>
      <w:r>
        <w:rPr>
          <w:rFonts w:ascii="Segoe UI" w:hAnsi="Segoe UI" w:cs="Segoe UI"/>
          <w:color w:val="24292F"/>
        </w:rPr>
        <w:t>To implement new encoders, take look at </w:t>
      </w:r>
      <w:r>
        <w:rPr>
          <w:rStyle w:val="HTMLCode"/>
          <w:rFonts w:ascii="Consolas" w:hAnsi="Consolas"/>
          <w:color w:val="24292F"/>
        </w:rPr>
        <w:t>encoders.py</w:t>
      </w:r>
      <w:r>
        <w:rPr>
          <w:rFonts w:ascii="Segoe UI" w:hAnsi="Segoe UI" w:cs="Segoe UI"/>
          <w:color w:val="24292F"/>
        </w:rPr>
        <w:t>. You need to subclass the EncoderBase class and decorate your class (@register_encoder). Encoder implementation only need to supply an encoder ID, implement the function that generate the shell command lines for encoding/decoding, and optionaly parse metrics from the logs or stat files they produce.</w:t>
      </w:r>
    </w:p>
    <w:p w14:paraId="7ADC8332" w14:textId="2FB8934E" w:rsidR="006D5AC4" w:rsidRDefault="006D5AC4" w:rsidP="006D5AC4">
      <w:pPr>
        <w:pStyle w:val="Heading1"/>
        <w:numPr>
          <w:ilvl w:val="0"/>
          <w:numId w:val="7"/>
        </w:numPr>
      </w:pPr>
      <w:r>
        <w:t>Anchor Generation</w:t>
      </w:r>
    </w:p>
    <w:p w14:paraId="56F7EFD3" w14:textId="115DA2FB" w:rsidR="006251DB" w:rsidRDefault="006251DB" w:rsidP="006251DB">
      <w:r>
        <w:t>The following provides the summary of the anchor generation priorities.</w:t>
      </w:r>
    </w:p>
    <w:p w14:paraId="504233A6" w14:textId="77777777" w:rsidR="006251DB" w:rsidRPr="006251DB" w:rsidRDefault="006251DB" w:rsidP="006251DB"/>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65"/>
        <w:gridCol w:w="904"/>
        <w:gridCol w:w="2451"/>
        <w:gridCol w:w="3679"/>
        <w:gridCol w:w="1382"/>
      </w:tblGrid>
      <w:tr w:rsidR="001259E4" w:rsidRPr="00D81F01" w14:paraId="31A860F4" w14:textId="77777777" w:rsidTr="003D1442">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4A6B3A6D" w14:textId="77777777" w:rsidR="001259E4" w:rsidRPr="0038106F" w:rsidRDefault="001259E4" w:rsidP="003D1442">
            <w:pPr>
              <w:rPr>
                <w:rFonts w:cs="Arial"/>
                <w:b/>
                <w:bCs/>
                <w:color w:val="FFFFFF"/>
                <w:sz w:val="18"/>
                <w:szCs w:val="18"/>
              </w:rPr>
            </w:pPr>
            <w:r w:rsidRPr="0038106F">
              <w:rPr>
                <w:rFonts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EAD3740" w14:textId="77777777" w:rsidR="001259E4" w:rsidRPr="0038106F" w:rsidRDefault="001259E4" w:rsidP="003D1442">
            <w:pPr>
              <w:rPr>
                <w:rFonts w:cs="Arial"/>
                <w:b/>
                <w:bCs/>
                <w:color w:val="FFFFFF"/>
                <w:sz w:val="18"/>
                <w:szCs w:val="18"/>
              </w:rPr>
            </w:pPr>
            <w:r w:rsidRPr="0038106F">
              <w:rPr>
                <w:rFonts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262D48F3" w14:textId="77777777" w:rsidR="001259E4" w:rsidRPr="0038106F" w:rsidRDefault="001259E4" w:rsidP="003D1442">
            <w:pPr>
              <w:rPr>
                <w:rFonts w:cs="Arial"/>
                <w:b/>
                <w:bCs/>
                <w:color w:val="FFFFFF"/>
                <w:sz w:val="18"/>
                <w:szCs w:val="18"/>
              </w:rPr>
            </w:pPr>
            <w:r w:rsidRPr="0038106F">
              <w:rPr>
                <w:rFonts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32545CAF" w14:textId="77777777" w:rsidR="001259E4" w:rsidRPr="0038106F" w:rsidRDefault="001259E4" w:rsidP="003D1442">
            <w:pPr>
              <w:rPr>
                <w:rFonts w:cs="Arial"/>
                <w:b/>
                <w:bCs/>
                <w:color w:val="FFFFFF"/>
                <w:sz w:val="18"/>
                <w:szCs w:val="18"/>
              </w:rPr>
            </w:pPr>
            <w:r w:rsidRPr="0038106F">
              <w:rPr>
                <w:rFonts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69746736" w14:textId="77777777" w:rsidR="001259E4" w:rsidRPr="0038106F" w:rsidRDefault="001259E4" w:rsidP="003D1442">
            <w:pPr>
              <w:rPr>
                <w:rFonts w:cs="Arial"/>
                <w:b/>
                <w:bCs/>
                <w:color w:val="FFFFFF"/>
                <w:sz w:val="18"/>
                <w:szCs w:val="18"/>
              </w:rPr>
            </w:pPr>
            <w:r w:rsidRPr="0038106F">
              <w:rPr>
                <w:rFonts w:cs="Arial"/>
                <w:b/>
                <w:bCs/>
                <w:color w:val="FFFFFF"/>
                <w:sz w:val="18"/>
                <w:szCs w:val="18"/>
              </w:rPr>
              <w:t>Notes</w:t>
            </w:r>
          </w:p>
        </w:tc>
      </w:tr>
      <w:tr w:rsidR="001259E4" w:rsidRPr="00D81F01" w14:paraId="3C655DD2" w14:textId="77777777" w:rsidTr="003D1442">
        <w:trPr>
          <w:trHeight w:val="540"/>
        </w:trPr>
        <w:tc>
          <w:tcPr>
            <w:tcW w:w="653" w:type="pct"/>
            <w:shd w:val="clear" w:color="auto" w:fill="D9E2F3"/>
            <w:hideMark/>
          </w:tcPr>
          <w:p w14:paraId="239C3E6B" w14:textId="77777777" w:rsidR="001259E4" w:rsidRPr="0038106F" w:rsidRDefault="001259E4" w:rsidP="003D1442">
            <w:pPr>
              <w:rPr>
                <w:rFonts w:cs="Arial"/>
                <w:b/>
                <w:bCs/>
                <w:sz w:val="18"/>
                <w:szCs w:val="18"/>
              </w:rPr>
            </w:pPr>
            <w:r w:rsidRPr="0038106F">
              <w:rPr>
                <w:rFonts w:cs="Arial"/>
                <w:b/>
                <w:bCs/>
                <w:sz w:val="18"/>
                <w:szCs w:val="18"/>
              </w:rPr>
              <w:t>Full HD Streaming</w:t>
            </w:r>
          </w:p>
        </w:tc>
        <w:tc>
          <w:tcPr>
            <w:tcW w:w="467" w:type="pct"/>
            <w:shd w:val="clear" w:color="auto" w:fill="D9E2F3"/>
            <w:hideMark/>
          </w:tcPr>
          <w:p w14:paraId="3C13572D" w14:textId="77777777" w:rsidR="001259E4" w:rsidRPr="0038106F" w:rsidRDefault="001259E4" w:rsidP="003D1442">
            <w:pPr>
              <w:rPr>
                <w:rFonts w:cs="Arial"/>
                <w:sz w:val="18"/>
                <w:szCs w:val="18"/>
              </w:rPr>
            </w:pPr>
            <w:r w:rsidRPr="0038106F">
              <w:rPr>
                <w:rFonts w:cs="Arial"/>
                <w:sz w:val="18"/>
                <w:szCs w:val="18"/>
              </w:rPr>
              <w:t>6.2.8</w:t>
            </w:r>
          </w:p>
        </w:tc>
        <w:tc>
          <w:tcPr>
            <w:tcW w:w="1266" w:type="pct"/>
            <w:shd w:val="clear" w:color="auto" w:fill="D9E2F3"/>
          </w:tcPr>
          <w:p w14:paraId="4D043E0D" w14:textId="77777777" w:rsidR="001259E4" w:rsidRPr="0038106F" w:rsidRDefault="001259E4" w:rsidP="003D1442">
            <w:pPr>
              <w:rPr>
                <w:rFonts w:cs="Arial"/>
                <w:sz w:val="18"/>
                <w:szCs w:val="18"/>
              </w:rPr>
            </w:pPr>
            <w:r w:rsidRPr="0038106F">
              <w:rPr>
                <w:rFonts w:cs="Arial"/>
                <w:sz w:val="18"/>
                <w:szCs w:val="18"/>
                <w:highlight w:val="cyan"/>
              </w:rPr>
              <w:t>Configurations frozen.</w:t>
            </w:r>
            <w:r w:rsidRPr="0038106F">
              <w:rPr>
                <w:rFonts w:cs="Arial"/>
                <w:sz w:val="18"/>
                <w:szCs w:val="18"/>
              </w:rPr>
              <w:t xml:space="preserve"> </w:t>
            </w:r>
          </w:p>
          <w:p w14:paraId="725B636F" w14:textId="77777777" w:rsidR="001259E4" w:rsidRDefault="001259E4" w:rsidP="003D1442">
            <w:pPr>
              <w:rPr>
                <w:rFonts w:cs="Arial"/>
                <w:sz w:val="18"/>
                <w:szCs w:val="18"/>
              </w:rPr>
            </w:pPr>
            <w:r w:rsidRPr="00451426">
              <w:rPr>
                <w:rFonts w:cs="Arial"/>
                <w:sz w:val="18"/>
                <w:szCs w:val="18"/>
                <w:highlight w:val="cyan"/>
              </w:rPr>
              <w:t xml:space="preserve">Reference sequences </w:t>
            </w:r>
            <w:r>
              <w:rPr>
                <w:rFonts w:cs="Arial"/>
                <w:sz w:val="18"/>
                <w:szCs w:val="18"/>
                <w:highlight w:val="cyan"/>
              </w:rPr>
              <w:t>frozen</w:t>
            </w:r>
            <w:r w:rsidRPr="00451426">
              <w:rPr>
                <w:rFonts w:cs="Arial"/>
                <w:sz w:val="18"/>
                <w:szCs w:val="18"/>
                <w:highlight w:val="cyan"/>
              </w:rPr>
              <w:t>.</w:t>
            </w:r>
          </w:p>
          <w:p w14:paraId="276C5C48" w14:textId="77777777" w:rsidR="001259E4" w:rsidRDefault="001259E4" w:rsidP="003D1442">
            <w:pPr>
              <w:rPr>
                <w:rFonts w:cs="Arial"/>
                <w:sz w:val="18"/>
                <w:szCs w:val="18"/>
              </w:rPr>
            </w:pPr>
          </w:p>
          <w:p w14:paraId="36CD575C" w14:textId="7EFA8E1D" w:rsidR="001259E4" w:rsidRPr="0038106F" w:rsidRDefault="001259E4" w:rsidP="003D1442">
            <w:pPr>
              <w:rPr>
                <w:rFonts w:cs="Arial"/>
                <w:sz w:val="18"/>
                <w:szCs w:val="18"/>
              </w:rPr>
            </w:pPr>
            <w:r w:rsidRPr="001259E4">
              <w:rPr>
                <w:rFonts w:cs="Arial"/>
                <w:sz w:val="18"/>
                <w:szCs w:val="18"/>
                <w:highlight w:val="yellow"/>
              </w:rPr>
              <w:t>Priority 3</w:t>
            </w:r>
          </w:p>
        </w:tc>
        <w:tc>
          <w:tcPr>
            <w:tcW w:w="1900" w:type="pct"/>
            <w:shd w:val="clear" w:color="auto" w:fill="D9E2F3"/>
          </w:tcPr>
          <w:p w14:paraId="7E9D27B4" w14:textId="77777777" w:rsidR="001259E4" w:rsidRPr="0038106F" w:rsidRDefault="001259E4" w:rsidP="003D1442">
            <w:pPr>
              <w:rPr>
                <w:rFonts w:cs="Arial"/>
                <w:sz w:val="18"/>
                <w:szCs w:val="18"/>
              </w:rPr>
            </w:pPr>
            <w:r w:rsidRPr="0038106F">
              <w:rPr>
                <w:rFonts w:cs="Arial"/>
                <w:sz w:val="18"/>
                <w:szCs w:val="18"/>
                <w:highlight w:val="cyan"/>
              </w:rPr>
              <w:t>Configurations frozen.</w:t>
            </w:r>
            <w:r w:rsidRPr="0038106F">
              <w:rPr>
                <w:rFonts w:cs="Arial"/>
                <w:sz w:val="18"/>
                <w:szCs w:val="18"/>
              </w:rPr>
              <w:t xml:space="preserve"> </w:t>
            </w:r>
          </w:p>
          <w:p w14:paraId="1F14ADBD" w14:textId="77777777" w:rsidR="001259E4" w:rsidRDefault="001259E4" w:rsidP="003D1442">
            <w:pPr>
              <w:rPr>
                <w:rFonts w:cs="Arial"/>
                <w:sz w:val="18"/>
                <w:szCs w:val="18"/>
              </w:rPr>
            </w:pPr>
            <w:r w:rsidRPr="00451426">
              <w:rPr>
                <w:rFonts w:cs="Arial"/>
                <w:sz w:val="18"/>
                <w:szCs w:val="18"/>
                <w:highlight w:val="cyan"/>
              </w:rPr>
              <w:t xml:space="preserve">Reference sequences </w:t>
            </w:r>
            <w:r>
              <w:rPr>
                <w:rFonts w:cs="Arial"/>
                <w:sz w:val="18"/>
                <w:szCs w:val="18"/>
                <w:highlight w:val="cyan"/>
              </w:rPr>
              <w:t>frozen</w:t>
            </w:r>
            <w:r w:rsidRPr="00451426">
              <w:rPr>
                <w:rFonts w:cs="Arial"/>
                <w:sz w:val="18"/>
                <w:szCs w:val="18"/>
                <w:highlight w:val="cyan"/>
              </w:rPr>
              <w:t>.</w:t>
            </w:r>
          </w:p>
          <w:p w14:paraId="3251A328" w14:textId="77777777" w:rsidR="006251DB" w:rsidRDefault="006251DB" w:rsidP="003D1442">
            <w:pPr>
              <w:rPr>
                <w:rFonts w:cs="Arial"/>
                <w:sz w:val="18"/>
                <w:szCs w:val="18"/>
              </w:rPr>
            </w:pPr>
          </w:p>
          <w:p w14:paraId="6E0928F0" w14:textId="1DF3DED7" w:rsidR="006251DB" w:rsidRPr="0038106F" w:rsidRDefault="006251DB" w:rsidP="003D1442">
            <w:pPr>
              <w:rPr>
                <w:rFonts w:cs="Arial"/>
                <w:sz w:val="18"/>
                <w:szCs w:val="18"/>
              </w:rPr>
            </w:pPr>
            <w:r w:rsidRPr="006251DB">
              <w:rPr>
                <w:rFonts w:cs="Arial"/>
                <w:sz w:val="18"/>
                <w:szCs w:val="18"/>
                <w:highlight w:val="yellow"/>
              </w:rPr>
              <w:t>Priority 7</w:t>
            </w:r>
          </w:p>
        </w:tc>
        <w:tc>
          <w:tcPr>
            <w:tcW w:w="714" w:type="pct"/>
            <w:shd w:val="clear" w:color="auto" w:fill="D9E2F3"/>
          </w:tcPr>
          <w:p w14:paraId="70746576" w14:textId="77777777" w:rsidR="001259E4" w:rsidRPr="0038106F" w:rsidRDefault="001259E4" w:rsidP="003D1442">
            <w:pPr>
              <w:rPr>
                <w:rFonts w:cs="Arial"/>
                <w:sz w:val="18"/>
                <w:szCs w:val="18"/>
              </w:rPr>
            </w:pPr>
          </w:p>
        </w:tc>
      </w:tr>
      <w:tr w:rsidR="001259E4" w:rsidRPr="00D81F01" w14:paraId="31251958" w14:textId="77777777" w:rsidTr="003D1442">
        <w:trPr>
          <w:trHeight w:val="525"/>
        </w:trPr>
        <w:tc>
          <w:tcPr>
            <w:tcW w:w="653" w:type="pct"/>
            <w:shd w:val="clear" w:color="auto" w:fill="auto"/>
            <w:hideMark/>
          </w:tcPr>
          <w:p w14:paraId="17CD282B" w14:textId="77777777" w:rsidR="001259E4" w:rsidRPr="0038106F" w:rsidRDefault="001259E4" w:rsidP="003D1442">
            <w:pPr>
              <w:rPr>
                <w:rFonts w:cs="Arial"/>
                <w:b/>
                <w:bCs/>
                <w:sz w:val="18"/>
                <w:szCs w:val="18"/>
              </w:rPr>
            </w:pPr>
            <w:r w:rsidRPr="0038106F">
              <w:rPr>
                <w:rFonts w:cs="Arial"/>
                <w:b/>
                <w:bCs/>
                <w:sz w:val="18"/>
                <w:szCs w:val="18"/>
              </w:rPr>
              <w:t>4K-TV</w:t>
            </w:r>
          </w:p>
        </w:tc>
        <w:tc>
          <w:tcPr>
            <w:tcW w:w="467" w:type="pct"/>
            <w:shd w:val="clear" w:color="auto" w:fill="auto"/>
            <w:hideMark/>
          </w:tcPr>
          <w:p w14:paraId="348ABC29" w14:textId="77777777" w:rsidR="001259E4" w:rsidRPr="0038106F" w:rsidRDefault="001259E4" w:rsidP="003D1442">
            <w:pPr>
              <w:rPr>
                <w:rFonts w:cs="Arial"/>
                <w:sz w:val="18"/>
                <w:szCs w:val="18"/>
              </w:rPr>
            </w:pPr>
            <w:r w:rsidRPr="0038106F">
              <w:rPr>
                <w:rFonts w:cs="Arial"/>
                <w:sz w:val="18"/>
                <w:szCs w:val="18"/>
              </w:rPr>
              <w:t>6.3.8</w:t>
            </w:r>
          </w:p>
        </w:tc>
        <w:tc>
          <w:tcPr>
            <w:tcW w:w="1266" w:type="pct"/>
            <w:shd w:val="clear" w:color="auto" w:fill="auto"/>
          </w:tcPr>
          <w:p w14:paraId="49612FC2" w14:textId="77777777" w:rsidR="001259E4" w:rsidRPr="0038106F" w:rsidRDefault="001259E4" w:rsidP="003D1442">
            <w:pPr>
              <w:rPr>
                <w:rFonts w:cs="Arial"/>
                <w:sz w:val="18"/>
                <w:szCs w:val="18"/>
              </w:rPr>
            </w:pPr>
            <w:r w:rsidRPr="0038106F">
              <w:rPr>
                <w:rFonts w:cs="Arial"/>
                <w:sz w:val="18"/>
                <w:szCs w:val="18"/>
              </w:rPr>
              <w:t>No Anchors</w:t>
            </w:r>
          </w:p>
        </w:tc>
        <w:tc>
          <w:tcPr>
            <w:tcW w:w="1900" w:type="pct"/>
            <w:shd w:val="clear" w:color="auto" w:fill="auto"/>
          </w:tcPr>
          <w:p w14:paraId="30720E87" w14:textId="77777777" w:rsidR="001259E4" w:rsidRPr="0038106F" w:rsidRDefault="001259E4" w:rsidP="003D1442">
            <w:pPr>
              <w:rPr>
                <w:rFonts w:cs="Arial"/>
                <w:sz w:val="18"/>
                <w:szCs w:val="18"/>
              </w:rPr>
            </w:pPr>
            <w:r w:rsidRPr="0038106F">
              <w:rPr>
                <w:rFonts w:cs="Arial"/>
                <w:sz w:val="18"/>
                <w:szCs w:val="18"/>
                <w:highlight w:val="cyan"/>
              </w:rPr>
              <w:t>Configurations frozen.</w:t>
            </w:r>
            <w:r w:rsidRPr="0038106F">
              <w:rPr>
                <w:rFonts w:cs="Arial"/>
                <w:sz w:val="18"/>
                <w:szCs w:val="18"/>
              </w:rPr>
              <w:t xml:space="preserve"> </w:t>
            </w:r>
          </w:p>
          <w:p w14:paraId="0CF1355F" w14:textId="77777777" w:rsidR="001259E4" w:rsidRDefault="001259E4" w:rsidP="003D1442">
            <w:pPr>
              <w:rPr>
                <w:rFonts w:cs="Arial"/>
                <w:sz w:val="18"/>
                <w:szCs w:val="18"/>
              </w:rPr>
            </w:pPr>
            <w:r w:rsidRPr="00451426">
              <w:rPr>
                <w:rFonts w:cs="Arial"/>
                <w:sz w:val="18"/>
                <w:szCs w:val="18"/>
                <w:highlight w:val="cyan"/>
              </w:rPr>
              <w:t xml:space="preserve">Reference sequences </w:t>
            </w:r>
            <w:r>
              <w:rPr>
                <w:rFonts w:cs="Arial"/>
                <w:sz w:val="18"/>
                <w:szCs w:val="18"/>
                <w:highlight w:val="cyan"/>
              </w:rPr>
              <w:t>frozen</w:t>
            </w:r>
            <w:r w:rsidRPr="00451426">
              <w:rPr>
                <w:rFonts w:cs="Arial"/>
                <w:sz w:val="18"/>
                <w:szCs w:val="18"/>
                <w:highlight w:val="cyan"/>
              </w:rPr>
              <w:t>.</w:t>
            </w:r>
          </w:p>
          <w:p w14:paraId="2864161C" w14:textId="77777777" w:rsidR="006251DB" w:rsidRDefault="006251DB" w:rsidP="003D1442">
            <w:pPr>
              <w:rPr>
                <w:rFonts w:cs="Arial"/>
                <w:sz w:val="18"/>
                <w:szCs w:val="18"/>
              </w:rPr>
            </w:pPr>
          </w:p>
          <w:p w14:paraId="22A41DD9" w14:textId="325525D6" w:rsidR="006251DB" w:rsidRPr="0038106F" w:rsidRDefault="006251DB" w:rsidP="003D1442">
            <w:pPr>
              <w:rPr>
                <w:rFonts w:cs="Arial"/>
                <w:sz w:val="18"/>
                <w:szCs w:val="18"/>
              </w:rPr>
            </w:pPr>
            <w:r w:rsidRPr="006251DB">
              <w:rPr>
                <w:rFonts w:cs="Arial"/>
                <w:sz w:val="18"/>
                <w:szCs w:val="18"/>
                <w:highlight w:val="yellow"/>
              </w:rPr>
              <w:t xml:space="preserve">Priority </w:t>
            </w:r>
            <w:r w:rsidRPr="006251DB">
              <w:rPr>
                <w:rFonts w:cs="Arial"/>
                <w:sz w:val="18"/>
                <w:szCs w:val="18"/>
                <w:highlight w:val="yellow"/>
              </w:rPr>
              <w:t>6</w:t>
            </w:r>
          </w:p>
        </w:tc>
        <w:tc>
          <w:tcPr>
            <w:tcW w:w="714" w:type="pct"/>
            <w:shd w:val="clear" w:color="auto" w:fill="auto"/>
          </w:tcPr>
          <w:p w14:paraId="0D19C848" w14:textId="77777777" w:rsidR="001259E4" w:rsidRPr="0038106F" w:rsidRDefault="001259E4" w:rsidP="003D1442">
            <w:pPr>
              <w:rPr>
                <w:rFonts w:cs="Arial"/>
                <w:sz w:val="18"/>
                <w:szCs w:val="18"/>
              </w:rPr>
            </w:pPr>
          </w:p>
        </w:tc>
      </w:tr>
      <w:tr w:rsidR="001259E4" w:rsidRPr="00D81F01" w14:paraId="239BDFFC" w14:textId="77777777" w:rsidTr="003D1442">
        <w:trPr>
          <w:trHeight w:val="705"/>
        </w:trPr>
        <w:tc>
          <w:tcPr>
            <w:tcW w:w="653" w:type="pct"/>
            <w:shd w:val="clear" w:color="auto" w:fill="D9E2F3"/>
            <w:hideMark/>
          </w:tcPr>
          <w:p w14:paraId="774A1EBB" w14:textId="77777777" w:rsidR="001259E4" w:rsidRPr="0038106F" w:rsidRDefault="001259E4" w:rsidP="003D1442">
            <w:pPr>
              <w:rPr>
                <w:rFonts w:cs="Arial"/>
                <w:b/>
                <w:bCs/>
                <w:sz w:val="18"/>
                <w:szCs w:val="18"/>
              </w:rPr>
            </w:pPr>
            <w:r w:rsidRPr="0038106F">
              <w:rPr>
                <w:rFonts w:cs="Arial"/>
                <w:b/>
                <w:bCs/>
                <w:sz w:val="18"/>
                <w:szCs w:val="18"/>
              </w:rPr>
              <w:t>Screen Content</w:t>
            </w:r>
          </w:p>
        </w:tc>
        <w:tc>
          <w:tcPr>
            <w:tcW w:w="467" w:type="pct"/>
            <w:shd w:val="clear" w:color="auto" w:fill="D9E2F3"/>
            <w:hideMark/>
          </w:tcPr>
          <w:p w14:paraId="7189DCFF" w14:textId="77777777" w:rsidR="001259E4" w:rsidRPr="0038106F" w:rsidRDefault="001259E4" w:rsidP="003D1442">
            <w:pPr>
              <w:rPr>
                <w:rFonts w:cs="Arial"/>
                <w:sz w:val="18"/>
                <w:szCs w:val="18"/>
              </w:rPr>
            </w:pPr>
            <w:r w:rsidRPr="0038106F">
              <w:rPr>
                <w:rFonts w:cs="Arial"/>
                <w:sz w:val="18"/>
                <w:szCs w:val="18"/>
              </w:rPr>
              <w:t>6.4.8</w:t>
            </w:r>
          </w:p>
        </w:tc>
        <w:tc>
          <w:tcPr>
            <w:tcW w:w="1266" w:type="pct"/>
            <w:shd w:val="clear" w:color="auto" w:fill="D9E2F3"/>
          </w:tcPr>
          <w:p w14:paraId="50F02696" w14:textId="77777777" w:rsidR="001259E4" w:rsidRPr="0038106F" w:rsidRDefault="001259E4" w:rsidP="003D1442">
            <w:pPr>
              <w:rPr>
                <w:rFonts w:cs="Arial"/>
                <w:sz w:val="18"/>
                <w:szCs w:val="18"/>
              </w:rPr>
            </w:pPr>
            <w:r w:rsidRPr="0038106F">
              <w:rPr>
                <w:rFonts w:cs="Arial"/>
                <w:sz w:val="18"/>
                <w:szCs w:val="18"/>
                <w:highlight w:val="cyan"/>
              </w:rPr>
              <w:t>Configurations frozen.</w:t>
            </w:r>
            <w:r w:rsidRPr="0038106F">
              <w:rPr>
                <w:rFonts w:cs="Arial"/>
                <w:sz w:val="18"/>
                <w:szCs w:val="18"/>
              </w:rPr>
              <w:t xml:space="preserve"> </w:t>
            </w:r>
          </w:p>
          <w:p w14:paraId="32CF8E4E" w14:textId="77777777" w:rsidR="001259E4" w:rsidRDefault="001259E4" w:rsidP="003D1442">
            <w:pPr>
              <w:rPr>
                <w:rFonts w:cs="Arial"/>
                <w:sz w:val="18"/>
                <w:szCs w:val="18"/>
              </w:rPr>
            </w:pPr>
            <w:r w:rsidRPr="0038106F">
              <w:rPr>
                <w:rFonts w:cs="Arial"/>
                <w:sz w:val="18"/>
                <w:szCs w:val="18"/>
                <w:highlight w:val="cyan"/>
              </w:rPr>
              <w:t>Reference Sequences frozen</w:t>
            </w:r>
          </w:p>
          <w:p w14:paraId="78F26894" w14:textId="77777777" w:rsidR="001259E4" w:rsidRDefault="001259E4" w:rsidP="003D1442">
            <w:pPr>
              <w:rPr>
                <w:rFonts w:cs="Arial"/>
                <w:sz w:val="18"/>
                <w:szCs w:val="18"/>
              </w:rPr>
            </w:pPr>
          </w:p>
          <w:p w14:paraId="28051D63" w14:textId="5DA09D95" w:rsidR="001259E4" w:rsidRPr="0038106F" w:rsidRDefault="001259E4" w:rsidP="003D1442">
            <w:pPr>
              <w:rPr>
                <w:rFonts w:cs="Arial"/>
                <w:sz w:val="18"/>
                <w:szCs w:val="18"/>
              </w:rPr>
            </w:pPr>
            <w:r w:rsidRPr="001259E4">
              <w:rPr>
                <w:rFonts w:cs="Arial"/>
                <w:sz w:val="18"/>
                <w:szCs w:val="18"/>
                <w:highlight w:val="yellow"/>
              </w:rPr>
              <w:t>Priority 2</w:t>
            </w:r>
          </w:p>
        </w:tc>
        <w:tc>
          <w:tcPr>
            <w:tcW w:w="1900" w:type="pct"/>
            <w:shd w:val="clear" w:color="auto" w:fill="D9E2F3"/>
          </w:tcPr>
          <w:p w14:paraId="67453116" w14:textId="77777777" w:rsidR="001259E4" w:rsidRPr="0038106F" w:rsidRDefault="001259E4" w:rsidP="003D1442">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6478F5D4" w14:textId="77777777" w:rsidR="001259E4" w:rsidRPr="0038106F" w:rsidRDefault="001259E4" w:rsidP="003D1442">
            <w:pPr>
              <w:rPr>
                <w:rFonts w:eastAsia="MS Mincho" w:cs="Arial"/>
                <w:sz w:val="18"/>
                <w:szCs w:val="18"/>
              </w:rPr>
            </w:pPr>
            <w:hyperlink r:id="rId12" w:history="1">
              <w:r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1259E4" w:rsidRPr="00D81F01" w14:paraId="14FE02BE" w14:textId="77777777" w:rsidTr="003D1442">
              <w:tc>
                <w:tcPr>
                  <w:tcW w:w="1198" w:type="dxa"/>
                  <w:tcBorders>
                    <w:top w:val="single" w:sz="4" w:space="0" w:color="FFFFFF"/>
                    <w:left w:val="single" w:sz="4" w:space="0" w:color="FFFFFF"/>
                    <w:bottom w:val="single" w:sz="4" w:space="0" w:color="FFFFFF"/>
                  </w:tcBorders>
                  <w:shd w:val="clear" w:color="auto" w:fill="A5A5A5"/>
                </w:tcPr>
                <w:p w14:paraId="0F7BA1E2" w14:textId="77777777" w:rsidR="001259E4" w:rsidRPr="0038106F" w:rsidRDefault="001259E4" w:rsidP="003D1442">
                  <w:pPr>
                    <w:pStyle w:val="TAH"/>
                    <w:rPr>
                      <w:rFonts w:cs="Arial"/>
                      <w:b w:val="0"/>
                      <w:bCs/>
                      <w:szCs w:val="18"/>
                      <w:highlight w:val="green"/>
                    </w:rPr>
                  </w:pPr>
                  <w:r w:rsidRPr="0038106F">
                    <w:rPr>
                      <w:rFonts w:cs="Arial"/>
                      <w:b w:val="0"/>
                      <w:bCs/>
                      <w:szCs w:val="18"/>
                      <w:highlight w:val="green"/>
                    </w:rPr>
                    <w:t>S3-A65-265</w:t>
                  </w:r>
                </w:p>
              </w:tc>
            </w:tr>
            <w:tr w:rsidR="001259E4" w:rsidRPr="00D81F01" w14:paraId="1707E85B" w14:textId="77777777" w:rsidTr="003D1442">
              <w:tc>
                <w:tcPr>
                  <w:tcW w:w="1198" w:type="dxa"/>
                  <w:tcBorders>
                    <w:top w:val="single" w:sz="4" w:space="0" w:color="FFFFFF"/>
                    <w:left w:val="single" w:sz="4" w:space="0" w:color="FFFFFF"/>
                    <w:bottom w:val="single" w:sz="4" w:space="0" w:color="FFFFFF"/>
                  </w:tcBorders>
                  <w:shd w:val="clear" w:color="auto" w:fill="A5A5A5"/>
                </w:tcPr>
                <w:p w14:paraId="6FBBE9DE" w14:textId="77777777" w:rsidR="001259E4" w:rsidRPr="0038106F" w:rsidRDefault="001259E4" w:rsidP="003D1442">
                  <w:pPr>
                    <w:pStyle w:val="TAH"/>
                    <w:rPr>
                      <w:rFonts w:cs="Arial"/>
                      <w:b w:val="0"/>
                      <w:bCs/>
                      <w:szCs w:val="18"/>
                      <w:highlight w:val="green"/>
                    </w:rPr>
                  </w:pPr>
                  <w:r w:rsidRPr="0038106F">
                    <w:rPr>
                      <w:rFonts w:cs="Arial"/>
                      <w:b w:val="0"/>
                      <w:bCs/>
                      <w:szCs w:val="18"/>
                      <w:highlight w:val="green"/>
                    </w:rPr>
                    <w:t>S3-A66-265</w:t>
                  </w:r>
                </w:p>
              </w:tc>
            </w:tr>
            <w:tr w:rsidR="001259E4" w:rsidRPr="00D81F01" w14:paraId="60D9B518" w14:textId="77777777" w:rsidTr="003D1442">
              <w:tc>
                <w:tcPr>
                  <w:tcW w:w="1198" w:type="dxa"/>
                  <w:tcBorders>
                    <w:top w:val="single" w:sz="4" w:space="0" w:color="FFFFFF"/>
                    <w:left w:val="single" w:sz="4" w:space="0" w:color="FFFFFF"/>
                    <w:bottom w:val="single" w:sz="4" w:space="0" w:color="FFFFFF"/>
                  </w:tcBorders>
                  <w:shd w:val="clear" w:color="auto" w:fill="A5A5A5"/>
                </w:tcPr>
                <w:p w14:paraId="2569A488" w14:textId="77777777" w:rsidR="001259E4" w:rsidRPr="0038106F" w:rsidRDefault="001259E4" w:rsidP="003D1442">
                  <w:pPr>
                    <w:pStyle w:val="TAH"/>
                    <w:rPr>
                      <w:rFonts w:cs="Arial"/>
                      <w:b w:val="0"/>
                      <w:bCs/>
                      <w:szCs w:val="18"/>
                      <w:highlight w:val="green"/>
                    </w:rPr>
                  </w:pPr>
                  <w:r w:rsidRPr="0038106F">
                    <w:rPr>
                      <w:rFonts w:cs="Arial"/>
                      <w:b w:val="0"/>
                      <w:bCs/>
                      <w:szCs w:val="18"/>
                      <w:highlight w:val="green"/>
                    </w:rPr>
                    <w:t>S3-A67-265</w:t>
                  </w:r>
                </w:p>
              </w:tc>
            </w:tr>
            <w:tr w:rsidR="001259E4" w:rsidRPr="00D81F01" w14:paraId="33DC6C80" w14:textId="77777777" w:rsidTr="003D1442">
              <w:tc>
                <w:tcPr>
                  <w:tcW w:w="1198" w:type="dxa"/>
                  <w:tcBorders>
                    <w:top w:val="single" w:sz="4" w:space="0" w:color="FFFFFF"/>
                    <w:left w:val="single" w:sz="4" w:space="0" w:color="FFFFFF"/>
                    <w:bottom w:val="single" w:sz="4" w:space="0" w:color="FFFFFF"/>
                  </w:tcBorders>
                  <w:shd w:val="clear" w:color="auto" w:fill="A5A5A5"/>
                </w:tcPr>
                <w:p w14:paraId="1B0542B2" w14:textId="77777777" w:rsidR="001259E4" w:rsidRPr="0038106F" w:rsidRDefault="001259E4" w:rsidP="003D1442">
                  <w:pPr>
                    <w:pStyle w:val="TAH"/>
                    <w:rPr>
                      <w:rFonts w:cs="Arial"/>
                      <w:b w:val="0"/>
                      <w:bCs/>
                      <w:szCs w:val="18"/>
                      <w:highlight w:val="green"/>
                    </w:rPr>
                  </w:pPr>
                  <w:r w:rsidRPr="0038106F">
                    <w:rPr>
                      <w:rFonts w:cs="Arial"/>
                      <w:b w:val="0"/>
                      <w:bCs/>
                      <w:szCs w:val="18"/>
                      <w:highlight w:val="green"/>
                    </w:rPr>
                    <w:t>S3-A68-265</w:t>
                  </w:r>
                </w:p>
              </w:tc>
            </w:tr>
          </w:tbl>
          <w:p w14:paraId="2A3B2911" w14:textId="77777777" w:rsidR="001259E4" w:rsidRPr="0038106F" w:rsidRDefault="001259E4" w:rsidP="003D1442">
            <w:pPr>
              <w:rPr>
                <w:rFonts w:cs="Arial"/>
                <w:sz w:val="18"/>
                <w:szCs w:val="18"/>
              </w:rPr>
            </w:pPr>
          </w:p>
        </w:tc>
        <w:tc>
          <w:tcPr>
            <w:tcW w:w="714" w:type="pct"/>
            <w:shd w:val="clear" w:color="auto" w:fill="D9E2F3"/>
          </w:tcPr>
          <w:p w14:paraId="3AA33E5A" w14:textId="77777777" w:rsidR="001259E4" w:rsidRPr="0038106F" w:rsidRDefault="001259E4" w:rsidP="003D1442">
            <w:pPr>
              <w:rPr>
                <w:rFonts w:cs="Arial"/>
                <w:sz w:val="18"/>
                <w:szCs w:val="18"/>
              </w:rPr>
            </w:pPr>
          </w:p>
        </w:tc>
      </w:tr>
      <w:tr w:rsidR="001259E4" w:rsidRPr="00D81F01" w14:paraId="78793927" w14:textId="77777777" w:rsidTr="003D1442">
        <w:trPr>
          <w:trHeight w:val="345"/>
        </w:trPr>
        <w:tc>
          <w:tcPr>
            <w:tcW w:w="653" w:type="pct"/>
            <w:shd w:val="clear" w:color="auto" w:fill="auto"/>
            <w:hideMark/>
          </w:tcPr>
          <w:p w14:paraId="2DEC7F7E" w14:textId="77777777" w:rsidR="001259E4" w:rsidRPr="0038106F" w:rsidRDefault="001259E4" w:rsidP="003D1442">
            <w:pPr>
              <w:rPr>
                <w:rFonts w:cs="Arial"/>
                <w:b/>
                <w:bCs/>
                <w:sz w:val="18"/>
                <w:szCs w:val="18"/>
              </w:rPr>
            </w:pPr>
            <w:r w:rsidRPr="0038106F">
              <w:rPr>
                <w:rFonts w:cs="Arial"/>
                <w:b/>
                <w:bCs/>
                <w:sz w:val="18"/>
                <w:szCs w:val="18"/>
              </w:rPr>
              <w:t>Social Messaging</w:t>
            </w:r>
          </w:p>
        </w:tc>
        <w:tc>
          <w:tcPr>
            <w:tcW w:w="467" w:type="pct"/>
            <w:shd w:val="clear" w:color="auto" w:fill="auto"/>
            <w:hideMark/>
          </w:tcPr>
          <w:p w14:paraId="64E3E069" w14:textId="77777777" w:rsidR="001259E4" w:rsidRPr="0038106F" w:rsidRDefault="001259E4" w:rsidP="003D1442">
            <w:pPr>
              <w:rPr>
                <w:rFonts w:cs="Arial"/>
                <w:sz w:val="18"/>
                <w:szCs w:val="18"/>
              </w:rPr>
            </w:pPr>
            <w:r w:rsidRPr="0038106F">
              <w:rPr>
                <w:rFonts w:cs="Arial"/>
                <w:sz w:val="18"/>
                <w:szCs w:val="18"/>
              </w:rPr>
              <w:t>6.5.8</w:t>
            </w:r>
          </w:p>
        </w:tc>
        <w:tc>
          <w:tcPr>
            <w:tcW w:w="1266" w:type="pct"/>
            <w:shd w:val="clear" w:color="auto" w:fill="auto"/>
          </w:tcPr>
          <w:p w14:paraId="1524FB9B" w14:textId="77777777" w:rsidR="001259E4" w:rsidRPr="0038106F" w:rsidRDefault="001259E4" w:rsidP="003D1442">
            <w:pPr>
              <w:rPr>
                <w:rFonts w:cs="Arial"/>
                <w:sz w:val="18"/>
                <w:szCs w:val="18"/>
              </w:rPr>
            </w:pPr>
            <w:r w:rsidRPr="0038106F">
              <w:rPr>
                <w:rFonts w:cs="Arial"/>
                <w:sz w:val="18"/>
                <w:szCs w:val="18"/>
                <w:highlight w:val="cyan"/>
              </w:rPr>
              <w:t>Configurations frozen.</w:t>
            </w:r>
            <w:r w:rsidRPr="0038106F">
              <w:rPr>
                <w:rFonts w:cs="Arial"/>
                <w:sz w:val="18"/>
                <w:szCs w:val="18"/>
              </w:rPr>
              <w:t xml:space="preserve"> </w:t>
            </w:r>
          </w:p>
          <w:p w14:paraId="24014FCE" w14:textId="77777777" w:rsidR="001259E4" w:rsidRDefault="001259E4" w:rsidP="003D1442">
            <w:pPr>
              <w:rPr>
                <w:rFonts w:cs="Arial"/>
                <w:sz w:val="18"/>
                <w:szCs w:val="18"/>
              </w:rPr>
            </w:pPr>
            <w:r w:rsidRPr="0038106F">
              <w:rPr>
                <w:rFonts w:cs="Arial"/>
                <w:sz w:val="18"/>
                <w:szCs w:val="18"/>
                <w:highlight w:val="cyan"/>
              </w:rPr>
              <w:t>Reference Sequences frozen</w:t>
            </w:r>
          </w:p>
          <w:p w14:paraId="71925BE0" w14:textId="77777777" w:rsidR="001259E4" w:rsidRDefault="001259E4" w:rsidP="003D1442">
            <w:pPr>
              <w:rPr>
                <w:rFonts w:cs="Arial"/>
                <w:sz w:val="18"/>
                <w:szCs w:val="18"/>
              </w:rPr>
            </w:pPr>
          </w:p>
          <w:p w14:paraId="46D52C85" w14:textId="765D8547" w:rsidR="001259E4" w:rsidRPr="0038106F" w:rsidRDefault="001259E4" w:rsidP="003D1442">
            <w:pPr>
              <w:rPr>
                <w:rFonts w:cs="Arial"/>
                <w:sz w:val="18"/>
                <w:szCs w:val="18"/>
              </w:rPr>
            </w:pPr>
            <w:r w:rsidRPr="001259E4">
              <w:rPr>
                <w:rFonts w:cs="Arial"/>
                <w:sz w:val="18"/>
                <w:szCs w:val="18"/>
                <w:highlight w:val="yellow"/>
              </w:rPr>
              <w:t>Priority 4</w:t>
            </w:r>
          </w:p>
        </w:tc>
        <w:tc>
          <w:tcPr>
            <w:tcW w:w="1900" w:type="pct"/>
            <w:shd w:val="clear" w:color="auto" w:fill="auto"/>
          </w:tcPr>
          <w:p w14:paraId="7B19C188" w14:textId="77777777" w:rsidR="001259E4" w:rsidRPr="0038106F" w:rsidRDefault="001259E4" w:rsidP="003D1442">
            <w:pPr>
              <w:rPr>
                <w:rFonts w:cs="Arial"/>
                <w:sz w:val="18"/>
                <w:szCs w:val="18"/>
              </w:rPr>
            </w:pPr>
            <w:r w:rsidRPr="0038106F">
              <w:rPr>
                <w:rFonts w:cs="Arial"/>
                <w:sz w:val="18"/>
                <w:szCs w:val="18"/>
                <w:highlight w:val="cyan"/>
              </w:rPr>
              <w:t>Configurations frozen.</w:t>
            </w:r>
            <w:r w:rsidRPr="0038106F">
              <w:rPr>
                <w:rFonts w:cs="Arial"/>
                <w:sz w:val="18"/>
                <w:szCs w:val="18"/>
              </w:rPr>
              <w:t xml:space="preserve"> </w:t>
            </w:r>
          </w:p>
          <w:p w14:paraId="6C12AD91" w14:textId="77777777" w:rsidR="001259E4" w:rsidRDefault="001259E4" w:rsidP="003D1442">
            <w:pPr>
              <w:rPr>
                <w:rFonts w:cs="Arial"/>
                <w:sz w:val="18"/>
                <w:szCs w:val="18"/>
              </w:rPr>
            </w:pPr>
            <w:r w:rsidRPr="0038106F">
              <w:rPr>
                <w:rFonts w:cs="Arial"/>
                <w:sz w:val="18"/>
                <w:szCs w:val="18"/>
                <w:highlight w:val="cyan"/>
              </w:rPr>
              <w:t>Reference Sequences frozen</w:t>
            </w:r>
          </w:p>
          <w:p w14:paraId="522C43A4" w14:textId="77777777" w:rsidR="001259E4" w:rsidRDefault="001259E4" w:rsidP="003D1442">
            <w:pPr>
              <w:rPr>
                <w:rFonts w:cs="Arial"/>
                <w:sz w:val="18"/>
                <w:szCs w:val="18"/>
              </w:rPr>
            </w:pPr>
          </w:p>
          <w:p w14:paraId="262268BB" w14:textId="54A3AD9A" w:rsidR="001259E4" w:rsidRPr="0038106F" w:rsidRDefault="001259E4" w:rsidP="003D1442">
            <w:pPr>
              <w:rPr>
                <w:rFonts w:cs="Arial"/>
                <w:sz w:val="18"/>
                <w:szCs w:val="18"/>
              </w:rPr>
            </w:pPr>
            <w:r w:rsidRPr="006251DB">
              <w:rPr>
                <w:rFonts w:cs="Arial"/>
                <w:sz w:val="18"/>
                <w:szCs w:val="18"/>
                <w:highlight w:val="yellow"/>
              </w:rPr>
              <w:t xml:space="preserve">Priority </w:t>
            </w:r>
            <w:r w:rsidR="006251DB" w:rsidRPr="006251DB">
              <w:rPr>
                <w:rFonts w:cs="Arial"/>
                <w:sz w:val="18"/>
                <w:szCs w:val="18"/>
                <w:highlight w:val="yellow"/>
              </w:rPr>
              <w:t>5</w:t>
            </w:r>
          </w:p>
        </w:tc>
        <w:tc>
          <w:tcPr>
            <w:tcW w:w="714" w:type="pct"/>
            <w:shd w:val="clear" w:color="auto" w:fill="auto"/>
          </w:tcPr>
          <w:p w14:paraId="11189E2F" w14:textId="77777777" w:rsidR="001259E4" w:rsidRPr="0038106F" w:rsidRDefault="001259E4" w:rsidP="003D1442">
            <w:pPr>
              <w:rPr>
                <w:rFonts w:cs="Arial"/>
                <w:sz w:val="18"/>
                <w:szCs w:val="18"/>
              </w:rPr>
            </w:pPr>
          </w:p>
        </w:tc>
      </w:tr>
      <w:tr w:rsidR="001259E4" w:rsidRPr="00D81F01" w14:paraId="1FF43930" w14:textId="77777777" w:rsidTr="003D1442">
        <w:trPr>
          <w:trHeight w:val="345"/>
        </w:trPr>
        <w:tc>
          <w:tcPr>
            <w:tcW w:w="653" w:type="pct"/>
            <w:shd w:val="clear" w:color="auto" w:fill="D9E2F3"/>
          </w:tcPr>
          <w:p w14:paraId="5D928354" w14:textId="77777777" w:rsidR="001259E4" w:rsidRPr="0038106F" w:rsidRDefault="001259E4" w:rsidP="003D1442">
            <w:pPr>
              <w:rPr>
                <w:rFonts w:cs="Arial"/>
                <w:b/>
                <w:bCs/>
                <w:sz w:val="18"/>
                <w:szCs w:val="18"/>
              </w:rPr>
            </w:pPr>
            <w:r w:rsidRPr="0038106F">
              <w:rPr>
                <w:rFonts w:cs="Arial"/>
                <w:b/>
                <w:bCs/>
                <w:sz w:val="18"/>
                <w:szCs w:val="18"/>
              </w:rPr>
              <w:t>Gaming</w:t>
            </w:r>
          </w:p>
        </w:tc>
        <w:tc>
          <w:tcPr>
            <w:tcW w:w="467" w:type="pct"/>
            <w:shd w:val="clear" w:color="auto" w:fill="D9E2F3"/>
          </w:tcPr>
          <w:p w14:paraId="58C51896" w14:textId="77777777" w:rsidR="001259E4" w:rsidRPr="0038106F" w:rsidRDefault="001259E4" w:rsidP="003D1442">
            <w:pPr>
              <w:rPr>
                <w:rFonts w:cs="Arial"/>
                <w:sz w:val="18"/>
                <w:szCs w:val="18"/>
              </w:rPr>
            </w:pPr>
            <w:r w:rsidRPr="0038106F">
              <w:rPr>
                <w:rFonts w:cs="Arial"/>
                <w:sz w:val="18"/>
                <w:szCs w:val="18"/>
              </w:rPr>
              <w:t>6.6.8</w:t>
            </w:r>
          </w:p>
        </w:tc>
        <w:tc>
          <w:tcPr>
            <w:tcW w:w="1266" w:type="pct"/>
            <w:shd w:val="clear" w:color="auto" w:fill="D9E2F3"/>
          </w:tcPr>
          <w:p w14:paraId="1C4D21FD" w14:textId="77777777" w:rsidR="001259E4" w:rsidRPr="0038106F" w:rsidRDefault="001259E4" w:rsidP="003D1442">
            <w:pPr>
              <w:rPr>
                <w:rFonts w:cs="Arial"/>
                <w:sz w:val="18"/>
                <w:szCs w:val="18"/>
              </w:rPr>
            </w:pPr>
            <w:r w:rsidRPr="0038106F">
              <w:rPr>
                <w:rFonts w:cs="Arial"/>
                <w:sz w:val="18"/>
                <w:szCs w:val="18"/>
                <w:highlight w:val="cyan"/>
              </w:rPr>
              <w:t>Configurations frozen.</w:t>
            </w:r>
            <w:r w:rsidRPr="0038106F">
              <w:rPr>
                <w:rFonts w:cs="Arial"/>
                <w:sz w:val="18"/>
                <w:szCs w:val="18"/>
              </w:rPr>
              <w:t xml:space="preserve"> </w:t>
            </w:r>
          </w:p>
          <w:p w14:paraId="6D578F79" w14:textId="77777777" w:rsidR="001259E4" w:rsidRDefault="001259E4" w:rsidP="003D1442">
            <w:pPr>
              <w:rPr>
                <w:rFonts w:cs="Arial"/>
                <w:sz w:val="18"/>
                <w:szCs w:val="18"/>
              </w:rPr>
            </w:pPr>
            <w:r w:rsidRPr="0038106F">
              <w:rPr>
                <w:rFonts w:cs="Arial"/>
                <w:sz w:val="18"/>
                <w:szCs w:val="18"/>
                <w:highlight w:val="cyan"/>
              </w:rPr>
              <w:t>Reference Sequences frozen</w:t>
            </w:r>
          </w:p>
          <w:p w14:paraId="2AB12919" w14:textId="77777777" w:rsidR="001259E4" w:rsidRDefault="001259E4" w:rsidP="003D1442">
            <w:pPr>
              <w:rPr>
                <w:rFonts w:cs="Arial"/>
                <w:sz w:val="18"/>
                <w:szCs w:val="18"/>
              </w:rPr>
            </w:pPr>
          </w:p>
          <w:p w14:paraId="561DA52D" w14:textId="596F4BD4" w:rsidR="001259E4" w:rsidRPr="0038106F" w:rsidRDefault="001259E4" w:rsidP="003D1442">
            <w:pPr>
              <w:rPr>
                <w:rFonts w:cs="Arial"/>
                <w:sz w:val="18"/>
                <w:szCs w:val="18"/>
              </w:rPr>
            </w:pPr>
            <w:r w:rsidRPr="001259E4">
              <w:rPr>
                <w:rFonts w:cs="Arial"/>
                <w:sz w:val="18"/>
                <w:szCs w:val="18"/>
                <w:highlight w:val="yellow"/>
              </w:rPr>
              <w:t>Priority 1</w:t>
            </w:r>
          </w:p>
        </w:tc>
        <w:tc>
          <w:tcPr>
            <w:tcW w:w="1900" w:type="pct"/>
            <w:shd w:val="clear" w:color="auto" w:fill="D9E2F3"/>
          </w:tcPr>
          <w:p w14:paraId="4A568703" w14:textId="77777777" w:rsidR="001259E4" w:rsidRPr="0038106F" w:rsidRDefault="001259E4" w:rsidP="003D1442">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74866BDB" w14:textId="77777777" w:rsidR="001259E4" w:rsidRPr="0038106F" w:rsidRDefault="001259E4" w:rsidP="003D1442">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63E4B4BB" w14:textId="77777777" w:rsidR="001259E4" w:rsidRPr="0038106F" w:rsidRDefault="001259E4" w:rsidP="003D1442">
            <w:pPr>
              <w:rPr>
                <w:rFonts w:cs="Arial"/>
                <w:sz w:val="18"/>
                <w:szCs w:val="18"/>
              </w:rPr>
            </w:pPr>
          </w:p>
        </w:tc>
        <w:tc>
          <w:tcPr>
            <w:tcW w:w="714" w:type="pct"/>
            <w:shd w:val="clear" w:color="auto" w:fill="D9E2F3"/>
          </w:tcPr>
          <w:p w14:paraId="57F653A8" w14:textId="77777777" w:rsidR="001259E4" w:rsidRPr="0038106F" w:rsidRDefault="001259E4" w:rsidP="003D1442">
            <w:pPr>
              <w:rPr>
                <w:rFonts w:cs="Arial"/>
                <w:sz w:val="18"/>
                <w:szCs w:val="18"/>
              </w:rPr>
            </w:pPr>
          </w:p>
        </w:tc>
      </w:tr>
    </w:tbl>
    <w:p w14:paraId="5875A27E" w14:textId="4E0B9FAD" w:rsidR="006D5AC4" w:rsidRDefault="006D5AC4" w:rsidP="002F5E82"/>
    <w:p w14:paraId="4B6D1B0D" w14:textId="0C2FFC86" w:rsidR="00EB53EC" w:rsidRDefault="00EB53EC" w:rsidP="00EB53EC">
      <w:pPr>
        <w:pStyle w:val="Heading1"/>
        <w:numPr>
          <w:ilvl w:val="0"/>
          <w:numId w:val="7"/>
        </w:numPr>
      </w:pPr>
      <w:r>
        <w:t>Status</w:t>
      </w:r>
    </w:p>
    <w:p w14:paraId="27F75A60" w14:textId="5C4F848C" w:rsidR="00EB53EC" w:rsidRPr="00EB53EC" w:rsidRDefault="00EB53EC" w:rsidP="00EB53EC">
      <w:r>
        <w:t>Anchor generation is not possible</w:t>
      </w:r>
      <w:r w:rsidR="00AA63AF">
        <w:t xml:space="preserve"> of a single machine, hence we move the anchor generation to the cloud. A workflow on uploading data, managing the data on a virtual storage and computing is needed and currently under development. Any </w:t>
      </w:r>
      <w:r w:rsidR="003A0665">
        <w:t>support is welcome.</w:t>
      </w:r>
    </w:p>
    <w:p w14:paraId="2EF99228" w14:textId="77777777" w:rsidR="00EB53EC" w:rsidRPr="00FB7354" w:rsidRDefault="00EB53EC" w:rsidP="002F5E82"/>
    <w:sectPr w:rsidR="00EB53EC" w:rsidRPr="00FB7354"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1382" w14:textId="77777777" w:rsidR="00E44F4D" w:rsidRDefault="00E44F4D">
      <w:r>
        <w:separator/>
      </w:r>
    </w:p>
  </w:endnote>
  <w:endnote w:type="continuationSeparator" w:id="0">
    <w:p w14:paraId="0972BC03" w14:textId="77777777" w:rsidR="00E44F4D" w:rsidRDefault="00E4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1DFD" w14:textId="77777777" w:rsidR="00E44F4D" w:rsidRDefault="00E44F4D">
      <w:r>
        <w:separator/>
      </w:r>
    </w:p>
  </w:footnote>
  <w:footnote w:type="continuationSeparator" w:id="0">
    <w:p w14:paraId="7A33C193" w14:textId="77777777" w:rsidR="00E44F4D" w:rsidRDefault="00E4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DC0B84D"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D6730C">
      <w:rPr>
        <w:rFonts w:ascii="Arial" w:eastAsia="SimSun" w:hAnsi="Arial" w:cs="Arial"/>
        <w:b/>
        <w:i/>
        <w:sz w:val="28"/>
        <w:szCs w:val="28"/>
        <w:lang w:val="de-DE"/>
      </w:rPr>
      <w:t>7</w:t>
    </w:r>
    <w:r w:rsidR="0063409B">
      <w:rPr>
        <w:rFonts w:ascii="Arial" w:eastAsia="SimSun" w:hAnsi="Arial" w:cs="Arial"/>
        <w:b/>
        <w:i/>
        <w:sz w:val="28"/>
        <w:szCs w:val="28"/>
        <w:lang w:val="de-DE"/>
      </w:rPr>
      <w:t>98</w:t>
    </w:r>
  </w:p>
  <w:p w14:paraId="26F082EB" w14:textId="5573618C"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63409B">
      <w:rPr>
        <w:rFonts w:ascii="Arial" w:eastAsia="SimSun" w:hAnsi="Arial" w:cs="Arial"/>
        <w:sz w:val="22"/>
        <w:lang w:eastAsia="zh-CN"/>
      </w:rPr>
      <w:t>19</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D6730C">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2" type="#_x0000_t75" style="width:14.5pt;height:14.5pt" o:bullet="t">
        <v:imagedata r:id="rId1" o:title="artCABC"/>
      </v:shape>
    </w:pict>
  </w:numPicBullet>
  <w:numPicBullet w:numPicBulletId="1">
    <w:pict>
      <v:shape id="_x0000_i1633" type="#_x0000_t75" style="width:14.5pt;height:14.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3E48FB"/>
    <w:multiLevelType w:val="multilevel"/>
    <w:tmpl w:val="22EE7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FC3AC2"/>
    <w:multiLevelType w:val="multilevel"/>
    <w:tmpl w:val="E922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5"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3" w15:restartNumberingAfterBreak="0">
    <w:nsid w:val="7CDE15E0"/>
    <w:multiLevelType w:val="hybridMultilevel"/>
    <w:tmpl w:val="746E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32"/>
  </w:num>
  <w:num w:numId="4">
    <w:abstractNumId w:val="10"/>
  </w:num>
  <w:num w:numId="5">
    <w:abstractNumId w:val="26"/>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1"/>
  </w:num>
  <w:num w:numId="11">
    <w:abstractNumId w:val="13"/>
  </w:num>
  <w:num w:numId="12">
    <w:abstractNumId w:val="30"/>
  </w:num>
  <w:num w:numId="13">
    <w:abstractNumId w:val="21"/>
  </w:num>
  <w:num w:numId="14">
    <w:abstractNumId w:val="14"/>
  </w:num>
  <w:num w:numId="15">
    <w:abstractNumId w:val="5"/>
  </w:num>
  <w:num w:numId="16">
    <w:abstractNumId w:val="25"/>
  </w:num>
  <w:num w:numId="17">
    <w:abstractNumId w:val="19"/>
  </w:num>
  <w:num w:numId="18">
    <w:abstractNumId w:val="7"/>
  </w:num>
  <w:num w:numId="19">
    <w:abstractNumId w:val="9"/>
  </w:num>
  <w:num w:numId="20">
    <w:abstractNumId w:val="29"/>
  </w:num>
  <w:num w:numId="21">
    <w:abstractNumId w:val="31"/>
  </w:num>
  <w:num w:numId="22">
    <w:abstractNumId w:val="12"/>
  </w:num>
  <w:num w:numId="23">
    <w:abstractNumId w:val="3"/>
  </w:num>
  <w:num w:numId="24">
    <w:abstractNumId w:val="34"/>
  </w:num>
  <w:num w:numId="25">
    <w:abstractNumId w:val="4"/>
  </w:num>
  <w:num w:numId="26">
    <w:abstractNumId w:val="22"/>
  </w:num>
  <w:num w:numId="27">
    <w:abstractNumId w:val="8"/>
  </w:num>
  <w:num w:numId="28">
    <w:abstractNumId w:val="27"/>
  </w:num>
  <w:num w:numId="29">
    <w:abstractNumId w:val="6"/>
  </w:num>
  <w:num w:numId="30">
    <w:abstractNumId w:val="26"/>
  </w:num>
  <w:num w:numId="31">
    <w:abstractNumId w:val="28"/>
  </w:num>
  <w:num w:numId="32">
    <w:abstractNumId w:val="26"/>
  </w:num>
  <w:num w:numId="33">
    <w:abstractNumId w:val="26"/>
  </w:num>
  <w:num w:numId="34">
    <w:abstractNumId w:val="2"/>
  </w:num>
  <w:num w:numId="35">
    <w:abstractNumId w:val="26"/>
  </w:num>
  <w:num w:numId="36">
    <w:abstractNumId w:val="26"/>
  </w:num>
  <w:num w:numId="37">
    <w:abstractNumId w:val="20"/>
  </w:num>
  <w:num w:numId="38">
    <w:abstractNumId w:val="33"/>
  </w:num>
  <w:num w:numId="39">
    <w:abstractNumId w:val="18"/>
  </w:num>
  <w:num w:numId="40">
    <w:abstractNumId w:val="23"/>
  </w:num>
  <w:num w:numId="41">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AF1"/>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9E4"/>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7DB"/>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247"/>
    <w:rsid w:val="001B6D4A"/>
    <w:rsid w:val="001B6EB1"/>
    <w:rsid w:val="001C016A"/>
    <w:rsid w:val="001C01F6"/>
    <w:rsid w:val="001C1190"/>
    <w:rsid w:val="001C27AF"/>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3758C"/>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25F"/>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5E82"/>
    <w:rsid w:val="002F6829"/>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57AC0"/>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0665"/>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62FF"/>
    <w:rsid w:val="00506B69"/>
    <w:rsid w:val="0051023F"/>
    <w:rsid w:val="00511D2D"/>
    <w:rsid w:val="0051315C"/>
    <w:rsid w:val="00513198"/>
    <w:rsid w:val="00514C7F"/>
    <w:rsid w:val="0051635F"/>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38E5"/>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5838"/>
    <w:rsid w:val="0060671A"/>
    <w:rsid w:val="00610027"/>
    <w:rsid w:val="00610EF5"/>
    <w:rsid w:val="006130D1"/>
    <w:rsid w:val="0061419F"/>
    <w:rsid w:val="00614BD2"/>
    <w:rsid w:val="0061599A"/>
    <w:rsid w:val="006161DA"/>
    <w:rsid w:val="006178D0"/>
    <w:rsid w:val="00620563"/>
    <w:rsid w:val="0062234D"/>
    <w:rsid w:val="006225CC"/>
    <w:rsid w:val="006239F8"/>
    <w:rsid w:val="006242F0"/>
    <w:rsid w:val="00624A98"/>
    <w:rsid w:val="00624BEE"/>
    <w:rsid w:val="006251DB"/>
    <w:rsid w:val="0062671F"/>
    <w:rsid w:val="00627636"/>
    <w:rsid w:val="006307ED"/>
    <w:rsid w:val="0063091E"/>
    <w:rsid w:val="0063409B"/>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082"/>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AC4"/>
    <w:rsid w:val="006D6881"/>
    <w:rsid w:val="006D7005"/>
    <w:rsid w:val="006D7670"/>
    <w:rsid w:val="006D7952"/>
    <w:rsid w:val="006E16B4"/>
    <w:rsid w:val="006E2F1C"/>
    <w:rsid w:val="006E4F28"/>
    <w:rsid w:val="006E67D7"/>
    <w:rsid w:val="006E6FC5"/>
    <w:rsid w:val="006E70A0"/>
    <w:rsid w:val="006E7C43"/>
    <w:rsid w:val="006F05C6"/>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18FF"/>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51C"/>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940"/>
    <w:rsid w:val="007D1B52"/>
    <w:rsid w:val="007D47B5"/>
    <w:rsid w:val="007D513B"/>
    <w:rsid w:val="007D53C4"/>
    <w:rsid w:val="007D5B09"/>
    <w:rsid w:val="007D5DAE"/>
    <w:rsid w:val="007D6557"/>
    <w:rsid w:val="007D6668"/>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47FB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3B8D"/>
    <w:rsid w:val="00886858"/>
    <w:rsid w:val="0088727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B03"/>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438"/>
    <w:rsid w:val="008D0292"/>
    <w:rsid w:val="008D02FF"/>
    <w:rsid w:val="008D05AA"/>
    <w:rsid w:val="008D07D0"/>
    <w:rsid w:val="008D13A7"/>
    <w:rsid w:val="008D3B7F"/>
    <w:rsid w:val="008D4B1C"/>
    <w:rsid w:val="008D6B97"/>
    <w:rsid w:val="008D702C"/>
    <w:rsid w:val="008D7E2C"/>
    <w:rsid w:val="008E02FD"/>
    <w:rsid w:val="008E0353"/>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D6F"/>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7ED2"/>
    <w:rsid w:val="0099023A"/>
    <w:rsid w:val="0099043C"/>
    <w:rsid w:val="00991241"/>
    <w:rsid w:val="0099179E"/>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9F79F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0C29"/>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3AF"/>
    <w:rsid w:val="00AB01F7"/>
    <w:rsid w:val="00AB0F9A"/>
    <w:rsid w:val="00AB2124"/>
    <w:rsid w:val="00AB4C8D"/>
    <w:rsid w:val="00AB54CF"/>
    <w:rsid w:val="00AB58CC"/>
    <w:rsid w:val="00AC03D8"/>
    <w:rsid w:val="00AC085F"/>
    <w:rsid w:val="00AC0ECD"/>
    <w:rsid w:val="00AC101F"/>
    <w:rsid w:val="00AC1FC9"/>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2D2"/>
    <w:rsid w:val="00B11918"/>
    <w:rsid w:val="00B119D1"/>
    <w:rsid w:val="00B142F8"/>
    <w:rsid w:val="00B178CD"/>
    <w:rsid w:val="00B1798B"/>
    <w:rsid w:val="00B20930"/>
    <w:rsid w:val="00B20B2B"/>
    <w:rsid w:val="00B20C9E"/>
    <w:rsid w:val="00B20DBD"/>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7C2A"/>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A4F"/>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3E36"/>
    <w:rsid w:val="00CE41A5"/>
    <w:rsid w:val="00CE5938"/>
    <w:rsid w:val="00CE6D20"/>
    <w:rsid w:val="00CE7B07"/>
    <w:rsid w:val="00CF133D"/>
    <w:rsid w:val="00CF1B77"/>
    <w:rsid w:val="00CF1F1C"/>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691A"/>
    <w:rsid w:val="00D169AC"/>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30C"/>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99C"/>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183"/>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4F4D"/>
    <w:rsid w:val="00E4552F"/>
    <w:rsid w:val="00E46948"/>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53EC"/>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1B3"/>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892499085">
      <w:bodyDiv w:val="1"/>
      <w:marLeft w:val="0"/>
      <w:marRight w:val="0"/>
      <w:marTop w:val="0"/>
      <w:marBottom w:val="0"/>
      <w:divBdr>
        <w:top w:val="none" w:sz="0" w:space="0" w:color="auto"/>
        <w:left w:val="none" w:sz="0" w:space="0" w:color="auto"/>
        <w:bottom w:val="none" w:sz="0" w:space="0" w:color="auto"/>
        <w:right w:val="none" w:sz="0" w:space="0" w:color="auto"/>
      </w:divBdr>
      <w:divsChild>
        <w:div w:id="1211454768">
          <w:marLeft w:val="0"/>
          <w:marRight w:val="0"/>
          <w:marTop w:val="0"/>
          <w:marBottom w:val="0"/>
          <w:divBdr>
            <w:top w:val="none" w:sz="0" w:space="0" w:color="auto"/>
            <w:left w:val="none" w:sz="0" w:space="0" w:color="auto"/>
            <w:bottom w:val="none" w:sz="0" w:space="0" w:color="auto"/>
            <w:right w:val="none" w:sz="0" w:space="0" w:color="auto"/>
          </w:divBdr>
        </w:div>
        <w:div w:id="1169636790">
          <w:marLeft w:val="0"/>
          <w:marRight w:val="0"/>
          <w:marTop w:val="0"/>
          <w:marBottom w:val="0"/>
          <w:divBdr>
            <w:top w:val="none" w:sz="0" w:space="0" w:color="auto"/>
            <w:left w:val="none" w:sz="0" w:space="0" w:color="auto"/>
            <w:bottom w:val="none" w:sz="0" w:space="0" w:color="auto"/>
            <w:right w:val="none" w:sz="0" w:space="0" w:color="auto"/>
          </w:divBdr>
        </w:div>
        <w:div w:id="374697861">
          <w:blockQuote w:val="1"/>
          <w:marLeft w:val="0"/>
          <w:marRight w:val="0"/>
          <w:marTop w:val="0"/>
          <w:marBottom w:val="240"/>
          <w:divBdr>
            <w:top w:val="none" w:sz="0" w:space="0" w:color="auto"/>
            <w:left w:val="none" w:sz="0" w:space="0" w:color="auto"/>
            <w:bottom w:val="none" w:sz="0" w:space="0" w:color="auto"/>
            <w:right w:val="none" w:sz="0" w:space="0" w:color="auto"/>
          </w:divBdr>
        </w:div>
        <w:div w:id="1847013696">
          <w:marLeft w:val="0"/>
          <w:marRight w:val="0"/>
          <w:marTop w:val="0"/>
          <w:marBottom w:val="0"/>
          <w:divBdr>
            <w:top w:val="none" w:sz="0" w:space="0" w:color="auto"/>
            <w:left w:val="none" w:sz="0" w:space="0" w:color="auto"/>
            <w:bottom w:val="none" w:sz="0" w:space="0" w:color="auto"/>
            <w:right w:val="none" w:sz="0" w:space="0" w:color="auto"/>
          </w:divBdr>
        </w:div>
        <w:div w:id="123281816">
          <w:marLeft w:val="0"/>
          <w:marRight w:val="0"/>
          <w:marTop w:val="0"/>
          <w:marBottom w:val="0"/>
          <w:divBdr>
            <w:top w:val="none" w:sz="0" w:space="0" w:color="auto"/>
            <w:left w:val="none" w:sz="0" w:space="0" w:color="auto"/>
            <w:bottom w:val="none" w:sz="0" w:space="0" w:color="auto"/>
            <w:right w:val="none" w:sz="0" w:space="0" w:color="auto"/>
          </w:divBdr>
        </w:div>
        <w:div w:id="1297680487">
          <w:marLeft w:val="0"/>
          <w:marRight w:val="0"/>
          <w:marTop w:val="0"/>
          <w:marBottom w:val="0"/>
          <w:divBdr>
            <w:top w:val="none" w:sz="0" w:space="0" w:color="auto"/>
            <w:left w:val="none" w:sz="0" w:space="0" w:color="auto"/>
            <w:bottom w:val="none" w:sz="0" w:space="0" w:color="auto"/>
            <w:right w:val="none" w:sz="0" w:space="0" w:color="auto"/>
          </w:divBdr>
        </w:div>
      </w:divsChild>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sh-large-files.akamaized.net/WAVE/3GPP/5GVideo/Anchors/Scenario-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haudiobe/5GVide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537</Words>
  <Characters>3897</Characters>
  <Application>Microsoft Office Word</Application>
  <DocSecurity>0</DocSecurity>
  <Lines>32</Lines>
  <Paragraphs>8</Paragraphs>
  <ScaleCrop>false</ScaleCrop>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2021-10-18T15:32:00Z</dcterms:created>
  <dcterms:modified xsi:type="dcterms:W3CDTF">2021-10-18T15:49:00Z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