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615" w:rsidRPr="00E57C92" w:rsidRDefault="00882615" w:rsidP="00D17187">
      <w:pPr>
        <w:pBdr>
          <w:bottom w:val="single" w:sz="4" w:space="0" w:color="auto"/>
        </w:pBdr>
        <w:tabs>
          <w:tab w:val="right" w:pos="9638"/>
        </w:tabs>
        <w:rPr>
          <w:rFonts w:ascii="Arial" w:hAnsi="Arial" w:cs="Arial"/>
        </w:rPr>
      </w:pPr>
      <w:bookmarkStart w:id="0" w:name="page1"/>
    </w:p>
    <w:p w:rsidR="00882615" w:rsidRPr="00E57C92" w:rsidRDefault="00944F33" w:rsidP="006374CD">
      <w:pPr>
        <w:ind w:left="2127" w:hanging="2127"/>
        <w:outlineLvl w:val="0"/>
        <w:rPr>
          <w:rFonts w:ascii="Arial" w:hAnsi="Arial" w:cs="Arial"/>
          <w:b/>
        </w:rPr>
      </w:pPr>
      <w:r w:rsidRPr="00E57C92">
        <w:rPr>
          <w:rFonts w:ascii="Arial" w:hAnsi="Arial" w:cs="Arial"/>
          <w:b/>
        </w:rPr>
        <w:t>Source:</w:t>
      </w:r>
      <w:r w:rsidRPr="00E57C92">
        <w:rPr>
          <w:rFonts w:ascii="Arial" w:hAnsi="Arial" w:cs="Arial"/>
          <w:b/>
        </w:rPr>
        <w:tab/>
        <w:t>Nokia Siemens Networks</w:t>
      </w:r>
    </w:p>
    <w:p w:rsidR="00882615" w:rsidRPr="00E57C92" w:rsidRDefault="00882615" w:rsidP="00BA1325">
      <w:pPr>
        <w:ind w:left="2127" w:hanging="2127"/>
        <w:rPr>
          <w:rFonts w:ascii="Arial" w:hAnsi="Arial" w:cs="Arial"/>
          <w:b/>
        </w:rPr>
      </w:pPr>
      <w:r w:rsidRPr="00E57C92">
        <w:rPr>
          <w:rFonts w:ascii="Arial" w:hAnsi="Arial" w:cs="Arial"/>
          <w:b/>
        </w:rPr>
        <w:t>Title:</w:t>
      </w:r>
      <w:r w:rsidRPr="00E57C92">
        <w:rPr>
          <w:rFonts w:ascii="Arial" w:hAnsi="Arial" w:cs="Arial"/>
          <w:b/>
        </w:rPr>
        <w:tab/>
      </w:r>
      <w:r w:rsidR="00156943">
        <w:rPr>
          <w:rFonts w:ascii="Arial" w:hAnsi="Arial" w:cs="Arial"/>
          <w:b/>
        </w:rPr>
        <w:t>Interception activation during an active session</w:t>
      </w:r>
    </w:p>
    <w:p w:rsidR="00882615" w:rsidRPr="00E57C92" w:rsidRDefault="00882615" w:rsidP="00944F33">
      <w:pPr>
        <w:ind w:left="2127" w:hanging="2127"/>
        <w:rPr>
          <w:rFonts w:ascii="Arial" w:hAnsi="Arial" w:cs="Arial"/>
          <w:b/>
        </w:rPr>
      </w:pPr>
      <w:r w:rsidRPr="00E57C92">
        <w:rPr>
          <w:rFonts w:ascii="Arial" w:hAnsi="Arial" w:cs="Arial"/>
          <w:b/>
        </w:rPr>
        <w:t>Document for:</w:t>
      </w:r>
      <w:r w:rsidRPr="00E57C92">
        <w:rPr>
          <w:rFonts w:ascii="Arial" w:hAnsi="Arial" w:cs="Arial"/>
          <w:b/>
        </w:rPr>
        <w:tab/>
        <w:t xml:space="preserve">Discussion </w:t>
      </w:r>
    </w:p>
    <w:p w:rsidR="00882615" w:rsidRDefault="00882615" w:rsidP="006374CD">
      <w:pPr>
        <w:pBdr>
          <w:bottom w:val="single" w:sz="4" w:space="1" w:color="auto"/>
        </w:pBdr>
        <w:ind w:left="2127" w:hanging="2127"/>
        <w:outlineLvl w:val="0"/>
        <w:rPr>
          <w:rFonts w:ascii="Arial" w:hAnsi="Arial" w:cs="Arial"/>
          <w:b/>
        </w:rPr>
      </w:pPr>
      <w:r w:rsidRPr="00E57C92">
        <w:rPr>
          <w:rFonts w:ascii="Arial" w:hAnsi="Arial" w:cs="Arial"/>
          <w:b/>
        </w:rPr>
        <w:t>Work Item / Release:</w:t>
      </w:r>
      <w:r w:rsidRPr="00E57C92">
        <w:rPr>
          <w:rFonts w:ascii="Arial" w:hAnsi="Arial" w:cs="Arial"/>
          <w:b/>
        </w:rPr>
        <w:tab/>
        <w:t>Rel-11</w:t>
      </w:r>
    </w:p>
    <w:p w:rsidR="000D01FA" w:rsidRDefault="000D01FA" w:rsidP="006374CD">
      <w:pPr>
        <w:pBdr>
          <w:bottom w:val="single" w:sz="4" w:space="1" w:color="auto"/>
        </w:pBdr>
        <w:ind w:left="2127" w:hanging="2127"/>
        <w:outlineLvl w:val="0"/>
        <w:rPr>
          <w:rFonts w:ascii="Arial" w:hAnsi="Arial" w:cs="Arial"/>
          <w:b/>
        </w:rPr>
      </w:pPr>
    </w:p>
    <w:p w:rsidR="00882615" w:rsidRPr="00E57C92" w:rsidRDefault="00882615" w:rsidP="00D17187">
      <w:pPr>
        <w:pStyle w:val="Header"/>
      </w:pPr>
    </w:p>
    <w:p w:rsidR="004541C5" w:rsidRDefault="00944F33" w:rsidP="00542E1B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 w:rsidRPr="00E57C92">
        <w:rPr>
          <w:b/>
          <w:sz w:val="24"/>
        </w:rPr>
        <w:t xml:space="preserve">1. </w:t>
      </w:r>
      <w:r w:rsidR="00882615" w:rsidRPr="00E57C92">
        <w:rPr>
          <w:b/>
          <w:sz w:val="24"/>
        </w:rPr>
        <w:t>Introduction</w:t>
      </w:r>
    </w:p>
    <w:p w:rsidR="00F832D5" w:rsidRDefault="00156943" w:rsidP="006E3D34">
      <w:pPr>
        <w:pStyle w:val="BodyText"/>
        <w:jc w:val="both"/>
        <w:rPr>
          <w:sz w:val="24"/>
        </w:rPr>
      </w:pPr>
      <w:r>
        <w:rPr>
          <w:sz w:val="24"/>
        </w:rPr>
        <w:t xml:space="preserve">The problem with </w:t>
      </w:r>
      <w:r w:rsidR="00CC6F4E">
        <w:rPr>
          <w:sz w:val="24"/>
        </w:rPr>
        <w:t xml:space="preserve">the activation of an </w:t>
      </w:r>
      <w:r>
        <w:rPr>
          <w:sz w:val="24"/>
        </w:rPr>
        <w:t xml:space="preserve">interception during an active IMS session that uses </w:t>
      </w:r>
      <w:r w:rsidR="00045D15">
        <w:rPr>
          <w:sz w:val="24"/>
        </w:rPr>
        <w:t xml:space="preserve">the </w:t>
      </w:r>
      <w:r>
        <w:rPr>
          <w:sz w:val="24"/>
        </w:rPr>
        <w:t xml:space="preserve">MEDIASEC </w:t>
      </w:r>
      <w:r w:rsidR="00F832D5">
        <w:rPr>
          <w:sz w:val="24"/>
        </w:rPr>
        <w:t xml:space="preserve">was one of the topics of the discussions within the 3GPP SA3 LI. LEA organizations were raising the issue several times </w:t>
      </w:r>
      <w:r w:rsidR="00CC6F4E">
        <w:rPr>
          <w:sz w:val="24"/>
        </w:rPr>
        <w:t xml:space="preserve">in the prior SA3 LI meetings. </w:t>
      </w:r>
      <w:r>
        <w:rPr>
          <w:sz w:val="24"/>
        </w:rPr>
        <w:t xml:space="preserve">The </w:t>
      </w:r>
      <w:r w:rsidR="00F832D5">
        <w:rPr>
          <w:sz w:val="24"/>
        </w:rPr>
        <w:t>core</w:t>
      </w:r>
      <w:r>
        <w:rPr>
          <w:sz w:val="24"/>
        </w:rPr>
        <w:t xml:space="preserve"> element of </w:t>
      </w:r>
      <w:r w:rsidR="00F832D5">
        <w:rPr>
          <w:sz w:val="24"/>
        </w:rPr>
        <w:t>that</w:t>
      </w:r>
      <w:r>
        <w:rPr>
          <w:sz w:val="24"/>
        </w:rPr>
        <w:t xml:space="preserve"> discussion </w:t>
      </w:r>
      <w:r w:rsidR="00F832D5">
        <w:rPr>
          <w:sz w:val="24"/>
        </w:rPr>
        <w:t>was on the</w:t>
      </w:r>
      <w:r>
        <w:rPr>
          <w:sz w:val="24"/>
        </w:rPr>
        <w:t xml:space="preserve"> lack of encryption keys and parameters in </w:t>
      </w:r>
      <w:r w:rsidR="00045D15">
        <w:rPr>
          <w:sz w:val="24"/>
        </w:rPr>
        <w:t xml:space="preserve">the </w:t>
      </w:r>
      <w:r w:rsidR="00F832D5">
        <w:rPr>
          <w:sz w:val="24"/>
        </w:rPr>
        <w:t xml:space="preserve">network elements that handle IMS signalling after the session </w:t>
      </w:r>
      <w:r w:rsidR="00285A73">
        <w:rPr>
          <w:sz w:val="24"/>
        </w:rPr>
        <w:t xml:space="preserve">setup </w:t>
      </w:r>
      <w:r w:rsidR="00F832D5">
        <w:rPr>
          <w:sz w:val="24"/>
        </w:rPr>
        <w:t xml:space="preserve">was completed. </w:t>
      </w:r>
      <w:r>
        <w:rPr>
          <w:sz w:val="24"/>
        </w:rPr>
        <w:t>Even though th</w:t>
      </w:r>
      <w:r w:rsidR="00F832D5">
        <w:rPr>
          <w:sz w:val="24"/>
        </w:rPr>
        <w:t>e</w:t>
      </w:r>
      <w:r>
        <w:rPr>
          <w:sz w:val="24"/>
        </w:rPr>
        <w:t xml:space="preserve"> problem </w:t>
      </w:r>
      <w:r w:rsidR="00F832D5">
        <w:rPr>
          <w:sz w:val="24"/>
        </w:rPr>
        <w:t>may need</w:t>
      </w:r>
      <w:r w:rsidR="00542E1B">
        <w:rPr>
          <w:sz w:val="24"/>
        </w:rPr>
        <w:t xml:space="preserve"> resolution due to regulations</w:t>
      </w:r>
      <w:r w:rsidR="00F832D5">
        <w:rPr>
          <w:sz w:val="24"/>
        </w:rPr>
        <w:t xml:space="preserve">, one has to understand that the </w:t>
      </w:r>
      <w:r w:rsidR="00542E1B">
        <w:rPr>
          <w:sz w:val="24"/>
        </w:rPr>
        <w:t xml:space="preserve">problem has broader scope </w:t>
      </w:r>
      <w:r w:rsidR="00F832D5">
        <w:rPr>
          <w:sz w:val="24"/>
        </w:rPr>
        <w:t xml:space="preserve">as far as the current 3GPP LI specifications are concerned. </w:t>
      </w:r>
    </w:p>
    <w:p w:rsidR="00C545A6" w:rsidRDefault="00F832D5" w:rsidP="00F832D5">
      <w:pPr>
        <w:pStyle w:val="BodyText"/>
        <w:jc w:val="both"/>
        <w:rPr>
          <w:sz w:val="24"/>
        </w:rPr>
      </w:pPr>
      <w:r>
        <w:rPr>
          <w:sz w:val="24"/>
        </w:rPr>
        <w:t xml:space="preserve">This paper discusses some of those points. </w:t>
      </w:r>
      <w:r w:rsidR="00542E1B">
        <w:rPr>
          <w:sz w:val="24"/>
        </w:rPr>
        <w:t xml:space="preserve"> </w:t>
      </w:r>
      <w:bookmarkEnd w:id="0"/>
      <w:r>
        <w:rPr>
          <w:sz w:val="24"/>
        </w:rPr>
        <w:t xml:space="preserve"> </w:t>
      </w:r>
    </w:p>
    <w:p w:rsidR="00542E1B" w:rsidRDefault="00542E1B" w:rsidP="00625E33">
      <w:pPr>
        <w:pStyle w:val="CRCoverPage"/>
        <w:tabs>
          <w:tab w:val="right" w:pos="9639"/>
        </w:tabs>
        <w:spacing w:before="240" w:after="0"/>
        <w:outlineLvl w:val="0"/>
        <w:rPr>
          <w:b/>
          <w:sz w:val="24"/>
        </w:rPr>
      </w:pPr>
      <w:r>
        <w:rPr>
          <w:b/>
          <w:sz w:val="24"/>
        </w:rPr>
        <w:t>2</w:t>
      </w:r>
      <w:r w:rsidRPr="00542E1B">
        <w:rPr>
          <w:b/>
          <w:sz w:val="24"/>
        </w:rPr>
        <w:t>.</w:t>
      </w:r>
      <w:r>
        <w:rPr>
          <w:b/>
          <w:sz w:val="24"/>
        </w:rPr>
        <w:t xml:space="preserve"> Discussion</w:t>
      </w:r>
    </w:p>
    <w:p w:rsidR="00542E1B" w:rsidRDefault="00542E1B" w:rsidP="00625E33">
      <w:pPr>
        <w:pStyle w:val="CRCoverPage"/>
        <w:tabs>
          <w:tab w:val="right" w:pos="9639"/>
        </w:tabs>
        <w:spacing w:before="240" w:after="0"/>
        <w:outlineLvl w:val="0"/>
        <w:rPr>
          <w:b/>
          <w:sz w:val="24"/>
        </w:rPr>
      </w:pPr>
      <w:r>
        <w:rPr>
          <w:b/>
          <w:sz w:val="24"/>
        </w:rPr>
        <w:t>2</w:t>
      </w:r>
      <w:r w:rsidRPr="00542E1B">
        <w:rPr>
          <w:b/>
          <w:sz w:val="24"/>
        </w:rPr>
        <w:t>.</w:t>
      </w:r>
      <w:r>
        <w:rPr>
          <w:b/>
          <w:sz w:val="24"/>
        </w:rPr>
        <w:t xml:space="preserve">1. Packet Data </w:t>
      </w:r>
      <w:r w:rsidR="00870403">
        <w:rPr>
          <w:b/>
          <w:sz w:val="24"/>
        </w:rPr>
        <w:t>vs.</w:t>
      </w:r>
      <w:r>
        <w:rPr>
          <w:b/>
          <w:sz w:val="24"/>
        </w:rPr>
        <w:t xml:space="preserve"> IMS media interception</w:t>
      </w:r>
    </w:p>
    <w:p w:rsidR="00761D9C" w:rsidRDefault="00542E1B" w:rsidP="00761D9C">
      <w:pPr>
        <w:pStyle w:val="BodyText"/>
        <w:spacing w:before="120" w:after="240"/>
        <w:jc w:val="both"/>
        <w:rPr>
          <w:sz w:val="24"/>
        </w:rPr>
      </w:pPr>
      <w:r>
        <w:rPr>
          <w:sz w:val="24"/>
        </w:rPr>
        <w:t>T</w:t>
      </w:r>
      <w:r w:rsidR="00045D15">
        <w:rPr>
          <w:sz w:val="24"/>
        </w:rPr>
        <w:t xml:space="preserve">he </w:t>
      </w:r>
      <w:r>
        <w:rPr>
          <w:sz w:val="24"/>
        </w:rPr>
        <w:t xml:space="preserve">IMS interception in the </w:t>
      </w:r>
      <w:r w:rsidR="00045D15">
        <w:rPr>
          <w:sz w:val="24"/>
        </w:rPr>
        <w:t xml:space="preserve">3GPP TS </w:t>
      </w:r>
      <w:r>
        <w:rPr>
          <w:sz w:val="24"/>
        </w:rPr>
        <w:t xml:space="preserve">33.107 </w:t>
      </w:r>
      <w:r w:rsidR="00F832D5">
        <w:rPr>
          <w:sz w:val="24"/>
        </w:rPr>
        <w:t xml:space="preserve">defines that the </w:t>
      </w:r>
      <w:r>
        <w:rPr>
          <w:sz w:val="24"/>
        </w:rPr>
        <w:t>underlying CC</w:t>
      </w:r>
      <w:r w:rsidR="00F832D5">
        <w:rPr>
          <w:sz w:val="24"/>
        </w:rPr>
        <w:t>-interception</w:t>
      </w:r>
      <w:r>
        <w:rPr>
          <w:sz w:val="24"/>
        </w:rPr>
        <w:t xml:space="preserve"> has to be </w:t>
      </w:r>
      <w:r w:rsidR="00F832D5">
        <w:rPr>
          <w:sz w:val="24"/>
        </w:rPr>
        <w:t xml:space="preserve">performed using the </w:t>
      </w:r>
      <w:r>
        <w:rPr>
          <w:sz w:val="24"/>
        </w:rPr>
        <w:t xml:space="preserve">packet core interception. </w:t>
      </w:r>
      <w:r w:rsidR="00F300F3">
        <w:rPr>
          <w:sz w:val="24"/>
        </w:rPr>
        <w:t>In other word</w:t>
      </w:r>
      <w:r w:rsidR="00F832D5">
        <w:rPr>
          <w:sz w:val="24"/>
        </w:rPr>
        <w:t>s,</w:t>
      </w:r>
      <w:r w:rsidR="00F300F3">
        <w:rPr>
          <w:sz w:val="24"/>
        </w:rPr>
        <w:t xml:space="preserve"> the 3GPP L</w:t>
      </w:r>
      <w:r w:rsidRPr="00542E1B">
        <w:rPr>
          <w:sz w:val="24"/>
        </w:rPr>
        <w:t>I capabilities for IMS</w:t>
      </w:r>
      <w:r w:rsidR="00F832D5">
        <w:rPr>
          <w:sz w:val="24"/>
        </w:rPr>
        <w:t xml:space="preserve">, </w:t>
      </w:r>
      <w:r w:rsidRPr="00542E1B">
        <w:rPr>
          <w:sz w:val="24"/>
        </w:rPr>
        <w:t xml:space="preserve">involves the interception and delivery of </w:t>
      </w:r>
      <w:r w:rsidR="00045D15">
        <w:rPr>
          <w:sz w:val="24"/>
        </w:rPr>
        <w:t xml:space="preserve">the </w:t>
      </w:r>
      <w:r w:rsidRPr="00542E1B">
        <w:rPr>
          <w:sz w:val="24"/>
        </w:rPr>
        <w:t>IRI</w:t>
      </w:r>
      <w:r w:rsidR="00F832D5">
        <w:rPr>
          <w:sz w:val="24"/>
        </w:rPr>
        <w:t>,</w:t>
      </w:r>
      <w:r w:rsidRPr="00542E1B">
        <w:rPr>
          <w:sz w:val="24"/>
        </w:rPr>
        <w:t xml:space="preserve"> with </w:t>
      </w:r>
      <w:r w:rsidR="00F832D5">
        <w:rPr>
          <w:sz w:val="24"/>
        </w:rPr>
        <w:t>CC</w:t>
      </w:r>
      <w:r w:rsidRPr="00542E1B">
        <w:rPr>
          <w:sz w:val="24"/>
        </w:rPr>
        <w:t xml:space="preserve">-interception </w:t>
      </w:r>
      <w:r w:rsidR="00F832D5">
        <w:rPr>
          <w:sz w:val="24"/>
        </w:rPr>
        <w:t xml:space="preserve">done via the </w:t>
      </w:r>
      <w:r w:rsidRPr="00542E1B">
        <w:rPr>
          <w:sz w:val="24"/>
        </w:rPr>
        <w:t xml:space="preserve">packet-data interception. The </w:t>
      </w:r>
      <w:r w:rsidR="00761D9C">
        <w:rPr>
          <w:sz w:val="24"/>
        </w:rPr>
        <w:t>media,</w:t>
      </w:r>
      <w:r w:rsidRPr="00542E1B">
        <w:rPr>
          <w:sz w:val="24"/>
        </w:rPr>
        <w:t xml:space="preserve"> intercepted that way</w:t>
      </w:r>
      <w:r w:rsidR="00761D9C">
        <w:rPr>
          <w:sz w:val="24"/>
        </w:rPr>
        <w:t xml:space="preserve">, may not be bound to an IMS session.   </w:t>
      </w:r>
      <w:r w:rsidRPr="00542E1B">
        <w:rPr>
          <w:sz w:val="24"/>
        </w:rPr>
        <w:t>As such, one cannot really correlate the media with an IMS session.</w:t>
      </w:r>
      <w:r w:rsidR="00761D9C">
        <w:rPr>
          <w:sz w:val="24"/>
        </w:rPr>
        <w:t xml:space="preserve"> </w:t>
      </w:r>
      <w:r w:rsidRPr="00542E1B">
        <w:rPr>
          <w:sz w:val="24"/>
        </w:rPr>
        <w:t>Furthermore, the packet-data interception has its own IRI messages and those IRI messages are quite different from the IMS</w:t>
      </w:r>
      <w:r w:rsidR="00045FDD">
        <w:rPr>
          <w:sz w:val="24"/>
        </w:rPr>
        <w:t xml:space="preserve">-session related IRI messages. </w:t>
      </w:r>
    </w:p>
    <w:p w:rsidR="00CC6F4E" w:rsidRDefault="00530BF6" w:rsidP="00A378C4">
      <w:pPr>
        <w:pStyle w:val="Caption"/>
        <w:jc w:val="center"/>
      </w:pPr>
      <w:r w:rsidRPr="00530BF6">
        <w:rPr>
          <w:noProof/>
          <w:lang w:eastAsia="en-GB"/>
        </w:rPr>
        <w:drawing>
          <wp:inline distT="0" distB="0" distL="0" distR="0">
            <wp:extent cx="6120765" cy="2424552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24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E1B" w:rsidRDefault="00A378C4" w:rsidP="00A378C4">
      <w:pPr>
        <w:pStyle w:val="Caption"/>
        <w:jc w:val="center"/>
        <w:rPr>
          <w:b w:val="0"/>
          <w:sz w:val="24"/>
        </w:rPr>
      </w:pPr>
      <w:r>
        <w:t xml:space="preserve">Figure </w:t>
      </w:r>
      <w:fldSimple w:instr=" SEQ Figure \* ARABIC ">
        <w:r w:rsidR="00332D1D">
          <w:rPr>
            <w:noProof/>
          </w:rPr>
          <w:t>1</w:t>
        </w:r>
      </w:fldSimple>
      <w:r>
        <w:t>: Packet-data interception and IMS interception</w:t>
      </w:r>
    </w:p>
    <w:p w:rsidR="00761D9C" w:rsidRPr="00761D9C" w:rsidRDefault="00761D9C" w:rsidP="00761D9C">
      <w:pPr>
        <w:pStyle w:val="BodyText"/>
        <w:spacing w:before="120" w:after="240"/>
        <w:jc w:val="both"/>
        <w:rPr>
          <w:i/>
          <w:sz w:val="24"/>
        </w:rPr>
      </w:pPr>
      <w:r w:rsidRPr="00761D9C">
        <w:rPr>
          <w:i/>
          <w:sz w:val="24"/>
        </w:rPr>
        <w:t>Therefore, before solving the problem of the IMS mid-call media security issues, one has to define the capabilities for IMS media interception.</w:t>
      </w:r>
    </w:p>
    <w:p w:rsidR="00AB1EF3" w:rsidRDefault="00AB1EF3" w:rsidP="00542E1B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</w:p>
    <w:p w:rsidR="00F300F3" w:rsidRDefault="00F300F3" w:rsidP="00F300F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lastRenderedPageBreak/>
        <w:t>2</w:t>
      </w:r>
      <w:r w:rsidRPr="00542E1B">
        <w:rPr>
          <w:b/>
          <w:sz w:val="24"/>
        </w:rPr>
        <w:t>.</w:t>
      </w:r>
      <w:r>
        <w:rPr>
          <w:b/>
          <w:sz w:val="24"/>
        </w:rPr>
        <w:t xml:space="preserve">2. IMS IRI during mid-call </w:t>
      </w:r>
      <w:r w:rsidR="00870403">
        <w:rPr>
          <w:b/>
          <w:sz w:val="24"/>
        </w:rPr>
        <w:t>commencement</w:t>
      </w:r>
    </w:p>
    <w:p w:rsidR="00761D9C" w:rsidRDefault="00F300F3" w:rsidP="00761D9C">
      <w:pPr>
        <w:pStyle w:val="BodyText"/>
        <w:jc w:val="both"/>
        <w:rPr>
          <w:sz w:val="24"/>
        </w:rPr>
      </w:pPr>
      <w:r>
        <w:rPr>
          <w:sz w:val="24"/>
        </w:rPr>
        <w:t>The IRI messages currently defined for the IMS interception includes the</w:t>
      </w:r>
      <w:r w:rsidR="005521D3">
        <w:rPr>
          <w:sz w:val="24"/>
        </w:rPr>
        <w:t xml:space="preserve"> copy of SIP messages delivered </w:t>
      </w:r>
      <w:r w:rsidR="00761D9C">
        <w:rPr>
          <w:sz w:val="24"/>
        </w:rPr>
        <w:t xml:space="preserve">to and from the target subscriber. </w:t>
      </w:r>
      <w:r>
        <w:rPr>
          <w:sz w:val="24"/>
        </w:rPr>
        <w:t xml:space="preserve"> When interception </w:t>
      </w:r>
      <w:r w:rsidR="00761D9C">
        <w:rPr>
          <w:sz w:val="24"/>
        </w:rPr>
        <w:t xml:space="preserve">is </w:t>
      </w:r>
      <w:r>
        <w:rPr>
          <w:sz w:val="24"/>
        </w:rPr>
        <w:t xml:space="preserve">activated for an </w:t>
      </w:r>
      <w:r w:rsidR="00761D9C">
        <w:rPr>
          <w:sz w:val="24"/>
        </w:rPr>
        <w:t xml:space="preserve">active </w:t>
      </w:r>
      <w:r>
        <w:rPr>
          <w:sz w:val="24"/>
        </w:rPr>
        <w:t>IMS session</w:t>
      </w:r>
      <w:r w:rsidR="00761D9C">
        <w:rPr>
          <w:sz w:val="24"/>
        </w:rPr>
        <w:t xml:space="preserve">, </w:t>
      </w:r>
      <w:r w:rsidRPr="00F300F3">
        <w:rPr>
          <w:sz w:val="24"/>
        </w:rPr>
        <w:t>the IRI messages with the useful data cannot be really generated in the middle of a call.</w:t>
      </w:r>
      <w:r w:rsidR="00761D9C">
        <w:rPr>
          <w:sz w:val="24"/>
        </w:rPr>
        <w:t xml:space="preserve"> For example, the calling party, called party, answering party, location, dialled numbers, translated numbers, etc. This will in fact be the case if the session related </w:t>
      </w:r>
      <w:r w:rsidRPr="00F300F3">
        <w:rPr>
          <w:sz w:val="24"/>
        </w:rPr>
        <w:t xml:space="preserve">SIP </w:t>
      </w:r>
      <w:r w:rsidR="00870403" w:rsidRPr="00F300F3">
        <w:rPr>
          <w:sz w:val="24"/>
        </w:rPr>
        <w:t>signalling</w:t>
      </w:r>
      <w:r w:rsidRPr="00F300F3">
        <w:rPr>
          <w:sz w:val="24"/>
        </w:rPr>
        <w:t xml:space="preserve"> </w:t>
      </w:r>
      <w:r w:rsidR="000D3984">
        <w:rPr>
          <w:sz w:val="24"/>
        </w:rPr>
        <w:t xml:space="preserve">is already completed. </w:t>
      </w:r>
      <w:r w:rsidR="00761D9C">
        <w:rPr>
          <w:sz w:val="24"/>
        </w:rPr>
        <w:t xml:space="preserve"> </w:t>
      </w:r>
      <w:r w:rsidR="000D3984">
        <w:rPr>
          <w:sz w:val="24"/>
        </w:rPr>
        <w:t xml:space="preserve"> </w:t>
      </w:r>
    </w:p>
    <w:p w:rsidR="00AA3607" w:rsidRDefault="000C4100" w:rsidP="00AA3607">
      <w:pPr>
        <w:pStyle w:val="BodyText"/>
        <w:keepNext/>
        <w:jc w:val="center"/>
      </w:pPr>
      <w:r w:rsidRPr="000C4100">
        <w:rPr>
          <w:noProof/>
          <w:lang w:eastAsia="en-GB"/>
        </w:rPr>
        <w:drawing>
          <wp:inline distT="0" distB="0" distL="0" distR="0">
            <wp:extent cx="3954082" cy="4849700"/>
            <wp:effectExtent l="0" t="0" r="8318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002" cy="4849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984" w:rsidRDefault="00AA3607" w:rsidP="00AA3607">
      <w:pPr>
        <w:pStyle w:val="Caption"/>
        <w:jc w:val="center"/>
        <w:rPr>
          <w:sz w:val="24"/>
        </w:rPr>
      </w:pPr>
      <w:r>
        <w:t xml:space="preserve">Figure </w:t>
      </w:r>
      <w:fldSimple w:instr=" SEQ Figure \* ARABIC ">
        <w:r w:rsidR="00332D1D">
          <w:rPr>
            <w:noProof/>
          </w:rPr>
          <w:t>2</w:t>
        </w:r>
      </w:fldSimple>
      <w:r>
        <w:t>: interception activation during mid-session</w:t>
      </w:r>
    </w:p>
    <w:p w:rsidR="00F300F3" w:rsidRPr="000D3984" w:rsidRDefault="000D3984" w:rsidP="00761D9C">
      <w:pPr>
        <w:pStyle w:val="BodyText"/>
        <w:jc w:val="both"/>
        <w:rPr>
          <w:i/>
          <w:sz w:val="24"/>
        </w:rPr>
      </w:pPr>
      <w:r w:rsidRPr="000D3984">
        <w:rPr>
          <w:i/>
          <w:sz w:val="24"/>
        </w:rPr>
        <w:t>Therefore</w:t>
      </w:r>
      <w:r w:rsidR="00F300F3" w:rsidRPr="000D3984">
        <w:rPr>
          <w:i/>
          <w:sz w:val="24"/>
        </w:rPr>
        <w:t xml:space="preserve">, when the IMS mid-call interception itself is unrealistic, the need to solve the problem of IMS mid-call media interception will diminish. </w:t>
      </w:r>
    </w:p>
    <w:p w:rsidR="005521D3" w:rsidRDefault="005521D3" w:rsidP="005521D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2</w:t>
      </w:r>
      <w:r w:rsidRPr="00542E1B">
        <w:rPr>
          <w:b/>
          <w:sz w:val="24"/>
        </w:rPr>
        <w:t>.</w:t>
      </w:r>
      <w:r>
        <w:rPr>
          <w:b/>
          <w:sz w:val="24"/>
        </w:rPr>
        <w:t xml:space="preserve">3. </w:t>
      </w:r>
      <w:r w:rsidR="00870403">
        <w:rPr>
          <w:b/>
          <w:sz w:val="24"/>
        </w:rPr>
        <w:t>Interception type: IRI, IRI+CC</w:t>
      </w:r>
    </w:p>
    <w:p w:rsidR="00625E33" w:rsidRDefault="00625E33" w:rsidP="00211816">
      <w:pPr>
        <w:pStyle w:val="CRCoverPage"/>
        <w:tabs>
          <w:tab w:val="right" w:pos="9639"/>
        </w:tabs>
        <w:spacing w:before="12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Eventually, when methods are defined to isolate and intercept the IMS media, one may have to consider a special use-case, which probably was not discussed in any of the Standards meetings. So, the use-case itself could be debated. </w:t>
      </w:r>
    </w:p>
    <w:p w:rsidR="00625E33" w:rsidRDefault="00625E33" w:rsidP="00211816">
      <w:pPr>
        <w:pStyle w:val="CRCoverPage"/>
        <w:tabs>
          <w:tab w:val="right" w:pos="9639"/>
        </w:tabs>
        <w:spacing w:before="12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Anyhow, here is the scenario: A</w:t>
      </w:r>
      <w:r w:rsidR="005521D3" w:rsidRPr="005521D3">
        <w:rPr>
          <w:rFonts w:ascii="Times New Roman" w:hAnsi="Times New Roman"/>
          <w:sz w:val="24"/>
        </w:rPr>
        <w:t>n interception that involves just the IRI is upgraded to have IRI + CC in the middle of a call</w:t>
      </w:r>
      <w:r>
        <w:rPr>
          <w:rFonts w:ascii="Times New Roman" w:hAnsi="Times New Roman"/>
          <w:sz w:val="24"/>
        </w:rPr>
        <w:t xml:space="preserve"> (i.e., IMS session). In this case, one may have to consider the </w:t>
      </w:r>
      <w:r w:rsidR="005521D3" w:rsidRPr="005521D3">
        <w:rPr>
          <w:rFonts w:ascii="Times New Roman" w:hAnsi="Times New Roman"/>
          <w:sz w:val="24"/>
        </w:rPr>
        <w:t xml:space="preserve">need to intercept the media for that IMS session </w:t>
      </w:r>
      <w:r>
        <w:rPr>
          <w:rFonts w:ascii="Times New Roman" w:hAnsi="Times New Roman"/>
          <w:sz w:val="24"/>
        </w:rPr>
        <w:t xml:space="preserve">within the call (in other words, </w:t>
      </w:r>
      <w:r w:rsidR="005521D3" w:rsidRPr="005521D3">
        <w:rPr>
          <w:rFonts w:ascii="Times New Roman" w:hAnsi="Times New Roman"/>
          <w:sz w:val="24"/>
        </w:rPr>
        <w:t>in t</w:t>
      </w:r>
      <w:r w:rsidR="005521D3">
        <w:rPr>
          <w:rFonts w:ascii="Times New Roman" w:hAnsi="Times New Roman"/>
          <w:sz w:val="24"/>
        </w:rPr>
        <w:t>he middle of the call</w:t>
      </w:r>
      <w:r>
        <w:rPr>
          <w:rFonts w:ascii="Times New Roman" w:hAnsi="Times New Roman"/>
          <w:sz w:val="24"/>
        </w:rPr>
        <w:t>)</w:t>
      </w:r>
      <w:r w:rsidR="005521D3">
        <w:rPr>
          <w:rFonts w:ascii="Times New Roman" w:hAnsi="Times New Roman"/>
          <w:sz w:val="24"/>
        </w:rPr>
        <w:t xml:space="preserve">. </w:t>
      </w:r>
    </w:p>
    <w:p w:rsidR="00285A73" w:rsidRDefault="00625E33" w:rsidP="00285A73">
      <w:pPr>
        <w:pStyle w:val="CRCoverPage"/>
        <w:keepNext/>
        <w:keepLines/>
        <w:tabs>
          <w:tab w:val="right" w:pos="9639"/>
        </w:tabs>
        <w:spacing w:before="12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S</w:t>
      </w:r>
      <w:r w:rsidR="005521D3" w:rsidRPr="005521D3">
        <w:rPr>
          <w:rFonts w:ascii="Times New Roman" w:hAnsi="Times New Roman"/>
          <w:sz w:val="24"/>
        </w:rPr>
        <w:t>ince one has to consider the scenario of multiple inte</w:t>
      </w:r>
      <w:r w:rsidR="005521D3">
        <w:rPr>
          <w:rFonts w:ascii="Times New Roman" w:hAnsi="Times New Roman"/>
          <w:sz w:val="24"/>
        </w:rPr>
        <w:t xml:space="preserve">rcepts on a single target, with </w:t>
      </w:r>
      <w:r w:rsidR="005521D3" w:rsidRPr="005521D3">
        <w:rPr>
          <w:rFonts w:ascii="Times New Roman" w:hAnsi="Times New Roman"/>
          <w:sz w:val="24"/>
        </w:rPr>
        <w:t>some having IR</w:t>
      </w:r>
      <w:r w:rsidR="005521D3">
        <w:rPr>
          <w:rFonts w:ascii="Times New Roman" w:hAnsi="Times New Roman"/>
          <w:sz w:val="24"/>
        </w:rPr>
        <w:t xml:space="preserve">I-only and some having IRI+CC, </w:t>
      </w:r>
      <w:r w:rsidR="005521D3" w:rsidRPr="005521D3">
        <w:rPr>
          <w:rFonts w:ascii="Times New Roman" w:hAnsi="Times New Roman"/>
          <w:sz w:val="24"/>
        </w:rPr>
        <w:t xml:space="preserve">one may consider a solution where the IAP provides the CC to the DF3 all the time and the DF3 delivers the CC to the LEA only when needed. </w:t>
      </w:r>
    </w:p>
    <w:p w:rsidR="00AA3607" w:rsidRDefault="00530BF6" w:rsidP="00285A73">
      <w:pPr>
        <w:pStyle w:val="CRCoverPage"/>
        <w:keepNext/>
        <w:keepLines/>
        <w:tabs>
          <w:tab w:val="right" w:pos="9639"/>
        </w:tabs>
        <w:spacing w:before="120"/>
        <w:jc w:val="center"/>
        <w:outlineLvl w:val="0"/>
      </w:pPr>
      <w:r w:rsidRPr="00530BF6">
        <w:rPr>
          <w:noProof/>
          <w:lang w:eastAsia="en-GB"/>
        </w:rPr>
        <w:drawing>
          <wp:inline distT="0" distB="0" distL="0" distR="0">
            <wp:extent cx="5071343" cy="4024648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594" cy="4025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E33" w:rsidRDefault="00AA3607" w:rsidP="00AA3607">
      <w:pPr>
        <w:pStyle w:val="Caption"/>
        <w:jc w:val="center"/>
        <w:rPr>
          <w:i/>
          <w:sz w:val="24"/>
        </w:rPr>
      </w:pPr>
      <w:r>
        <w:t xml:space="preserve">Figure </w:t>
      </w:r>
      <w:fldSimple w:instr=" SEQ Figure \* ARABIC ">
        <w:r w:rsidR="00332D1D">
          <w:rPr>
            <w:noProof/>
          </w:rPr>
          <w:t>3</w:t>
        </w:r>
      </w:fldSimple>
      <w:r>
        <w:t>: IRI and IRI+CC interception</w:t>
      </w:r>
    </w:p>
    <w:p w:rsidR="00542E1B" w:rsidRPr="00211816" w:rsidRDefault="005521D3" w:rsidP="00625E33">
      <w:pPr>
        <w:pStyle w:val="CRCoverPage"/>
        <w:tabs>
          <w:tab w:val="right" w:pos="9639"/>
        </w:tabs>
        <w:spacing w:before="120"/>
        <w:jc w:val="both"/>
        <w:outlineLvl w:val="0"/>
        <w:rPr>
          <w:rFonts w:ascii="Times New Roman" w:hAnsi="Times New Roman"/>
          <w:i/>
          <w:sz w:val="24"/>
        </w:rPr>
      </w:pPr>
      <w:r w:rsidRPr="00211816">
        <w:rPr>
          <w:rFonts w:ascii="Times New Roman" w:hAnsi="Times New Roman"/>
          <w:i/>
          <w:sz w:val="24"/>
        </w:rPr>
        <w:t xml:space="preserve">With this approach, since the CC interception is done all the time (but delivered conditionally), the </w:t>
      </w:r>
      <w:r w:rsidR="00625E33" w:rsidRPr="00211816">
        <w:rPr>
          <w:rFonts w:ascii="Times New Roman" w:hAnsi="Times New Roman"/>
          <w:i/>
          <w:sz w:val="24"/>
        </w:rPr>
        <w:t xml:space="preserve">problem of </w:t>
      </w:r>
      <w:r w:rsidRPr="00211816">
        <w:rPr>
          <w:rFonts w:ascii="Times New Roman" w:hAnsi="Times New Roman"/>
          <w:i/>
          <w:sz w:val="24"/>
        </w:rPr>
        <w:t xml:space="preserve">mid-call media security may </w:t>
      </w:r>
      <w:r w:rsidR="00625E33" w:rsidRPr="00211816">
        <w:rPr>
          <w:rFonts w:ascii="Times New Roman" w:hAnsi="Times New Roman"/>
          <w:i/>
          <w:sz w:val="24"/>
        </w:rPr>
        <w:t xml:space="preserve">just </w:t>
      </w:r>
      <w:r w:rsidRPr="00211816">
        <w:rPr>
          <w:rFonts w:ascii="Times New Roman" w:hAnsi="Times New Roman"/>
          <w:i/>
          <w:sz w:val="24"/>
        </w:rPr>
        <w:t>go away</w:t>
      </w:r>
      <w:r w:rsidR="00625E33" w:rsidRPr="00211816">
        <w:rPr>
          <w:rFonts w:ascii="Times New Roman" w:hAnsi="Times New Roman"/>
          <w:i/>
          <w:sz w:val="24"/>
        </w:rPr>
        <w:t xml:space="preserve">. </w:t>
      </w:r>
      <w:r w:rsidR="00211816" w:rsidRPr="00211816">
        <w:rPr>
          <w:rFonts w:ascii="Times New Roman" w:hAnsi="Times New Roman"/>
          <w:i/>
          <w:sz w:val="24"/>
        </w:rPr>
        <w:t xml:space="preserve">If not, the problem won’t be different from the need to deliver the other media related information to the LEA. </w:t>
      </w:r>
    </w:p>
    <w:p w:rsidR="00401BE6" w:rsidRDefault="00401BE6" w:rsidP="009F650F">
      <w:pPr>
        <w:pStyle w:val="BodyText"/>
        <w:rPr>
          <w:sz w:val="24"/>
        </w:rPr>
      </w:pPr>
    </w:p>
    <w:p w:rsidR="005521D3" w:rsidRDefault="005521D3" w:rsidP="005521D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2</w:t>
      </w:r>
      <w:r w:rsidRPr="00542E1B">
        <w:rPr>
          <w:b/>
          <w:sz w:val="24"/>
        </w:rPr>
        <w:t>.</w:t>
      </w:r>
      <w:r>
        <w:rPr>
          <w:b/>
          <w:sz w:val="24"/>
        </w:rPr>
        <w:t xml:space="preserve"> Conclusion</w:t>
      </w:r>
    </w:p>
    <w:p w:rsidR="005521D3" w:rsidRDefault="005521D3" w:rsidP="005521D3">
      <w:pPr>
        <w:pStyle w:val="CRCoverPage"/>
        <w:tabs>
          <w:tab w:val="right" w:pos="9639"/>
        </w:tabs>
        <w:spacing w:after="0"/>
        <w:outlineLvl w:val="0"/>
        <w:rPr>
          <w:rFonts w:ascii="Times New Roman" w:hAnsi="Times New Roman"/>
          <w:sz w:val="24"/>
        </w:rPr>
      </w:pPr>
    </w:p>
    <w:p w:rsidR="005521D3" w:rsidRPr="005521D3" w:rsidRDefault="005521D3" w:rsidP="00211816">
      <w:pPr>
        <w:pStyle w:val="CRCoverPage"/>
        <w:tabs>
          <w:tab w:val="right" w:pos="9639"/>
        </w:tabs>
        <w:spacing w:after="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mid-call interception for IMS session with or without media plane security is a complex problem. It is recommended t</w:t>
      </w:r>
      <w:r w:rsidR="00211816">
        <w:rPr>
          <w:rFonts w:ascii="Times New Roman" w:hAnsi="Times New Roman"/>
          <w:sz w:val="24"/>
        </w:rPr>
        <w:t xml:space="preserve">hat the </w:t>
      </w:r>
      <w:r>
        <w:rPr>
          <w:rFonts w:ascii="Times New Roman" w:hAnsi="Times New Roman"/>
          <w:sz w:val="24"/>
        </w:rPr>
        <w:t xml:space="preserve">SA3 LI </w:t>
      </w:r>
      <w:r w:rsidR="00211816">
        <w:rPr>
          <w:rFonts w:ascii="Times New Roman" w:hAnsi="Times New Roman"/>
          <w:sz w:val="24"/>
        </w:rPr>
        <w:t xml:space="preserve">discuss the above points before further proceeding on the topic. </w:t>
      </w:r>
    </w:p>
    <w:p w:rsidR="00542E1B" w:rsidRDefault="00542E1B" w:rsidP="009F650F">
      <w:pPr>
        <w:pStyle w:val="BodyText"/>
        <w:rPr>
          <w:sz w:val="24"/>
        </w:rPr>
      </w:pPr>
    </w:p>
    <w:p w:rsidR="00045D15" w:rsidRDefault="00A735AA" w:rsidP="009F650F">
      <w:pPr>
        <w:pStyle w:val="BodyText"/>
        <w:rPr>
          <w:sz w:val="24"/>
        </w:rPr>
      </w:pPr>
      <w:r>
        <w:rPr>
          <w:sz w:val="24"/>
        </w:rPr>
        <w:t>Related 3GPP documents</w:t>
      </w:r>
      <w:r w:rsidR="00045D15">
        <w:rPr>
          <w:sz w:val="24"/>
        </w:rPr>
        <w:t>:</w:t>
      </w:r>
    </w:p>
    <w:p w:rsidR="00045D15" w:rsidRDefault="00045D15" w:rsidP="009F650F">
      <w:pPr>
        <w:pStyle w:val="BodyText"/>
        <w:rPr>
          <w:sz w:val="24"/>
        </w:rPr>
      </w:pPr>
      <w:r>
        <w:rPr>
          <w:sz w:val="24"/>
        </w:rPr>
        <w:t>[1]</w:t>
      </w:r>
      <w:r w:rsidR="00045FDD">
        <w:rPr>
          <w:sz w:val="24"/>
        </w:rPr>
        <w:t xml:space="preserve"> </w:t>
      </w:r>
      <w:r w:rsidR="008307C9">
        <w:rPr>
          <w:sz w:val="24"/>
        </w:rPr>
        <w:t xml:space="preserve">3GPP TS 33.328: </w:t>
      </w:r>
      <w:r w:rsidR="008307C9" w:rsidRPr="008307C9">
        <w:rPr>
          <w:sz w:val="24"/>
        </w:rPr>
        <w:t>IP Multimedia Subsystem (IMS) media plane security</w:t>
      </w:r>
    </w:p>
    <w:p w:rsidR="00045D15" w:rsidRPr="00E57C92" w:rsidRDefault="00045D15" w:rsidP="009F650F">
      <w:pPr>
        <w:pStyle w:val="BodyText"/>
        <w:rPr>
          <w:sz w:val="24"/>
        </w:rPr>
      </w:pPr>
      <w:r>
        <w:rPr>
          <w:sz w:val="24"/>
        </w:rPr>
        <w:t>[2]</w:t>
      </w:r>
      <w:r w:rsidR="00045FDD">
        <w:rPr>
          <w:sz w:val="24"/>
        </w:rPr>
        <w:t xml:space="preserve"> 3GPP TR 33.829: </w:t>
      </w:r>
      <w:r w:rsidR="00045FDD" w:rsidRPr="00045FDD">
        <w:rPr>
          <w:sz w:val="24"/>
        </w:rPr>
        <w:t>Extended IP Multimedia Subsystem (IMS) media plane security features</w:t>
      </w:r>
    </w:p>
    <w:sectPr w:rsidR="00045D15" w:rsidRPr="00E57C92" w:rsidSect="00410ABC">
      <w:headerReference w:type="default" r:id="rId11"/>
      <w:footerReference w:type="default" r:id="rId12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E98" w:rsidRDefault="00837E98">
      <w:r>
        <w:separator/>
      </w:r>
    </w:p>
  </w:endnote>
  <w:endnote w:type="continuationSeparator" w:id="0">
    <w:p w:rsidR="00837E98" w:rsidRDefault="00837E98">
      <w:r>
        <w:continuationSeparator/>
      </w:r>
    </w:p>
  </w:endnote>
  <w:endnote w:type="continuationNotice" w:id="1">
    <w:p w:rsidR="00837E98" w:rsidRDefault="00837E9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749" w:rsidRDefault="005A7749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E98" w:rsidRDefault="00837E98">
      <w:r>
        <w:separator/>
      </w:r>
    </w:p>
  </w:footnote>
  <w:footnote w:type="continuationSeparator" w:id="0">
    <w:p w:rsidR="00837E98" w:rsidRDefault="00837E98">
      <w:r>
        <w:continuationSeparator/>
      </w:r>
    </w:p>
  </w:footnote>
  <w:footnote w:type="continuationNotice" w:id="1">
    <w:p w:rsidR="00837E98" w:rsidRDefault="00837E98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749" w:rsidRPr="00201BAF" w:rsidRDefault="002D4422" w:rsidP="002D4422">
    <w:pPr>
      <w:pStyle w:val="CRCoverPage"/>
      <w:tabs>
        <w:tab w:val="right" w:pos="9639"/>
      </w:tabs>
      <w:spacing w:after="0"/>
      <w:rPr>
        <w:b/>
        <w:i/>
        <w:sz w:val="28"/>
        <w:lang w:val="fr-FR"/>
      </w:rPr>
    </w:pPr>
    <w:r>
      <w:rPr>
        <w:b/>
        <w:sz w:val="24"/>
        <w:lang w:val="fr-FR"/>
      </w:rPr>
      <w:t>3GPP TSG-SA</w:t>
    </w:r>
    <w:r w:rsidR="005A7749">
      <w:rPr>
        <w:b/>
        <w:sz w:val="24"/>
        <w:lang w:val="fr-FR"/>
      </w:rPr>
      <w:t xml:space="preserve"> </w:t>
    </w:r>
    <w:r>
      <w:rPr>
        <w:b/>
        <w:sz w:val="24"/>
        <w:lang w:val="fr-FR"/>
      </w:rPr>
      <w:t>WG3</w:t>
    </w:r>
    <w:r w:rsidR="00156943">
      <w:rPr>
        <w:b/>
        <w:sz w:val="24"/>
        <w:lang w:val="fr-FR"/>
      </w:rPr>
      <w:t>-LI Meeting #46</w:t>
    </w:r>
    <w:r w:rsidR="005A7749" w:rsidRPr="00201BAF">
      <w:rPr>
        <w:b/>
        <w:i/>
        <w:sz w:val="24"/>
        <w:lang w:val="fr-FR"/>
      </w:rPr>
      <w:t xml:space="preserve"> </w:t>
    </w:r>
    <w:r w:rsidR="00156943">
      <w:rPr>
        <w:b/>
        <w:i/>
        <w:sz w:val="28"/>
        <w:lang w:val="fr-FR"/>
      </w:rPr>
      <w:tab/>
      <w:t>SA3LI12</w:t>
    </w:r>
    <w:r w:rsidR="005A7749" w:rsidRPr="00201BAF">
      <w:rPr>
        <w:b/>
        <w:i/>
        <w:sz w:val="28"/>
        <w:lang w:val="fr-FR"/>
      </w:rPr>
      <w:t>_</w:t>
    </w:r>
    <w:r w:rsidR="00AA3607">
      <w:rPr>
        <w:b/>
        <w:i/>
        <w:sz w:val="28"/>
        <w:lang w:val="fr-FR"/>
      </w:rPr>
      <w:t>095</w:t>
    </w:r>
  </w:p>
  <w:p w:rsidR="005A7749" w:rsidRDefault="00156943" w:rsidP="00BA311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  <w:lang w:val="fr-FR"/>
      </w:rPr>
      <w:t xml:space="preserve">Quebec </w:t>
    </w:r>
    <w:r w:rsidR="00D07E34">
      <w:rPr>
        <w:b/>
        <w:noProof/>
        <w:sz w:val="24"/>
        <w:lang w:val="fr-FR"/>
      </w:rPr>
      <w:t>C</w:t>
    </w:r>
    <w:r>
      <w:rPr>
        <w:b/>
        <w:noProof/>
        <w:sz w:val="24"/>
        <w:lang w:val="fr-FR"/>
      </w:rPr>
      <w:t>ity</w:t>
    </w:r>
    <w:r w:rsidR="00880E95">
      <w:rPr>
        <w:b/>
        <w:noProof/>
        <w:sz w:val="24"/>
      </w:rPr>
      <w:t xml:space="preserve">, </w:t>
    </w:r>
    <w:r>
      <w:rPr>
        <w:b/>
        <w:noProof/>
        <w:sz w:val="24"/>
      </w:rPr>
      <w:t>Canada,</w:t>
    </w:r>
    <w:r w:rsidR="004A746F">
      <w:rPr>
        <w:b/>
        <w:noProof/>
        <w:sz w:val="24"/>
      </w:rPr>
      <w:t xml:space="preserve"> </w:t>
    </w:r>
    <w:r>
      <w:rPr>
        <w:b/>
        <w:noProof/>
        <w:sz w:val="24"/>
      </w:rPr>
      <w:t>17-19</w:t>
    </w:r>
    <w:r w:rsidR="005A7749">
      <w:rPr>
        <w:b/>
        <w:noProof/>
        <w:sz w:val="24"/>
      </w:rPr>
      <w:t xml:space="preserve">. </w:t>
    </w:r>
    <w:r>
      <w:rPr>
        <w:b/>
        <w:noProof/>
        <w:sz w:val="24"/>
      </w:rPr>
      <w:t>July</w:t>
    </w:r>
    <w:r w:rsidR="00880E95">
      <w:rPr>
        <w:b/>
        <w:noProof/>
        <w:sz w:val="24"/>
      </w:rPr>
      <w:t xml:space="preserve"> </w:t>
    </w:r>
    <w:r>
      <w:rPr>
        <w:b/>
        <w:noProof/>
        <w:sz w:val="24"/>
      </w:rPr>
      <w:t>2012</w:t>
    </w:r>
    <w:r w:rsidR="005A7749">
      <w:rPr>
        <w:b/>
        <w:noProof/>
        <w:sz w:val="24"/>
      </w:rPr>
      <w:t>.</w:t>
    </w:r>
  </w:p>
  <w:p w:rsidR="005A7749" w:rsidRPr="00BD2FCD" w:rsidRDefault="005A7749" w:rsidP="00BD2F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809EA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3AD0C40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2D0FE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4BE43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392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F0E0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9A60DA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8">
    <w:nsid w:val="037D141A"/>
    <w:multiLevelType w:val="hybridMultilevel"/>
    <w:tmpl w:val="C212B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F056FA"/>
    <w:multiLevelType w:val="hybridMultilevel"/>
    <w:tmpl w:val="1B8C0E14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6F654A"/>
    <w:multiLevelType w:val="hybridMultilevel"/>
    <w:tmpl w:val="4F2A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5C55AE"/>
    <w:multiLevelType w:val="hybridMultilevel"/>
    <w:tmpl w:val="5A1444EC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386C4F"/>
    <w:multiLevelType w:val="hybridMultilevel"/>
    <w:tmpl w:val="D3F86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CD4497"/>
    <w:multiLevelType w:val="hybridMultilevel"/>
    <w:tmpl w:val="0FFCB6BA"/>
    <w:lvl w:ilvl="0" w:tplc="0409001B">
      <w:start w:val="1"/>
      <w:numFmt w:val="lowerRoman"/>
      <w:lvlText w:val="%1."/>
      <w:lvlJc w:val="right"/>
      <w:pPr>
        <w:ind w:left="201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  <w:rPr>
        <w:rFonts w:cs="Times New Roman"/>
      </w:rPr>
    </w:lvl>
  </w:abstractNum>
  <w:abstractNum w:abstractNumId="14">
    <w:nsid w:val="198B18E9"/>
    <w:multiLevelType w:val="hybridMultilevel"/>
    <w:tmpl w:val="C0EE0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7168E1"/>
    <w:multiLevelType w:val="hybridMultilevel"/>
    <w:tmpl w:val="94949F34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655665"/>
    <w:multiLevelType w:val="hybridMultilevel"/>
    <w:tmpl w:val="6C823ED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276EBE"/>
    <w:multiLevelType w:val="hybridMultilevel"/>
    <w:tmpl w:val="76367DA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714D0B"/>
    <w:multiLevelType w:val="hybridMultilevel"/>
    <w:tmpl w:val="91AC1DC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314E3"/>
    <w:multiLevelType w:val="hybridMultilevel"/>
    <w:tmpl w:val="0128D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3EC9"/>
    <w:multiLevelType w:val="hybridMultilevel"/>
    <w:tmpl w:val="41C6D870"/>
    <w:lvl w:ilvl="0" w:tplc="A192EAD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45D83011"/>
    <w:multiLevelType w:val="hybridMultilevel"/>
    <w:tmpl w:val="6D385E5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2B33EF"/>
    <w:multiLevelType w:val="hybridMultilevel"/>
    <w:tmpl w:val="82FC6FEC"/>
    <w:lvl w:ilvl="0" w:tplc="FA764B4E">
      <w:start w:val="1"/>
      <w:numFmt w:val="upperLetter"/>
      <w:lvlText w:val="(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>
    <w:nsid w:val="51AD0FA1"/>
    <w:multiLevelType w:val="hybridMultilevel"/>
    <w:tmpl w:val="9814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651600"/>
    <w:multiLevelType w:val="hybridMultilevel"/>
    <w:tmpl w:val="121C0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B1364"/>
    <w:multiLevelType w:val="hybridMultilevel"/>
    <w:tmpl w:val="30D0FE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E1D1D68"/>
    <w:multiLevelType w:val="hybridMultilevel"/>
    <w:tmpl w:val="6B563404"/>
    <w:lvl w:ilvl="0" w:tplc="1632D640">
      <w:start w:val="1"/>
      <w:numFmt w:val="decimal"/>
      <w:lvlText w:val="%1."/>
      <w:lvlJc w:val="left"/>
      <w:pPr>
        <w:ind w:left="39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16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27">
    <w:nsid w:val="7381739D"/>
    <w:multiLevelType w:val="hybridMultilevel"/>
    <w:tmpl w:val="5BBCAD08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D2DF8"/>
    <w:multiLevelType w:val="hybridMultilevel"/>
    <w:tmpl w:val="897C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8"/>
  </w:num>
  <w:num w:numId="11">
    <w:abstractNumId w:val="20"/>
  </w:num>
  <w:num w:numId="12">
    <w:abstractNumId w:val="23"/>
  </w:num>
  <w:num w:numId="13">
    <w:abstractNumId w:val="28"/>
  </w:num>
  <w:num w:numId="14">
    <w:abstractNumId w:val="26"/>
  </w:num>
  <w:num w:numId="15">
    <w:abstractNumId w:val="13"/>
  </w:num>
  <w:num w:numId="16">
    <w:abstractNumId w:val="25"/>
  </w:num>
  <w:num w:numId="17">
    <w:abstractNumId w:val="22"/>
  </w:num>
  <w:num w:numId="18">
    <w:abstractNumId w:val="14"/>
  </w:num>
  <w:num w:numId="19">
    <w:abstractNumId w:val="12"/>
  </w:num>
  <w:num w:numId="20">
    <w:abstractNumId w:val="18"/>
  </w:num>
  <w:num w:numId="21">
    <w:abstractNumId w:val="17"/>
  </w:num>
  <w:num w:numId="22">
    <w:abstractNumId w:val="16"/>
  </w:num>
  <w:num w:numId="23">
    <w:abstractNumId w:val="27"/>
  </w:num>
  <w:num w:numId="24">
    <w:abstractNumId w:val="15"/>
  </w:num>
  <w:num w:numId="25">
    <w:abstractNumId w:val="21"/>
  </w:num>
  <w:num w:numId="26">
    <w:abstractNumId w:val="11"/>
  </w:num>
  <w:num w:numId="27">
    <w:abstractNumId w:val="9"/>
  </w:num>
  <w:num w:numId="28">
    <w:abstractNumId w:val="10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DE12AA"/>
    <w:rsid w:val="00003348"/>
    <w:rsid w:val="00006851"/>
    <w:rsid w:val="00013F10"/>
    <w:rsid w:val="00025B4D"/>
    <w:rsid w:val="00031682"/>
    <w:rsid w:val="00031AD6"/>
    <w:rsid w:val="00035754"/>
    <w:rsid w:val="00040263"/>
    <w:rsid w:val="00043CF7"/>
    <w:rsid w:val="00045D15"/>
    <w:rsid w:val="00045FDD"/>
    <w:rsid w:val="00047169"/>
    <w:rsid w:val="00064466"/>
    <w:rsid w:val="000656E2"/>
    <w:rsid w:val="00065A69"/>
    <w:rsid w:val="00070E43"/>
    <w:rsid w:val="000813EA"/>
    <w:rsid w:val="00084AFF"/>
    <w:rsid w:val="000913E5"/>
    <w:rsid w:val="000954FD"/>
    <w:rsid w:val="000A729B"/>
    <w:rsid w:val="000A7F37"/>
    <w:rsid w:val="000B0893"/>
    <w:rsid w:val="000B568C"/>
    <w:rsid w:val="000C4100"/>
    <w:rsid w:val="000D01FA"/>
    <w:rsid w:val="000D2F84"/>
    <w:rsid w:val="000D3984"/>
    <w:rsid w:val="000E1CB5"/>
    <w:rsid w:val="000E3639"/>
    <w:rsid w:val="000F2EBB"/>
    <w:rsid w:val="000F65F6"/>
    <w:rsid w:val="00102DDD"/>
    <w:rsid w:val="00113DC3"/>
    <w:rsid w:val="00116E7E"/>
    <w:rsid w:val="001177C1"/>
    <w:rsid w:val="00124E7B"/>
    <w:rsid w:val="00126603"/>
    <w:rsid w:val="001275DE"/>
    <w:rsid w:val="001342CF"/>
    <w:rsid w:val="00155464"/>
    <w:rsid w:val="00156943"/>
    <w:rsid w:val="00157CFD"/>
    <w:rsid w:val="00160117"/>
    <w:rsid w:val="0016612B"/>
    <w:rsid w:val="0017064D"/>
    <w:rsid w:val="00171A23"/>
    <w:rsid w:val="00183BCC"/>
    <w:rsid w:val="0018499D"/>
    <w:rsid w:val="00185ADB"/>
    <w:rsid w:val="001A7979"/>
    <w:rsid w:val="001B2250"/>
    <w:rsid w:val="001B3CA5"/>
    <w:rsid w:val="001B4837"/>
    <w:rsid w:val="001B56BB"/>
    <w:rsid w:val="001B729F"/>
    <w:rsid w:val="001C327D"/>
    <w:rsid w:val="001C3FF0"/>
    <w:rsid w:val="001D5CA6"/>
    <w:rsid w:val="001D6C7E"/>
    <w:rsid w:val="001E345B"/>
    <w:rsid w:val="001E3EC0"/>
    <w:rsid w:val="001E6890"/>
    <w:rsid w:val="001F27AF"/>
    <w:rsid w:val="001F7CAD"/>
    <w:rsid w:val="00201BAF"/>
    <w:rsid w:val="0020497D"/>
    <w:rsid w:val="00207BB0"/>
    <w:rsid w:val="00211816"/>
    <w:rsid w:val="002203D3"/>
    <w:rsid w:val="0022126F"/>
    <w:rsid w:val="00227620"/>
    <w:rsid w:val="00237744"/>
    <w:rsid w:val="00247F4D"/>
    <w:rsid w:val="00256075"/>
    <w:rsid w:val="002564BD"/>
    <w:rsid w:val="00256F2E"/>
    <w:rsid w:val="002578A9"/>
    <w:rsid w:val="00261EAB"/>
    <w:rsid w:val="002710F8"/>
    <w:rsid w:val="00285A73"/>
    <w:rsid w:val="0029233A"/>
    <w:rsid w:val="00292A52"/>
    <w:rsid w:val="00292F00"/>
    <w:rsid w:val="002A263A"/>
    <w:rsid w:val="002A5E77"/>
    <w:rsid w:val="002B0C97"/>
    <w:rsid w:val="002C04C5"/>
    <w:rsid w:val="002D4422"/>
    <w:rsid w:val="002D4E1C"/>
    <w:rsid w:val="002E3F7F"/>
    <w:rsid w:val="002E4EBB"/>
    <w:rsid w:val="002F3DB2"/>
    <w:rsid w:val="002F4CFD"/>
    <w:rsid w:val="003018E0"/>
    <w:rsid w:val="0031327F"/>
    <w:rsid w:val="00317FEB"/>
    <w:rsid w:val="003224DF"/>
    <w:rsid w:val="00322ABF"/>
    <w:rsid w:val="00324475"/>
    <w:rsid w:val="003307F3"/>
    <w:rsid w:val="00330FEE"/>
    <w:rsid w:val="00332C95"/>
    <w:rsid w:val="00332D1D"/>
    <w:rsid w:val="00335D5D"/>
    <w:rsid w:val="00335E85"/>
    <w:rsid w:val="00337A89"/>
    <w:rsid w:val="00337C0C"/>
    <w:rsid w:val="00345FDE"/>
    <w:rsid w:val="00347C84"/>
    <w:rsid w:val="003551DE"/>
    <w:rsid w:val="00357E27"/>
    <w:rsid w:val="003630B2"/>
    <w:rsid w:val="00364E53"/>
    <w:rsid w:val="00375474"/>
    <w:rsid w:val="003779C7"/>
    <w:rsid w:val="00377CA6"/>
    <w:rsid w:val="003855D6"/>
    <w:rsid w:val="003A1EC4"/>
    <w:rsid w:val="003B41F9"/>
    <w:rsid w:val="003B4F66"/>
    <w:rsid w:val="003C1C02"/>
    <w:rsid w:val="003D14A2"/>
    <w:rsid w:val="003F01B9"/>
    <w:rsid w:val="003F4CC7"/>
    <w:rsid w:val="00400A0D"/>
    <w:rsid w:val="00401BE6"/>
    <w:rsid w:val="0040727D"/>
    <w:rsid w:val="004079C8"/>
    <w:rsid w:val="00410ABC"/>
    <w:rsid w:val="00412BB3"/>
    <w:rsid w:val="00412FC5"/>
    <w:rsid w:val="00420531"/>
    <w:rsid w:val="004214D6"/>
    <w:rsid w:val="004257AB"/>
    <w:rsid w:val="004266D6"/>
    <w:rsid w:val="004541C5"/>
    <w:rsid w:val="00457FBE"/>
    <w:rsid w:val="004621A9"/>
    <w:rsid w:val="004669E3"/>
    <w:rsid w:val="0049105E"/>
    <w:rsid w:val="00492C33"/>
    <w:rsid w:val="00493E44"/>
    <w:rsid w:val="004A45F8"/>
    <w:rsid w:val="004A746F"/>
    <w:rsid w:val="004B7AC7"/>
    <w:rsid w:val="004C360A"/>
    <w:rsid w:val="004C7CD1"/>
    <w:rsid w:val="004D28A7"/>
    <w:rsid w:val="004D5AB8"/>
    <w:rsid w:val="004F44E6"/>
    <w:rsid w:val="004F52EB"/>
    <w:rsid w:val="005011B0"/>
    <w:rsid w:val="0050293C"/>
    <w:rsid w:val="005162AD"/>
    <w:rsid w:val="00516787"/>
    <w:rsid w:val="00530BF6"/>
    <w:rsid w:val="00536EB2"/>
    <w:rsid w:val="0053746A"/>
    <w:rsid w:val="00537AE6"/>
    <w:rsid w:val="00542CF6"/>
    <w:rsid w:val="00542E1B"/>
    <w:rsid w:val="005457D4"/>
    <w:rsid w:val="005521D3"/>
    <w:rsid w:val="0055714D"/>
    <w:rsid w:val="00562D89"/>
    <w:rsid w:val="00565D71"/>
    <w:rsid w:val="00566280"/>
    <w:rsid w:val="00566CDE"/>
    <w:rsid w:val="00567F7E"/>
    <w:rsid w:val="00570A71"/>
    <w:rsid w:val="00576C38"/>
    <w:rsid w:val="0058642D"/>
    <w:rsid w:val="00590B65"/>
    <w:rsid w:val="00595EA8"/>
    <w:rsid w:val="005A7749"/>
    <w:rsid w:val="005A7AEA"/>
    <w:rsid w:val="005B12FE"/>
    <w:rsid w:val="005B2F3D"/>
    <w:rsid w:val="005B42D2"/>
    <w:rsid w:val="005B53D6"/>
    <w:rsid w:val="005B577F"/>
    <w:rsid w:val="005C0C99"/>
    <w:rsid w:val="005C4F55"/>
    <w:rsid w:val="005C654B"/>
    <w:rsid w:val="005D48F0"/>
    <w:rsid w:val="005F2757"/>
    <w:rsid w:val="00610E84"/>
    <w:rsid w:val="00611378"/>
    <w:rsid w:val="00621F7C"/>
    <w:rsid w:val="006230E0"/>
    <w:rsid w:val="00625E33"/>
    <w:rsid w:val="00626265"/>
    <w:rsid w:val="006303F6"/>
    <w:rsid w:val="006374CD"/>
    <w:rsid w:val="00640D6A"/>
    <w:rsid w:val="00640E96"/>
    <w:rsid w:val="00657E55"/>
    <w:rsid w:val="00663173"/>
    <w:rsid w:val="0066481D"/>
    <w:rsid w:val="00670560"/>
    <w:rsid w:val="006720D8"/>
    <w:rsid w:val="00681427"/>
    <w:rsid w:val="006837B1"/>
    <w:rsid w:val="0068694A"/>
    <w:rsid w:val="00693BC0"/>
    <w:rsid w:val="006A1CDF"/>
    <w:rsid w:val="006A1D66"/>
    <w:rsid w:val="006A2C06"/>
    <w:rsid w:val="006A2DD1"/>
    <w:rsid w:val="006D5240"/>
    <w:rsid w:val="006E3D34"/>
    <w:rsid w:val="006E450F"/>
    <w:rsid w:val="006E7CC8"/>
    <w:rsid w:val="006F187F"/>
    <w:rsid w:val="006F244D"/>
    <w:rsid w:val="006F5F01"/>
    <w:rsid w:val="006F7A63"/>
    <w:rsid w:val="0070006E"/>
    <w:rsid w:val="007053A5"/>
    <w:rsid w:val="00705ABE"/>
    <w:rsid w:val="00707611"/>
    <w:rsid w:val="00710E19"/>
    <w:rsid w:val="00714737"/>
    <w:rsid w:val="00716519"/>
    <w:rsid w:val="0072132C"/>
    <w:rsid w:val="00753649"/>
    <w:rsid w:val="00753930"/>
    <w:rsid w:val="00755716"/>
    <w:rsid w:val="00755FB5"/>
    <w:rsid w:val="00756994"/>
    <w:rsid w:val="00761D9C"/>
    <w:rsid w:val="00772099"/>
    <w:rsid w:val="00772183"/>
    <w:rsid w:val="00776937"/>
    <w:rsid w:val="00780A97"/>
    <w:rsid w:val="00796569"/>
    <w:rsid w:val="007966BC"/>
    <w:rsid w:val="007A06C1"/>
    <w:rsid w:val="007A617C"/>
    <w:rsid w:val="007B4160"/>
    <w:rsid w:val="007B4E76"/>
    <w:rsid w:val="007C031E"/>
    <w:rsid w:val="007C2ADD"/>
    <w:rsid w:val="007C341E"/>
    <w:rsid w:val="007C59BC"/>
    <w:rsid w:val="007D65EC"/>
    <w:rsid w:val="007E629A"/>
    <w:rsid w:val="007F27DE"/>
    <w:rsid w:val="007F361D"/>
    <w:rsid w:val="0080133A"/>
    <w:rsid w:val="008032A1"/>
    <w:rsid w:val="008103DF"/>
    <w:rsid w:val="008217F0"/>
    <w:rsid w:val="00823FD0"/>
    <w:rsid w:val="00825BEC"/>
    <w:rsid w:val="00827FF5"/>
    <w:rsid w:val="008307C9"/>
    <w:rsid w:val="0083252D"/>
    <w:rsid w:val="00833D1C"/>
    <w:rsid w:val="008363BF"/>
    <w:rsid w:val="00836944"/>
    <w:rsid w:val="00837E98"/>
    <w:rsid w:val="00844186"/>
    <w:rsid w:val="008446DB"/>
    <w:rsid w:val="0085578B"/>
    <w:rsid w:val="00861BDE"/>
    <w:rsid w:val="00870403"/>
    <w:rsid w:val="008722EF"/>
    <w:rsid w:val="008733C9"/>
    <w:rsid w:val="00877CD6"/>
    <w:rsid w:val="00880E95"/>
    <w:rsid w:val="00881E24"/>
    <w:rsid w:val="00882615"/>
    <w:rsid w:val="008850FD"/>
    <w:rsid w:val="008865DC"/>
    <w:rsid w:val="00890532"/>
    <w:rsid w:val="0089646E"/>
    <w:rsid w:val="008A7427"/>
    <w:rsid w:val="008C2D23"/>
    <w:rsid w:val="008C75E5"/>
    <w:rsid w:val="008D7205"/>
    <w:rsid w:val="008D7690"/>
    <w:rsid w:val="008E2BC8"/>
    <w:rsid w:val="008E6769"/>
    <w:rsid w:val="008F08DC"/>
    <w:rsid w:val="008F4032"/>
    <w:rsid w:val="008F42B4"/>
    <w:rsid w:val="00901831"/>
    <w:rsid w:val="009109AE"/>
    <w:rsid w:val="00923AED"/>
    <w:rsid w:val="009257E6"/>
    <w:rsid w:val="00944F33"/>
    <w:rsid w:val="00945321"/>
    <w:rsid w:val="00945BF0"/>
    <w:rsid w:val="009605BC"/>
    <w:rsid w:val="009706CB"/>
    <w:rsid w:val="009710F5"/>
    <w:rsid w:val="0097445B"/>
    <w:rsid w:val="00975380"/>
    <w:rsid w:val="0097541B"/>
    <w:rsid w:val="0098297B"/>
    <w:rsid w:val="009918E6"/>
    <w:rsid w:val="00991C02"/>
    <w:rsid w:val="009954BB"/>
    <w:rsid w:val="00997D04"/>
    <w:rsid w:val="009A2A01"/>
    <w:rsid w:val="009B20B7"/>
    <w:rsid w:val="009B26E5"/>
    <w:rsid w:val="009C3F4B"/>
    <w:rsid w:val="009C4323"/>
    <w:rsid w:val="009D7BE8"/>
    <w:rsid w:val="009E2871"/>
    <w:rsid w:val="009E4AA7"/>
    <w:rsid w:val="009F1EBD"/>
    <w:rsid w:val="009F4262"/>
    <w:rsid w:val="009F4E7B"/>
    <w:rsid w:val="009F650F"/>
    <w:rsid w:val="009F7B17"/>
    <w:rsid w:val="00A23BDD"/>
    <w:rsid w:val="00A30950"/>
    <w:rsid w:val="00A31B15"/>
    <w:rsid w:val="00A321E4"/>
    <w:rsid w:val="00A37259"/>
    <w:rsid w:val="00A378C4"/>
    <w:rsid w:val="00A37BC3"/>
    <w:rsid w:val="00A5268F"/>
    <w:rsid w:val="00A55C91"/>
    <w:rsid w:val="00A57D38"/>
    <w:rsid w:val="00A660B7"/>
    <w:rsid w:val="00A6771E"/>
    <w:rsid w:val="00A735AA"/>
    <w:rsid w:val="00A769AD"/>
    <w:rsid w:val="00A834FD"/>
    <w:rsid w:val="00A847E7"/>
    <w:rsid w:val="00A8626F"/>
    <w:rsid w:val="00A937DA"/>
    <w:rsid w:val="00A971F3"/>
    <w:rsid w:val="00A9725F"/>
    <w:rsid w:val="00AA0306"/>
    <w:rsid w:val="00AA3607"/>
    <w:rsid w:val="00AB13C0"/>
    <w:rsid w:val="00AB1EF3"/>
    <w:rsid w:val="00AC47C1"/>
    <w:rsid w:val="00AC7B00"/>
    <w:rsid w:val="00AD0563"/>
    <w:rsid w:val="00AD4AEB"/>
    <w:rsid w:val="00B04D16"/>
    <w:rsid w:val="00B33A04"/>
    <w:rsid w:val="00B37A87"/>
    <w:rsid w:val="00B41AA5"/>
    <w:rsid w:val="00B4328F"/>
    <w:rsid w:val="00B46407"/>
    <w:rsid w:val="00B53521"/>
    <w:rsid w:val="00B53E2F"/>
    <w:rsid w:val="00B637C0"/>
    <w:rsid w:val="00B661BC"/>
    <w:rsid w:val="00B70D34"/>
    <w:rsid w:val="00B7766D"/>
    <w:rsid w:val="00B80258"/>
    <w:rsid w:val="00B82D4B"/>
    <w:rsid w:val="00B9583C"/>
    <w:rsid w:val="00BA1325"/>
    <w:rsid w:val="00BA311D"/>
    <w:rsid w:val="00BA36B8"/>
    <w:rsid w:val="00BA563D"/>
    <w:rsid w:val="00BD2FCD"/>
    <w:rsid w:val="00BE01D5"/>
    <w:rsid w:val="00BE5100"/>
    <w:rsid w:val="00BE6A56"/>
    <w:rsid w:val="00BE7A5B"/>
    <w:rsid w:val="00C02CF2"/>
    <w:rsid w:val="00C032B1"/>
    <w:rsid w:val="00C077CF"/>
    <w:rsid w:val="00C10AA1"/>
    <w:rsid w:val="00C2025D"/>
    <w:rsid w:val="00C35943"/>
    <w:rsid w:val="00C42C5E"/>
    <w:rsid w:val="00C525C2"/>
    <w:rsid w:val="00C5441F"/>
    <w:rsid w:val="00C545A6"/>
    <w:rsid w:val="00C55403"/>
    <w:rsid w:val="00C605F0"/>
    <w:rsid w:val="00C63CCF"/>
    <w:rsid w:val="00C73610"/>
    <w:rsid w:val="00C7686F"/>
    <w:rsid w:val="00C827B3"/>
    <w:rsid w:val="00C93F86"/>
    <w:rsid w:val="00C94636"/>
    <w:rsid w:val="00CA4DDC"/>
    <w:rsid w:val="00CA72F7"/>
    <w:rsid w:val="00CB1D40"/>
    <w:rsid w:val="00CC0B28"/>
    <w:rsid w:val="00CC0C6E"/>
    <w:rsid w:val="00CC6F4E"/>
    <w:rsid w:val="00CE03FF"/>
    <w:rsid w:val="00CE06EE"/>
    <w:rsid w:val="00CE0DEC"/>
    <w:rsid w:val="00CE39A3"/>
    <w:rsid w:val="00CF0794"/>
    <w:rsid w:val="00CF3EEF"/>
    <w:rsid w:val="00CF4683"/>
    <w:rsid w:val="00CF6439"/>
    <w:rsid w:val="00D0178E"/>
    <w:rsid w:val="00D01801"/>
    <w:rsid w:val="00D01C1D"/>
    <w:rsid w:val="00D04C9C"/>
    <w:rsid w:val="00D06C4A"/>
    <w:rsid w:val="00D07E34"/>
    <w:rsid w:val="00D10A35"/>
    <w:rsid w:val="00D15544"/>
    <w:rsid w:val="00D17187"/>
    <w:rsid w:val="00D418B1"/>
    <w:rsid w:val="00D53AA9"/>
    <w:rsid w:val="00D54067"/>
    <w:rsid w:val="00D626BE"/>
    <w:rsid w:val="00D67FA2"/>
    <w:rsid w:val="00D73DEE"/>
    <w:rsid w:val="00D912F8"/>
    <w:rsid w:val="00D91E0D"/>
    <w:rsid w:val="00D93463"/>
    <w:rsid w:val="00D96F99"/>
    <w:rsid w:val="00DA5EAB"/>
    <w:rsid w:val="00DB0337"/>
    <w:rsid w:val="00DB6AFA"/>
    <w:rsid w:val="00DB7656"/>
    <w:rsid w:val="00DC45B6"/>
    <w:rsid w:val="00DC63D3"/>
    <w:rsid w:val="00DC6FA1"/>
    <w:rsid w:val="00DD436A"/>
    <w:rsid w:val="00DD448E"/>
    <w:rsid w:val="00DD504D"/>
    <w:rsid w:val="00DD5D64"/>
    <w:rsid w:val="00DE12AA"/>
    <w:rsid w:val="00DE5472"/>
    <w:rsid w:val="00DF024E"/>
    <w:rsid w:val="00DF57A8"/>
    <w:rsid w:val="00E00D23"/>
    <w:rsid w:val="00E0541E"/>
    <w:rsid w:val="00E05C32"/>
    <w:rsid w:val="00E10748"/>
    <w:rsid w:val="00E111B9"/>
    <w:rsid w:val="00E16A40"/>
    <w:rsid w:val="00E22B6E"/>
    <w:rsid w:val="00E23B08"/>
    <w:rsid w:val="00E2571F"/>
    <w:rsid w:val="00E277E0"/>
    <w:rsid w:val="00E3168D"/>
    <w:rsid w:val="00E3206A"/>
    <w:rsid w:val="00E32964"/>
    <w:rsid w:val="00E340F3"/>
    <w:rsid w:val="00E36513"/>
    <w:rsid w:val="00E43B11"/>
    <w:rsid w:val="00E510C2"/>
    <w:rsid w:val="00E542ED"/>
    <w:rsid w:val="00E57C92"/>
    <w:rsid w:val="00E63D79"/>
    <w:rsid w:val="00E6606C"/>
    <w:rsid w:val="00E76B8A"/>
    <w:rsid w:val="00E86D5B"/>
    <w:rsid w:val="00E91110"/>
    <w:rsid w:val="00E919D6"/>
    <w:rsid w:val="00EA6C6D"/>
    <w:rsid w:val="00EB120C"/>
    <w:rsid w:val="00EB32A9"/>
    <w:rsid w:val="00EC127F"/>
    <w:rsid w:val="00EC1EC0"/>
    <w:rsid w:val="00EC51AD"/>
    <w:rsid w:val="00ED363D"/>
    <w:rsid w:val="00EF22A4"/>
    <w:rsid w:val="00F015B5"/>
    <w:rsid w:val="00F11B45"/>
    <w:rsid w:val="00F1643F"/>
    <w:rsid w:val="00F16952"/>
    <w:rsid w:val="00F23314"/>
    <w:rsid w:val="00F27DDB"/>
    <w:rsid w:val="00F300F3"/>
    <w:rsid w:val="00F340C1"/>
    <w:rsid w:val="00F55E14"/>
    <w:rsid w:val="00F706C1"/>
    <w:rsid w:val="00F715F6"/>
    <w:rsid w:val="00F7564D"/>
    <w:rsid w:val="00F82DD0"/>
    <w:rsid w:val="00F832D5"/>
    <w:rsid w:val="00F8435A"/>
    <w:rsid w:val="00F90212"/>
    <w:rsid w:val="00F97C71"/>
    <w:rsid w:val="00FB18CF"/>
    <w:rsid w:val="00FC4520"/>
    <w:rsid w:val="00FF0BE1"/>
    <w:rsid w:val="00FF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footnote reference" w:locked="1"/>
    <w:lsdException w:name="annotation reference" w:locked="1"/>
    <w:lsdException w:name="page number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3" w:locked="1"/>
    <w:lsdException w:name="Hyperlink" w:locked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ABC"/>
    <w:pPr>
      <w:widowControl w:val="0"/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qFormat/>
    <w:rsid w:val="00410AB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10A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0A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0A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0A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ABC"/>
    <w:pPr>
      <w:outlineLvl w:val="5"/>
    </w:pPr>
  </w:style>
  <w:style w:type="paragraph" w:styleId="Heading7">
    <w:name w:val="heading 7"/>
    <w:basedOn w:val="H6"/>
    <w:next w:val="Normal"/>
    <w:qFormat/>
    <w:rsid w:val="00410ABC"/>
    <w:pPr>
      <w:outlineLvl w:val="6"/>
    </w:pPr>
  </w:style>
  <w:style w:type="paragraph" w:styleId="Heading8">
    <w:name w:val="heading 8"/>
    <w:basedOn w:val="Heading1"/>
    <w:next w:val="Normal"/>
    <w:qFormat/>
    <w:rsid w:val="00410A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A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AB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0ABC"/>
    <w:pPr>
      <w:ind w:left="1418" w:hanging="1418"/>
    </w:pPr>
  </w:style>
  <w:style w:type="paragraph" w:styleId="TOC8">
    <w:name w:val="toc 8"/>
    <w:basedOn w:val="TOC1"/>
    <w:semiHidden/>
    <w:rsid w:val="00410ABC"/>
    <w:pPr>
      <w:spacing w:before="180"/>
      <w:ind w:left="2693" w:hanging="2693"/>
    </w:pPr>
    <w:rPr>
      <w:b/>
    </w:rPr>
  </w:style>
  <w:style w:type="paragraph" w:styleId="TOC1">
    <w:name w:val="toc 1"/>
    <w:basedOn w:val="Normal"/>
    <w:semiHidden/>
    <w:rsid w:val="00410ABC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EQ">
    <w:name w:val="EQ"/>
    <w:basedOn w:val="Normal"/>
    <w:next w:val="Normal"/>
    <w:rsid w:val="00410AB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ABC"/>
    <w:rPr>
      <w:sz w:val="20"/>
    </w:rPr>
  </w:style>
  <w:style w:type="paragraph" w:styleId="Header">
    <w:name w:val="header"/>
    <w:basedOn w:val="Normal"/>
    <w:rsid w:val="00410ABC"/>
    <w:pPr>
      <w:spacing w:after="0"/>
    </w:pPr>
    <w:rPr>
      <w:rFonts w:ascii="Arial" w:hAnsi="Arial"/>
      <w:b/>
      <w:sz w:val="18"/>
    </w:rPr>
  </w:style>
  <w:style w:type="paragraph" w:customStyle="1" w:styleId="ZD">
    <w:name w:val="ZD"/>
    <w:rsid w:val="00410AB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TOC5">
    <w:name w:val="toc 5"/>
    <w:basedOn w:val="TOC4"/>
    <w:semiHidden/>
    <w:rsid w:val="00410ABC"/>
    <w:pPr>
      <w:ind w:left="1701" w:hanging="1701"/>
    </w:pPr>
  </w:style>
  <w:style w:type="paragraph" w:styleId="TOC4">
    <w:name w:val="toc 4"/>
    <w:basedOn w:val="TOC3"/>
    <w:semiHidden/>
    <w:rsid w:val="00410ABC"/>
    <w:pPr>
      <w:ind w:left="1418" w:hanging="1418"/>
    </w:pPr>
  </w:style>
  <w:style w:type="paragraph" w:styleId="TOC3">
    <w:name w:val="toc 3"/>
    <w:basedOn w:val="TOC2"/>
    <w:semiHidden/>
    <w:rsid w:val="00410ABC"/>
    <w:pPr>
      <w:ind w:left="1134" w:hanging="1134"/>
    </w:pPr>
  </w:style>
  <w:style w:type="paragraph" w:styleId="TOC2">
    <w:name w:val="toc 2"/>
    <w:basedOn w:val="TOC1"/>
    <w:semiHidden/>
    <w:rsid w:val="00410AB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10ABC"/>
    <w:pPr>
      <w:keepLines/>
      <w:spacing w:after="0"/>
    </w:pPr>
  </w:style>
  <w:style w:type="paragraph" w:styleId="Index2">
    <w:name w:val="index 2"/>
    <w:basedOn w:val="Index1"/>
    <w:semiHidden/>
    <w:rsid w:val="00410ABC"/>
    <w:pPr>
      <w:ind w:left="284"/>
    </w:pPr>
  </w:style>
  <w:style w:type="paragraph" w:customStyle="1" w:styleId="TT">
    <w:name w:val="TT"/>
    <w:basedOn w:val="Heading1"/>
    <w:next w:val="Normal"/>
    <w:rsid w:val="00410ABC"/>
    <w:pPr>
      <w:outlineLvl w:val="9"/>
    </w:pPr>
  </w:style>
  <w:style w:type="paragraph" w:styleId="Footer">
    <w:name w:val="footer"/>
    <w:basedOn w:val="Header"/>
    <w:rsid w:val="00410ABC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410ABC"/>
    <w:rPr>
      <w:b/>
      <w:position w:val="6"/>
      <w:sz w:val="16"/>
    </w:rPr>
  </w:style>
  <w:style w:type="paragraph" w:styleId="FootnoteText">
    <w:name w:val="footnote text"/>
    <w:basedOn w:val="Normal"/>
    <w:semiHidden/>
    <w:rsid w:val="00410AB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10AB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0ABC"/>
    <w:pPr>
      <w:keepLines/>
      <w:ind w:left="1135" w:hanging="851"/>
    </w:pPr>
  </w:style>
  <w:style w:type="paragraph" w:customStyle="1" w:styleId="PL">
    <w:name w:val="PL"/>
    <w:rsid w:val="00410ABC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410ABC"/>
    <w:pPr>
      <w:jc w:val="right"/>
    </w:pPr>
  </w:style>
  <w:style w:type="paragraph" w:customStyle="1" w:styleId="TAL">
    <w:name w:val="TAL"/>
    <w:basedOn w:val="Normal"/>
    <w:rsid w:val="00410AB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10ABC"/>
    <w:pPr>
      <w:ind w:left="851"/>
    </w:pPr>
  </w:style>
  <w:style w:type="paragraph" w:styleId="ListNumber">
    <w:name w:val="List Number"/>
    <w:basedOn w:val="List"/>
    <w:rsid w:val="00410ABC"/>
  </w:style>
  <w:style w:type="paragraph" w:styleId="List">
    <w:name w:val="List"/>
    <w:basedOn w:val="Normal"/>
    <w:rsid w:val="00410ABC"/>
    <w:pPr>
      <w:ind w:left="568" w:hanging="284"/>
    </w:pPr>
  </w:style>
  <w:style w:type="paragraph" w:customStyle="1" w:styleId="TAH">
    <w:name w:val="TAH"/>
    <w:basedOn w:val="TAC"/>
    <w:rsid w:val="00410ABC"/>
    <w:rPr>
      <w:b/>
    </w:rPr>
  </w:style>
  <w:style w:type="paragraph" w:customStyle="1" w:styleId="TAC">
    <w:name w:val="TAC"/>
    <w:basedOn w:val="TAL"/>
    <w:rsid w:val="00410ABC"/>
    <w:pPr>
      <w:jc w:val="center"/>
    </w:pPr>
  </w:style>
  <w:style w:type="paragraph" w:customStyle="1" w:styleId="LD">
    <w:name w:val="LD"/>
    <w:rsid w:val="00410ABC"/>
    <w:pPr>
      <w:keepNext/>
      <w:keepLines/>
      <w:widowControl w:val="0"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rsid w:val="00410ABC"/>
    <w:pPr>
      <w:keepLines/>
      <w:ind w:left="1702" w:hanging="1418"/>
    </w:pPr>
  </w:style>
  <w:style w:type="paragraph" w:customStyle="1" w:styleId="FP">
    <w:name w:val="FP"/>
    <w:basedOn w:val="Normal"/>
    <w:rsid w:val="00410ABC"/>
    <w:pPr>
      <w:spacing w:after="0"/>
    </w:pPr>
  </w:style>
  <w:style w:type="paragraph" w:customStyle="1" w:styleId="NW">
    <w:name w:val="NW"/>
    <w:basedOn w:val="NO"/>
    <w:rsid w:val="00410ABC"/>
    <w:pPr>
      <w:spacing w:after="0"/>
    </w:pPr>
  </w:style>
  <w:style w:type="paragraph" w:customStyle="1" w:styleId="EW">
    <w:name w:val="EW"/>
    <w:basedOn w:val="EX"/>
    <w:rsid w:val="00410ABC"/>
    <w:pPr>
      <w:spacing w:after="0"/>
    </w:pPr>
  </w:style>
  <w:style w:type="paragraph" w:customStyle="1" w:styleId="B1">
    <w:name w:val="B1"/>
    <w:basedOn w:val="List"/>
    <w:link w:val="B1Char"/>
    <w:rsid w:val="00410ABC"/>
  </w:style>
  <w:style w:type="paragraph" w:styleId="TOC6">
    <w:name w:val="toc 6"/>
    <w:basedOn w:val="TOC5"/>
    <w:next w:val="Normal"/>
    <w:semiHidden/>
    <w:rsid w:val="00410ABC"/>
    <w:pPr>
      <w:ind w:left="1985" w:hanging="1985"/>
    </w:pPr>
  </w:style>
  <w:style w:type="paragraph" w:styleId="TOC7">
    <w:name w:val="toc 7"/>
    <w:basedOn w:val="TOC6"/>
    <w:next w:val="Normal"/>
    <w:semiHidden/>
    <w:rsid w:val="00410ABC"/>
    <w:pPr>
      <w:ind w:left="2268" w:hanging="2268"/>
    </w:pPr>
  </w:style>
  <w:style w:type="paragraph" w:styleId="ListBullet2">
    <w:name w:val="List Bullet 2"/>
    <w:basedOn w:val="ListBullet"/>
    <w:rsid w:val="00410ABC"/>
    <w:pPr>
      <w:ind w:left="851"/>
    </w:pPr>
  </w:style>
  <w:style w:type="paragraph" w:styleId="ListBullet">
    <w:name w:val="List Bullet"/>
    <w:basedOn w:val="List"/>
    <w:rsid w:val="00410ABC"/>
  </w:style>
  <w:style w:type="paragraph" w:customStyle="1" w:styleId="EditorsNote">
    <w:name w:val="Editor's Note"/>
    <w:basedOn w:val="NO"/>
    <w:rsid w:val="00410ABC"/>
    <w:rPr>
      <w:color w:val="FF0000"/>
    </w:rPr>
  </w:style>
  <w:style w:type="paragraph" w:customStyle="1" w:styleId="TH">
    <w:name w:val="TH"/>
    <w:basedOn w:val="Normal"/>
    <w:rsid w:val="00410A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A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410A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410A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10A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410ABC"/>
    <w:pPr>
      <w:ind w:left="851" w:hanging="851"/>
    </w:pPr>
  </w:style>
  <w:style w:type="paragraph" w:customStyle="1" w:styleId="ZH">
    <w:name w:val="ZH"/>
    <w:rsid w:val="00410AB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410ABC"/>
    <w:pPr>
      <w:keepNext w:val="0"/>
      <w:spacing w:before="0" w:after="240"/>
    </w:pPr>
  </w:style>
  <w:style w:type="paragraph" w:customStyle="1" w:styleId="ZG">
    <w:name w:val="ZG"/>
    <w:rsid w:val="00410AB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Bullet3">
    <w:name w:val="List Bullet 3"/>
    <w:basedOn w:val="ListBullet2"/>
    <w:rsid w:val="00410ABC"/>
    <w:pPr>
      <w:ind w:left="1135"/>
    </w:pPr>
  </w:style>
  <w:style w:type="paragraph" w:styleId="List2">
    <w:name w:val="List 2"/>
    <w:basedOn w:val="List"/>
    <w:rsid w:val="00410ABC"/>
    <w:pPr>
      <w:ind w:left="851"/>
    </w:pPr>
  </w:style>
  <w:style w:type="paragraph" w:styleId="List3">
    <w:name w:val="List 3"/>
    <w:basedOn w:val="List2"/>
    <w:rsid w:val="00410ABC"/>
    <w:pPr>
      <w:ind w:left="1135"/>
    </w:pPr>
  </w:style>
  <w:style w:type="paragraph" w:styleId="List4">
    <w:name w:val="List 4"/>
    <w:basedOn w:val="List3"/>
    <w:rsid w:val="00410ABC"/>
    <w:pPr>
      <w:ind w:left="1418"/>
    </w:pPr>
  </w:style>
  <w:style w:type="paragraph" w:styleId="List5">
    <w:name w:val="List 5"/>
    <w:basedOn w:val="List4"/>
    <w:rsid w:val="00410ABC"/>
    <w:pPr>
      <w:ind w:left="1702"/>
    </w:pPr>
  </w:style>
  <w:style w:type="paragraph" w:styleId="ListBullet4">
    <w:name w:val="List Bullet 4"/>
    <w:basedOn w:val="ListBullet3"/>
    <w:rsid w:val="00410ABC"/>
    <w:pPr>
      <w:ind w:left="1418"/>
    </w:pPr>
  </w:style>
  <w:style w:type="paragraph" w:styleId="ListBullet5">
    <w:name w:val="List Bullet 5"/>
    <w:basedOn w:val="ListBullet4"/>
    <w:rsid w:val="00410ABC"/>
    <w:pPr>
      <w:ind w:left="1702"/>
    </w:pPr>
  </w:style>
  <w:style w:type="paragraph" w:customStyle="1" w:styleId="B2">
    <w:name w:val="B2"/>
    <w:basedOn w:val="List2"/>
    <w:rsid w:val="00410ABC"/>
  </w:style>
  <w:style w:type="paragraph" w:customStyle="1" w:styleId="B3">
    <w:name w:val="B3"/>
    <w:basedOn w:val="List3"/>
    <w:rsid w:val="00410ABC"/>
  </w:style>
  <w:style w:type="paragraph" w:customStyle="1" w:styleId="B4">
    <w:name w:val="B4"/>
    <w:basedOn w:val="List4"/>
    <w:rsid w:val="00410ABC"/>
  </w:style>
  <w:style w:type="paragraph" w:customStyle="1" w:styleId="B5">
    <w:name w:val="B5"/>
    <w:basedOn w:val="List5"/>
    <w:rsid w:val="00410ABC"/>
  </w:style>
  <w:style w:type="paragraph" w:customStyle="1" w:styleId="ZTD">
    <w:name w:val="ZTD"/>
    <w:basedOn w:val="ZB"/>
    <w:rsid w:val="00410AB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AB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10AB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rsid w:val="00410ABC"/>
    <w:pPr>
      <w:spacing w:after="0"/>
    </w:pPr>
    <w:rPr>
      <w:b/>
      <w:sz w:val="22"/>
    </w:rPr>
  </w:style>
  <w:style w:type="character" w:styleId="PageNumber">
    <w:name w:val="page number"/>
    <w:basedOn w:val="DefaultParagraphFont"/>
    <w:rsid w:val="00410ABC"/>
    <w:rPr>
      <w:sz w:val="20"/>
    </w:rPr>
  </w:style>
  <w:style w:type="paragraph" w:styleId="PlainText">
    <w:name w:val="Plain Text"/>
    <w:basedOn w:val="Normal"/>
    <w:link w:val="PlainTextChar"/>
    <w:rsid w:val="00410ABC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rsid w:val="00410ABC"/>
    <w:pPr>
      <w:ind w:left="708"/>
    </w:pPr>
  </w:style>
  <w:style w:type="paragraph" w:styleId="Caption">
    <w:name w:val="caption"/>
    <w:basedOn w:val="Normal"/>
    <w:next w:val="Normal"/>
    <w:qFormat/>
    <w:rsid w:val="00410ABC"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rsid w:val="00410ABC"/>
    <w:pPr>
      <w:spacing w:after="120"/>
    </w:pPr>
  </w:style>
  <w:style w:type="paragraph" w:styleId="BodyTextIndent">
    <w:name w:val="Body Text Indent"/>
    <w:basedOn w:val="Normal"/>
    <w:rsid w:val="00410ABC"/>
    <w:pPr>
      <w:ind w:left="568"/>
    </w:pPr>
  </w:style>
  <w:style w:type="character" w:styleId="Hyperlink">
    <w:name w:val="Hyperlink"/>
    <w:basedOn w:val="DefaultParagraphFont"/>
    <w:rsid w:val="00410ABC"/>
    <w:rPr>
      <w:color w:val="0000FF"/>
      <w:u w:val="single"/>
    </w:rPr>
  </w:style>
  <w:style w:type="paragraph" w:customStyle="1" w:styleId="FigureTitle">
    <w:name w:val="Figure_Title"/>
    <w:basedOn w:val="Normal"/>
    <w:next w:val="Normal"/>
    <w:rsid w:val="00410ABC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Guidance">
    <w:name w:val="Guidance"/>
    <w:rsid w:val="00410ABC"/>
    <w:rPr>
      <w:i/>
      <w:color w:val="0000FF"/>
    </w:rPr>
  </w:style>
  <w:style w:type="paragraph" w:styleId="ListParagraph">
    <w:name w:val="List Paragraph"/>
    <w:basedOn w:val="Normal"/>
    <w:qFormat/>
    <w:rsid w:val="0018499D"/>
    <w:pPr>
      <w:widowControl/>
      <w:spacing w:after="0"/>
      <w:ind w:left="720"/>
    </w:pPr>
  </w:style>
  <w:style w:type="paragraph" w:customStyle="1" w:styleId="CRCoverPage">
    <w:name w:val="CR Cover Page"/>
    <w:rsid w:val="00CE0DE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rsid w:val="00CE0DEC"/>
    <w:rPr>
      <w:sz w:val="16"/>
    </w:rPr>
  </w:style>
  <w:style w:type="paragraph" w:styleId="CommentText">
    <w:name w:val="annotation text"/>
    <w:basedOn w:val="Normal"/>
    <w:link w:val="CommentTextChar"/>
    <w:rsid w:val="00CE0DEC"/>
    <w:pPr>
      <w:widowControl/>
    </w:pPr>
  </w:style>
  <w:style w:type="character" w:customStyle="1" w:styleId="CommentTextChar">
    <w:name w:val="Comment Text Char"/>
    <w:link w:val="CommentText"/>
    <w:locked/>
    <w:rsid w:val="00CE0DEC"/>
    <w:rPr>
      <w:lang w:val="en-GB"/>
    </w:rPr>
  </w:style>
  <w:style w:type="paragraph" w:styleId="BalloonText">
    <w:name w:val="Balloon Text"/>
    <w:basedOn w:val="Normal"/>
    <w:link w:val="BalloonTextChar"/>
    <w:rsid w:val="00CE0DEC"/>
    <w:pPr>
      <w:spacing w:after="0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locked/>
    <w:rsid w:val="00CE0DEC"/>
    <w:rPr>
      <w:rFonts w:ascii="Tahoma" w:hAnsi="Tahoma"/>
      <w:sz w:val="16"/>
      <w:lang w:val="en-GB"/>
    </w:rPr>
  </w:style>
  <w:style w:type="character" w:customStyle="1" w:styleId="NOChar">
    <w:name w:val="NO Char"/>
    <w:link w:val="NO"/>
    <w:locked/>
    <w:rsid w:val="00890532"/>
    <w:rPr>
      <w:lang w:val="en-GB"/>
    </w:rPr>
  </w:style>
  <w:style w:type="character" w:customStyle="1" w:styleId="PlainTextChar">
    <w:name w:val="Plain Text Char"/>
    <w:link w:val="PlainText"/>
    <w:locked/>
    <w:rsid w:val="008865DC"/>
    <w:rPr>
      <w:rFonts w:ascii="Courier New" w:hAnsi="Courier New"/>
      <w:lang w:val="en-GB"/>
    </w:rPr>
  </w:style>
  <w:style w:type="paragraph" w:styleId="CommentSubject">
    <w:name w:val="annotation subject"/>
    <w:basedOn w:val="CommentText"/>
    <w:next w:val="CommentText"/>
    <w:semiHidden/>
    <w:rsid w:val="001E345B"/>
    <w:pPr>
      <w:widowControl w:val="0"/>
    </w:pPr>
    <w:rPr>
      <w:b/>
      <w:bCs/>
    </w:rPr>
  </w:style>
  <w:style w:type="character" w:customStyle="1" w:styleId="B1Char">
    <w:name w:val="B1 Char"/>
    <w:link w:val="B1"/>
    <w:locked/>
    <w:rsid w:val="00DE5472"/>
    <w:rPr>
      <w:lang w:val="en-GB"/>
    </w:rPr>
  </w:style>
  <w:style w:type="paragraph" w:styleId="DocumentMap">
    <w:name w:val="Document Map"/>
    <w:basedOn w:val="Normal"/>
    <w:semiHidden/>
    <w:rsid w:val="006374CD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rsid w:val="009F42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4621A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D4EB5-7250-4B23-873C-4A018DB0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Interception activation during an active session</vt:lpstr>
    </vt:vector>
  </TitlesOfParts>
  <Company>Nokia Siemens Networks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Interception activation during an active session</dc:title>
  <dc:creator>Nokia Siemens Networks</dc:creator>
  <cp:lastModifiedBy>NSN</cp:lastModifiedBy>
  <cp:revision>13</cp:revision>
  <cp:lastPrinted>2012-07-13T08:27:00Z</cp:lastPrinted>
  <dcterms:created xsi:type="dcterms:W3CDTF">2012-07-13T08:35:00Z</dcterms:created>
  <dcterms:modified xsi:type="dcterms:W3CDTF">2012-07-13T10:19:00Z</dcterms:modified>
</cp:coreProperties>
</file>