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w:t>
      </w:r>
      <w:r w:rsidR="00CB5EEA">
        <w:rPr>
          <w:b/>
          <w:i/>
          <w:noProof/>
          <w:sz w:val="28"/>
        </w:rPr>
        <w:t>668</w:t>
      </w:r>
    </w:p>
    <w:p w:rsidR="001E41F3" w:rsidRDefault="00CC00CC"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0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0CC">
            <w:pPr>
              <w:pStyle w:val="CRCoverPage"/>
              <w:spacing w:after="0"/>
              <w:jc w:val="center"/>
              <w:rPr>
                <w:noProof/>
                <w:sz w:val="28"/>
              </w:rPr>
            </w:pPr>
            <w:fldSimple w:instr=" DOCPROPERTY  Version  \* MERGEFORMAT ">
              <w:r w:rsidR="00EF3AAA">
                <w:rPr>
                  <w:b/>
                  <w:noProof/>
                  <w:sz w:val="28"/>
                </w:rPr>
                <w:t>12</w:t>
              </w:r>
              <w:r w:rsidR="00E13F3D" w:rsidRPr="00410371">
                <w:rPr>
                  <w:b/>
                  <w:noProof/>
                  <w:sz w:val="28"/>
                </w:rPr>
                <w:t>.</w:t>
              </w:r>
              <w:r w:rsidR="00EF3AAA">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0CC"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0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w:t>
            </w:r>
            <w:r>
              <w:rPr>
                <w:noProof/>
              </w:rPr>
              <w:t>in S3-192267</w:t>
            </w:r>
            <w:r>
              <w:rPr>
                <w:noProof/>
              </w:rPr>
              <w:t xml:space="preserve">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w:t>
            </w:r>
            <w:proofErr w:type="spellStart"/>
            <w:r>
              <w:rPr>
                <w:noProof/>
              </w:rPr>
              <w:t>usezd</w:t>
            </w:r>
            <w:proofErr w:type="spellEnd"/>
            <w:r>
              <w:rPr>
                <w:noProof/>
              </w:rPr>
              <w:t xml:space="preserve"> in a normative text and it is given as one of the examples why </w:t>
            </w:r>
            <w:proofErr w:type="spellStart"/>
            <w:r>
              <w:rPr>
                <w:noProof/>
              </w:rPr>
              <w:t>TOPc</w:t>
            </w:r>
            <w:proofErr w:type="spellEnd"/>
            <w:r>
              <w:rPr>
                <w:noProof/>
              </w:rPr>
              <w:t xml:space="preserve"> should be calculated off the UICC. Removing that reference doesn’t imply other modifications in TS 35.231 and it doesn’t seem to have impacts in other parts of the specification as well as in other 3GPP </w:t>
            </w:r>
            <w:proofErr w:type="spellStart"/>
            <w:r>
              <w:rPr>
                <w:noProof/>
              </w:rPr>
              <w:t>speicifcations</w:t>
            </w:r>
            <w:proofErr w:type="spellEnd"/>
            <w:r>
              <w:rPr>
                <w:noProof/>
              </w:rPr>
              <w:t xml:space="preserve">.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bookmarkStart w:id="2" w:name="_GoBack"/>
            <w:bookmarkEnd w:id="2"/>
          </w:p>
          <w:p w:rsidR="0067307E" w:rsidRPr="00A803B0" w:rsidRDefault="0067307E" w:rsidP="00861C66">
            <w:pPr>
              <w:pStyle w:val="CRCoverPage"/>
              <w:spacing w:after="0"/>
              <w:ind w:left="100"/>
              <w:rPr>
                <w:noProof/>
              </w:rPr>
            </w:pPr>
            <w:r>
              <w:rPr>
                <w:noProof/>
              </w:rPr>
              <w:t xml:space="preserve">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w:t>
            </w:r>
            <w:proofErr w:type="spellStart"/>
            <w:r>
              <w:rPr>
                <w:noProof/>
              </w:rPr>
              <w:t>TOPc</w:t>
            </w:r>
            <w:proofErr w:type="spellEnd"/>
            <w:r>
              <w:rPr>
                <w:noProof/>
              </w:rPr>
              <w:t xml:space="preserve"> key which is operator and subscription specific</w:t>
            </w:r>
            <w:r>
              <w:rPr>
                <w:noProof/>
              </w:rPr>
              <w:t>,</w:t>
            </w:r>
            <w:r>
              <w:rPr>
                <w:noProof/>
              </w:rPr>
              <w:t xml:space="preserve"> w</w:t>
            </w:r>
            <w:r>
              <w:rPr>
                <w:noProof/>
              </w:rPr>
              <w:t>ould</w:t>
            </w:r>
            <w:r>
              <w:rPr>
                <w:noProof/>
              </w:rPr>
              <w:t xml:space="preserve">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w:t>
        </w:r>
        <w:r w:rsidRPr="00EF1D9F">
          <w:rPr>
            <w:color w:val="0000FF"/>
            <w:u w:val="single"/>
            <w:lang w:eastAsia="en-GB"/>
          </w:rPr>
          <w:t>o</w:t>
        </w:r>
        <w:r w:rsidRPr="00EF1D9F">
          <w:rPr>
            <w:color w:val="0000FF"/>
            <w:u w:val="single"/>
            <w:lang w:eastAsia="en-GB"/>
          </w:rPr>
          <w:t>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AF6" w:rsidRDefault="00573AF6">
      <w:r>
        <w:separator/>
      </w:r>
    </w:p>
  </w:endnote>
  <w:endnote w:type="continuationSeparator" w:id="0">
    <w:p w:rsidR="00573AF6" w:rsidRDefault="0057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AF6" w:rsidRDefault="00573AF6">
      <w:r>
        <w:separator/>
      </w:r>
    </w:p>
  </w:footnote>
  <w:footnote w:type="continuationSeparator" w:id="0">
    <w:p w:rsidR="00573AF6" w:rsidRDefault="00573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93466"/>
    <w:rsid w:val="004B75B7"/>
    <w:rsid w:val="0051580D"/>
    <w:rsid w:val="00547111"/>
    <w:rsid w:val="00573AF6"/>
    <w:rsid w:val="00592D74"/>
    <w:rsid w:val="00596338"/>
    <w:rsid w:val="005E2C44"/>
    <w:rsid w:val="00621188"/>
    <w:rsid w:val="006257ED"/>
    <w:rsid w:val="0067307E"/>
    <w:rsid w:val="00695808"/>
    <w:rsid w:val="006B46FB"/>
    <w:rsid w:val="006E21FB"/>
    <w:rsid w:val="00792342"/>
    <w:rsid w:val="007977A8"/>
    <w:rsid w:val="007B512A"/>
    <w:rsid w:val="007C2097"/>
    <w:rsid w:val="007D6A07"/>
    <w:rsid w:val="007F7259"/>
    <w:rsid w:val="008040A8"/>
    <w:rsid w:val="008279FA"/>
    <w:rsid w:val="00861C66"/>
    <w:rsid w:val="008626E7"/>
    <w:rsid w:val="00870EE7"/>
    <w:rsid w:val="008863B9"/>
    <w:rsid w:val="008A45A6"/>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68D0"/>
    <w:rsid w:val="00D03F9A"/>
    <w:rsid w:val="00D06D51"/>
    <w:rsid w:val="00D24991"/>
    <w:rsid w:val="00D50255"/>
    <w:rsid w:val="00D66520"/>
    <w:rsid w:val="00DE34CF"/>
    <w:rsid w:val="00E13F3D"/>
    <w:rsid w:val="00E34898"/>
    <w:rsid w:val="00EB09B7"/>
    <w:rsid w:val="00EE7D7C"/>
    <w:rsid w:val="00EF3AA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C48267"/>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5D3B8-9FD6-EB4F-A1D6-0FB80C73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1211</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9</cp:revision>
  <cp:lastPrinted>1900-12-31T21:59:39Z</cp:lastPrinted>
  <dcterms:created xsi:type="dcterms:W3CDTF">2019-08-19T08:42:00Z</dcterms:created>
  <dcterms:modified xsi:type="dcterms:W3CDTF">2019-08-19T09:07:00Z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