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7821CF3E" w:rsidR="0045300A" w:rsidRPr="00C57D69" w:rsidRDefault="004A698B" w:rsidP="00C57D69">
      <w:pPr>
        <w:jc w:val="center"/>
        <w:rPr>
          <w:b/>
          <w:bCs/>
          <w:sz w:val="32"/>
          <w:szCs w:val="32"/>
        </w:rPr>
      </w:pPr>
      <w:r w:rsidRPr="00C57D69">
        <w:rPr>
          <w:b/>
          <w:bCs/>
          <w:sz w:val="32"/>
          <w:szCs w:val="32"/>
        </w:rPr>
        <w:t xml:space="preserve">Notes of </w:t>
      </w:r>
      <w:r w:rsidR="00293D1E">
        <w:rPr>
          <w:b/>
          <w:bCs/>
          <w:sz w:val="32"/>
          <w:szCs w:val="32"/>
        </w:rPr>
        <w:t>SA2#1</w:t>
      </w:r>
      <w:r w:rsidR="00C008B3">
        <w:rPr>
          <w:b/>
          <w:bCs/>
          <w:sz w:val="32"/>
          <w:szCs w:val="32"/>
        </w:rPr>
        <w:t>4</w:t>
      </w:r>
      <w:r w:rsidR="00D965C9">
        <w:rPr>
          <w:b/>
          <w:bCs/>
          <w:sz w:val="32"/>
          <w:szCs w:val="32"/>
        </w:rPr>
        <w:t>1</w:t>
      </w:r>
      <w:r w:rsidR="00293D1E">
        <w:rPr>
          <w:b/>
          <w:bCs/>
          <w:sz w:val="32"/>
          <w:szCs w:val="32"/>
        </w:rPr>
        <w:t>E_CC#1</w:t>
      </w:r>
    </w:p>
    <w:p w14:paraId="35CF83A2" w14:textId="74F9A1F5" w:rsidR="004A698B" w:rsidRDefault="004A698B"/>
    <w:p w14:paraId="27C7387B" w14:textId="36A3133B" w:rsidR="004A698B" w:rsidRPr="0048558F" w:rsidRDefault="000840CD" w:rsidP="00672099">
      <w:pPr>
        <w:pStyle w:val="Heading1"/>
        <w:rPr>
          <w:color w:val="0000FF"/>
        </w:rPr>
      </w:pPr>
      <w:r w:rsidRPr="0048558F">
        <w:rPr>
          <w:color w:val="0000FF"/>
        </w:rPr>
        <w:t>Opened:</w:t>
      </w:r>
      <w:r w:rsidR="004A698B" w:rsidRPr="0048558F">
        <w:rPr>
          <w:color w:val="0000FF"/>
        </w:rPr>
        <w:t xml:space="preserve"> </w:t>
      </w:r>
      <w:r w:rsidR="00C008B3">
        <w:rPr>
          <w:color w:val="0000FF"/>
        </w:rPr>
        <w:t>1</w:t>
      </w:r>
      <w:r w:rsidR="00D965C9">
        <w:rPr>
          <w:color w:val="0000FF"/>
        </w:rPr>
        <w:t>2 October</w:t>
      </w:r>
      <w:r w:rsidRPr="0048558F">
        <w:rPr>
          <w:color w:val="0000FF"/>
        </w:rPr>
        <w:t xml:space="preserve"> 2020, </w:t>
      </w:r>
      <w:r w:rsidR="008F4E67" w:rsidRPr="0048558F">
        <w:rPr>
          <w:color w:val="0000FF"/>
        </w:rPr>
        <w:t>1</w:t>
      </w:r>
      <w:r w:rsidR="00C008B3">
        <w:rPr>
          <w:color w:val="0000FF"/>
        </w:rPr>
        <w:t>3.0</w:t>
      </w:r>
      <w:r w:rsidR="00745058" w:rsidRPr="0048558F">
        <w:rPr>
          <w:color w:val="0000FF"/>
        </w:rPr>
        <w:t>0</w:t>
      </w:r>
      <w:r w:rsidR="008F4E67" w:rsidRPr="0048558F">
        <w:rPr>
          <w:color w:val="0000FF"/>
        </w:rPr>
        <w:t xml:space="preserve"> UTC = 1</w:t>
      </w:r>
      <w:r w:rsidR="00C008B3">
        <w:rPr>
          <w:color w:val="0000FF"/>
        </w:rPr>
        <w:t>5.0</w:t>
      </w:r>
      <w:r w:rsidR="008F4E67" w:rsidRPr="0048558F">
        <w:rPr>
          <w:color w:val="0000FF"/>
        </w:rPr>
        <w:t>0</w:t>
      </w:r>
      <w:r w:rsidRPr="0048558F">
        <w:rPr>
          <w:color w:val="0000FF"/>
        </w:rPr>
        <w:t xml:space="preserve"> CE</w:t>
      </w:r>
      <w:r w:rsidR="00672099" w:rsidRPr="0048558F">
        <w:rPr>
          <w:color w:val="0000FF"/>
        </w:rPr>
        <w:t>S</w:t>
      </w:r>
      <w:r w:rsidRPr="0048558F">
        <w:rPr>
          <w:color w:val="0000FF"/>
        </w:rPr>
        <w:t>T</w:t>
      </w:r>
    </w:p>
    <w:p w14:paraId="11C98E3F" w14:textId="7C62C8F8" w:rsidR="004A698B" w:rsidRDefault="004A698B"/>
    <w:p w14:paraId="74C4DA3C" w14:textId="1524BA99" w:rsidR="004A698B" w:rsidRDefault="000840CD">
      <w:r>
        <w:t xml:space="preserve">~ </w:t>
      </w:r>
      <w:r w:rsidR="00CD73EC">
        <w:t>225</w:t>
      </w:r>
      <w:r w:rsidR="004A698B">
        <w:t xml:space="preserve"> </w:t>
      </w:r>
      <w:r w:rsidR="00617D26">
        <w:t xml:space="preserve">people attended the </w:t>
      </w:r>
      <w:r w:rsidR="00983B33">
        <w:t xml:space="preserve">conference </w:t>
      </w:r>
      <w:r w:rsidR="00617D26">
        <w:t>call</w:t>
      </w:r>
    </w:p>
    <w:p w14:paraId="40772F2C" w14:textId="375978C3" w:rsidR="00617D26" w:rsidRDefault="00617D26"/>
    <w:p w14:paraId="1E4DEF48" w14:textId="63EB66D3" w:rsidR="00745058" w:rsidRDefault="00745058" w:rsidP="00745058">
      <w:r w:rsidRPr="00E960BA">
        <w:rPr>
          <w:b/>
          <w:bCs/>
        </w:rPr>
        <w:t>Attendees</w:t>
      </w:r>
      <w:r>
        <w:t xml:space="preserve">: </w:t>
      </w:r>
      <w:r w:rsidRPr="00BA19A6">
        <w:t>The following companies were recorded as present (list not exhaustive</w:t>
      </w:r>
      <w:r>
        <w:t xml:space="preserve"> or verified</w:t>
      </w:r>
      <w:r w:rsidRPr="00BA19A6">
        <w:t>)</w:t>
      </w:r>
    </w:p>
    <w:p w14:paraId="58D48A29" w14:textId="2B740665" w:rsidR="00D965C9" w:rsidRDefault="00D965C9" w:rsidP="00CD73EC">
      <w:pPr>
        <w:pStyle w:val="FP"/>
      </w:pPr>
    </w:p>
    <w:p w14:paraId="425C17C4" w14:textId="77777777" w:rsidR="00D965C9" w:rsidRPr="00D965C9" w:rsidRDefault="00D965C9" w:rsidP="00CD73EC">
      <w:pPr>
        <w:pStyle w:val="FP"/>
      </w:pPr>
      <w:r w:rsidRPr="00D965C9">
        <w:t>Affirmed Networks</w:t>
      </w:r>
    </w:p>
    <w:p w14:paraId="24D666D8" w14:textId="7389E511" w:rsidR="00C72FAD" w:rsidRPr="00D965C9" w:rsidRDefault="00C72FAD" w:rsidP="00CD73EC">
      <w:pPr>
        <w:pStyle w:val="FP"/>
      </w:pPr>
      <w:r w:rsidRPr="00D965C9">
        <w:t>Apple</w:t>
      </w:r>
    </w:p>
    <w:p w14:paraId="50167083" w14:textId="77777777" w:rsidR="00B54ED3" w:rsidRPr="00D965C9" w:rsidRDefault="00B54ED3" w:rsidP="00CD73EC">
      <w:pPr>
        <w:pStyle w:val="FP"/>
      </w:pPr>
      <w:r w:rsidRPr="00D965C9">
        <w:t>ASTRI</w:t>
      </w:r>
    </w:p>
    <w:p w14:paraId="35D466DA" w14:textId="4DABBA49" w:rsidR="00745058" w:rsidRPr="00D965C9" w:rsidRDefault="00745058" w:rsidP="00CD73EC">
      <w:pPr>
        <w:pStyle w:val="FP"/>
      </w:pPr>
      <w:r w:rsidRPr="00D965C9">
        <w:t>AT&amp;T</w:t>
      </w:r>
    </w:p>
    <w:p w14:paraId="5436C7BE" w14:textId="3D74A712" w:rsidR="00B54ED3" w:rsidRPr="00D965C9" w:rsidRDefault="00B54ED3" w:rsidP="00CD73EC">
      <w:pPr>
        <w:pStyle w:val="FP"/>
      </w:pPr>
      <w:r w:rsidRPr="00D965C9">
        <w:t>Broadcom</w:t>
      </w:r>
    </w:p>
    <w:p w14:paraId="65D57B11" w14:textId="54CCE9EB" w:rsidR="00745058" w:rsidRPr="00D965C9" w:rsidRDefault="00745058" w:rsidP="00CD73EC">
      <w:pPr>
        <w:pStyle w:val="FP"/>
      </w:pPr>
      <w:r w:rsidRPr="00D965C9">
        <w:t>BT</w:t>
      </w:r>
    </w:p>
    <w:p w14:paraId="6B7D07F6" w14:textId="202DD819" w:rsidR="00715EE3" w:rsidRPr="00D965C9" w:rsidRDefault="00715EE3" w:rsidP="00CD73EC">
      <w:pPr>
        <w:pStyle w:val="FP"/>
      </w:pPr>
      <w:r w:rsidRPr="00D965C9">
        <w:t>Canon</w:t>
      </w:r>
    </w:p>
    <w:p w14:paraId="2B290302" w14:textId="636613F3" w:rsidR="00745058" w:rsidRPr="00D965C9" w:rsidRDefault="00745058" w:rsidP="00CD73EC">
      <w:pPr>
        <w:pStyle w:val="FP"/>
      </w:pPr>
      <w:r w:rsidRPr="00D965C9">
        <w:t>China Mobile</w:t>
      </w:r>
    </w:p>
    <w:p w14:paraId="5F653698" w14:textId="77777777" w:rsidR="00745058" w:rsidRPr="00D965C9" w:rsidRDefault="00745058" w:rsidP="00CD73EC">
      <w:pPr>
        <w:pStyle w:val="FP"/>
      </w:pPr>
      <w:r w:rsidRPr="00D965C9">
        <w:t>China Telecom</w:t>
      </w:r>
    </w:p>
    <w:p w14:paraId="2F6078E4" w14:textId="77777777" w:rsidR="00745058" w:rsidRPr="00CD73EC" w:rsidRDefault="00745058" w:rsidP="00CD73EC">
      <w:pPr>
        <w:pStyle w:val="FP"/>
      </w:pPr>
      <w:r w:rsidRPr="00CD73EC">
        <w:t>Cisco</w:t>
      </w:r>
    </w:p>
    <w:p w14:paraId="230A9494" w14:textId="48417E73" w:rsidR="00745058" w:rsidRPr="00D965C9" w:rsidRDefault="00745058" w:rsidP="00CD73EC">
      <w:pPr>
        <w:pStyle w:val="FP"/>
      </w:pPr>
      <w:proofErr w:type="spellStart"/>
      <w:r w:rsidRPr="00D965C9">
        <w:t>Convida</w:t>
      </w:r>
      <w:proofErr w:type="spellEnd"/>
      <w:r w:rsidRPr="00D965C9">
        <w:t xml:space="preserve"> Wireless</w:t>
      </w:r>
    </w:p>
    <w:p w14:paraId="67F2ABC2" w14:textId="69C2D5C5" w:rsidR="00745058" w:rsidRPr="00D965C9" w:rsidRDefault="00745058" w:rsidP="00CD73EC">
      <w:pPr>
        <w:pStyle w:val="FP"/>
      </w:pPr>
      <w:r w:rsidRPr="00D965C9">
        <w:t>Deutsche Telekom</w:t>
      </w:r>
    </w:p>
    <w:p w14:paraId="72FD7906" w14:textId="6FDA26C6" w:rsidR="00CD73EC" w:rsidRDefault="00CD73EC" w:rsidP="00CD73EC">
      <w:pPr>
        <w:pStyle w:val="FP"/>
      </w:pPr>
      <w:r>
        <w:t>Docomo</w:t>
      </w:r>
    </w:p>
    <w:p w14:paraId="280C2774" w14:textId="6196D886" w:rsidR="00745058" w:rsidRPr="00D965C9" w:rsidRDefault="00745058" w:rsidP="00CD73EC">
      <w:pPr>
        <w:pStyle w:val="FP"/>
      </w:pPr>
      <w:r w:rsidRPr="00D965C9">
        <w:t>Ericsson</w:t>
      </w:r>
    </w:p>
    <w:p w14:paraId="5D03FCC4" w14:textId="46560229" w:rsidR="00293D1E" w:rsidRPr="00D965C9" w:rsidRDefault="00293D1E" w:rsidP="00CD73EC">
      <w:pPr>
        <w:pStyle w:val="FP"/>
      </w:pPr>
      <w:r w:rsidRPr="00D965C9">
        <w:t>ETRI</w:t>
      </w:r>
    </w:p>
    <w:p w14:paraId="512C81BF" w14:textId="52EDEEE3" w:rsidR="00745058" w:rsidRPr="00D965C9" w:rsidRDefault="00745058" w:rsidP="00CD73EC">
      <w:pPr>
        <w:pStyle w:val="FP"/>
      </w:pPr>
      <w:r w:rsidRPr="00D965C9">
        <w:t>F</w:t>
      </w:r>
      <w:r w:rsidR="00C72FAD" w:rsidRPr="00D965C9">
        <w:t>irstNet</w:t>
      </w:r>
    </w:p>
    <w:p w14:paraId="4C6B62D8" w14:textId="73FFFA45" w:rsidR="00C72FAD" w:rsidRPr="00CD73EC" w:rsidRDefault="00C72FAD" w:rsidP="00CD73EC">
      <w:pPr>
        <w:pStyle w:val="FP"/>
      </w:pPr>
      <w:proofErr w:type="spellStart"/>
      <w:r w:rsidRPr="00CD73EC">
        <w:t>Futurewei</w:t>
      </w:r>
      <w:proofErr w:type="spellEnd"/>
    </w:p>
    <w:p w14:paraId="4D696BDE" w14:textId="2A83FFE5" w:rsidR="00715EE3" w:rsidRPr="00CD73EC" w:rsidRDefault="00715EE3" w:rsidP="00CD73EC">
      <w:pPr>
        <w:pStyle w:val="FP"/>
      </w:pPr>
      <w:r w:rsidRPr="00CD73EC">
        <w:t>Google</w:t>
      </w:r>
    </w:p>
    <w:p w14:paraId="337A6297" w14:textId="33D6AAF6" w:rsidR="00745058" w:rsidRPr="00D965C9" w:rsidRDefault="00745058" w:rsidP="00CD73EC">
      <w:pPr>
        <w:pStyle w:val="FP"/>
      </w:pPr>
      <w:r w:rsidRPr="00D965C9">
        <w:t>Huawei</w:t>
      </w:r>
    </w:p>
    <w:p w14:paraId="6784A864" w14:textId="78D43B52" w:rsidR="00715EE3" w:rsidRPr="00D965C9" w:rsidRDefault="00715EE3" w:rsidP="00CD73EC">
      <w:pPr>
        <w:pStyle w:val="FP"/>
      </w:pPr>
      <w:r w:rsidRPr="00D965C9">
        <w:t>Infoblox</w:t>
      </w:r>
    </w:p>
    <w:p w14:paraId="1D335260" w14:textId="25C090ED" w:rsidR="00745058" w:rsidRPr="00D965C9" w:rsidRDefault="00745058" w:rsidP="00CD73EC">
      <w:pPr>
        <w:pStyle w:val="FP"/>
      </w:pPr>
      <w:r w:rsidRPr="00D965C9">
        <w:t>Intel</w:t>
      </w:r>
    </w:p>
    <w:p w14:paraId="54EBEC57" w14:textId="377B7B79" w:rsidR="00745058" w:rsidRPr="00D965C9" w:rsidRDefault="00745058" w:rsidP="00CD73EC">
      <w:pPr>
        <w:pStyle w:val="FP"/>
      </w:pPr>
      <w:r w:rsidRPr="00D965C9">
        <w:t>Interdigital</w:t>
      </w:r>
    </w:p>
    <w:p w14:paraId="25508230" w14:textId="34883DBF" w:rsidR="00D965C9" w:rsidRPr="00D965C9" w:rsidRDefault="00D965C9" w:rsidP="00CD73EC">
      <w:pPr>
        <w:pStyle w:val="FP"/>
      </w:pPr>
      <w:r w:rsidRPr="00D965C9">
        <w:t>ITRI</w:t>
      </w:r>
    </w:p>
    <w:p w14:paraId="77EF0DDF" w14:textId="2E1CE380" w:rsidR="00745058" w:rsidRPr="00D965C9" w:rsidRDefault="00745058" w:rsidP="00CD73EC">
      <w:pPr>
        <w:pStyle w:val="FP"/>
      </w:pPr>
      <w:r w:rsidRPr="00D965C9">
        <w:t>KPN</w:t>
      </w:r>
    </w:p>
    <w:p w14:paraId="39D8FB3F" w14:textId="77777777" w:rsidR="00745058" w:rsidRPr="00CD73EC" w:rsidRDefault="00745058" w:rsidP="00CD73EC">
      <w:pPr>
        <w:pStyle w:val="FP"/>
      </w:pPr>
      <w:r w:rsidRPr="00CD73EC">
        <w:t>Lenovo</w:t>
      </w:r>
    </w:p>
    <w:p w14:paraId="542B79F3" w14:textId="77777777" w:rsidR="00745058" w:rsidRPr="00D965C9" w:rsidRDefault="00745058" w:rsidP="00CD73EC">
      <w:pPr>
        <w:pStyle w:val="FP"/>
      </w:pPr>
      <w:r w:rsidRPr="00D965C9">
        <w:t>LGE</w:t>
      </w:r>
    </w:p>
    <w:p w14:paraId="6DEF0BA7" w14:textId="603B2140" w:rsidR="00745058" w:rsidRPr="00D965C9" w:rsidRDefault="00745058" w:rsidP="00CD73EC">
      <w:pPr>
        <w:pStyle w:val="FP"/>
      </w:pPr>
      <w:r w:rsidRPr="00D965C9">
        <w:t>MediaTek</w:t>
      </w:r>
    </w:p>
    <w:p w14:paraId="48FD75F9" w14:textId="68BED621" w:rsidR="00C72FAD" w:rsidRPr="00D965C9" w:rsidRDefault="00C72FAD" w:rsidP="00CD73EC">
      <w:pPr>
        <w:pStyle w:val="FP"/>
      </w:pPr>
      <w:r w:rsidRPr="00D965C9">
        <w:t>NEC</w:t>
      </w:r>
    </w:p>
    <w:p w14:paraId="1B1E5DB0" w14:textId="0CF25D99" w:rsidR="00745058" w:rsidRPr="00D965C9" w:rsidRDefault="00745058" w:rsidP="00CD73EC">
      <w:pPr>
        <w:pStyle w:val="FP"/>
      </w:pPr>
      <w:r w:rsidRPr="00D965C9">
        <w:t>Nokia</w:t>
      </w:r>
    </w:p>
    <w:p w14:paraId="5FAEA883" w14:textId="034AF110" w:rsidR="00745058" w:rsidRPr="00D965C9" w:rsidRDefault="00745058" w:rsidP="00CD73EC">
      <w:pPr>
        <w:pStyle w:val="FP"/>
      </w:pPr>
      <w:r w:rsidRPr="00D965C9">
        <w:t>NTT DOCOMO</w:t>
      </w:r>
    </w:p>
    <w:p w14:paraId="343E8EA6" w14:textId="77777777" w:rsidR="00745058" w:rsidRPr="00CD73EC" w:rsidRDefault="00745058" w:rsidP="00CD73EC">
      <w:pPr>
        <w:pStyle w:val="FP"/>
      </w:pPr>
      <w:r w:rsidRPr="00CD73EC">
        <w:t>OPPO</w:t>
      </w:r>
    </w:p>
    <w:p w14:paraId="35C3FF38" w14:textId="35475B9F" w:rsidR="00745058" w:rsidRPr="00CD73EC" w:rsidRDefault="00745058" w:rsidP="00CD73EC">
      <w:pPr>
        <w:pStyle w:val="FP"/>
      </w:pPr>
      <w:r w:rsidRPr="00CD73EC">
        <w:t>Orange</w:t>
      </w:r>
    </w:p>
    <w:p w14:paraId="3D50C871" w14:textId="6D248C07" w:rsidR="00D965C9" w:rsidRPr="00D965C9" w:rsidRDefault="00D965C9" w:rsidP="00CD73EC">
      <w:pPr>
        <w:pStyle w:val="FP"/>
      </w:pPr>
      <w:r w:rsidRPr="00D965C9">
        <w:t>OTD</w:t>
      </w:r>
    </w:p>
    <w:p w14:paraId="28EF2743" w14:textId="61FCE101" w:rsidR="008F4E67" w:rsidRPr="00D965C9" w:rsidRDefault="008F4E67" w:rsidP="00CD73EC">
      <w:pPr>
        <w:pStyle w:val="FP"/>
      </w:pPr>
      <w:proofErr w:type="spellStart"/>
      <w:r w:rsidRPr="00D965C9">
        <w:t>Perspecta</w:t>
      </w:r>
      <w:proofErr w:type="spellEnd"/>
      <w:r w:rsidRPr="00D965C9">
        <w:t xml:space="preserve"> Labs</w:t>
      </w:r>
    </w:p>
    <w:p w14:paraId="39B1BC5C" w14:textId="1EDF521B" w:rsidR="00745058" w:rsidRPr="00D965C9" w:rsidRDefault="00745058" w:rsidP="00CD73EC">
      <w:pPr>
        <w:pStyle w:val="FP"/>
      </w:pPr>
      <w:r w:rsidRPr="00D965C9">
        <w:t>Qualcomm</w:t>
      </w:r>
    </w:p>
    <w:p w14:paraId="2C9459F3" w14:textId="1ED236FB" w:rsidR="00745058" w:rsidRPr="00D965C9" w:rsidRDefault="00745058" w:rsidP="00CD73EC">
      <w:pPr>
        <w:pStyle w:val="FP"/>
      </w:pPr>
      <w:r w:rsidRPr="00D965C9">
        <w:t>Samsung</w:t>
      </w:r>
    </w:p>
    <w:p w14:paraId="30D0818A" w14:textId="4A065F47" w:rsidR="00CD73EC" w:rsidRDefault="00CD73EC" w:rsidP="00CD73EC">
      <w:pPr>
        <w:pStyle w:val="FP"/>
      </w:pPr>
      <w:r>
        <w:t>Sennheiser Electronic GmbH</w:t>
      </w:r>
    </w:p>
    <w:p w14:paraId="2610DB07" w14:textId="6B6C323F" w:rsidR="00715EE3" w:rsidRPr="00CD73EC" w:rsidRDefault="00715EE3" w:rsidP="00CD73EC">
      <w:pPr>
        <w:pStyle w:val="FP"/>
      </w:pPr>
      <w:r w:rsidRPr="00CD73EC">
        <w:t>Sony</w:t>
      </w:r>
    </w:p>
    <w:p w14:paraId="129205ED" w14:textId="77777777" w:rsidR="00CD73EC" w:rsidRPr="00D965C9" w:rsidRDefault="00CD73EC" w:rsidP="00CD73EC">
      <w:pPr>
        <w:pStyle w:val="FP"/>
      </w:pPr>
      <w:r w:rsidRPr="00D965C9">
        <w:t>T-Mobile USA</w:t>
      </w:r>
    </w:p>
    <w:p w14:paraId="2ED35140" w14:textId="1F0E7231" w:rsidR="00745058" w:rsidRDefault="00745058" w:rsidP="00CD73EC">
      <w:pPr>
        <w:pStyle w:val="FP"/>
      </w:pPr>
      <w:r w:rsidRPr="00D965C9">
        <w:t>Tencent</w:t>
      </w:r>
    </w:p>
    <w:p w14:paraId="083F89D0" w14:textId="38070187" w:rsidR="00CD73EC" w:rsidRPr="00D965C9" w:rsidRDefault="00CD73EC" w:rsidP="00CD73EC">
      <w:pPr>
        <w:pStyle w:val="FP"/>
      </w:pPr>
      <w:r>
        <w:t>Telecom Italia</w:t>
      </w:r>
    </w:p>
    <w:p w14:paraId="7E7A77C9" w14:textId="2E112CAB" w:rsidR="00D965C9" w:rsidRPr="00D965C9" w:rsidRDefault="00D965C9" w:rsidP="00CD73EC">
      <w:pPr>
        <w:pStyle w:val="FP"/>
      </w:pPr>
      <w:proofErr w:type="spellStart"/>
      <w:r w:rsidRPr="00D965C9">
        <w:t>Turkcell</w:t>
      </w:r>
      <w:proofErr w:type="spellEnd"/>
    </w:p>
    <w:p w14:paraId="7A09D2DD" w14:textId="6208964A" w:rsidR="00293D1E" w:rsidRPr="00CD73EC" w:rsidRDefault="00293D1E" w:rsidP="00CD73EC">
      <w:pPr>
        <w:pStyle w:val="FP"/>
      </w:pPr>
      <w:r w:rsidRPr="00CD73EC">
        <w:t>Verizon</w:t>
      </w:r>
    </w:p>
    <w:p w14:paraId="309D1C7A" w14:textId="6C9DBA88" w:rsidR="00745058" w:rsidRPr="00D965C9" w:rsidRDefault="00745058" w:rsidP="00CD73EC">
      <w:pPr>
        <w:pStyle w:val="FP"/>
      </w:pPr>
      <w:r w:rsidRPr="00D965C9">
        <w:t>Vivo</w:t>
      </w:r>
    </w:p>
    <w:p w14:paraId="31C2ED21" w14:textId="1E0FDCD0" w:rsidR="00CD73EC" w:rsidRDefault="00CD73EC" w:rsidP="00CD73EC">
      <w:pPr>
        <w:pStyle w:val="FP"/>
      </w:pPr>
      <w:r>
        <w:t>Volkswagen</w:t>
      </w:r>
    </w:p>
    <w:p w14:paraId="1FE89E6A" w14:textId="234539B0" w:rsidR="00745058" w:rsidRPr="00D965C9" w:rsidRDefault="00745058" w:rsidP="00CD73EC">
      <w:pPr>
        <w:pStyle w:val="FP"/>
      </w:pPr>
      <w:r w:rsidRPr="00D965C9">
        <w:t>Vodafone</w:t>
      </w:r>
    </w:p>
    <w:p w14:paraId="0B931EAA" w14:textId="77777777" w:rsidR="00CD73EC" w:rsidRDefault="00745058" w:rsidP="00CD73EC">
      <w:pPr>
        <w:pStyle w:val="FP"/>
      </w:pPr>
      <w:r w:rsidRPr="00D965C9">
        <w:t>ZTE</w:t>
      </w:r>
    </w:p>
    <w:p w14:paraId="3FA6C5C2" w14:textId="77777777" w:rsidR="00CD73EC" w:rsidRDefault="00CD73EC" w:rsidP="00CD73EC">
      <w:pPr>
        <w:pStyle w:val="FP"/>
      </w:pPr>
    </w:p>
    <w:p w14:paraId="36FA659A" w14:textId="3D173DB3" w:rsidR="00CD73EC" w:rsidRDefault="00745058" w:rsidP="00745058">
      <w:r>
        <w:t>Puneet Jain (SA WG2 Chairman) chaired the conference call. Notes were taken by Maurice Pope (MCC).</w:t>
      </w:r>
    </w:p>
    <w:p w14:paraId="2C03D40D" w14:textId="54677D7D" w:rsidR="00CD73EC" w:rsidRDefault="00745058" w:rsidP="00CD73EC">
      <w:pPr>
        <w:pStyle w:val="NO"/>
      </w:pPr>
      <w:r>
        <w:t>NOTE</w:t>
      </w:r>
      <w:r w:rsidR="00CD73EC">
        <w:t>:</w:t>
      </w:r>
      <w:r w:rsidR="00CD73EC">
        <w:tab/>
      </w:r>
      <w:r>
        <w:t>Meeting notes are not exhaustive and may not contain all the comments made during the conference call.</w:t>
      </w:r>
    </w:p>
    <w:p w14:paraId="2CB53F80" w14:textId="77777777" w:rsidR="00CD73EC" w:rsidRDefault="007272FC" w:rsidP="00797813">
      <w:r>
        <w:t>Opening statements by SA</w:t>
      </w:r>
      <w:r w:rsidR="00672099">
        <w:t> WG</w:t>
      </w:r>
      <w:r>
        <w:t>2 Chairman:</w:t>
      </w:r>
      <w:r w:rsidR="00C008B3">
        <w:t xml:space="preserve"> A general list of issues to be discussed was distributed by the SA WG2 Chairman:</w:t>
      </w:r>
    </w:p>
    <w:p w14:paraId="2430260E" w14:textId="29EAB883" w:rsidR="00D965C9" w:rsidRDefault="00D965C9" w:rsidP="00D965C9">
      <w:pPr>
        <w:pStyle w:val="Heading1"/>
      </w:pPr>
      <w:r>
        <w:lastRenderedPageBreak/>
        <w:t>1.</w:t>
      </w:r>
      <w:r>
        <w:tab/>
        <w:t>Rel-16 eNS: Way Forward on LS IN from CT4 on Clarification of AAA-Server address</w:t>
      </w:r>
    </w:p>
    <w:p w14:paraId="76F331F1" w14:textId="37B121B8" w:rsidR="00D965C9" w:rsidRDefault="00562C71" w:rsidP="009940EC">
      <w:pPr>
        <w:keepLines/>
      </w:pPr>
      <w:hyperlink r:id="rId8" w:history="1">
        <w:r w:rsidR="00D965C9" w:rsidRPr="00E476C8">
          <w:rPr>
            <w:rStyle w:val="Hyperlink"/>
          </w:rPr>
          <w:t>https://www.3gpp.org/ftp/tsg_sa/WG2_Arch/TSGS2_141e_Electronic/INBOX/CCs/SA2%23141E_CC%231/SA2%23141E%20eNS%20Way%20forward%20on%20LS%20from%20CT4%20regarding%20NSSAA.ppt</w:t>
        </w:r>
      </w:hyperlink>
      <w:r w:rsidR="00D965C9">
        <w:t xml:space="preserve"> </w:t>
      </w:r>
    </w:p>
    <w:p w14:paraId="5045C90B" w14:textId="3E2E416C" w:rsidR="00D965C9" w:rsidRDefault="00D965C9" w:rsidP="00D965C9">
      <w:pPr>
        <w:keepLines/>
      </w:pPr>
      <w:r>
        <w:t>Way Forward on LS IN from CT4 on Clarification of AAA-Server address. (Source: Huawei)</w:t>
      </w:r>
    </w:p>
    <w:p w14:paraId="1F1B4B22" w14:textId="5A107382" w:rsidR="00D965C9" w:rsidRPr="00D965C9" w:rsidRDefault="00D965C9" w:rsidP="00D965C9">
      <w:pPr>
        <w:pStyle w:val="FP"/>
        <w:rPr>
          <w:b/>
          <w:bCs/>
        </w:rPr>
      </w:pPr>
      <w:r w:rsidRPr="00D965C9">
        <w:rPr>
          <w:b/>
          <w:bCs/>
        </w:rPr>
        <w:t>Proposals:</w:t>
      </w:r>
    </w:p>
    <w:p w14:paraId="28CF3FBC" w14:textId="77777777" w:rsidR="00D965C9" w:rsidRPr="00D965C9" w:rsidRDefault="00D965C9" w:rsidP="00D965C9">
      <w:pPr>
        <w:pStyle w:val="FP"/>
        <w:rPr>
          <w:b/>
          <w:bCs/>
        </w:rPr>
      </w:pPr>
      <w:r w:rsidRPr="00D965C9">
        <w:rPr>
          <w:b/>
          <w:bCs/>
        </w:rPr>
        <w:t>Option 1:</w:t>
      </w:r>
    </w:p>
    <w:p w14:paraId="17AF33B9" w14:textId="0D30286B" w:rsidR="00D965C9" w:rsidRDefault="00D965C9" w:rsidP="00D965C9">
      <w:pPr>
        <w:pStyle w:val="B1"/>
      </w:pPr>
      <w:r>
        <w:t>-</w:t>
      </w:r>
      <w:r>
        <w:tab/>
        <w:t>S2-2007082 (Huawei)</w:t>
      </w:r>
    </w:p>
    <w:p w14:paraId="3D76396B" w14:textId="7C02D6E2" w:rsidR="00D965C9" w:rsidRDefault="00D965C9" w:rsidP="00D965C9">
      <w:pPr>
        <w:pStyle w:val="B1"/>
      </w:pPr>
      <w:r>
        <w:t>-</w:t>
      </w:r>
      <w:r>
        <w:tab/>
        <w:t xml:space="preserve">Send </w:t>
      </w:r>
      <w:proofErr w:type="gramStart"/>
      <w:r>
        <w:t>an</w:t>
      </w:r>
      <w:proofErr w:type="gramEnd"/>
      <w:r>
        <w:t xml:space="preserve"> LS back to CT4 clarifying that they should follow the text of the SA2 specification, and that the figure is not mentioning all parameters, as is common for SA2 procedures. The LS also clarifies that we do not intend to change the Rel-16 design at this late stage.</w:t>
      </w:r>
    </w:p>
    <w:p w14:paraId="4C625216" w14:textId="11340389" w:rsidR="00D965C9" w:rsidRDefault="00D965C9" w:rsidP="00D965C9">
      <w:pPr>
        <w:pStyle w:val="B1"/>
      </w:pPr>
      <w:r>
        <w:t>-</w:t>
      </w:r>
      <w:r>
        <w:tab/>
        <w:t>No change to the specifications</w:t>
      </w:r>
    </w:p>
    <w:p w14:paraId="1EB33D54" w14:textId="77777777" w:rsidR="00CD73EC" w:rsidRDefault="00D965C9" w:rsidP="00D965C9">
      <w:pPr>
        <w:pStyle w:val="B1"/>
      </w:pPr>
      <w:r>
        <w:t>-</w:t>
      </w:r>
      <w:r>
        <w:tab/>
        <w:t>SA2 is responsible for the end-to-end system design.</w:t>
      </w:r>
    </w:p>
    <w:p w14:paraId="239FE76C" w14:textId="4051D709" w:rsidR="00D965C9" w:rsidRPr="00D965C9" w:rsidRDefault="00D965C9" w:rsidP="00D965C9">
      <w:pPr>
        <w:pStyle w:val="FP"/>
        <w:rPr>
          <w:b/>
          <w:bCs/>
        </w:rPr>
      </w:pPr>
      <w:r w:rsidRPr="00D965C9">
        <w:rPr>
          <w:b/>
          <w:bCs/>
        </w:rPr>
        <w:t>Option 2:</w:t>
      </w:r>
    </w:p>
    <w:p w14:paraId="22C7318D" w14:textId="38B0C894" w:rsidR="00D965C9" w:rsidRDefault="00D965C9" w:rsidP="00D965C9">
      <w:pPr>
        <w:pStyle w:val="B1"/>
      </w:pPr>
      <w:r>
        <w:t>-</w:t>
      </w:r>
      <w:r>
        <w:tab/>
        <w:t>S2-2007303 (LS), S2-2007301 (CR to 23.501), S2-2007302 (CR to 23.502) (Ericsson)</w:t>
      </w:r>
    </w:p>
    <w:p w14:paraId="6B1FA34E" w14:textId="64B0A945" w:rsidR="00D965C9" w:rsidRDefault="00D965C9" w:rsidP="00D965C9">
      <w:pPr>
        <w:pStyle w:val="B1"/>
      </w:pPr>
      <w:r>
        <w:t>-</w:t>
      </w:r>
      <w:r>
        <w:tab/>
        <w:t>Proposes CRs to 23.501 and 23.502 that change the Rel-16 design for a feature that is technically correct and does not fulfil the FASMO criteria.</w:t>
      </w:r>
    </w:p>
    <w:p w14:paraId="79710A8C" w14:textId="76E22F31" w:rsidR="00D965C9" w:rsidRDefault="00D965C9" w:rsidP="00D965C9">
      <w:pPr>
        <w:pStyle w:val="B1"/>
      </w:pPr>
      <w:r>
        <w:t>-</w:t>
      </w:r>
      <w:r>
        <w:tab/>
        <w:t xml:space="preserve">Proposes to send </w:t>
      </w:r>
      <w:proofErr w:type="gramStart"/>
      <w:r>
        <w:t>an</w:t>
      </w:r>
      <w:proofErr w:type="gramEnd"/>
      <w:r>
        <w:t xml:space="preserve"> LS back to CT4 describing these changes.</w:t>
      </w:r>
    </w:p>
    <w:p w14:paraId="5623CD23" w14:textId="592A355F" w:rsidR="00D965C9" w:rsidRDefault="00D965C9" w:rsidP="00D965C9">
      <w:pPr>
        <w:pStyle w:val="B1"/>
      </w:pPr>
      <w:r>
        <w:t>-</w:t>
      </w:r>
      <w:r>
        <w:tab/>
        <w:t>Supporting this option would require that we first accept that we can still do non-FASMO changes to Rel-16 specifications, contrary to the statements on the agenda in S2-2006780</w:t>
      </w:r>
    </w:p>
    <w:p w14:paraId="050A606E" w14:textId="0FEBE5D9" w:rsidR="00D965C9" w:rsidRPr="00D965C9" w:rsidRDefault="00D965C9" w:rsidP="00D965C9">
      <w:pPr>
        <w:pStyle w:val="FP"/>
        <w:rPr>
          <w:b/>
          <w:bCs/>
        </w:rPr>
      </w:pPr>
      <w:r w:rsidRPr="00D965C9">
        <w:rPr>
          <w:b/>
          <w:bCs/>
        </w:rPr>
        <w:t>Way Forward:</w:t>
      </w:r>
    </w:p>
    <w:p w14:paraId="6EFB3557" w14:textId="77777777" w:rsidR="00D965C9" w:rsidRDefault="00D965C9" w:rsidP="00D965C9">
      <w:pPr>
        <w:keepLines/>
      </w:pPr>
      <w:r>
        <w:t>We need to send the LS back to CT4 at this meeting. Their completion of the feature for Rel-16 is being blocked by one company due to the lack of reply LS from our side.</w:t>
      </w:r>
    </w:p>
    <w:p w14:paraId="734F5039" w14:textId="77777777" w:rsidR="00D965C9" w:rsidRPr="00D965C9" w:rsidRDefault="00D965C9" w:rsidP="00D965C9">
      <w:pPr>
        <w:pStyle w:val="FP"/>
        <w:rPr>
          <w:b/>
          <w:bCs/>
        </w:rPr>
      </w:pPr>
      <w:r w:rsidRPr="00D965C9">
        <w:rPr>
          <w:b/>
          <w:bCs/>
        </w:rPr>
        <w:t>Option 1:</w:t>
      </w:r>
    </w:p>
    <w:p w14:paraId="268EE55A" w14:textId="77777777" w:rsidR="00CD73EC" w:rsidRDefault="00D965C9" w:rsidP="00D965C9">
      <w:pPr>
        <w:pStyle w:val="B1"/>
      </w:pPr>
      <w:r>
        <w:t>-</w:t>
      </w:r>
      <w:r>
        <w:tab/>
        <w:t>Clarification to CT4 regarding the understanding of SA2 specifications</w:t>
      </w:r>
    </w:p>
    <w:p w14:paraId="6A3F4DF8" w14:textId="5D4476D0" w:rsidR="00D965C9" w:rsidRPr="00D965C9" w:rsidRDefault="00D965C9" w:rsidP="00D965C9">
      <w:pPr>
        <w:pStyle w:val="FP"/>
        <w:rPr>
          <w:b/>
          <w:bCs/>
        </w:rPr>
      </w:pPr>
      <w:r w:rsidRPr="00D965C9">
        <w:rPr>
          <w:b/>
          <w:bCs/>
        </w:rPr>
        <w:t>Option 2:</w:t>
      </w:r>
    </w:p>
    <w:p w14:paraId="055417BD" w14:textId="54EBF3A3" w:rsidR="00D965C9" w:rsidRDefault="00D965C9" w:rsidP="00D965C9">
      <w:pPr>
        <w:pStyle w:val="B1"/>
      </w:pPr>
      <w:r>
        <w:t>-</w:t>
      </w:r>
      <w:r>
        <w:tab/>
        <w:t>Decide that the FASMO criteria needs not be strictly enforced</w:t>
      </w:r>
    </w:p>
    <w:p w14:paraId="7D5707F4" w14:textId="2BEF2AB8" w:rsidR="00D965C9" w:rsidRDefault="00D965C9" w:rsidP="00D965C9">
      <w:pPr>
        <w:pStyle w:val="B1"/>
      </w:pPr>
      <w:r>
        <w:t>-</w:t>
      </w:r>
      <w:r>
        <w:tab/>
        <w:t>Perform late unnecessary modifications to Rel-16 specifications and inform CT4 about them</w:t>
      </w:r>
    </w:p>
    <w:p w14:paraId="370BA1E0" w14:textId="5B69B221" w:rsidR="00D965C9" w:rsidRDefault="00D965C9" w:rsidP="00D965C9">
      <w:pPr>
        <w:pStyle w:val="B2"/>
      </w:pPr>
      <w:r>
        <w:t>-</w:t>
      </w:r>
      <w:r>
        <w:tab/>
        <w:t>non FASMO change of functionality (Cat C) to Rel-16, currently specified functionality works</w:t>
      </w:r>
    </w:p>
    <w:p w14:paraId="79E7E4E6" w14:textId="77777777" w:rsidR="00CD73EC" w:rsidRDefault="00D965C9" w:rsidP="00D965C9">
      <w:pPr>
        <w:pStyle w:val="B2"/>
      </w:pPr>
      <w:r>
        <w:t>-</w:t>
      </w:r>
      <w:r>
        <w:tab/>
        <w:t>incoming LS just asks for clarification, not for changing the functionality</w:t>
      </w:r>
    </w:p>
    <w:p w14:paraId="0B5DE3A5" w14:textId="530174BA" w:rsidR="00D965C9" w:rsidRPr="00A3071B" w:rsidRDefault="00D965C9" w:rsidP="00D965C9">
      <w:pPr>
        <w:keepNext/>
        <w:keepLines/>
      </w:pPr>
      <w:r>
        <w:rPr>
          <w:b/>
        </w:rPr>
        <w:t>Discussion and conclusion:</w:t>
      </w:r>
    </w:p>
    <w:p w14:paraId="45B59C8D" w14:textId="49DAFF38" w:rsidR="00D965C9" w:rsidRDefault="00D965C9" w:rsidP="009940EC">
      <w:pPr>
        <w:keepLines/>
      </w:pPr>
      <w:r>
        <w:t xml:space="preserve">Huawei preferred Option 1 and to reply to CT WG4 in order that they can complete stage 3 work on this. It was clarified that the FASMO criteria needs to be followed, but the CRs will need to be analysed to determine whether they fall within the FASMO category or whether they are due to necessary alignment with other stages' specifications. Huawei suggested that this is then left for e-mail discussion until CC#2 when a decision will be made if necessary. Vodafone commented that they had sympathy with the technical arguments given by Ericsson in their discussion document. </w:t>
      </w:r>
      <w:r w:rsidRPr="00D965C9">
        <w:rPr>
          <w:b/>
          <w:bCs/>
        </w:rPr>
        <w:t>It was decided to allow further discussion on this over e-mail to try to come to agreement and review this at CC#2.</w:t>
      </w:r>
    </w:p>
    <w:p w14:paraId="372D4E4F" w14:textId="77777777" w:rsidR="00D965C9" w:rsidRDefault="00D965C9" w:rsidP="00D965C9">
      <w:pPr>
        <w:pStyle w:val="Heading1"/>
      </w:pPr>
      <w:r>
        <w:t>2.</w:t>
      </w:r>
      <w:r>
        <w:tab/>
        <w:t>Rel-16 Vertical_LAN: Way Forward on Time Synchronization figure</w:t>
      </w:r>
    </w:p>
    <w:p w14:paraId="15B4DE8C" w14:textId="37A26E38" w:rsidR="00D965C9" w:rsidRDefault="00562C71" w:rsidP="009940EC">
      <w:pPr>
        <w:keepLines/>
      </w:pPr>
      <w:hyperlink r:id="rId9" w:history="1">
        <w:r w:rsidR="00D965C9" w:rsidRPr="00E476C8">
          <w:rPr>
            <w:rStyle w:val="Hyperlink"/>
          </w:rPr>
          <w:t>https://www.3gpp.org/ftp/tsg_sa/WG2_Arch/TSGS2_141e_Electronic/INBOX/CCs/SA2%23141E_CC%231/SA2%23141E%20Vertical_LAN%20TSN%20Time%20synchronization%20figure%20Wayforward-v4_Ericsson.ppt</w:t>
        </w:r>
      </w:hyperlink>
      <w:r w:rsidR="00D965C9">
        <w:t xml:space="preserve"> </w:t>
      </w:r>
    </w:p>
    <w:p w14:paraId="5C753CAB" w14:textId="7A5E184C" w:rsidR="00D965C9" w:rsidRDefault="00D965C9" w:rsidP="00D965C9">
      <w:pPr>
        <w:keepLines/>
      </w:pPr>
      <w:r>
        <w:t>Way Forward on Time Synchronization figure. (Source: ZTE, Nokia, Huawei, Ericsson)</w:t>
      </w:r>
    </w:p>
    <w:p w14:paraId="413FDFBC" w14:textId="77777777" w:rsidR="00D965C9" w:rsidRPr="00D965C9" w:rsidRDefault="00D965C9" w:rsidP="00D965C9">
      <w:pPr>
        <w:pStyle w:val="FP"/>
        <w:rPr>
          <w:b/>
          <w:bCs/>
        </w:rPr>
      </w:pPr>
      <w:r w:rsidRPr="00D965C9">
        <w:rPr>
          <w:b/>
          <w:bCs/>
        </w:rPr>
        <w:t>Proposals</w:t>
      </w:r>
    </w:p>
    <w:p w14:paraId="78382E42" w14:textId="77777777" w:rsidR="00D965C9" w:rsidRPr="00D965C9" w:rsidRDefault="00D965C9" w:rsidP="00D965C9">
      <w:pPr>
        <w:pStyle w:val="FP"/>
        <w:rPr>
          <w:b/>
          <w:bCs/>
        </w:rPr>
      </w:pPr>
      <w:r w:rsidRPr="00D965C9">
        <w:rPr>
          <w:b/>
          <w:bCs/>
        </w:rPr>
        <w:t>Option 1: (S2-2007507)</w:t>
      </w:r>
    </w:p>
    <w:p w14:paraId="06887CE5" w14:textId="1DF85723" w:rsidR="00D965C9" w:rsidRDefault="00D965C9" w:rsidP="00D965C9">
      <w:pPr>
        <w:pStyle w:val="B1"/>
      </w:pPr>
      <w:r>
        <w:t>-</w:t>
      </w:r>
      <w:r>
        <w:tab/>
        <w:t xml:space="preserve">remove all the "M" and "S" in the figure, because </w:t>
      </w:r>
      <w:proofErr w:type="gramStart"/>
      <w:r>
        <w:t>The</w:t>
      </w:r>
      <w:proofErr w:type="gramEnd"/>
      <w:r>
        <w:t xml:space="preserve"> time sync functionality itself is well explained.</w:t>
      </w:r>
    </w:p>
    <w:p w14:paraId="26C305BE" w14:textId="77777777" w:rsidR="00D965C9" w:rsidRPr="00D965C9" w:rsidRDefault="00D965C9" w:rsidP="00D965C9">
      <w:pPr>
        <w:pStyle w:val="FP"/>
        <w:rPr>
          <w:b/>
          <w:bCs/>
        </w:rPr>
      </w:pPr>
      <w:r w:rsidRPr="00D965C9">
        <w:rPr>
          <w:b/>
          <w:bCs/>
        </w:rPr>
        <w:t>Option 2: (Huawei)</w:t>
      </w:r>
    </w:p>
    <w:p w14:paraId="786D6438" w14:textId="544B523A" w:rsidR="00D965C9" w:rsidRDefault="00D965C9" w:rsidP="00D965C9">
      <w:pPr>
        <w:pStyle w:val="B1"/>
      </w:pPr>
      <w:r>
        <w:t>-</w:t>
      </w:r>
      <w:r>
        <w:tab/>
        <w:t xml:space="preserve">Only Keep M on "DS-TT", </w:t>
      </w:r>
      <w:proofErr w:type="spellStart"/>
      <w:r>
        <w:t>S on</w:t>
      </w:r>
      <w:proofErr w:type="spellEnd"/>
      <w:r>
        <w:t xml:space="preserve"> "NW-TT" since the 5GS bridge receives a </w:t>
      </w:r>
      <w:proofErr w:type="spellStart"/>
      <w:r>
        <w:t>gPTP</w:t>
      </w:r>
      <w:proofErr w:type="spellEnd"/>
      <w:r>
        <w:t xml:space="preserve"> message from "S" port and send it out via "M" port toward external TSN network.</w:t>
      </w:r>
    </w:p>
    <w:p w14:paraId="6612675B" w14:textId="17AA9FD3" w:rsidR="00D965C9" w:rsidRPr="00D965C9" w:rsidRDefault="00D965C9" w:rsidP="00D965C9">
      <w:pPr>
        <w:pStyle w:val="FP"/>
      </w:pPr>
      <w:r w:rsidRPr="00D965C9">
        <w:t>S2-2005152 r02 from SA2#140e</w:t>
      </w:r>
    </w:p>
    <w:p w14:paraId="3AD12EC0" w14:textId="77777777" w:rsidR="00D965C9" w:rsidRPr="00D965C9" w:rsidRDefault="00D965C9" w:rsidP="00D965C9">
      <w:pPr>
        <w:pStyle w:val="FP"/>
        <w:rPr>
          <w:b/>
          <w:bCs/>
        </w:rPr>
      </w:pPr>
      <w:r w:rsidRPr="00D965C9">
        <w:rPr>
          <w:b/>
          <w:bCs/>
        </w:rPr>
        <w:t>Option 3: (Ericsson)</w:t>
      </w:r>
    </w:p>
    <w:p w14:paraId="126BFD6F" w14:textId="2C7C0C70" w:rsidR="00D965C9" w:rsidRDefault="00D965C9" w:rsidP="00D965C9">
      <w:pPr>
        <w:pStyle w:val="B1"/>
      </w:pPr>
      <w:r>
        <w:t>-</w:t>
      </w:r>
      <w:r>
        <w:tab/>
        <w:t>Ericsson disagrees with the assertion that the figure is wrong. The explanation below the figure provides the interpretation of the figure.</w:t>
      </w:r>
    </w:p>
    <w:p w14:paraId="41D35DDA" w14:textId="4D1921EB" w:rsidR="00D965C9" w:rsidRDefault="00D965C9" w:rsidP="00D965C9">
      <w:pPr>
        <w:pStyle w:val="B1"/>
      </w:pPr>
      <w:r>
        <w:t>-</w:t>
      </w:r>
      <w:r>
        <w:tab/>
        <w:t>Not change the diagram. Adding a Note to clarify that the clock comes from transport network</w:t>
      </w:r>
    </w:p>
    <w:p w14:paraId="5C1A681C" w14:textId="7EE2CB20" w:rsidR="00D965C9" w:rsidRDefault="00D965C9" w:rsidP="00D965C9">
      <w:pPr>
        <w:pStyle w:val="NW"/>
      </w:pPr>
      <w:r>
        <w:t>NOTE</w:t>
      </w:r>
      <w:r>
        <w:tab/>
        <w:t xml:space="preserve">The UPF and NW-TT gets, for example, the 5G internal system clock via the underlying PTP compatible transport network in the figure 5.27.1-1. The M/S between </w:t>
      </w:r>
      <w:proofErr w:type="spellStart"/>
      <w:r>
        <w:t>gNB</w:t>
      </w:r>
      <w:proofErr w:type="spellEnd"/>
      <w:r>
        <w:t xml:space="preserve"> and UPF indicates the port states of the PTP compatible transport network.</w:t>
      </w:r>
    </w:p>
    <w:p w14:paraId="763F29E4" w14:textId="7D56A469" w:rsidR="00D965C9" w:rsidRDefault="00D965C9" w:rsidP="00D965C9">
      <w:pPr>
        <w:pStyle w:val="B1"/>
      </w:pPr>
      <w:r>
        <w:t>-</w:t>
      </w:r>
      <w:r>
        <w:tab/>
        <w:t xml:space="preserve">It </w:t>
      </w:r>
      <w:proofErr w:type="gramStart"/>
      <w:r>
        <w:t>states,</w:t>
      </w:r>
      <w:proofErr w:type="gramEnd"/>
      <w:r>
        <w:t xml:space="preserve"> the figure is an example. </w:t>
      </w:r>
    </w:p>
    <w:p w14:paraId="08A314EF" w14:textId="743CBBB2" w:rsidR="00D965C9" w:rsidRDefault="00D965C9" w:rsidP="00D965C9">
      <w:pPr>
        <w:pStyle w:val="B1"/>
      </w:pPr>
      <w:r>
        <w:t>-</w:t>
      </w:r>
      <w:r>
        <w:tab/>
        <w:t xml:space="preserve">They are port states of </w:t>
      </w:r>
      <w:proofErr w:type="spellStart"/>
      <w:r>
        <w:t>gNB</w:t>
      </w:r>
      <w:proofErr w:type="spellEnd"/>
      <w:r>
        <w:t xml:space="preserve"> and UPF transport network. (i.e. we are not saying </w:t>
      </w:r>
      <w:proofErr w:type="spellStart"/>
      <w:r>
        <w:t>gNB</w:t>
      </w:r>
      <w:proofErr w:type="spellEnd"/>
      <w:r>
        <w:t xml:space="preserve"> is master of UPF)</w:t>
      </w:r>
    </w:p>
    <w:p w14:paraId="49B47CEB" w14:textId="7BE5D97E" w:rsidR="00D965C9" w:rsidRDefault="00D965C9" w:rsidP="00D965C9">
      <w:pPr>
        <w:pStyle w:val="B1"/>
      </w:pPr>
      <w:r>
        <w:t>-</w:t>
      </w:r>
      <w:r>
        <w:tab/>
        <w:t>If/When the NW-TT can get 5G clock in other ways, then the figure has more things to change (e.g. location of the 5G GM)</w:t>
      </w:r>
    </w:p>
    <w:p w14:paraId="1B5027D5" w14:textId="127FF3A2" w:rsidR="00D965C9" w:rsidRDefault="00D965C9" w:rsidP="00D965C9">
      <w:pPr>
        <w:pStyle w:val="B1"/>
      </w:pPr>
      <w:r>
        <w:t>-</w:t>
      </w:r>
      <w:r>
        <w:tab/>
        <w:t xml:space="preserve">Given the fact that  both option 1 and option2 are remaining 5G GM directly connected to </w:t>
      </w:r>
      <w:proofErr w:type="spellStart"/>
      <w:r>
        <w:t>gNB</w:t>
      </w:r>
      <w:proofErr w:type="spellEnd"/>
      <w:r>
        <w:t>,  there is no other way that UPF/NW-TT can get 5G internal clock, other than the original figure, the original figure is the only option that gives clear indication of how UPF/NW-TT can receive 5G internal clock.</w:t>
      </w:r>
    </w:p>
    <w:p w14:paraId="0D304689" w14:textId="77777777" w:rsidR="00CD73EC" w:rsidRDefault="00D965C9" w:rsidP="00D965C9">
      <w:pPr>
        <w:pStyle w:val="B1"/>
      </w:pPr>
      <w:r>
        <w:t>-</w:t>
      </w:r>
      <w:r>
        <w:tab/>
        <w:t>If NOTE is not acceptable as FASMO, then we propose to take the NOTE into the rapporteur's CR planned for</w:t>
      </w:r>
    </w:p>
    <w:p w14:paraId="1DB6451B" w14:textId="77777777" w:rsidR="00CD73EC" w:rsidRDefault="00D965C9" w:rsidP="00D965C9">
      <w:pPr>
        <w:keepLines/>
        <w:rPr>
          <w:b/>
          <w:bCs/>
        </w:rPr>
      </w:pPr>
      <w:r w:rsidRPr="00D965C9">
        <w:rPr>
          <w:b/>
          <w:bCs/>
        </w:rPr>
        <w:lastRenderedPageBreak/>
        <w:t>Way forward:</w:t>
      </w:r>
      <w:r w:rsidRPr="00D965C9">
        <w:rPr>
          <w:b/>
          <w:bCs/>
        </w:rPr>
        <w:tab/>
        <w:t>??</w:t>
      </w:r>
    </w:p>
    <w:p w14:paraId="5766E13A" w14:textId="100EAAAC" w:rsidR="00D965C9" w:rsidRPr="00A3071B" w:rsidRDefault="00D965C9" w:rsidP="00D965C9">
      <w:pPr>
        <w:keepNext/>
        <w:keepLines/>
      </w:pPr>
      <w:r>
        <w:rPr>
          <w:b/>
        </w:rPr>
        <w:t>Discussion and conclusion:</w:t>
      </w:r>
    </w:p>
    <w:p w14:paraId="2CDE2439" w14:textId="6E76F9DB" w:rsidR="00D965C9" w:rsidRDefault="00D965C9" w:rsidP="009940EC">
      <w:pPr>
        <w:keepLines/>
      </w:pPr>
      <w:r>
        <w:t xml:space="preserve">The SA WG2 Chairman reported that drafting rules are </w:t>
      </w:r>
      <w:r w:rsidR="0086600A">
        <w:t>being</w:t>
      </w:r>
      <w:r>
        <w:t xml:space="preserve"> considered for update to remove potentially offensive language from 3GPP deliverables, so the M and S terminology should be </w:t>
      </w:r>
      <w:r w:rsidR="0086600A">
        <w:t>replaced</w:t>
      </w:r>
      <w:r>
        <w:t xml:space="preserve"> by e.g. Primary and Secondary. Ericsson reported that here is</w:t>
      </w:r>
      <w:r w:rsidR="00406203">
        <w:t xml:space="preserve"> </w:t>
      </w:r>
      <w:r>
        <w:t xml:space="preserve">a copy of the IEEE terminology. NTT DOCOMO agreed that the current figures need clarification and preferred Option 2 to clarify the terminology rather than removing it, as proposed in Option 1. Nokia commented that they can accept either Option 1 or Option 2 as the terminology is misleading. Qualcomm also preferred Option 2. ZTE could accept Option 1 or Option 2, but preferred Option 2. Intel preferred Option 2. Samsung could accept Option 1 or Option 2 but preferred Option 1 for compatibility. Huawei could accept Option 1 or Option 2. China Mobile preferred the Ericsson proposal to add a note. Ericsson commented that adding a note to clarify this is preferred if it can be accepted as FASMO, rather than modifying the figure. Tencent could accept Option 1 or Option 2. Vodafone commented that it needs to be explained why there is Secondary on both sides of the UPF or to explain why this is wrong, rather than removing the figure which hides the potential problem. Nokia commented that these </w:t>
      </w:r>
      <w:r w:rsidR="0086600A">
        <w:t>deployment</w:t>
      </w:r>
      <w:r>
        <w:t xml:space="preserve"> aspects need not be shown in the TS, so the figure can be removed</w:t>
      </w:r>
      <w:r w:rsidR="0086600A">
        <w:t>, as attempts to modify the figure has not been successful before</w:t>
      </w:r>
      <w:r>
        <w:t xml:space="preserve">. </w:t>
      </w:r>
      <w:r w:rsidR="0086600A">
        <w:t xml:space="preserve">The SA WG2 Chairman commented that modification of the figure is not a FASMO change, but as the terminology will need to be modified at some point, this may be considered at that time, as TSG SA can direct SA WG2 to make such non-FASMO changes. </w:t>
      </w:r>
      <w:r w:rsidR="0086600A" w:rsidRPr="00D965C9">
        <w:rPr>
          <w:b/>
          <w:bCs/>
        </w:rPr>
        <w:t>It was decided to allow further discussion on this over e-mail</w:t>
      </w:r>
      <w:r w:rsidR="0086600A">
        <w:rPr>
          <w:b/>
          <w:bCs/>
        </w:rPr>
        <w:t xml:space="preserve"> with respect to the proposed CRs,</w:t>
      </w:r>
      <w:r w:rsidR="0086600A" w:rsidRPr="00D965C9">
        <w:rPr>
          <w:b/>
          <w:bCs/>
        </w:rPr>
        <w:t xml:space="preserve"> to try to come to </w:t>
      </w:r>
      <w:r w:rsidR="0086600A">
        <w:rPr>
          <w:b/>
          <w:bCs/>
        </w:rPr>
        <w:t>a way forward</w:t>
      </w:r>
      <w:r w:rsidR="0086600A" w:rsidRPr="00D965C9">
        <w:rPr>
          <w:b/>
          <w:bCs/>
        </w:rPr>
        <w:t xml:space="preserve"> and review this at CC#2.</w:t>
      </w:r>
    </w:p>
    <w:p w14:paraId="349831B9" w14:textId="77777777" w:rsidR="00D965C9" w:rsidRDefault="00D965C9" w:rsidP="00D965C9">
      <w:pPr>
        <w:pStyle w:val="Heading1"/>
      </w:pPr>
      <w:r>
        <w:t>3.</w:t>
      </w:r>
      <w:r>
        <w:tab/>
        <w:t>Rel-17 FS_ eNS_Ph2: Moderated email discussion outcome</w:t>
      </w:r>
    </w:p>
    <w:p w14:paraId="4FC13D5B" w14:textId="3F1006FC" w:rsidR="00D965C9" w:rsidRDefault="00562C71" w:rsidP="009940EC">
      <w:pPr>
        <w:keepLines/>
      </w:pPr>
      <w:hyperlink r:id="rId10" w:history="1">
        <w:r w:rsidR="00D965C9" w:rsidRPr="00E476C8">
          <w:rPr>
            <w:rStyle w:val="Hyperlink"/>
          </w:rPr>
          <w:t>https://www.3gpp.org/ftp/tsg_sa/WG2_Arch/TSGS2_141e_Electronic/INBOX/CCs/SA2%23141E_CC%231/SA2%23141E%20was%20S2_2007396%20FS_eNS_Ph2%20Moderated%20Discussions%20Outcomes%20on%20Rel-17%20Open%20Issues.ppt</w:t>
        </w:r>
      </w:hyperlink>
      <w:r w:rsidR="00D965C9">
        <w:t xml:space="preserve"> </w:t>
      </w:r>
    </w:p>
    <w:p w14:paraId="30E244A5" w14:textId="52C2340C" w:rsidR="0086600A" w:rsidRDefault="0086600A" w:rsidP="0086600A">
      <w:pPr>
        <w:keepLines/>
      </w:pPr>
      <w:r>
        <w:t>FS_eNS_Ph2 Open Issues. (Source: ZTE (Rapporteur))</w:t>
      </w:r>
    </w:p>
    <w:p w14:paraId="7370399E" w14:textId="6F3FC191" w:rsidR="0086600A" w:rsidRDefault="0086600A" w:rsidP="0086600A">
      <w:pPr>
        <w:pStyle w:val="FP"/>
        <w:rPr>
          <w:b/>
          <w:bCs/>
        </w:rPr>
      </w:pPr>
      <w:r>
        <w:rPr>
          <w:b/>
          <w:bCs/>
        </w:rPr>
        <w:t>OPEN Issue#1:</w:t>
      </w:r>
    </w:p>
    <w:p w14:paraId="7BF1D866" w14:textId="677E192C" w:rsidR="0086600A" w:rsidRDefault="0086600A" w:rsidP="0086600A">
      <w:pPr>
        <w:pStyle w:val="FP"/>
        <w:rPr>
          <w:b/>
          <w:bCs/>
        </w:rPr>
      </w:pPr>
      <w:r>
        <w:rPr>
          <w:b/>
          <w:bCs/>
        </w:rPr>
        <w:t>Extending Interworking Support between EPC and 5GC</w:t>
      </w:r>
    </w:p>
    <w:p w14:paraId="43208ED7" w14:textId="77777777" w:rsidR="0086600A" w:rsidRDefault="0086600A" w:rsidP="0086600A">
      <w:pPr>
        <w:pStyle w:val="FP"/>
        <w:rPr>
          <w:b/>
          <w:bCs/>
        </w:rPr>
      </w:pPr>
      <w:r>
        <w:rPr>
          <w:b/>
          <w:bCs/>
        </w:rPr>
        <w:t>Moderation Discussions Outcome:</w:t>
      </w:r>
    </w:p>
    <w:p w14:paraId="5CCEC5D0" w14:textId="77777777" w:rsidR="0086600A" w:rsidRDefault="0086600A" w:rsidP="0086600A">
      <w:pPr>
        <w:pStyle w:val="FP"/>
      </w:pPr>
      <w:r>
        <w:t>There are unanimously backing from 11 companies to support quota management interworking between 5GC and EPC. More specifically, the additional functionality is:</w:t>
      </w:r>
    </w:p>
    <w:p w14:paraId="07F46D4E" w14:textId="428E02CF" w:rsidR="0086600A" w:rsidRDefault="0086600A" w:rsidP="0086600A">
      <w:pPr>
        <w:pStyle w:val="B1"/>
      </w:pPr>
      <w:r>
        <w:t>(1)</w:t>
      </w:r>
      <w:r>
        <w:tab/>
        <w:t>Applicable to all KIs in Rel-17</w:t>
      </w:r>
    </w:p>
    <w:p w14:paraId="2FCD6EDA" w14:textId="5D0E9FA1" w:rsidR="0086600A" w:rsidRDefault="0086600A" w:rsidP="0086600A">
      <w:pPr>
        <w:pStyle w:val="B1"/>
      </w:pPr>
      <w:r>
        <w:tab/>
        <w:t>3 companies (Ericsson, Samsung and Lenovo) suggested that, the interworking support should apply to all key issues for Rel-17.</w:t>
      </w:r>
    </w:p>
    <w:p w14:paraId="7FFC63C4" w14:textId="3C669A27" w:rsidR="0086600A" w:rsidRDefault="0086600A" w:rsidP="0086600A">
      <w:pPr>
        <w:pStyle w:val="B1"/>
      </w:pPr>
      <w:r>
        <w:t>(2)</w:t>
      </w:r>
      <w:r>
        <w:tab/>
        <w:t>Not applicable to EPC</w:t>
      </w:r>
    </w:p>
    <w:p w14:paraId="73C19B2E" w14:textId="150EDAED" w:rsidR="0086600A" w:rsidRDefault="0086600A" w:rsidP="0086600A">
      <w:pPr>
        <w:pStyle w:val="B1"/>
      </w:pPr>
      <w:r>
        <w:tab/>
        <w:t>4 companies (Ericsson, Apple, Samsung and Huawei) made it clear that, the quota management interworking support shall apply only to 5GC and/or PGW-C+IWF.</w:t>
      </w:r>
    </w:p>
    <w:p w14:paraId="70400F11" w14:textId="59189A96" w:rsidR="0086600A" w:rsidRDefault="0086600A" w:rsidP="0086600A">
      <w:pPr>
        <w:pStyle w:val="B1"/>
      </w:pPr>
      <w:r>
        <w:t>(3)</w:t>
      </w:r>
      <w:r>
        <w:tab/>
        <w:t>Operator configuration and/or SLA driven to enable quota management interworking between EPC and 5GC</w:t>
      </w:r>
    </w:p>
    <w:p w14:paraId="593EE825" w14:textId="75F17E1A" w:rsidR="0086600A" w:rsidRDefault="0086600A" w:rsidP="0086600A">
      <w:pPr>
        <w:pStyle w:val="B1"/>
      </w:pPr>
      <w:r>
        <w:tab/>
        <w:t>4 companies (China Mobile, Ericsson, LG and Lenovo) advocated that such quota management interworking is applied based on operator policy and configuration.</w:t>
      </w:r>
    </w:p>
    <w:p w14:paraId="029F41AE" w14:textId="77777777" w:rsidR="0086600A" w:rsidRDefault="0086600A" w:rsidP="0086600A">
      <w:pPr>
        <w:pStyle w:val="FP"/>
      </w:pPr>
      <w:r>
        <w:t>In conclusion, in order to support quota management interworking within Rel-17, all impacted KIs and corresponding solutions need to be updated to address new KI(s) to address the interwork support. This also implies that this study will not be able to conclude by SA2#142E meeting if we need to address this open issue.</w:t>
      </w:r>
    </w:p>
    <w:p w14:paraId="76888BEE" w14:textId="13D978E2" w:rsidR="0086600A" w:rsidRDefault="0086600A" w:rsidP="0086600A">
      <w:pPr>
        <w:pStyle w:val="FP"/>
        <w:rPr>
          <w:b/>
          <w:bCs/>
        </w:rPr>
      </w:pPr>
      <w:r>
        <w:rPr>
          <w:b/>
          <w:bCs/>
        </w:rPr>
        <w:t>OPEN Issue#2:</w:t>
      </w:r>
    </w:p>
    <w:p w14:paraId="6F6D179A" w14:textId="5CB20EB4" w:rsidR="0086600A" w:rsidRDefault="0086600A" w:rsidP="0086600A">
      <w:pPr>
        <w:pStyle w:val="FP"/>
        <w:rPr>
          <w:b/>
          <w:bCs/>
        </w:rPr>
      </w:pPr>
      <w:r>
        <w:rPr>
          <w:b/>
          <w:bCs/>
        </w:rPr>
        <w:t>Max. UEs and Max. PDU Sessions Quota Management support according to access types</w:t>
      </w:r>
    </w:p>
    <w:p w14:paraId="472F6FBF" w14:textId="77777777" w:rsidR="0086600A" w:rsidRDefault="0086600A" w:rsidP="0086600A">
      <w:pPr>
        <w:pStyle w:val="FP"/>
        <w:rPr>
          <w:b/>
          <w:bCs/>
        </w:rPr>
      </w:pPr>
      <w:r>
        <w:rPr>
          <w:b/>
          <w:bCs/>
        </w:rPr>
        <w:t>Moderation Discussions Outcome:</w:t>
      </w:r>
    </w:p>
    <w:p w14:paraId="45375B50" w14:textId="77777777" w:rsidR="0086600A" w:rsidRDefault="0086600A" w:rsidP="0086600A">
      <w:pPr>
        <w:pStyle w:val="FP"/>
      </w:pPr>
      <w:r>
        <w:t xml:space="preserve">Among 11 companies responding to this moderated discussions, 5 companies (Nokia, LGE, </w:t>
      </w:r>
      <w:proofErr w:type="spellStart"/>
      <w:r>
        <w:t>Matrixx</w:t>
      </w:r>
      <w:proofErr w:type="spellEnd"/>
      <w:r>
        <w:t xml:space="preserve">, Samsung and Qualcomm) are firm "yes" </w:t>
      </w:r>
      <w:proofErr w:type="spellStart"/>
      <w:r>
        <w:t>w.r.t.</w:t>
      </w:r>
      <w:proofErr w:type="spellEnd"/>
      <w:r>
        <w:t xml:space="preserve"> to be in scope for Rel-17, 1 company (DoCoMo) supports conditional "yes" if no impacting Rel-17 schedule for this study, and 5 companies (China Mobile, Ericsson, Apple, Lenovo and Huawei) don't think that this issue should be addressed in Rel-17 since we do have specific requirements from GSMA on how to count the PDU session </w:t>
      </w:r>
      <w:proofErr w:type="spellStart"/>
      <w:r>
        <w:t>w.r.t.</w:t>
      </w:r>
      <w:proofErr w:type="spellEnd"/>
      <w:r>
        <w:t xml:space="preserve"> to the access type.</w:t>
      </w:r>
    </w:p>
    <w:p w14:paraId="3581F784" w14:textId="77777777" w:rsidR="0086600A" w:rsidRDefault="0086600A" w:rsidP="0086600A">
      <w:pPr>
        <w:pStyle w:val="FP"/>
      </w:pPr>
      <w:r>
        <w:t>In conclusion, given that we don't have majority support for this open issue. It is proposed to postpone this open issue to the later release.</w:t>
      </w:r>
    </w:p>
    <w:p w14:paraId="12B88CC3" w14:textId="1D259A9B" w:rsidR="0086600A" w:rsidRDefault="0086600A" w:rsidP="0086600A">
      <w:pPr>
        <w:pStyle w:val="FP"/>
        <w:rPr>
          <w:b/>
          <w:bCs/>
        </w:rPr>
      </w:pPr>
      <w:r>
        <w:rPr>
          <w:b/>
          <w:bCs/>
        </w:rPr>
        <w:t>OPEN Issue#3:</w:t>
      </w:r>
    </w:p>
    <w:p w14:paraId="4CFCD919" w14:textId="58056F09" w:rsidR="0086600A" w:rsidRDefault="0086600A" w:rsidP="0086600A">
      <w:pPr>
        <w:pStyle w:val="FP"/>
        <w:rPr>
          <w:b/>
          <w:bCs/>
        </w:rPr>
      </w:pPr>
      <w:r>
        <w:rPr>
          <w:b/>
          <w:bCs/>
        </w:rPr>
        <w:t>on Operator Controlled on UE's Behaviour on Slicing Access</w:t>
      </w:r>
    </w:p>
    <w:p w14:paraId="1B218022" w14:textId="77777777" w:rsidR="0086600A" w:rsidRDefault="0086600A" w:rsidP="0086600A">
      <w:pPr>
        <w:pStyle w:val="FP"/>
        <w:rPr>
          <w:b/>
          <w:bCs/>
        </w:rPr>
      </w:pPr>
      <w:r>
        <w:rPr>
          <w:b/>
          <w:bCs/>
        </w:rPr>
        <w:t>Moderation Discussions Outcome:</w:t>
      </w:r>
    </w:p>
    <w:p w14:paraId="667B2A14" w14:textId="77777777" w:rsidR="0086600A" w:rsidRDefault="0086600A" w:rsidP="0086600A">
      <w:pPr>
        <w:pStyle w:val="FP"/>
      </w:pPr>
      <w:r>
        <w:t>Among 12 companies, 3 companies (China Mobile, Nokia and AT&amp;T) believe that this open issue is in scope of Rel-17. However, there are 8 companies (Ericsson, Apple, DoCoMo, Samsung, Qualcomm, Lenovo, T-Mobile USA and Huawei) believe that this is more a generic issue to be addressed beyond this study.</w:t>
      </w:r>
    </w:p>
    <w:p w14:paraId="4C46B5AF" w14:textId="77777777" w:rsidR="00CD73EC" w:rsidRDefault="0086600A" w:rsidP="0086600A">
      <w:pPr>
        <w:pStyle w:val="FP"/>
      </w:pPr>
      <w:r>
        <w:t>In conclusion, given the majority oppositions to proceed with this open issue, it is recommended not to include this open issue as part of this study in Rel-17.</w:t>
      </w:r>
    </w:p>
    <w:p w14:paraId="0C5B002A" w14:textId="7485CE42" w:rsidR="0086600A" w:rsidRPr="00D965C9" w:rsidRDefault="0086600A" w:rsidP="0086600A">
      <w:pPr>
        <w:keepLines/>
        <w:rPr>
          <w:b/>
          <w:bCs/>
        </w:rPr>
      </w:pPr>
      <w:r w:rsidRPr="00D965C9">
        <w:rPr>
          <w:b/>
          <w:bCs/>
        </w:rPr>
        <w:t>Way forward:</w:t>
      </w:r>
    </w:p>
    <w:p w14:paraId="3AEA8879" w14:textId="0FB00AAE" w:rsidR="0086600A" w:rsidRDefault="0086600A" w:rsidP="0086600A">
      <w:pPr>
        <w:keepLines/>
      </w:pPr>
      <w:r>
        <w:t>Agree to review the following submitted PCRs and discussion paper for respective KI(s) in FS_eNS_Ph2 that may require the support for EPC and 5GC interworking to be handled in SA2#141E e-meeting approval. The list of PCRs are as follows:</w:t>
      </w:r>
    </w:p>
    <w:tbl>
      <w:tblPr>
        <w:tblStyle w:val="TableGrid"/>
        <w:tblW w:w="10343" w:type="dxa"/>
        <w:tblLayout w:type="fixed"/>
        <w:tblLook w:val="04A0" w:firstRow="1" w:lastRow="0" w:firstColumn="1" w:lastColumn="0" w:noHBand="0" w:noVBand="1"/>
      </w:tblPr>
      <w:tblGrid>
        <w:gridCol w:w="1413"/>
        <w:gridCol w:w="992"/>
        <w:gridCol w:w="3119"/>
        <w:gridCol w:w="1417"/>
        <w:gridCol w:w="1418"/>
        <w:gridCol w:w="1984"/>
      </w:tblGrid>
      <w:tr w:rsidR="0086600A" w:rsidRPr="0086600A" w14:paraId="68CA02BD" w14:textId="77777777" w:rsidTr="0086600A">
        <w:tc>
          <w:tcPr>
            <w:tcW w:w="1413" w:type="dxa"/>
          </w:tcPr>
          <w:p w14:paraId="70EF623B" w14:textId="77777777" w:rsidR="0086600A" w:rsidRPr="0086600A" w:rsidRDefault="0086600A" w:rsidP="00453195">
            <w:pPr>
              <w:keepLines/>
              <w:tabs>
                <w:tab w:val="clear" w:pos="567"/>
                <w:tab w:val="clear" w:pos="851"/>
                <w:tab w:val="clear" w:pos="1134"/>
                <w:tab w:val="clear" w:pos="1418"/>
                <w:tab w:val="clear" w:pos="1701"/>
              </w:tabs>
            </w:pPr>
            <w:r w:rsidRPr="0086600A">
              <w:lastRenderedPageBreak/>
              <w:t>S2-2006874</w:t>
            </w:r>
          </w:p>
        </w:tc>
        <w:tc>
          <w:tcPr>
            <w:tcW w:w="992" w:type="dxa"/>
          </w:tcPr>
          <w:p w14:paraId="2A986247" w14:textId="77777777" w:rsidR="0086600A" w:rsidRPr="0086600A" w:rsidRDefault="0086600A" w:rsidP="00453195">
            <w:pPr>
              <w:keepLines/>
              <w:tabs>
                <w:tab w:val="clear" w:pos="567"/>
                <w:tab w:val="clear" w:pos="851"/>
                <w:tab w:val="clear" w:pos="1134"/>
                <w:tab w:val="clear" w:pos="1418"/>
                <w:tab w:val="clear" w:pos="1701"/>
              </w:tabs>
            </w:pPr>
            <w:proofErr w:type="spellStart"/>
            <w:r w:rsidRPr="0086600A">
              <w:t>pCR</w:t>
            </w:r>
            <w:proofErr w:type="spellEnd"/>
          </w:p>
        </w:tc>
        <w:tc>
          <w:tcPr>
            <w:tcW w:w="3119" w:type="dxa"/>
          </w:tcPr>
          <w:p w14:paraId="32FF068D" w14:textId="77777777" w:rsidR="0086600A" w:rsidRPr="0086600A" w:rsidRDefault="0086600A" w:rsidP="00453195">
            <w:pPr>
              <w:keepLines/>
              <w:tabs>
                <w:tab w:val="clear" w:pos="567"/>
                <w:tab w:val="clear" w:pos="851"/>
                <w:tab w:val="clear" w:pos="1134"/>
                <w:tab w:val="clear" w:pos="1418"/>
                <w:tab w:val="clear" w:pos="1701"/>
              </w:tabs>
            </w:pPr>
            <w:r w:rsidRPr="0086600A">
              <w:t>KI#2, Solution 6.6 updates with considering EPS/5GS interworking.</w:t>
            </w:r>
          </w:p>
        </w:tc>
        <w:tc>
          <w:tcPr>
            <w:tcW w:w="1417" w:type="dxa"/>
          </w:tcPr>
          <w:p w14:paraId="7CAB1102" w14:textId="6CC88259" w:rsidR="0086600A" w:rsidRPr="0086600A" w:rsidRDefault="0086600A" w:rsidP="00453195">
            <w:pPr>
              <w:keepLines/>
              <w:tabs>
                <w:tab w:val="clear" w:pos="567"/>
                <w:tab w:val="clear" w:pos="851"/>
                <w:tab w:val="clear" w:pos="1134"/>
                <w:tab w:val="clear" w:pos="1418"/>
                <w:tab w:val="clear" w:pos="1701"/>
              </w:tabs>
            </w:pPr>
            <w:r w:rsidRPr="0086600A">
              <w:t>China Mobile</w:t>
            </w:r>
          </w:p>
        </w:tc>
        <w:tc>
          <w:tcPr>
            <w:tcW w:w="1418" w:type="dxa"/>
          </w:tcPr>
          <w:p w14:paraId="2DEB2421" w14:textId="77777777" w:rsidR="0086600A" w:rsidRPr="0086600A" w:rsidRDefault="0086600A" w:rsidP="00453195">
            <w:pPr>
              <w:keepLines/>
              <w:tabs>
                <w:tab w:val="clear" w:pos="567"/>
                <w:tab w:val="clear" w:pos="851"/>
                <w:tab w:val="clear" w:pos="1134"/>
                <w:tab w:val="clear" w:pos="1418"/>
                <w:tab w:val="clear" w:pos="1701"/>
              </w:tabs>
            </w:pPr>
            <w:r w:rsidRPr="0086600A">
              <w:t>S2-2005211</w:t>
            </w:r>
          </w:p>
        </w:tc>
        <w:tc>
          <w:tcPr>
            <w:tcW w:w="1984" w:type="dxa"/>
          </w:tcPr>
          <w:p w14:paraId="15AB5434" w14:textId="77777777" w:rsidR="0086600A" w:rsidRPr="0086600A" w:rsidRDefault="0086600A" w:rsidP="00453195">
            <w:pPr>
              <w:keepLines/>
              <w:tabs>
                <w:tab w:val="clear" w:pos="567"/>
                <w:tab w:val="clear" w:pos="851"/>
                <w:tab w:val="clear" w:pos="1134"/>
                <w:tab w:val="clear" w:pos="1418"/>
                <w:tab w:val="clear" w:pos="1701"/>
              </w:tabs>
            </w:pPr>
            <w:r w:rsidRPr="0086600A">
              <w:t>Spec: 23.700-40</w:t>
            </w:r>
          </w:p>
        </w:tc>
      </w:tr>
      <w:tr w:rsidR="0086600A" w:rsidRPr="0086600A" w14:paraId="5B4D1831" w14:textId="77777777" w:rsidTr="0086600A">
        <w:tc>
          <w:tcPr>
            <w:tcW w:w="1413" w:type="dxa"/>
          </w:tcPr>
          <w:p w14:paraId="28D8012D" w14:textId="77777777" w:rsidR="0086600A" w:rsidRPr="0086600A" w:rsidRDefault="0086600A" w:rsidP="00453195">
            <w:pPr>
              <w:keepLines/>
              <w:tabs>
                <w:tab w:val="clear" w:pos="567"/>
                <w:tab w:val="clear" w:pos="851"/>
                <w:tab w:val="clear" w:pos="1134"/>
                <w:tab w:val="clear" w:pos="1418"/>
                <w:tab w:val="clear" w:pos="1701"/>
              </w:tabs>
            </w:pPr>
            <w:r w:rsidRPr="0086600A">
              <w:t>S2-2006881</w:t>
            </w:r>
          </w:p>
        </w:tc>
        <w:tc>
          <w:tcPr>
            <w:tcW w:w="992" w:type="dxa"/>
          </w:tcPr>
          <w:p w14:paraId="01B1E023" w14:textId="77777777" w:rsidR="0086600A" w:rsidRPr="0086600A" w:rsidRDefault="0086600A" w:rsidP="00453195">
            <w:pPr>
              <w:keepLines/>
              <w:tabs>
                <w:tab w:val="clear" w:pos="567"/>
                <w:tab w:val="clear" w:pos="851"/>
                <w:tab w:val="clear" w:pos="1134"/>
                <w:tab w:val="clear" w:pos="1418"/>
                <w:tab w:val="clear" w:pos="1701"/>
              </w:tabs>
            </w:pPr>
            <w:proofErr w:type="spellStart"/>
            <w:r w:rsidRPr="0086600A">
              <w:t>pCR</w:t>
            </w:r>
            <w:proofErr w:type="spellEnd"/>
          </w:p>
        </w:tc>
        <w:tc>
          <w:tcPr>
            <w:tcW w:w="3119" w:type="dxa"/>
          </w:tcPr>
          <w:p w14:paraId="1FF04874" w14:textId="77777777" w:rsidR="0086600A" w:rsidRPr="0086600A" w:rsidRDefault="0086600A" w:rsidP="00453195">
            <w:pPr>
              <w:keepLines/>
              <w:tabs>
                <w:tab w:val="clear" w:pos="567"/>
                <w:tab w:val="clear" w:pos="851"/>
                <w:tab w:val="clear" w:pos="1134"/>
                <w:tab w:val="clear" w:pos="1418"/>
                <w:tab w:val="clear" w:pos="1701"/>
              </w:tabs>
            </w:pPr>
            <w:r w:rsidRPr="0086600A">
              <w:t xml:space="preserve">Updates to Architecture Requirements to consider EPS/5GS </w:t>
            </w:r>
            <w:proofErr w:type="gramStart"/>
            <w:r w:rsidRPr="0086600A">
              <w:t>interworking .</w:t>
            </w:r>
            <w:proofErr w:type="gramEnd"/>
          </w:p>
        </w:tc>
        <w:tc>
          <w:tcPr>
            <w:tcW w:w="1417" w:type="dxa"/>
          </w:tcPr>
          <w:p w14:paraId="60184449" w14:textId="77777777" w:rsidR="0086600A" w:rsidRPr="0086600A" w:rsidRDefault="0086600A" w:rsidP="00453195">
            <w:pPr>
              <w:keepLines/>
              <w:tabs>
                <w:tab w:val="clear" w:pos="567"/>
                <w:tab w:val="clear" w:pos="851"/>
                <w:tab w:val="clear" w:pos="1134"/>
                <w:tab w:val="clear" w:pos="1418"/>
                <w:tab w:val="clear" w:pos="1701"/>
              </w:tabs>
            </w:pPr>
            <w:r w:rsidRPr="0086600A">
              <w:t>China Mobile</w:t>
            </w:r>
          </w:p>
        </w:tc>
        <w:tc>
          <w:tcPr>
            <w:tcW w:w="1418" w:type="dxa"/>
          </w:tcPr>
          <w:p w14:paraId="3EE0913C" w14:textId="77777777" w:rsidR="0086600A" w:rsidRPr="0086600A" w:rsidRDefault="0086600A" w:rsidP="00453195">
            <w:pPr>
              <w:keepLines/>
              <w:tabs>
                <w:tab w:val="clear" w:pos="567"/>
                <w:tab w:val="clear" w:pos="851"/>
                <w:tab w:val="clear" w:pos="1134"/>
                <w:tab w:val="clear" w:pos="1418"/>
                <w:tab w:val="clear" w:pos="1701"/>
              </w:tabs>
            </w:pPr>
          </w:p>
        </w:tc>
        <w:tc>
          <w:tcPr>
            <w:tcW w:w="1984" w:type="dxa"/>
          </w:tcPr>
          <w:p w14:paraId="06468AF2" w14:textId="77777777" w:rsidR="0086600A" w:rsidRPr="0086600A" w:rsidRDefault="0086600A" w:rsidP="00453195">
            <w:pPr>
              <w:keepLines/>
              <w:tabs>
                <w:tab w:val="clear" w:pos="567"/>
                <w:tab w:val="clear" w:pos="851"/>
                <w:tab w:val="clear" w:pos="1134"/>
                <w:tab w:val="clear" w:pos="1418"/>
                <w:tab w:val="clear" w:pos="1701"/>
              </w:tabs>
            </w:pPr>
            <w:r w:rsidRPr="0086600A">
              <w:t>Spec: 23.700-40</w:t>
            </w:r>
          </w:p>
        </w:tc>
      </w:tr>
      <w:tr w:rsidR="0086600A" w:rsidRPr="0086600A" w14:paraId="276EE3B4" w14:textId="77777777" w:rsidTr="0086600A">
        <w:tc>
          <w:tcPr>
            <w:tcW w:w="1413" w:type="dxa"/>
          </w:tcPr>
          <w:p w14:paraId="37A5E512" w14:textId="77777777" w:rsidR="0086600A" w:rsidRPr="0086600A" w:rsidRDefault="0086600A" w:rsidP="00453195">
            <w:pPr>
              <w:keepLines/>
              <w:tabs>
                <w:tab w:val="clear" w:pos="567"/>
                <w:tab w:val="clear" w:pos="851"/>
                <w:tab w:val="clear" w:pos="1134"/>
                <w:tab w:val="clear" w:pos="1418"/>
                <w:tab w:val="clear" w:pos="1701"/>
              </w:tabs>
            </w:pPr>
            <w:r w:rsidRPr="0086600A">
              <w:t>S2-2006884</w:t>
            </w:r>
          </w:p>
        </w:tc>
        <w:tc>
          <w:tcPr>
            <w:tcW w:w="992" w:type="dxa"/>
          </w:tcPr>
          <w:p w14:paraId="7251B223" w14:textId="77777777" w:rsidR="0086600A" w:rsidRPr="0086600A" w:rsidRDefault="0086600A" w:rsidP="00453195">
            <w:pPr>
              <w:keepLines/>
              <w:tabs>
                <w:tab w:val="clear" w:pos="567"/>
                <w:tab w:val="clear" w:pos="851"/>
                <w:tab w:val="clear" w:pos="1134"/>
                <w:tab w:val="clear" w:pos="1418"/>
                <w:tab w:val="clear" w:pos="1701"/>
              </w:tabs>
            </w:pPr>
            <w:r w:rsidRPr="0086600A">
              <w:t>discussion</w:t>
            </w:r>
          </w:p>
        </w:tc>
        <w:tc>
          <w:tcPr>
            <w:tcW w:w="3119" w:type="dxa"/>
          </w:tcPr>
          <w:p w14:paraId="432BD74F" w14:textId="77777777" w:rsidR="0086600A" w:rsidRPr="0086600A" w:rsidRDefault="0086600A" w:rsidP="00453195">
            <w:pPr>
              <w:keepLines/>
              <w:tabs>
                <w:tab w:val="clear" w:pos="567"/>
                <w:tab w:val="clear" w:pos="851"/>
                <w:tab w:val="clear" w:pos="1134"/>
                <w:tab w:val="clear" w:pos="1418"/>
                <w:tab w:val="clear" w:pos="1701"/>
              </w:tabs>
            </w:pPr>
            <w:r w:rsidRPr="0086600A">
              <w:t>Thought on EPC interworking support.</w:t>
            </w:r>
          </w:p>
        </w:tc>
        <w:tc>
          <w:tcPr>
            <w:tcW w:w="1417" w:type="dxa"/>
          </w:tcPr>
          <w:p w14:paraId="03EFCF70" w14:textId="77777777" w:rsidR="0086600A" w:rsidRPr="0086600A" w:rsidRDefault="0086600A" w:rsidP="00453195">
            <w:pPr>
              <w:keepLines/>
              <w:tabs>
                <w:tab w:val="clear" w:pos="567"/>
                <w:tab w:val="clear" w:pos="851"/>
                <w:tab w:val="clear" w:pos="1134"/>
                <w:tab w:val="clear" w:pos="1418"/>
                <w:tab w:val="clear" w:pos="1701"/>
              </w:tabs>
            </w:pPr>
            <w:r w:rsidRPr="0086600A">
              <w:t>Samsung</w:t>
            </w:r>
          </w:p>
        </w:tc>
        <w:tc>
          <w:tcPr>
            <w:tcW w:w="1418" w:type="dxa"/>
          </w:tcPr>
          <w:p w14:paraId="326652E6" w14:textId="77777777" w:rsidR="0086600A" w:rsidRPr="0086600A" w:rsidRDefault="0086600A" w:rsidP="00453195">
            <w:pPr>
              <w:keepLines/>
              <w:tabs>
                <w:tab w:val="clear" w:pos="567"/>
                <w:tab w:val="clear" w:pos="851"/>
                <w:tab w:val="clear" w:pos="1134"/>
                <w:tab w:val="clear" w:pos="1418"/>
                <w:tab w:val="clear" w:pos="1701"/>
              </w:tabs>
            </w:pPr>
          </w:p>
        </w:tc>
        <w:tc>
          <w:tcPr>
            <w:tcW w:w="1984" w:type="dxa"/>
          </w:tcPr>
          <w:p w14:paraId="4A9A95BA" w14:textId="77777777" w:rsidR="0086600A" w:rsidRPr="0086600A" w:rsidRDefault="0086600A" w:rsidP="00453195">
            <w:pPr>
              <w:keepLines/>
              <w:tabs>
                <w:tab w:val="clear" w:pos="567"/>
                <w:tab w:val="clear" w:pos="851"/>
                <w:tab w:val="clear" w:pos="1134"/>
                <w:tab w:val="clear" w:pos="1418"/>
                <w:tab w:val="clear" w:pos="1701"/>
              </w:tabs>
            </w:pPr>
          </w:p>
        </w:tc>
      </w:tr>
      <w:tr w:rsidR="0086600A" w:rsidRPr="0086600A" w14:paraId="2F5EA119" w14:textId="77777777" w:rsidTr="0086600A">
        <w:tc>
          <w:tcPr>
            <w:tcW w:w="1413" w:type="dxa"/>
          </w:tcPr>
          <w:p w14:paraId="64222FC7" w14:textId="77777777" w:rsidR="0086600A" w:rsidRPr="0086600A" w:rsidRDefault="0086600A" w:rsidP="00453195">
            <w:pPr>
              <w:keepLines/>
              <w:tabs>
                <w:tab w:val="clear" w:pos="567"/>
                <w:tab w:val="clear" w:pos="851"/>
                <w:tab w:val="clear" w:pos="1134"/>
                <w:tab w:val="clear" w:pos="1418"/>
                <w:tab w:val="clear" w:pos="1701"/>
              </w:tabs>
            </w:pPr>
            <w:r w:rsidRPr="0086600A">
              <w:t>S2-2006885</w:t>
            </w:r>
          </w:p>
        </w:tc>
        <w:tc>
          <w:tcPr>
            <w:tcW w:w="992" w:type="dxa"/>
          </w:tcPr>
          <w:p w14:paraId="0E8FD8C3" w14:textId="77777777" w:rsidR="0086600A" w:rsidRPr="0086600A" w:rsidRDefault="0086600A" w:rsidP="00453195">
            <w:pPr>
              <w:keepLines/>
              <w:tabs>
                <w:tab w:val="clear" w:pos="567"/>
                <w:tab w:val="clear" w:pos="851"/>
                <w:tab w:val="clear" w:pos="1134"/>
                <w:tab w:val="clear" w:pos="1418"/>
                <w:tab w:val="clear" w:pos="1701"/>
              </w:tabs>
            </w:pPr>
            <w:proofErr w:type="spellStart"/>
            <w:r w:rsidRPr="0086600A">
              <w:t>pCR</w:t>
            </w:r>
            <w:proofErr w:type="spellEnd"/>
          </w:p>
        </w:tc>
        <w:tc>
          <w:tcPr>
            <w:tcW w:w="3119" w:type="dxa"/>
          </w:tcPr>
          <w:p w14:paraId="3F7B60CB" w14:textId="77777777" w:rsidR="0086600A" w:rsidRPr="0086600A" w:rsidRDefault="0086600A" w:rsidP="00453195">
            <w:pPr>
              <w:keepLines/>
              <w:tabs>
                <w:tab w:val="clear" w:pos="567"/>
                <w:tab w:val="clear" w:pos="851"/>
                <w:tab w:val="clear" w:pos="1134"/>
                <w:tab w:val="clear" w:pos="1418"/>
                <w:tab w:val="clear" w:pos="1701"/>
              </w:tabs>
            </w:pPr>
            <w:r w:rsidRPr="0086600A">
              <w:t>KI #6, New Sol: Interworking support.</w:t>
            </w:r>
          </w:p>
        </w:tc>
        <w:tc>
          <w:tcPr>
            <w:tcW w:w="1417" w:type="dxa"/>
          </w:tcPr>
          <w:p w14:paraId="7B3D2F2C" w14:textId="77777777" w:rsidR="0086600A" w:rsidRPr="0086600A" w:rsidRDefault="0086600A" w:rsidP="00453195">
            <w:pPr>
              <w:keepLines/>
              <w:tabs>
                <w:tab w:val="clear" w:pos="567"/>
                <w:tab w:val="clear" w:pos="851"/>
                <w:tab w:val="clear" w:pos="1134"/>
                <w:tab w:val="clear" w:pos="1418"/>
                <w:tab w:val="clear" w:pos="1701"/>
              </w:tabs>
            </w:pPr>
            <w:r w:rsidRPr="0086600A">
              <w:t>Samsung</w:t>
            </w:r>
          </w:p>
        </w:tc>
        <w:tc>
          <w:tcPr>
            <w:tcW w:w="1418" w:type="dxa"/>
          </w:tcPr>
          <w:p w14:paraId="26866732" w14:textId="77777777" w:rsidR="0086600A" w:rsidRPr="0086600A" w:rsidRDefault="0086600A" w:rsidP="00453195">
            <w:pPr>
              <w:keepLines/>
              <w:tabs>
                <w:tab w:val="clear" w:pos="567"/>
                <w:tab w:val="clear" w:pos="851"/>
                <w:tab w:val="clear" w:pos="1134"/>
                <w:tab w:val="clear" w:pos="1418"/>
                <w:tab w:val="clear" w:pos="1701"/>
              </w:tabs>
            </w:pPr>
          </w:p>
        </w:tc>
        <w:tc>
          <w:tcPr>
            <w:tcW w:w="1984" w:type="dxa"/>
          </w:tcPr>
          <w:p w14:paraId="44D1600D" w14:textId="77777777" w:rsidR="0086600A" w:rsidRPr="0086600A" w:rsidRDefault="0086600A" w:rsidP="00453195">
            <w:pPr>
              <w:keepLines/>
              <w:tabs>
                <w:tab w:val="clear" w:pos="567"/>
                <w:tab w:val="clear" w:pos="851"/>
                <w:tab w:val="clear" w:pos="1134"/>
                <w:tab w:val="clear" w:pos="1418"/>
                <w:tab w:val="clear" w:pos="1701"/>
              </w:tabs>
            </w:pPr>
            <w:r w:rsidRPr="0086600A">
              <w:t>Spec: 23.700-40</w:t>
            </w:r>
          </w:p>
        </w:tc>
      </w:tr>
    </w:tbl>
    <w:p w14:paraId="2039C525" w14:textId="5C5715C5" w:rsidR="0086600A" w:rsidRDefault="0086600A" w:rsidP="0086600A">
      <w:pPr>
        <w:pStyle w:val="FP"/>
      </w:pPr>
    </w:p>
    <w:p w14:paraId="66A4BF6B" w14:textId="77777777" w:rsidR="00CD73EC" w:rsidRDefault="0086600A" w:rsidP="0086600A">
      <w:pPr>
        <w:pStyle w:val="FP"/>
      </w:pPr>
      <w:r>
        <w:t>Any submitted PCRs related to open issue#2 &amp; #3 would not be in scope for Rel-17 and will not be handled in SA2#141E e-meeting approval.</w:t>
      </w:r>
    </w:p>
    <w:p w14:paraId="65213A35" w14:textId="4FB4D037" w:rsidR="00D965C9" w:rsidRPr="00A3071B" w:rsidRDefault="00D965C9" w:rsidP="00D965C9">
      <w:pPr>
        <w:keepNext/>
        <w:keepLines/>
      </w:pPr>
      <w:r>
        <w:rPr>
          <w:b/>
        </w:rPr>
        <w:t>Discussion and conclusion:</w:t>
      </w:r>
    </w:p>
    <w:p w14:paraId="3067FE2A" w14:textId="2E6220B2" w:rsidR="00D965C9" w:rsidRPr="0086600A" w:rsidRDefault="0086600A" w:rsidP="009940EC">
      <w:pPr>
        <w:keepLines/>
      </w:pPr>
      <w:r>
        <w:t xml:space="preserve">The SA WG2 Chairman </w:t>
      </w:r>
      <w:r w:rsidR="00AB0257">
        <w:t xml:space="preserve">asked for clarification if the proposal is to </w:t>
      </w:r>
      <w:r>
        <w:t>down-scope the work. ZTE explained that this is not down-scoping, but debate on new open issues raised which have no corresponding key issues in the TR. Nokia commented that these are not really new Key Issues as they are aspects of the currently existing Key Issues which need to be addressed, e.g. accounting of PDU sessions not started in an EPC session. On Open Issue#3, this needs to be included to ensure that registration for all Network Slices will not be required in order to ensure that the necessary services can be provided when needed. Ericsson thanked ZTE for moderating this moderated discussion and commented that it seemed reasonable to go ahead with the proposals here as the interworking issues will need to be addressed anyway. Huawei thanked ZTE for moderating this moderated discussion and suggested that These open issues can perhaps be addressed as part of the normative work. Samsung commented that the Chin</w:t>
      </w:r>
      <w:bookmarkStart w:id="0" w:name="_GoBack"/>
      <w:bookmarkEnd w:id="0"/>
      <w:r>
        <w:t xml:space="preserve">a Mobile proposals for architecture assumptions update can be used but requested, for Open Issue#2, further information on handling UE registration in the 5G Core rather than leaving it for a future Release and Open Issue#3 can be further discussed over e-mail. </w:t>
      </w:r>
      <w:r w:rsidRPr="0086600A">
        <w:rPr>
          <w:b/>
          <w:bCs/>
        </w:rPr>
        <w:t xml:space="preserve">It was decided that Open Issue#1 can be handled over the e-mail and Open Issues#2 and #3 should be further discussed and may be further reviewed at CC#3 </w:t>
      </w:r>
      <w:r>
        <w:rPr>
          <w:b/>
          <w:bCs/>
        </w:rPr>
        <w:t>or</w:t>
      </w:r>
      <w:r w:rsidRPr="0086600A">
        <w:rPr>
          <w:b/>
          <w:bCs/>
        </w:rPr>
        <w:t xml:space="preserve"> CC#4 if </w:t>
      </w:r>
      <w:r>
        <w:rPr>
          <w:b/>
          <w:bCs/>
        </w:rPr>
        <w:t xml:space="preserve">not resolved and </w:t>
      </w:r>
      <w:r w:rsidR="00406203">
        <w:rPr>
          <w:b/>
          <w:bCs/>
        </w:rPr>
        <w:t>Rapporteur</w:t>
      </w:r>
      <w:r>
        <w:rPr>
          <w:b/>
          <w:bCs/>
        </w:rPr>
        <w:t xml:space="preserve"> should provide a way forward for a show of hands</w:t>
      </w:r>
      <w:r w:rsidRPr="0086600A">
        <w:rPr>
          <w:b/>
          <w:bCs/>
        </w:rPr>
        <w:t>.</w:t>
      </w:r>
    </w:p>
    <w:p w14:paraId="10D52519" w14:textId="77777777" w:rsidR="00D965C9" w:rsidRDefault="00D965C9" w:rsidP="00D965C9">
      <w:pPr>
        <w:pStyle w:val="Heading1"/>
      </w:pPr>
      <w:r>
        <w:t>4.</w:t>
      </w:r>
      <w:r>
        <w:tab/>
        <w:t>Rel-17 SID Status Reports.</w:t>
      </w:r>
    </w:p>
    <w:p w14:paraId="7D54A650" w14:textId="77777777" w:rsidR="00CD73EC" w:rsidRDefault="0086600A" w:rsidP="00D965C9">
      <w:pPr>
        <w:keepLines/>
      </w:pPr>
      <w:r w:rsidRPr="00AB0257">
        <w:rPr>
          <w:b/>
          <w:bCs/>
        </w:rPr>
        <w:t>The SA WG2 Chairman will need status reports in order to report the outcome of SA WG2#141E and requested Rapporteurs to make them available by 27 October 2020</w:t>
      </w:r>
      <w:r>
        <w:t>. MCC will provide numbers for the WI STATUS REPORTS not already requested. The Status reports will be marked OPEN and are expected to be noted after the meeting.</w:t>
      </w:r>
    </w:p>
    <w:p w14:paraId="11F05797" w14:textId="59506C39" w:rsidR="00D965C9" w:rsidRDefault="00D965C9" w:rsidP="00D965C9">
      <w:pPr>
        <w:pStyle w:val="Heading1"/>
      </w:pPr>
      <w:r>
        <w:t>5.</w:t>
      </w:r>
      <w:r>
        <w:tab/>
        <w:t>Allocation of new TDs</w:t>
      </w:r>
    </w:p>
    <w:p w14:paraId="3BED6C16" w14:textId="1855253D" w:rsidR="0086600A" w:rsidRDefault="0086600A" w:rsidP="009940EC">
      <w:pPr>
        <w:keepLines/>
        <w:rPr>
          <w:rFonts w:cs="Arial"/>
          <w:color w:val="0000FF"/>
          <w:szCs w:val="16"/>
          <w:lang w:eastAsia="en-US"/>
        </w:rPr>
      </w:pPr>
      <w:r>
        <w:t>Qualcomm requested a number for LS OUT to reply to</w:t>
      </w:r>
      <w:r w:rsidRPr="0086600A">
        <w:rPr>
          <w:rFonts w:cs="Arial"/>
          <w:color w:val="0000FF"/>
          <w:szCs w:val="16"/>
          <w:lang w:eastAsia="en-US"/>
        </w:rPr>
        <w:t xml:space="preserve">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2007776</w:t>
      </w:r>
      <w:r w:rsidRPr="008B160F">
        <w:t xml:space="preserve"> </w:t>
      </w:r>
      <w:r>
        <w:t xml:space="preserve">LS from ACJA: Support of UAVs in 3GPP system and interfacing with USS/UTM. This was allocated as </w:t>
      </w:r>
      <w:r w:rsidRPr="00916E52">
        <w:rPr>
          <w:rFonts w:cs="Arial"/>
          <w:color w:val="0000FF"/>
          <w:szCs w:val="16"/>
          <w:lang w:eastAsia="en-US"/>
        </w:rPr>
        <w:t>TD S2</w:t>
      </w:r>
      <w:r w:rsidRPr="00916E52">
        <w:rPr>
          <w:rFonts w:cs="Arial"/>
          <w:color w:val="0000FF"/>
          <w:szCs w:val="16"/>
          <w:lang w:eastAsia="en-US"/>
        </w:rPr>
        <w:noBreakHyphen/>
      </w:r>
      <w:r>
        <w:rPr>
          <w:rFonts w:cs="Arial"/>
          <w:color w:val="0000FF"/>
          <w:szCs w:val="16"/>
          <w:lang w:eastAsia="en-US"/>
        </w:rPr>
        <w:t>2007784.</w:t>
      </w:r>
    </w:p>
    <w:tbl>
      <w:tblPr>
        <w:tblStyle w:val="TableGrid"/>
        <w:tblW w:w="0" w:type="auto"/>
        <w:jc w:val="center"/>
        <w:tblLayout w:type="fixed"/>
        <w:tblLook w:val="04A0" w:firstRow="1" w:lastRow="0" w:firstColumn="1" w:lastColumn="0" w:noHBand="0" w:noVBand="1"/>
      </w:tblPr>
      <w:tblGrid>
        <w:gridCol w:w="1413"/>
        <w:gridCol w:w="1134"/>
        <w:gridCol w:w="1276"/>
        <w:gridCol w:w="4677"/>
        <w:gridCol w:w="2262"/>
      </w:tblGrid>
      <w:tr w:rsidR="00CD73EC" w:rsidRPr="00CD73EC" w14:paraId="03066868" w14:textId="77777777" w:rsidTr="00CD73EC">
        <w:trPr>
          <w:cantSplit/>
          <w:jc w:val="center"/>
        </w:trPr>
        <w:tc>
          <w:tcPr>
            <w:tcW w:w="1413" w:type="dxa"/>
          </w:tcPr>
          <w:p w14:paraId="295EFD95" w14:textId="62295738" w:rsidR="00CD73EC" w:rsidRPr="00CD73EC" w:rsidRDefault="00CD73EC" w:rsidP="00CD73EC">
            <w:pPr>
              <w:keepLines/>
              <w:tabs>
                <w:tab w:val="clear" w:pos="567"/>
                <w:tab w:val="clear" w:pos="851"/>
                <w:tab w:val="clear" w:pos="1134"/>
                <w:tab w:val="clear" w:pos="1418"/>
                <w:tab w:val="clear" w:pos="1701"/>
              </w:tabs>
              <w:rPr>
                <w:color w:val="0000FF"/>
              </w:rPr>
            </w:pPr>
            <w:r w:rsidRPr="00CD73EC">
              <w:rPr>
                <w:color w:val="0000FF"/>
              </w:rPr>
              <w:t>S2-2007784</w:t>
            </w:r>
          </w:p>
        </w:tc>
        <w:tc>
          <w:tcPr>
            <w:tcW w:w="1134" w:type="dxa"/>
          </w:tcPr>
          <w:p w14:paraId="3C33000A" w14:textId="6703F248" w:rsidR="00CD73EC" w:rsidRPr="00CD73EC" w:rsidRDefault="00CD73EC" w:rsidP="00CD73EC">
            <w:pPr>
              <w:keepLines/>
              <w:tabs>
                <w:tab w:val="clear" w:pos="567"/>
                <w:tab w:val="clear" w:pos="851"/>
                <w:tab w:val="clear" w:pos="1134"/>
                <w:tab w:val="clear" w:pos="1418"/>
                <w:tab w:val="clear" w:pos="1701"/>
              </w:tabs>
            </w:pPr>
            <w:r w:rsidRPr="00CD73EC">
              <w:t>LS OUT</w:t>
            </w:r>
          </w:p>
        </w:tc>
        <w:tc>
          <w:tcPr>
            <w:tcW w:w="1276" w:type="dxa"/>
          </w:tcPr>
          <w:p w14:paraId="0B956158" w14:textId="1D72A66D" w:rsidR="00CD73EC" w:rsidRPr="00CD73EC" w:rsidRDefault="00CD73EC" w:rsidP="00CD73EC">
            <w:pPr>
              <w:keepLines/>
              <w:tabs>
                <w:tab w:val="clear" w:pos="567"/>
                <w:tab w:val="clear" w:pos="851"/>
                <w:tab w:val="clear" w:pos="1134"/>
                <w:tab w:val="clear" w:pos="1418"/>
                <w:tab w:val="clear" w:pos="1701"/>
              </w:tabs>
            </w:pPr>
            <w:r w:rsidRPr="00CD73EC">
              <w:t>Approval</w:t>
            </w:r>
          </w:p>
        </w:tc>
        <w:tc>
          <w:tcPr>
            <w:tcW w:w="4677" w:type="dxa"/>
          </w:tcPr>
          <w:p w14:paraId="7CC41B0C" w14:textId="52675726" w:rsidR="00CD73EC" w:rsidRPr="00CD73EC" w:rsidRDefault="00CD73EC" w:rsidP="00CD73EC">
            <w:pPr>
              <w:keepLines/>
              <w:tabs>
                <w:tab w:val="clear" w:pos="567"/>
                <w:tab w:val="clear" w:pos="851"/>
                <w:tab w:val="clear" w:pos="1134"/>
                <w:tab w:val="clear" w:pos="1418"/>
                <w:tab w:val="clear" w:pos="1701"/>
              </w:tabs>
            </w:pPr>
            <w:r w:rsidRPr="00CD73EC">
              <w:t>[DRAFT] Reply LS to Support of UAVs in 3GPP system and interfacing with USS/UTM</w:t>
            </w:r>
          </w:p>
        </w:tc>
        <w:tc>
          <w:tcPr>
            <w:tcW w:w="2262" w:type="dxa"/>
          </w:tcPr>
          <w:p w14:paraId="0A4E9067" w14:textId="1883336B" w:rsidR="00CD73EC" w:rsidRPr="00CD73EC" w:rsidRDefault="00CD73EC" w:rsidP="00CD73EC">
            <w:pPr>
              <w:keepLines/>
              <w:tabs>
                <w:tab w:val="clear" w:pos="567"/>
                <w:tab w:val="clear" w:pos="851"/>
                <w:tab w:val="clear" w:pos="1134"/>
                <w:tab w:val="clear" w:pos="1418"/>
                <w:tab w:val="clear" w:pos="1701"/>
              </w:tabs>
            </w:pPr>
            <w:r w:rsidRPr="00CD73EC">
              <w:t>To: ACJA (GSMA and GUTMA). CC: SA WG6, SA WG3, SA WG1</w:t>
            </w:r>
          </w:p>
        </w:tc>
      </w:tr>
    </w:tbl>
    <w:p w14:paraId="1C785977" w14:textId="500CEBA4" w:rsidR="00CD73EC" w:rsidRPr="0086600A" w:rsidRDefault="00CD73EC" w:rsidP="009940EC">
      <w:pPr>
        <w:keepLines/>
      </w:pPr>
    </w:p>
    <w:p w14:paraId="358684D4" w14:textId="77777777" w:rsidR="00CD73EC" w:rsidRDefault="00CD73EC" w:rsidP="009940EC">
      <w:pPr>
        <w:keepLines/>
        <w:rPr>
          <w:b/>
          <w:bCs/>
        </w:rPr>
      </w:pPr>
      <w:r>
        <w:rPr>
          <w:b/>
          <w:bCs/>
        </w:rPr>
        <w:t>WI STATUS REPORTS:</w:t>
      </w:r>
    </w:p>
    <w:p w14:paraId="40CA8D3F" w14:textId="4675F00A" w:rsidR="0086600A" w:rsidRPr="00CD73EC" w:rsidRDefault="00CD73EC" w:rsidP="009940EC">
      <w:pPr>
        <w:keepLines/>
        <w:rPr>
          <w:b/>
          <w:bCs/>
        </w:rPr>
      </w:pPr>
      <w:r w:rsidRPr="00CD73EC">
        <w:rPr>
          <w:b/>
          <w:bCs/>
        </w:rPr>
        <w:t>Existing allocated numbers:</w:t>
      </w:r>
    </w:p>
    <w:tbl>
      <w:tblPr>
        <w:tblStyle w:val="TableGrid"/>
        <w:tblW w:w="0" w:type="auto"/>
        <w:jc w:val="center"/>
        <w:tblLayout w:type="fixed"/>
        <w:tblLook w:val="04A0" w:firstRow="1" w:lastRow="0" w:firstColumn="1" w:lastColumn="0" w:noHBand="0" w:noVBand="1"/>
      </w:tblPr>
      <w:tblGrid>
        <w:gridCol w:w="1413"/>
        <w:gridCol w:w="2268"/>
        <w:gridCol w:w="1417"/>
        <w:gridCol w:w="3402"/>
        <w:gridCol w:w="2262"/>
      </w:tblGrid>
      <w:tr w:rsidR="00CD73EC" w:rsidRPr="00CD73EC" w14:paraId="5610738C" w14:textId="77777777" w:rsidTr="00E60F42">
        <w:trPr>
          <w:cantSplit/>
          <w:jc w:val="center"/>
        </w:trPr>
        <w:tc>
          <w:tcPr>
            <w:tcW w:w="1413" w:type="dxa"/>
          </w:tcPr>
          <w:p w14:paraId="4DE68D1B" w14:textId="776B18BC" w:rsidR="00CD73EC" w:rsidRPr="00CD73EC" w:rsidRDefault="00CD73EC" w:rsidP="00CD73EC">
            <w:pPr>
              <w:keepLines/>
              <w:tabs>
                <w:tab w:val="clear" w:pos="567"/>
                <w:tab w:val="clear" w:pos="851"/>
                <w:tab w:val="clear" w:pos="1134"/>
                <w:tab w:val="clear" w:pos="1418"/>
                <w:tab w:val="clear" w:pos="1701"/>
              </w:tabs>
              <w:rPr>
                <w:color w:val="0000FF"/>
              </w:rPr>
            </w:pPr>
            <w:r w:rsidRPr="00CD73EC">
              <w:rPr>
                <w:color w:val="0000FF"/>
              </w:rPr>
              <w:t>S2-2006831</w:t>
            </w:r>
          </w:p>
        </w:tc>
        <w:tc>
          <w:tcPr>
            <w:tcW w:w="2268" w:type="dxa"/>
          </w:tcPr>
          <w:p w14:paraId="20C01D14" w14:textId="62A0E3E6" w:rsidR="00CD73EC" w:rsidRPr="00CD73EC" w:rsidRDefault="00CD73EC" w:rsidP="00CD73EC">
            <w:pPr>
              <w:keepLines/>
              <w:tabs>
                <w:tab w:val="clear" w:pos="567"/>
                <w:tab w:val="clear" w:pos="851"/>
                <w:tab w:val="clear" w:pos="1134"/>
                <w:tab w:val="clear" w:pos="1418"/>
                <w:tab w:val="clear" w:pos="1701"/>
              </w:tabs>
            </w:pPr>
            <w:r w:rsidRPr="00CD73EC">
              <w:t>WI STATUS REPORT</w:t>
            </w:r>
          </w:p>
        </w:tc>
        <w:tc>
          <w:tcPr>
            <w:tcW w:w="1417" w:type="dxa"/>
          </w:tcPr>
          <w:p w14:paraId="05283AB2" w14:textId="5153D548" w:rsidR="00CD73EC" w:rsidRPr="00CD73EC" w:rsidRDefault="00CD73EC" w:rsidP="00CD73EC">
            <w:pPr>
              <w:keepLines/>
              <w:tabs>
                <w:tab w:val="clear" w:pos="567"/>
                <w:tab w:val="clear" w:pos="851"/>
                <w:tab w:val="clear" w:pos="1134"/>
                <w:tab w:val="clear" w:pos="1418"/>
                <w:tab w:val="clear" w:pos="1701"/>
              </w:tabs>
            </w:pPr>
            <w:r w:rsidRPr="00CD73EC">
              <w:t>Information</w:t>
            </w:r>
          </w:p>
        </w:tc>
        <w:tc>
          <w:tcPr>
            <w:tcW w:w="3402" w:type="dxa"/>
          </w:tcPr>
          <w:p w14:paraId="73607B81" w14:textId="182A061F" w:rsidR="00CD73EC" w:rsidRPr="00CD73EC" w:rsidRDefault="00CD73EC" w:rsidP="00CD73EC">
            <w:pPr>
              <w:keepLines/>
              <w:tabs>
                <w:tab w:val="clear" w:pos="567"/>
                <w:tab w:val="clear" w:pos="851"/>
                <w:tab w:val="clear" w:pos="1134"/>
                <w:tab w:val="clear" w:pos="1418"/>
                <w:tab w:val="clear" w:pos="1701"/>
              </w:tabs>
            </w:pPr>
            <w:r w:rsidRPr="00CD73EC">
              <w:t>FS_eV2XARC_Ph2 status report</w:t>
            </w:r>
          </w:p>
        </w:tc>
        <w:tc>
          <w:tcPr>
            <w:tcW w:w="2262" w:type="dxa"/>
          </w:tcPr>
          <w:p w14:paraId="576EF095" w14:textId="1F399A5F" w:rsidR="00CD73EC" w:rsidRPr="00CD73EC" w:rsidRDefault="00CD73EC" w:rsidP="00CD73EC">
            <w:pPr>
              <w:keepLines/>
              <w:tabs>
                <w:tab w:val="clear" w:pos="567"/>
                <w:tab w:val="clear" w:pos="851"/>
                <w:tab w:val="clear" w:pos="1134"/>
                <w:tab w:val="clear" w:pos="1418"/>
                <w:tab w:val="clear" w:pos="1701"/>
              </w:tabs>
            </w:pPr>
            <w:r w:rsidRPr="00CD73EC">
              <w:t>LG Electronics</w:t>
            </w:r>
          </w:p>
        </w:tc>
      </w:tr>
      <w:tr w:rsidR="00CD73EC" w:rsidRPr="00CD73EC" w14:paraId="6966C1B1" w14:textId="77777777" w:rsidTr="00E60F42">
        <w:trPr>
          <w:cantSplit/>
          <w:jc w:val="center"/>
        </w:trPr>
        <w:tc>
          <w:tcPr>
            <w:tcW w:w="1413" w:type="dxa"/>
          </w:tcPr>
          <w:p w14:paraId="4AAF1E0F" w14:textId="7FE3F072" w:rsidR="00CD73EC" w:rsidRPr="00CD73EC" w:rsidRDefault="00CD73EC" w:rsidP="00CD73EC">
            <w:pPr>
              <w:keepLines/>
              <w:tabs>
                <w:tab w:val="clear" w:pos="567"/>
                <w:tab w:val="clear" w:pos="851"/>
                <w:tab w:val="clear" w:pos="1134"/>
                <w:tab w:val="clear" w:pos="1418"/>
                <w:tab w:val="clear" w:pos="1701"/>
              </w:tabs>
              <w:rPr>
                <w:color w:val="0000FF"/>
              </w:rPr>
            </w:pPr>
            <w:r w:rsidRPr="00CD73EC">
              <w:rPr>
                <w:color w:val="0000FF"/>
              </w:rPr>
              <w:t>S2-2007306</w:t>
            </w:r>
          </w:p>
        </w:tc>
        <w:tc>
          <w:tcPr>
            <w:tcW w:w="2268" w:type="dxa"/>
          </w:tcPr>
          <w:p w14:paraId="3B2102E3" w14:textId="668C3F9F" w:rsidR="00CD73EC" w:rsidRPr="00CD73EC" w:rsidRDefault="00CD73EC" w:rsidP="00CD73EC">
            <w:pPr>
              <w:keepLines/>
              <w:tabs>
                <w:tab w:val="clear" w:pos="567"/>
                <w:tab w:val="clear" w:pos="851"/>
                <w:tab w:val="clear" w:pos="1134"/>
                <w:tab w:val="clear" w:pos="1418"/>
                <w:tab w:val="clear" w:pos="1701"/>
              </w:tabs>
            </w:pPr>
            <w:r w:rsidRPr="00CD73EC">
              <w:t>WI STATUS REPORT</w:t>
            </w:r>
          </w:p>
        </w:tc>
        <w:tc>
          <w:tcPr>
            <w:tcW w:w="1417" w:type="dxa"/>
          </w:tcPr>
          <w:p w14:paraId="7C788558" w14:textId="2D719A7E" w:rsidR="00CD73EC" w:rsidRPr="00CD73EC" w:rsidRDefault="00CD73EC" w:rsidP="00CD73EC">
            <w:pPr>
              <w:keepLines/>
              <w:tabs>
                <w:tab w:val="clear" w:pos="567"/>
                <w:tab w:val="clear" w:pos="851"/>
                <w:tab w:val="clear" w:pos="1134"/>
                <w:tab w:val="clear" w:pos="1418"/>
                <w:tab w:val="clear" w:pos="1701"/>
              </w:tabs>
            </w:pPr>
            <w:r w:rsidRPr="00CD73EC">
              <w:t>Information</w:t>
            </w:r>
          </w:p>
        </w:tc>
        <w:tc>
          <w:tcPr>
            <w:tcW w:w="3402" w:type="dxa"/>
          </w:tcPr>
          <w:p w14:paraId="36A07ABA" w14:textId="7A40A48B" w:rsidR="00CD73EC" w:rsidRPr="00CD73EC" w:rsidRDefault="00CD73EC" w:rsidP="00CD73EC">
            <w:pPr>
              <w:keepLines/>
              <w:tabs>
                <w:tab w:val="clear" w:pos="567"/>
                <w:tab w:val="clear" w:pos="851"/>
                <w:tab w:val="clear" w:pos="1134"/>
                <w:tab w:val="clear" w:pos="1418"/>
                <w:tab w:val="clear" w:pos="1701"/>
              </w:tabs>
            </w:pPr>
            <w:proofErr w:type="spellStart"/>
            <w:r w:rsidRPr="00CD73EC">
              <w:t>FS_eNPN</w:t>
            </w:r>
            <w:proofErr w:type="spellEnd"/>
            <w:r w:rsidRPr="00CD73EC">
              <w:t xml:space="preserve"> Status Report</w:t>
            </w:r>
          </w:p>
        </w:tc>
        <w:tc>
          <w:tcPr>
            <w:tcW w:w="2262" w:type="dxa"/>
          </w:tcPr>
          <w:p w14:paraId="459111DA" w14:textId="1CF5615C" w:rsidR="00CD73EC" w:rsidRPr="00CD73EC" w:rsidRDefault="00CD73EC" w:rsidP="00CD73EC">
            <w:pPr>
              <w:keepLines/>
              <w:tabs>
                <w:tab w:val="clear" w:pos="567"/>
                <w:tab w:val="clear" w:pos="851"/>
                <w:tab w:val="clear" w:pos="1134"/>
                <w:tab w:val="clear" w:pos="1418"/>
                <w:tab w:val="clear" w:pos="1701"/>
              </w:tabs>
            </w:pPr>
            <w:r w:rsidRPr="00CD73EC">
              <w:t>Ericsson (rapporteur)</w:t>
            </w:r>
          </w:p>
        </w:tc>
      </w:tr>
      <w:tr w:rsidR="00CD73EC" w:rsidRPr="00CD73EC" w14:paraId="25206FB4" w14:textId="77777777" w:rsidTr="00E60F42">
        <w:trPr>
          <w:cantSplit/>
          <w:jc w:val="center"/>
        </w:trPr>
        <w:tc>
          <w:tcPr>
            <w:tcW w:w="1413" w:type="dxa"/>
          </w:tcPr>
          <w:p w14:paraId="1E78D9DF" w14:textId="0CA4B974" w:rsidR="00CD73EC" w:rsidRPr="00CD73EC" w:rsidRDefault="00CD73EC" w:rsidP="00CD73EC">
            <w:pPr>
              <w:keepLines/>
              <w:tabs>
                <w:tab w:val="clear" w:pos="567"/>
                <w:tab w:val="clear" w:pos="851"/>
                <w:tab w:val="clear" w:pos="1134"/>
                <w:tab w:val="clear" w:pos="1418"/>
                <w:tab w:val="clear" w:pos="1701"/>
              </w:tabs>
              <w:rPr>
                <w:color w:val="0000FF"/>
              </w:rPr>
            </w:pPr>
            <w:r w:rsidRPr="00CD73EC">
              <w:rPr>
                <w:color w:val="0000FF"/>
              </w:rPr>
              <w:t>S2-2007771</w:t>
            </w:r>
          </w:p>
        </w:tc>
        <w:tc>
          <w:tcPr>
            <w:tcW w:w="2268" w:type="dxa"/>
          </w:tcPr>
          <w:p w14:paraId="1D4B021A" w14:textId="266B3F01" w:rsidR="00CD73EC" w:rsidRPr="00CD73EC" w:rsidRDefault="00CD73EC" w:rsidP="00CD73EC">
            <w:pPr>
              <w:keepLines/>
              <w:tabs>
                <w:tab w:val="clear" w:pos="567"/>
                <w:tab w:val="clear" w:pos="851"/>
                <w:tab w:val="clear" w:pos="1134"/>
                <w:tab w:val="clear" w:pos="1418"/>
                <w:tab w:val="clear" w:pos="1701"/>
              </w:tabs>
            </w:pPr>
            <w:r w:rsidRPr="00CD73EC">
              <w:t>WI STATUS REPORT</w:t>
            </w:r>
          </w:p>
        </w:tc>
        <w:tc>
          <w:tcPr>
            <w:tcW w:w="1417" w:type="dxa"/>
          </w:tcPr>
          <w:p w14:paraId="619C5ADD" w14:textId="7B5CD51D" w:rsidR="00CD73EC" w:rsidRPr="00CD73EC" w:rsidRDefault="00CD73EC" w:rsidP="00CD73EC">
            <w:pPr>
              <w:keepLines/>
              <w:tabs>
                <w:tab w:val="clear" w:pos="567"/>
                <w:tab w:val="clear" w:pos="851"/>
                <w:tab w:val="clear" w:pos="1134"/>
                <w:tab w:val="clear" w:pos="1418"/>
                <w:tab w:val="clear" w:pos="1701"/>
              </w:tabs>
            </w:pPr>
            <w:r w:rsidRPr="00CD73EC">
              <w:t>Information</w:t>
            </w:r>
          </w:p>
        </w:tc>
        <w:tc>
          <w:tcPr>
            <w:tcW w:w="3402" w:type="dxa"/>
          </w:tcPr>
          <w:p w14:paraId="4656ABB3" w14:textId="3368ABE0" w:rsidR="00CD73EC" w:rsidRPr="00CD73EC" w:rsidRDefault="00CD73EC" w:rsidP="00CD73EC">
            <w:pPr>
              <w:keepLines/>
              <w:tabs>
                <w:tab w:val="clear" w:pos="567"/>
                <w:tab w:val="clear" w:pos="851"/>
                <w:tab w:val="clear" w:pos="1134"/>
                <w:tab w:val="clear" w:pos="1418"/>
                <w:tab w:val="clear" w:pos="1701"/>
              </w:tabs>
            </w:pPr>
            <w:r w:rsidRPr="00CD73EC">
              <w:t>FS_IS_UAS-SA2 Status Report</w:t>
            </w:r>
          </w:p>
        </w:tc>
        <w:tc>
          <w:tcPr>
            <w:tcW w:w="2262" w:type="dxa"/>
          </w:tcPr>
          <w:p w14:paraId="0605BC96" w14:textId="51969168" w:rsidR="00CD73EC" w:rsidRPr="00CD73EC" w:rsidRDefault="00CD73EC" w:rsidP="00CD73EC">
            <w:pPr>
              <w:keepLines/>
              <w:tabs>
                <w:tab w:val="clear" w:pos="567"/>
                <w:tab w:val="clear" w:pos="851"/>
                <w:tab w:val="clear" w:pos="1134"/>
                <w:tab w:val="clear" w:pos="1418"/>
                <w:tab w:val="clear" w:pos="1701"/>
              </w:tabs>
            </w:pPr>
            <w:r w:rsidRPr="00CD73EC">
              <w:t>Qualcomm Technologies Int</w:t>
            </w:r>
          </w:p>
        </w:tc>
      </w:tr>
    </w:tbl>
    <w:p w14:paraId="62978493" w14:textId="77777777" w:rsidR="00CD73EC" w:rsidRDefault="00CD73EC" w:rsidP="009940EC">
      <w:pPr>
        <w:keepLines/>
      </w:pPr>
    </w:p>
    <w:p w14:paraId="64566ED7" w14:textId="368A5F0A" w:rsidR="00CD73EC" w:rsidRPr="00CD73EC" w:rsidRDefault="00CD73EC" w:rsidP="009940EC">
      <w:pPr>
        <w:keepLines/>
        <w:rPr>
          <w:b/>
          <w:bCs/>
        </w:rPr>
      </w:pPr>
      <w:r w:rsidRPr="00CD73EC">
        <w:rPr>
          <w:b/>
          <w:bCs/>
        </w:rPr>
        <w:t>Newly allocated numbers:</w:t>
      </w:r>
    </w:p>
    <w:tbl>
      <w:tblPr>
        <w:tblStyle w:val="TableGrid"/>
        <w:tblW w:w="0" w:type="auto"/>
        <w:jc w:val="center"/>
        <w:tblLayout w:type="fixed"/>
        <w:tblLook w:val="04A0" w:firstRow="1" w:lastRow="0" w:firstColumn="1" w:lastColumn="0" w:noHBand="0" w:noVBand="1"/>
      </w:tblPr>
      <w:tblGrid>
        <w:gridCol w:w="1413"/>
        <w:gridCol w:w="2268"/>
        <w:gridCol w:w="1417"/>
        <w:gridCol w:w="3402"/>
        <w:gridCol w:w="2262"/>
      </w:tblGrid>
      <w:tr w:rsidR="00CD73EC" w:rsidRPr="00CD73EC" w14:paraId="425174C4" w14:textId="77777777" w:rsidTr="00CD73EC">
        <w:trPr>
          <w:cantSplit/>
          <w:jc w:val="center"/>
        </w:trPr>
        <w:tc>
          <w:tcPr>
            <w:tcW w:w="1413" w:type="dxa"/>
          </w:tcPr>
          <w:p w14:paraId="7316D5D9"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S2-2007785</w:t>
            </w:r>
          </w:p>
        </w:tc>
        <w:tc>
          <w:tcPr>
            <w:tcW w:w="2268" w:type="dxa"/>
          </w:tcPr>
          <w:p w14:paraId="4E16CF08"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5C1140A5"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1CE9D282" w14:textId="77777777" w:rsidR="00CD73EC" w:rsidRPr="00CD73EC" w:rsidRDefault="00CD73EC" w:rsidP="00E2254F">
            <w:pPr>
              <w:keepLines/>
              <w:tabs>
                <w:tab w:val="clear" w:pos="567"/>
                <w:tab w:val="clear" w:pos="851"/>
                <w:tab w:val="clear" w:pos="1134"/>
                <w:tab w:val="clear" w:pos="1418"/>
                <w:tab w:val="clear" w:pos="1701"/>
              </w:tabs>
            </w:pPr>
            <w:proofErr w:type="spellStart"/>
            <w:r w:rsidRPr="00CD73EC">
              <w:t>FS_IIoT</w:t>
            </w:r>
            <w:proofErr w:type="spellEnd"/>
            <w:r w:rsidRPr="00CD73EC">
              <w:t xml:space="preserve"> Status report</w:t>
            </w:r>
          </w:p>
        </w:tc>
        <w:tc>
          <w:tcPr>
            <w:tcW w:w="2262" w:type="dxa"/>
          </w:tcPr>
          <w:p w14:paraId="513D9387" w14:textId="77777777" w:rsidR="00CD73EC" w:rsidRPr="00CD73EC" w:rsidRDefault="00CD73EC" w:rsidP="00E2254F">
            <w:pPr>
              <w:keepLines/>
              <w:tabs>
                <w:tab w:val="clear" w:pos="567"/>
                <w:tab w:val="clear" w:pos="851"/>
                <w:tab w:val="clear" w:pos="1134"/>
                <w:tab w:val="clear" w:pos="1418"/>
                <w:tab w:val="clear" w:pos="1701"/>
              </w:tabs>
            </w:pPr>
            <w:r w:rsidRPr="00CD73EC">
              <w:t>Nokia (Rapporteur)</w:t>
            </w:r>
          </w:p>
        </w:tc>
      </w:tr>
      <w:tr w:rsidR="00CD73EC" w:rsidRPr="00CD73EC" w14:paraId="106CDC89" w14:textId="77777777" w:rsidTr="00CD73EC">
        <w:trPr>
          <w:cantSplit/>
          <w:jc w:val="center"/>
        </w:trPr>
        <w:tc>
          <w:tcPr>
            <w:tcW w:w="1413" w:type="dxa"/>
          </w:tcPr>
          <w:p w14:paraId="49F94B0F"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S2-2007786</w:t>
            </w:r>
          </w:p>
        </w:tc>
        <w:tc>
          <w:tcPr>
            <w:tcW w:w="2268" w:type="dxa"/>
          </w:tcPr>
          <w:p w14:paraId="7BC15FB4"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448173C0"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3542743A" w14:textId="77777777" w:rsidR="00CD73EC" w:rsidRPr="00CD73EC" w:rsidRDefault="00CD73EC" w:rsidP="00E2254F">
            <w:pPr>
              <w:keepLines/>
              <w:tabs>
                <w:tab w:val="clear" w:pos="567"/>
                <w:tab w:val="clear" w:pos="851"/>
                <w:tab w:val="clear" w:pos="1134"/>
                <w:tab w:val="clear" w:pos="1418"/>
                <w:tab w:val="clear" w:pos="1701"/>
              </w:tabs>
            </w:pPr>
            <w:r w:rsidRPr="00CD73EC">
              <w:t>FS_eNS_Ph2 Status Report</w:t>
            </w:r>
          </w:p>
        </w:tc>
        <w:tc>
          <w:tcPr>
            <w:tcW w:w="2262" w:type="dxa"/>
          </w:tcPr>
          <w:p w14:paraId="5171A8FD" w14:textId="77777777" w:rsidR="00CD73EC" w:rsidRPr="00CD73EC" w:rsidRDefault="00CD73EC" w:rsidP="00E2254F">
            <w:pPr>
              <w:keepLines/>
              <w:tabs>
                <w:tab w:val="clear" w:pos="567"/>
                <w:tab w:val="clear" w:pos="851"/>
                <w:tab w:val="clear" w:pos="1134"/>
                <w:tab w:val="clear" w:pos="1418"/>
                <w:tab w:val="clear" w:pos="1701"/>
              </w:tabs>
            </w:pPr>
            <w:r w:rsidRPr="00CD73EC">
              <w:t>ZTE Wistron Telecom AB (Rapporteur)</w:t>
            </w:r>
          </w:p>
        </w:tc>
      </w:tr>
      <w:tr w:rsidR="00CD73EC" w:rsidRPr="00CD73EC" w14:paraId="38E9F08A" w14:textId="77777777" w:rsidTr="00CD73EC">
        <w:trPr>
          <w:cantSplit/>
          <w:jc w:val="center"/>
        </w:trPr>
        <w:tc>
          <w:tcPr>
            <w:tcW w:w="1413" w:type="dxa"/>
          </w:tcPr>
          <w:p w14:paraId="3B553974"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S2-2007787</w:t>
            </w:r>
          </w:p>
        </w:tc>
        <w:tc>
          <w:tcPr>
            <w:tcW w:w="2268" w:type="dxa"/>
          </w:tcPr>
          <w:p w14:paraId="4F89EE22"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798163C4"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73DD591A" w14:textId="77777777" w:rsidR="00CD73EC" w:rsidRPr="00CD73EC" w:rsidRDefault="00CD73EC" w:rsidP="00E2254F">
            <w:pPr>
              <w:keepLines/>
              <w:tabs>
                <w:tab w:val="clear" w:pos="567"/>
                <w:tab w:val="clear" w:pos="851"/>
                <w:tab w:val="clear" w:pos="1134"/>
                <w:tab w:val="clear" w:pos="1418"/>
                <w:tab w:val="clear" w:pos="1701"/>
              </w:tabs>
            </w:pPr>
            <w:r w:rsidRPr="00CD73EC">
              <w:t>FS_ATSSS_Ph2 Status Report</w:t>
            </w:r>
          </w:p>
        </w:tc>
        <w:tc>
          <w:tcPr>
            <w:tcW w:w="2262" w:type="dxa"/>
          </w:tcPr>
          <w:p w14:paraId="0DB020E0" w14:textId="77777777" w:rsidR="00CD73EC" w:rsidRPr="00CD73EC" w:rsidRDefault="00CD73EC" w:rsidP="00E2254F">
            <w:pPr>
              <w:keepLines/>
              <w:tabs>
                <w:tab w:val="clear" w:pos="567"/>
                <w:tab w:val="clear" w:pos="851"/>
                <w:tab w:val="clear" w:pos="1134"/>
                <w:tab w:val="clear" w:pos="1418"/>
                <w:tab w:val="clear" w:pos="1701"/>
              </w:tabs>
            </w:pPr>
            <w:r w:rsidRPr="00CD73EC">
              <w:t>ZTE (Rapporteur)</w:t>
            </w:r>
          </w:p>
        </w:tc>
      </w:tr>
      <w:tr w:rsidR="00CD73EC" w:rsidRPr="00CD73EC" w14:paraId="20F39611" w14:textId="77777777" w:rsidTr="00CD73EC">
        <w:trPr>
          <w:cantSplit/>
          <w:jc w:val="center"/>
        </w:trPr>
        <w:tc>
          <w:tcPr>
            <w:tcW w:w="1413" w:type="dxa"/>
          </w:tcPr>
          <w:p w14:paraId="01BDBCB2"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S2-2007788</w:t>
            </w:r>
          </w:p>
        </w:tc>
        <w:tc>
          <w:tcPr>
            <w:tcW w:w="2268" w:type="dxa"/>
          </w:tcPr>
          <w:p w14:paraId="66FCB4FB"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07B7E37F"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349F2F3E" w14:textId="77777777" w:rsidR="00CD73EC" w:rsidRPr="00CD73EC" w:rsidRDefault="00CD73EC" w:rsidP="00E2254F">
            <w:pPr>
              <w:keepLines/>
              <w:tabs>
                <w:tab w:val="clear" w:pos="567"/>
                <w:tab w:val="clear" w:pos="851"/>
                <w:tab w:val="clear" w:pos="1134"/>
                <w:tab w:val="clear" w:pos="1418"/>
                <w:tab w:val="clear" w:pos="1701"/>
              </w:tabs>
            </w:pPr>
            <w:r w:rsidRPr="00CD73EC">
              <w:t>FS_MUSIM Status Report</w:t>
            </w:r>
          </w:p>
        </w:tc>
        <w:tc>
          <w:tcPr>
            <w:tcW w:w="2262" w:type="dxa"/>
          </w:tcPr>
          <w:p w14:paraId="59E42887" w14:textId="77777777" w:rsidR="00CD73EC" w:rsidRPr="00CD73EC" w:rsidRDefault="00CD73EC" w:rsidP="00E2254F">
            <w:pPr>
              <w:keepLines/>
              <w:tabs>
                <w:tab w:val="clear" w:pos="567"/>
                <w:tab w:val="clear" w:pos="851"/>
                <w:tab w:val="clear" w:pos="1134"/>
                <w:tab w:val="clear" w:pos="1418"/>
                <w:tab w:val="clear" w:pos="1701"/>
              </w:tabs>
            </w:pPr>
            <w:r w:rsidRPr="00CD73EC">
              <w:t>Intel (rapporteur)</w:t>
            </w:r>
          </w:p>
        </w:tc>
      </w:tr>
      <w:tr w:rsidR="00CD73EC" w:rsidRPr="00CD73EC" w14:paraId="2C1EAC56" w14:textId="77777777" w:rsidTr="00CD73EC">
        <w:trPr>
          <w:cantSplit/>
          <w:jc w:val="center"/>
        </w:trPr>
        <w:tc>
          <w:tcPr>
            <w:tcW w:w="1413" w:type="dxa"/>
          </w:tcPr>
          <w:p w14:paraId="3BD0C78B"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lastRenderedPageBreak/>
              <w:t>S2-2007789</w:t>
            </w:r>
          </w:p>
        </w:tc>
        <w:tc>
          <w:tcPr>
            <w:tcW w:w="2268" w:type="dxa"/>
          </w:tcPr>
          <w:p w14:paraId="5383F045"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07A55991"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6D69C2A0" w14:textId="77777777" w:rsidR="00CD73EC" w:rsidRPr="00CD73EC" w:rsidRDefault="00CD73EC" w:rsidP="00E2254F">
            <w:pPr>
              <w:keepLines/>
              <w:tabs>
                <w:tab w:val="clear" w:pos="567"/>
                <w:tab w:val="clear" w:pos="851"/>
                <w:tab w:val="clear" w:pos="1134"/>
                <w:tab w:val="clear" w:pos="1418"/>
                <w:tab w:val="clear" w:pos="1701"/>
              </w:tabs>
            </w:pPr>
            <w:r w:rsidRPr="00CD73EC">
              <w:t xml:space="preserve">Report of </w:t>
            </w:r>
            <w:proofErr w:type="spellStart"/>
            <w:r w:rsidRPr="00CD73EC">
              <w:t>FS_enh_EC</w:t>
            </w:r>
            <w:proofErr w:type="spellEnd"/>
            <w:r w:rsidRPr="00CD73EC">
              <w:t xml:space="preserve"> status</w:t>
            </w:r>
          </w:p>
        </w:tc>
        <w:tc>
          <w:tcPr>
            <w:tcW w:w="2262" w:type="dxa"/>
          </w:tcPr>
          <w:p w14:paraId="0D5C61C0" w14:textId="77777777" w:rsidR="00CD73EC" w:rsidRPr="00CD73EC" w:rsidRDefault="00CD73EC" w:rsidP="00E2254F">
            <w:pPr>
              <w:keepLines/>
              <w:tabs>
                <w:tab w:val="clear" w:pos="567"/>
                <w:tab w:val="clear" w:pos="851"/>
                <w:tab w:val="clear" w:pos="1134"/>
                <w:tab w:val="clear" w:pos="1418"/>
                <w:tab w:val="clear" w:pos="1701"/>
              </w:tabs>
            </w:pPr>
            <w:r w:rsidRPr="00CD73EC">
              <w:t>Huawei</w:t>
            </w:r>
          </w:p>
        </w:tc>
      </w:tr>
      <w:tr w:rsidR="00CD73EC" w:rsidRPr="00CD73EC" w14:paraId="5C50DF85" w14:textId="77777777" w:rsidTr="00CD73EC">
        <w:trPr>
          <w:cantSplit/>
          <w:jc w:val="center"/>
        </w:trPr>
        <w:tc>
          <w:tcPr>
            <w:tcW w:w="1413" w:type="dxa"/>
          </w:tcPr>
          <w:p w14:paraId="2FC631D1"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S2-2007790</w:t>
            </w:r>
          </w:p>
        </w:tc>
        <w:tc>
          <w:tcPr>
            <w:tcW w:w="2268" w:type="dxa"/>
          </w:tcPr>
          <w:p w14:paraId="6171D8D8"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6798BFF7"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6A095D57" w14:textId="77777777" w:rsidR="00CD73EC" w:rsidRPr="00CD73EC" w:rsidRDefault="00CD73EC" w:rsidP="00E2254F">
            <w:pPr>
              <w:keepLines/>
              <w:tabs>
                <w:tab w:val="clear" w:pos="567"/>
                <w:tab w:val="clear" w:pos="851"/>
                <w:tab w:val="clear" w:pos="1134"/>
                <w:tab w:val="clear" w:pos="1418"/>
                <w:tab w:val="clear" w:pos="1701"/>
              </w:tabs>
            </w:pPr>
            <w:r w:rsidRPr="00CD73EC">
              <w:t>FS_5MBS status report</w:t>
            </w:r>
          </w:p>
        </w:tc>
        <w:tc>
          <w:tcPr>
            <w:tcW w:w="2262" w:type="dxa"/>
          </w:tcPr>
          <w:p w14:paraId="044EC10E" w14:textId="77777777" w:rsidR="00CD73EC" w:rsidRPr="00CD73EC" w:rsidRDefault="00CD73EC" w:rsidP="00E2254F">
            <w:pPr>
              <w:keepLines/>
              <w:tabs>
                <w:tab w:val="clear" w:pos="567"/>
                <w:tab w:val="clear" w:pos="851"/>
                <w:tab w:val="clear" w:pos="1134"/>
                <w:tab w:val="clear" w:pos="1418"/>
                <w:tab w:val="clear" w:pos="1701"/>
              </w:tabs>
            </w:pPr>
            <w:r w:rsidRPr="00CD73EC">
              <w:t>Huawei</w:t>
            </w:r>
          </w:p>
        </w:tc>
      </w:tr>
      <w:tr w:rsidR="00CD73EC" w:rsidRPr="00CD73EC" w14:paraId="1872429D" w14:textId="77777777" w:rsidTr="00CD73EC">
        <w:trPr>
          <w:cantSplit/>
          <w:jc w:val="center"/>
        </w:trPr>
        <w:tc>
          <w:tcPr>
            <w:tcW w:w="1413" w:type="dxa"/>
          </w:tcPr>
          <w:p w14:paraId="259BDC51"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S2-2007791</w:t>
            </w:r>
          </w:p>
        </w:tc>
        <w:tc>
          <w:tcPr>
            <w:tcW w:w="2268" w:type="dxa"/>
          </w:tcPr>
          <w:p w14:paraId="675FD196"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61F8503D"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0E2B31D1" w14:textId="77777777" w:rsidR="00CD73EC" w:rsidRPr="00CD73EC" w:rsidRDefault="00CD73EC" w:rsidP="00E2254F">
            <w:pPr>
              <w:keepLines/>
              <w:tabs>
                <w:tab w:val="clear" w:pos="567"/>
                <w:tab w:val="clear" w:pos="851"/>
                <w:tab w:val="clear" w:pos="1134"/>
                <w:tab w:val="clear" w:pos="1418"/>
                <w:tab w:val="clear" w:pos="1701"/>
              </w:tabs>
            </w:pPr>
            <w:r w:rsidRPr="00CD73EC">
              <w:t>FS_5G_ProSe Status Report</w:t>
            </w:r>
          </w:p>
        </w:tc>
        <w:tc>
          <w:tcPr>
            <w:tcW w:w="2262" w:type="dxa"/>
          </w:tcPr>
          <w:p w14:paraId="2A22E9DB" w14:textId="77777777" w:rsidR="00CD73EC" w:rsidRPr="00CD73EC" w:rsidRDefault="00CD73EC" w:rsidP="00E2254F">
            <w:pPr>
              <w:keepLines/>
              <w:tabs>
                <w:tab w:val="clear" w:pos="567"/>
                <w:tab w:val="clear" w:pos="851"/>
                <w:tab w:val="clear" w:pos="1134"/>
                <w:tab w:val="clear" w:pos="1418"/>
                <w:tab w:val="clear" w:pos="1701"/>
              </w:tabs>
            </w:pPr>
            <w:r w:rsidRPr="00CD73EC">
              <w:t>CATT. OPPO</w:t>
            </w:r>
          </w:p>
        </w:tc>
      </w:tr>
      <w:tr w:rsidR="00CD73EC" w:rsidRPr="00CD73EC" w14:paraId="09AFF5FE" w14:textId="77777777" w:rsidTr="00CD73EC">
        <w:trPr>
          <w:cantSplit/>
          <w:jc w:val="center"/>
        </w:trPr>
        <w:tc>
          <w:tcPr>
            <w:tcW w:w="1413" w:type="dxa"/>
          </w:tcPr>
          <w:p w14:paraId="72724285" w14:textId="77777777" w:rsidR="00CD73EC" w:rsidRPr="00CD73EC" w:rsidRDefault="00CD73EC" w:rsidP="00E2254F">
            <w:pPr>
              <w:keepLines/>
              <w:tabs>
                <w:tab w:val="clear" w:pos="567"/>
                <w:tab w:val="clear" w:pos="851"/>
                <w:tab w:val="clear" w:pos="1134"/>
                <w:tab w:val="clear" w:pos="1418"/>
                <w:tab w:val="clear" w:pos="1701"/>
              </w:tabs>
              <w:rPr>
                <w:color w:val="0000FF"/>
              </w:rPr>
            </w:pPr>
            <w:r w:rsidRPr="00CD73EC">
              <w:rPr>
                <w:color w:val="0000FF"/>
              </w:rPr>
              <w:t>S2-2007792</w:t>
            </w:r>
          </w:p>
        </w:tc>
        <w:tc>
          <w:tcPr>
            <w:tcW w:w="2268" w:type="dxa"/>
          </w:tcPr>
          <w:p w14:paraId="246EDF14" w14:textId="77777777" w:rsidR="00CD73EC" w:rsidRPr="00CD73EC" w:rsidRDefault="00CD73EC" w:rsidP="00E2254F">
            <w:pPr>
              <w:keepLines/>
              <w:tabs>
                <w:tab w:val="clear" w:pos="567"/>
                <w:tab w:val="clear" w:pos="851"/>
                <w:tab w:val="clear" w:pos="1134"/>
                <w:tab w:val="clear" w:pos="1418"/>
                <w:tab w:val="clear" w:pos="1701"/>
              </w:tabs>
            </w:pPr>
            <w:r w:rsidRPr="00CD73EC">
              <w:t>WI STATUS REPORT</w:t>
            </w:r>
          </w:p>
        </w:tc>
        <w:tc>
          <w:tcPr>
            <w:tcW w:w="1417" w:type="dxa"/>
          </w:tcPr>
          <w:p w14:paraId="4C70D85C" w14:textId="77777777" w:rsidR="00CD73EC" w:rsidRPr="00CD73EC" w:rsidRDefault="00CD73EC" w:rsidP="00E2254F">
            <w:pPr>
              <w:keepLines/>
              <w:tabs>
                <w:tab w:val="clear" w:pos="567"/>
                <w:tab w:val="clear" w:pos="851"/>
                <w:tab w:val="clear" w:pos="1134"/>
                <w:tab w:val="clear" w:pos="1418"/>
                <w:tab w:val="clear" w:pos="1701"/>
              </w:tabs>
            </w:pPr>
            <w:r w:rsidRPr="00CD73EC">
              <w:t>Information</w:t>
            </w:r>
          </w:p>
        </w:tc>
        <w:tc>
          <w:tcPr>
            <w:tcW w:w="3402" w:type="dxa"/>
          </w:tcPr>
          <w:p w14:paraId="20290FF3" w14:textId="77777777" w:rsidR="00CD73EC" w:rsidRPr="00CD73EC" w:rsidRDefault="00CD73EC" w:rsidP="00E2254F">
            <w:pPr>
              <w:keepLines/>
              <w:tabs>
                <w:tab w:val="clear" w:pos="567"/>
                <w:tab w:val="clear" w:pos="851"/>
                <w:tab w:val="clear" w:pos="1134"/>
                <w:tab w:val="clear" w:pos="1418"/>
                <w:tab w:val="clear" w:pos="1701"/>
              </w:tabs>
            </w:pPr>
            <w:r w:rsidRPr="00CD73EC">
              <w:t>FS_eNA_ph2 Status Report</w:t>
            </w:r>
          </w:p>
        </w:tc>
        <w:tc>
          <w:tcPr>
            <w:tcW w:w="2262" w:type="dxa"/>
          </w:tcPr>
          <w:p w14:paraId="62559E8A" w14:textId="77777777" w:rsidR="00CD73EC" w:rsidRPr="00CD73EC" w:rsidRDefault="00CD73EC" w:rsidP="00E2254F">
            <w:pPr>
              <w:keepLines/>
              <w:tabs>
                <w:tab w:val="clear" w:pos="567"/>
                <w:tab w:val="clear" w:pos="851"/>
                <w:tab w:val="clear" w:pos="1134"/>
                <w:tab w:val="clear" w:pos="1418"/>
                <w:tab w:val="clear" w:pos="1701"/>
              </w:tabs>
            </w:pPr>
            <w:r w:rsidRPr="00CD73EC">
              <w:t>Huawei, China Mobile</w:t>
            </w:r>
          </w:p>
        </w:tc>
      </w:tr>
    </w:tbl>
    <w:p w14:paraId="539172FF" w14:textId="77777777" w:rsidR="00CD73EC" w:rsidRPr="0086600A" w:rsidRDefault="00CD73EC" w:rsidP="009940EC">
      <w:pPr>
        <w:keepLines/>
      </w:pPr>
    </w:p>
    <w:p w14:paraId="0467AD72" w14:textId="77777777" w:rsidR="00D965C9" w:rsidRDefault="00D965C9" w:rsidP="00D965C9">
      <w:pPr>
        <w:pStyle w:val="Heading1"/>
      </w:pPr>
      <w:r>
        <w:t>6.</w:t>
      </w:r>
      <w:r>
        <w:tab/>
      </w:r>
      <w:proofErr w:type="spellStart"/>
      <w:r>
        <w:t>AoB</w:t>
      </w:r>
      <w:proofErr w:type="spellEnd"/>
    </w:p>
    <w:p w14:paraId="676FD073" w14:textId="709E6547" w:rsidR="00CD73EC" w:rsidRDefault="0086600A" w:rsidP="009940EC">
      <w:pPr>
        <w:keepLines/>
      </w:pPr>
      <w:r>
        <w:t>Release 17 CRs proposed to the meeting. The SA WG2 Chairman suggested not approving any Rel</w:t>
      </w:r>
      <w:r>
        <w:noBreakHyphen/>
        <w:t xml:space="preserve">17 CRs until 2021 to avoid the </w:t>
      </w:r>
      <w:r w:rsidR="00AB0257">
        <w:t xml:space="preserve">overhead of creating </w:t>
      </w:r>
      <w:r>
        <w:t>mirror CRs which will be needed if the Rel</w:t>
      </w:r>
      <w:r>
        <w:noBreakHyphen/>
        <w:t>17 specifications are created. Ericsson commented that several companies have already submitted Stage 3 Rel</w:t>
      </w:r>
      <w:r>
        <w:noBreakHyphen/>
        <w:t xml:space="preserve">17 WIs in CT WGs and asked whether SA WG2 should open TEI17 this year. The SA WG2 Chairman relied that this will be decided at the </w:t>
      </w:r>
      <w:r w:rsidR="00AB0257">
        <w:t xml:space="preserve">SA2 work planning </w:t>
      </w:r>
      <w:r>
        <w:t xml:space="preserve">CC </w:t>
      </w:r>
      <w:r w:rsidR="00AB0257">
        <w:t xml:space="preserve">on Oct-19 </w:t>
      </w:r>
      <w:r>
        <w:t xml:space="preserve">and any endorsed </w:t>
      </w:r>
      <w:r w:rsidR="00AB0257">
        <w:t xml:space="preserve">Rel-17 </w:t>
      </w:r>
      <w:r>
        <w:t xml:space="preserve">CRs at this meeting can be submitted to the November meeting if it is decided to do so. China Mobile suggested that if Rel-17 CRs are endorsed at this meeting, they can be attached to any LS that they are needed for. It was clarified that if there are no comments on the Rel-17 CRs they will be endorsed, rather than approved at this meeting. </w:t>
      </w:r>
      <w:r w:rsidR="00AB0257">
        <w:t xml:space="preserve">Verizon commented that LS Out to be postponed to next SA2 meeting. </w:t>
      </w:r>
      <w:r>
        <w:t>China Mobile commented that they thought the LS to CT WG4 can be sent from this meeting if there is agreement on the CRs (endorsement). If it is decided that these new TEI17 CRs need to be approved then an exception can be made, after discussion.</w:t>
      </w:r>
    </w:p>
    <w:p w14:paraId="632AE64C" w14:textId="77777777" w:rsidR="00CD73EC" w:rsidRDefault="000840CD" w:rsidP="000840CD">
      <w:pPr>
        <w:pStyle w:val="Heading1"/>
        <w:rPr>
          <w:color w:val="0000FF"/>
        </w:rPr>
      </w:pPr>
      <w:r w:rsidRPr="0048558F">
        <w:rPr>
          <w:color w:val="0000FF"/>
        </w:rPr>
        <w:t xml:space="preserve">Closed: </w:t>
      </w:r>
      <w:r w:rsidR="00C008B3">
        <w:rPr>
          <w:color w:val="0000FF"/>
        </w:rPr>
        <w:t>19 August</w:t>
      </w:r>
      <w:r w:rsidRPr="0048558F">
        <w:rPr>
          <w:color w:val="0000FF"/>
        </w:rPr>
        <w:t xml:space="preserve"> 2020, </w:t>
      </w:r>
      <w:r w:rsidR="00C008B3">
        <w:rPr>
          <w:color w:val="0000FF"/>
        </w:rPr>
        <w:t>15.00</w:t>
      </w:r>
      <w:r w:rsidR="0048558F" w:rsidRPr="0048558F">
        <w:rPr>
          <w:color w:val="0000FF"/>
        </w:rPr>
        <w:t xml:space="preserve"> UTC = </w:t>
      </w:r>
      <w:r w:rsidRPr="0048558F">
        <w:rPr>
          <w:color w:val="0000FF"/>
        </w:rPr>
        <w:t>1</w:t>
      </w:r>
      <w:r w:rsidR="0086600A">
        <w:rPr>
          <w:color w:val="0000FF"/>
        </w:rPr>
        <w:t>6</w:t>
      </w:r>
      <w:r w:rsidR="00C008B3">
        <w:rPr>
          <w:color w:val="0000FF"/>
        </w:rPr>
        <w:t>.</w:t>
      </w:r>
      <w:r w:rsidR="0086600A">
        <w:rPr>
          <w:color w:val="0000FF"/>
        </w:rPr>
        <w:t>3</w:t>
      </w:r>
      <w:r w:rsidR="00C008B3">
        <w:rPr>
          <w:color w:val="0000FF"/>
        </w:rPr>
        <w:t>0</w:t>
      </w:r>
      <w:r w:rsidRPr="0048558F">
        <w:rPr>
          <w:color w:val="0000FF"/>
        </w:rPr>
        <w:t xml:space="preserve"> CE</w:t>
      </w:r>
      <w:r w:rsidR="00672099" w:rsidRPr="0048558F">
        <w:rPr>
          <w:color w:val="0000FF"/>
        </w:rPr>
        <w:t>S</w:t>
      </w:r>
      <w:r w:rsidRPr="0048558F">
        <w:rPr>
          <w:color w:val="0000FF"/>
        </w:rPr>
        <w:t>T</w:t>
      </w:r>
    </w:p>
    <w:p w14:paraId="0275D246" w14:textId="479CBDD1" w:rsidR="00585E54" w:rsidRDefault="00585E54"/>
    <w:sectPr w:rsidR="00585E54" w:rsidSect="00F43A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601C" w14:textId="77777777" w:rsidR="00562C71" w:rsidRDefault="00562C71" w:rsidP="001C616B">
      <w:pPr>
        <w:spacing w:after="0"/>
      </w:pPr>
      <w:r>
        <w:separator/>
      </w:r>
    </w:p>
  </w:endnote>
  <w:endnote w:type="continuationSeparator" w:id="0">
    <w:p w14:paraId="3D6878F2" w14:textId="77777777" w:rsidR="00562C71" w:rsidRDefault="00562C71" w:rsidP="001C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8AC8" w14:textId="77777777" w:rsidR="00562C71" w:rsidRDefault="00562C71" w:rsidP="001C616B">
      <w:pPr>
        <w:spacing w:after="0"/>
      </w:pPr>
      <w:r>
        <w:separator/>
      </w:r>
    </w:p>
  </w:footnote>
  <w:footnote w:type="continuationSeparator" w:id="0">
    <w:p w14:paraId="20687895" w14:textId="77777777" w:rsidR="00562C71" w:rsidRDefault="00562C71" w:rsidP="001C61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74B48"/>
    <w:multiLevelType w:val="hybridMultilevel"/>
    <w:tmpl w:val="9650EC3A"/>
    <w:lvl w:ilvl="0" w:tplc="2098A832">
      <w:start w:val="1"/>
      <w:numFmt w:val="bullet"/>
      <w:lvlText w:val=""/>
      <w:lvlJc w:val="left"/>
      <w:pPr>
        <w:tabs>
          <w:tab w:val="num" w:pos="720"/>
        </w:tabs>
        <w:ind w:left="720" w:hanging="360"/>
      </w:pPr>
      <w:rPr>
        <w:rFonts w:ascii="Wingdings" w:hAnsi="Wingdings" w:hint="default"/>
      </w:rPr>
    </w:lvl>
    <w:lvl w:ilvl="1" w:tplc="1B5E3904">
      <w:numFmt w:val="bullet"/>
      <w:lvlText w:val=""/>
      <w:lvlJc w:val="left"/>
      <w:pPr>
        <w:tabs>
          <w:tab w:val="num" w:pos="1440"/>
        </w:tabs>
        <w:ind w:left="1440" w:hanging="360"/>
      </w:pPr>
      <w:rPr>
        <w:rFonts w:ascii="Wingdings" w:hAnsi="Wingdings" w:hint="default"/>
      </w:rPr>
    </w:lvl>
    <w:lvl w:ilvl="2" w:tplc="AD0054FA" w:tentative="1">
      <w:start w:val="1"/>
      <w:numFmt w:val="bullet"/>
      <w:lvlText w:val=""/>
      <w:lvlJc w:val="left"/>
      <w:pPr>
        <w:tabs>
          <w:tab w:val="num" w:pos="2160"/>
        </w:tabs>
        <w:ind w:left="2160" w:hanging="360"/>
      </w:pPr>
      <w:rPr>
        <w:rFonts w:ascii="Wingdings" w:hAnsi="Wingdings" w:hint="default"/>
      </w:rPr>
    </w:lvl>
    <w:lvl w:ilvl="3" w:tplc="528AD8C4" w:tentative="1">
      <w:start w:val="1"/>
      <w:numFmt w:val="bullet"/>
      <w:lvlText w:val=""/>
      <w:lvlJc w:val="left"/>
      <w:pPr>
        <w:tabs>
          <w:tab w:val="num" w:pos="2880"/>
        </w:tabs>
        <w:ind w:left="2880" w:hanging="360"/>
      </w:pPr>
      <w:rPr>
        <w:rFonts w:ascii="Wingdings" w:hAnsi="Wingdings" w:hint="default"/>
      </w:rPr>
    </w:lvl>
    <w:lvl w:ilvl="4" w:tplc="72D00608" w:tentative="1">
      <w:start w:val="1"/>
      <w:numFmt w:val="bullet"/>
      <w:lvlText w:val=""/>
      <w:lvlJc w:val="left"/>
      <w:pPr>
        <w:tabs>
          <w:tab w:val="num" w:pos="3600"/>
        </w:tabs>
        <w:ind w:left="3600" w:hanging="360"/>
      </w:pPr>
      <w:rPr>
        <w:rFonts w:ascii="Wingdings" w:hAnsi="Wingdings" w:hint="default"/>
      </w:rPr>
    </w:lvl>
    <w:lvl w:ilvl="5" w:tplc="D5BA0010" w:tentative="1">
      <w:start w:val="1"/>
      <w:numFmt w:val="bullet"/>
      <w:lvlText w:val=""/>
      <w:lvlJc w:val="left"/>
      <w:pPr>
        <w:tabs>
          <w:tab w:val="num" w:pos="4320"/>
        </w:tabs>
        <w:ind w:left="4320" w:hanging="360"/>
      </w:pPr>
      <w:rPr>
        <w:rFonts w:ascii="Wingdings" w:hAnsi="Wingdings" w:hint="default"/>
      </w:rPr>
    </w:lvl>
    <w:lvl w:ilvl="6" w:tplc="B748C6B2" w:tentative="1">
      <w:start w:val="1"/>
      <w:numFmt w:val="bullet"/>
      <w:lvlText w:val=""/>
      <w:lvlJc w:val="left"/>
      <w:pPr>
        <w:tabs>
          <w:tab w:val="num" w:pos="5040"/>
        </w:tabs>
        <w:ind w:left="5040" w:hanging="360"/>
      </w:pPr>
      <w:rPr>
        <w:rFonts w:ascii="Wingdings" w:hAnsi="Wingdings" w:hint="default"/>
      </w:rPr>
    </w:lvl>
    <w:lvl w:ilvl="7" w:tplc="30FC898C" w:tentative="1">
      <w:start w:val="1"/>
      <w:numFmt w:val="bullet"/>
      <w:lvlText w:val=""/>
      <w:lvlJc w:val="left"/>
      <w:pPr>
        <w:tabs>
          <w:tab w:val="num" w:pos="5760"/>
        </w:tabs>
        <w:ind w:left="5760" w:hanging="360"/>
      </w:pPr>
      <w:rPr>
        <w:rFonts w:ascii="Wingdings" w:hAnsi="Wingdings" w:hint="default"/>
      </w:rPr>
    </w:lvl>
    <w:lvl w:ilvl="8" w:tplc="4582F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NzKxNDQxtzQ0MzRR0lEKTi0uzszPAykwqgUANDi4TSwAAAA="/>
  </w:docVars>
  <w:rsids>
    <w:rsidRoot w:val="004A698B"/>
    <w:rsid w:val="00001492"/>
    <w:rsid w:val="000149D6"/>
    <w:rsid w:val="00015D16"/>
    <w:rsid w:val="00040616"/>
    <w:rsid w:val="000840CD"/>
    <w:rsid w:val="00087D60"/>
    <w:rsid w:val="0009087A"/>
    <w:rsid w:val="000B48ED"/>
    <w:rsid w:val="000D593A"/>
    <w:rsid w:val="000E531B"/>
    <w:rsid w:val="000E69A8"/>
    <w:rsid w:val="000F3DA2"/>
    <w:rsid w:val="000F72A0"/>
    <w:rsid w:val="001305D2"/>
    <w:rsid w:val="001472BB"/>
    <w:rsid w:val="00154976"/>
    <w:rsid w:val="00193AA6"/>
    <w:rsid w:val="001C616B"/>
    <w:rsid w:val="001D46DB"/>
    <w:rsid w:val="001D54BB"/>
    <w:rsid w:val="001E411C"/>
    <w:rsid w:val="001F7D51"/>
    <w:rsid w:val="0021794E"/>
    <w:rsid w:val="0021798A"/>
    <w:rsid w:val="002273F1"/>
    <w:rsid w:val="00231B8C"/>
    <w:rsid w:val="00234C2E"/>
    <w:rsid w:val="00235A63"/>
    <w:rsid w:val="002717B4"/>
    <w:rsid w:val="00280F27"/>
    <w:rsid w:val="00285723"/>
    <w:rsid w:val="00287993"/>
    <w:rsid w:val="00293D1E"/>
    <w:rsid w:val="00294A4A"/>
    <w:rsid w:val="002B5393"/>
    <w:rsid w:val="002D0073"/>
    <w:rsid w:val="002E3E99"/>
    <w:rsid w:val="002E442D"/>
    <w:rsid w:val="00303A8A"/>
    <w:rsid w:val="003135D5"/>
    <w:rsid w:val="00323DEC"/>
    <w:rsid w:val="0037788D"/>
    <w:rsid w:val="00380505"/>
    <w:rsid w:val="00381B8D"/>
    <w:rsid w:val="003A2237"/>
    <w:rsid w:val="003A3807"/>
    <w:rsid w:val="003C4D50"/>
    <w:rsid w:val="003D4A97"/>
    <w:rsid w:val="003D7DE6"/>
    <w:rsid w:val="003E6EF8"/>
    <w:rsid w:val="004045CA"/>
    <w:rsid w:val="004046DB"/>
    <w:rsid w:val="00404EB2"/>
    <w:rsid w:val="00406203"/>
    <w:rsid w:val="00407DC7"/>
    <w:rsid w:val="00415986"/>
    <w:rsid w:val="0042471D"/>
    <w:rsid w:val="00431C9C"/>
    <w:rsid w:val="0043254A"/>
    <w:rsid w:val="0045300A"/>
    <w:rsid w:val="004532C8"/>
    <w:rsid w:val="0045385D"/>
    <w:rsid w:val="004624A6"/>
    <w:rsid w:val="0048558F"/>
    <w:rsid w:val="004A1979"/>
    <w:rsid w:val="004A5F2E"/>
    <w:rsid w:val="004A698B"/>
    <w:rsid w:val="004C64B0"/>
    <w:rsid w:val="004E218D"/>
    <w:rsid w:val="004F1EC5"/>
    <w:rsid w:val="00500CF4"/>
    <w:rsid w:val="00553450"/>
    <w:rsid w:val="00556F9B"/>
    <w:rsid w:val="00562C71"/>
    <w:rsid w:val="00585E54"/>
    <w:rsid w:val="00586482"/>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72099"/>
    <w:rsid w:val="00682336"/>
    <w:rsid w:val="00691673"/>
    <w:rsid w:val="00692737"/>
    <w:rsid w:val="006D4ADF"/>
    <w:rsid w:val="006E0D3B"/>
    <w:rsid w:val="006E3D02"/>
    <w:rsid w:val="006E4321"/>
    <w:rsid w:val="00702D12"/>
    <w:rsid w:val="0070513E"/>
    <w:rsid w:val="00715EE3"/>
    <w:rsid w:val="007221E7"/>
    <w:rsid w:val="007272FC"/>
    <w:rsid w:val="00745058"/>
    <w:rsid w:val="00757496"/>
    <w:rsid w:val="00790DAD"/>
    <w:rsid w:val="00790E48"/>
    <w:rsid w:val="00794BC4"/>
    <w:rsid w:val="00797813"/>
    <w:rsid w:val="007A180A"/>
    <w:rsid w:val="007A76FB"/>
    <w:rsid w:val="007B3434"/>
    <w:rsid w:val="007C0907"/>
    <w:rsid w:val="007C56FF"/>
    <w:rsid w:val="007C786F"/>
    <w:rsid w:val="007F0C8C"/>
    <w:rsid w:val="007F1C21"/>
    <w:rsid w:val="007F652B"/>
    <w:rsid w:val="00820F19"/>
    <w:rsid w:val="0082616E"/>
    <w:rsid w:val="00841FBE"/>
    <w:rsid w:val="0085417C"/>
    <w:rsid w:val="00855450"/>
    <w:rsid w:val="00857095"/>
    <w:rsid w:val="0086600A"/>
    <w:rsid w:val="008667F5"/>
    <w:rsid w:val="008700BA"/>
    <w:rsid w:val="008923E1"/>
    <w:rsid w:val="008A7094"/>
    <w:rsid w:val="008B1F1B"/>
    <w:rsid w:val="008B2B74"/>
    <w:rsid w:val="008C486B"/>
    <w:rsid w:val="008D5BF7"/>
    <w:rsid w:val="008D61DB"/>
    <w:rsid w:val="008E0748"/>
    <w:rsid w:val="008E69CF"/>
    <w:rsid w:val="008F4E67"/>
    <w:rsid w:val="00900284"/>
    <w:rsid w:val="0090040E"/>
    <w:rsid w:val="0090288D"/>
    <w:rsid w:val="009104D0"/>
    <w:rsid w:val="00944F74"/>
    <w:rsid w:val="00955479"/>
    <w:rsid w:val="009566A2"/>
    <w:rsid w:val="00976926"/>
    <w:rsid w:val="00983B33"/>
    <w:rsid w:val="0099226D"/>
    <w:rsid w:val="009940EC"/>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73D4"/>
    <w:rsid w:val="00AA02CA"/>
    <w:rsid w:val="00AB0257"/>
    <w:rsid w:val="00AC5147"/>
    <w:rsid w:val="00AE5948"/>
    <w:rsid w:val="00AE623E"/>
    <w:rsid w:val="00AF5E48"/>
    <w:rsid w:val="00AF67E5"/>
    <w:rsid w:val="00AF6AF1"/>
    <w:rsid w:val="00B0730E"/>
    <w:rsid w:val="00B37A56"/>
    <w:rsid w:val="00B46A70"/>
    <w:rsid w:val="00B54ED3"/>
    <w:rsid w:val="00BA59E2"/>
    <w:rsid w:val="00BC2149"/>
    <w:rsid w:val="00BE2363"/>
    <w:rsid w:val="00C00767"/>
    <w:rsid w:val="00C008B3"/>
    <w:rsid w:val="00C3032E"/>
    <w:rsid w:val="00C3605F"/>
    <w:rsid w:val="00C51DC5"/>
    <w:rsid w:val="00C56B52"/>
    <w:rsid w:val="00C57D69"/>
    <w:rsid w:val="00C677A0"/>
    <w:rsid w:val="00C72FAD"/>
    <w:rsid w:val="00C80E78"/>
    <w:rsid w:val="00C85353"/>
    <w:rsid w:val="00C85B2A"/>
    <w:rsid w:val="00C87011"/>
    <w:rsid w:val="00CA7553"/>
    <w:rsid w:val="00CB4627"/>
    <w:rsid w:val="00CD56D0"/>
    <w:rsid w:val="00CD73EC"/>
    <w:rsid w:val="00CF5EBA"/>
    <w:rsid w:val="00D0348F"/>
    <w:rsid w:val="00D17612"/>
    <w:rsid w:val="00D17929"/>
    <w:rsid w:val="00D20E56"/>
    <w:rsid w:val="00D24CEC"/>
    <w:rsid w:val="00D415F2"/>
    <w:rsid w:val="00D44E50"/>
    <w:rsid w:val="00D54D41"/>
    <w:rsid w:val="00D61690"/>
    <w:rsid w:val="00D939C7"/>
    <w:rsid w:val="00D965C9"/>
    <w:rsid w:val="00DA099C"/>
    <w:rsid w:val="00DB63C4"/>
    <w:rsid w:val="00DC1FEF"/>
    <w:rsid w:val="00DD4E2B"/>
    <w:rsid w:val="00DE6833"/>
    <w:rsid w:val="00DF021C"/>
    <w:rsid w:val="00E104F3"/>
    <w:rsid w:val="00E11277"/>
    <w:rsid w:val="00E15131"/>
    <w:rsid w:val="00E317B5"/>
    <w:rsid w:val="00E34945"/>
    <w:rsid w:val="00E405F4"/>
    <w:rsid w:val="00E446E0"/>
    <w:rsid w:val="00E44AA6"/>
    <w:rsid w:val="00E4682C"/>
    <w:rsid w:val="00E55D7C"/>
    <w:rsid w:val="00E6602E"/>
    <w:rsid w:val="00E84906"/>
    <w:rsid w:val="00E91D4D"/>
    <w:rsid w:val="00E960BA"/>
    <w:rsid w:val="00EC7C77"/>
    <w:rsid w:val="00ED0301"/>
    <w:rsid w:val="00EF7857"/>
    <w:rsid w:val="00F0505D"/>
    <w:rsid w:val="00F204DF"/>
    <w:rsid w:val="00F33AB9"/>
    <w:rsid w:val="00F421ED"/>
    <w:rsid w:val="00F43A67"/>
    <w:rsid w:val="00F50CC5"/>
    <w:rsid w:val="00F57C08"/>
    <w:rsid w:val="00F968FB"/>
    <w:rsid w:val="00FC348C"/>
    <w:rsid w:val="00FC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5058"/>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745058"/>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745058"/>
    <w:pPr>
      <w:ind w:left="851" w:hanging="851"/>
      <w:outlineLvl w:val="1"/>
    </w:pPr>
  </w:style>
  <w:style w:type="paragraph" w:styleId="Heading3">
    <w:name w:val="heading 3"/>
    <w:basedOn w:val="Heading2"/>
    <w:next w:val="Normal"/>
    <w:link w:val="Heading3Char"/>
    <w:qFormat/>
    <w:rsid w:val="00745058"/>
    <w:pPr>
      <w:ind w:left="1134" w:hanging="1134"/>
      <w:outlineLvl w:val="2"/>
    </w:pPr>
  </w:style>
  <w:style w:type="paragraph" w:styleId="Heading4">
    <w:name w:val="heading 4"/>
    <w:basedOn w:val="Heading2"/>
    <w:next w:val="Normal"/>
    <w:link w:val="Heading4Char"/>
    <w:qFormat/>
    <w:rsid w:val="00745058"/>
    <w:pPr>
      <w:ind w:left="1418" w:hanging="1418"/>
      <w:outlineLvl w:val="3"/>
    </w:pPr>
  </w:style>
  <w:style w:type="paragraph" w:styleId="Heading5">
    <w:name w:val="heading 5"/>
    <w:basedOn w:val="Heading2"/>
    <w:next w:val="Normal"/>
    <w:link w:val="Heading5Char"/>
    <w:qFormat/>
    <w:rsid w:val="00745058"/>
    <w:pPr>
      <w:ind w:left="1701" w:hanging="1701"/>
      <w:outlineLvl w:val="4"/>
    </w:pPr>
  </w:style>
  <w:style w:type="paragraph" w:styleId="Heading8">
    <w:name w:val="heading 8"/>
    <w:basedOn w:val="Heading1"/>
    <w:next w:val="Normal"/>
    <w:link w:val="Heading8Char"/>
    <w:qFormat/>
    <w:rsid w:val="00745058"/>
    <w:pPr>
      <w:ind w:left="2977" w:hanging="2977"/>
      <w:outlineLvl w:val="7"/>
    </w:pPr>
  </w:style>
  <w:style w:type="paragraph" w:styleId="Heading9">
    <w:name w:val="heading 9"/>
    <w:basedOn w:val="Heading1"/>
    <w:next w:val="Normal"/>
    <w:link w:val="Heading9Char"/>
    <w:qFormat/>
    <w:rsid w:val="00745058"/>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styleId="Hyperlink">
    <w:name w:val="Hyperlink"/>
    <w:basedOn w:val="DefaultParagraphFont"/>
    <w:unhideWhenUsed/>
    <w:rsid w:val="00745058"/>
    <w:rPr>
      <w:color w:val="0000FF" w:themeColor="hyperlink"/>
      <w:u w:val="single"/>
    </w:rPr>
  </w:style>
  <w:style w:type="character" w:styleId="UnresolvedMention">
    <w:name w:val="Unresolved Mention"/>
    <w:basedOn w:val="DefaultParagraphFont"/>
    <w:uiPriority w:val="99"/>
    <w:semiHidden/>
    <w:unhideWhenUsed/>
    <w:rsid w:val="00745058"/>
    <w:rPr>
      <w:color w:val="605E5C"/>
      <w:shd w:val="clear" w:color="auto" w:fill="E1DFDD"/>
    </w:rPr>
  </w:style>
  <w:style w:type="character" w:customStyle="1" w:styleId="Heading3Char">
    <w:name w:val="Heading 3 Char"/>
    <w:basedOn w:val="DefaultParagraphFont"/>
    <w:link w:val="Heading3"/>
    <w:rsid w:val="00745058"/>
    <w:rPr>
      <w:rFonts w:ascii="Arial" w:hAnsi="Arial"/>
      <w:b/>
      <w:lang w:val="en-GB"/>
    </w:rPr>
  </w:style>
  <w:style w:type="character" w:customStyle="1" w:styleId="Heading4Char">
    <w:name w:val="Heading 4 Char"/>
    <w:basedOn w:val="DefaultParagraphFont"/>
    <w:link w:val="Heading4"/>
    <w:rsid w:val="00745058"/>
    <w:rPr>
      <w:rFonts w:ascii="Arial" w:hAnsi="Arial"/>
      <w:b/>
      <w:lang w:val="en-GB"/>
    </w:rPr>
  </w:style>
  <w:style w:type="character" w:customStyle="1" w:styleId="Heading5Char">
    <w:name w:val="Heading 5 Char"/>
    <w:basedOn w:val="DefaultParagraphFont"/>
    <w:link w:val="Heading5"/>
    <w:rsid w:val="00745058"/>
    <w:rPr>
      <w:rFonts w:ascii="Arial" w:hAnsi="Arial"/>
      <w:b/>
      <w:lang w:val="en-GB"/>
    </w:rPr>
  </w:style>
  <w:style w:type="character" w:customStyle="1" w:styleId="Heading8Char">
    <w:name w:val="Heading 8 Char"/>
    <w:basedOn w:val="DefaultParagraphFont"/>
    <w:link w:val="Heading8"/>
    <w:rsid w:val="00745058"/>
    <w:rPr>
      <w:rFonts w:ascii="Arial" w:hAnsi="Arial"/>
      <w:b/>
      <w:lang w:val="en-GB"/>
    </w:rPr>
  </w:style>
  <w:style w:type="character" w:customStyle="1" w:styleId="Heading9Char">
    <w:name w:val="Heading 9 Char"/>
    <w:basedOn w:val="DefaultParagraphFont"/>
    <w:link w:val="Heading9"/>
    <w:rsid w:val="00745058"/>
    <w:rPr>
      <w:rFonts w:ascii="Arial" w:hAnsi="Arial"/>
      <w:b/>
      <w:lang w:val="en-GB"/>
    </w:rPr>
  </w:style>
  <w:style w:type="paragraph" w:customStyle="1" w:styleId="B1">
    <w:name w:val="B1"/>
    <w:basedOn w:val="Normal"/>
    <w:rsid w:val="00745058"/>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745058"/>
    <w:pPr>
      <w:ind w:left="1134"/>
    </w:pPr>
  </w:style>
  <w:style w:type="paragraph" w:customStyle="1" w:styleId="B3">
    <w:name w:val="B3"/>
    <w:basedOn w:val="B1"/>
    <w:rsid w:val="00745058"/>
    <w:pPr>
      <w:ind w:left="1701"/>
    </w:pPr>
  </w:style>
  <w:style w:type="paragraph" w:customStyle="1" w:styleId="B4">
    <w:name w:val="B4"/>
    <w:basedOn w:val="B1"/>
    <w:rsid w:val="00745058"/>
    <w:pPr>
      <w:ind w:left="2268"/>
    </w:pPr>
  </w:style>
  <w:style w:type="paragraph" w:customStyle="1" w:styleId="B5">
    <w:name w:val="B5"/>
    <w:basedOn w:val="B1"/>
    <w:rsid w:val="00745058"/>
    <w:pPr>
      <w:ind w:left="2835"/>
    </w:pPr>
  </w:style>
  <w:style w:type="paragraph" w:customStyle="1" w:styleId="EQ">
    <w:name w:val="EQ"/>
    <w:basedOn w:val="Normal"/>
    <w:next w:val="Normal"/>
    <w:rsid w:val="00745058"/>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745058"/>
    <w:pPr>
      <w:spacing w:after="0"/>
    </w:pPr>
  </w:style>
  <w:style w:type="paragraph" w:customStyle="1" w:styleId="FP">
    <w:name w:val="FP"/>
    <w:basedOn w:val="Normal"/>
    <w:rsid w:val="00745058"/>
    <w:pPr>
      <w:spacing w:after="0"/>
    </w:pPr>
  </w:style>
  <w:style w:type="paragraph" w:customStyle="1" w:styleId="H6">
    <w:name w:val="H6"/>
    <w:basedOn w:val="Heading5"/>
    <w:next w:val="Normal"/>
    <w:rsid w:val="00745058"/>
    <w:pPr>
      <w:ind w:left="1985" w:hanging="1985"/>
      <w:outlineLvl w:val="9"/>
    </w:pPr>
  </w:style>
  <w:style w:type="paragraph" w:customStyle="1" w:styleId="HE">
    <w:name w:val="HE"/>
    <w:basedOn w:val="Normal"/>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745058"/>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745058"/>
    <w:rPr>
      <w:rFonts w:ascii="Arial" w:hAnsi="Arial"/>
      <w:lang w:val="en-GB"/>
    </w:rPr>
  </w:style>
  <w:style w:type="paragraph" w:customStyle="1" w:styleId="HO">
    <w:name w:val="HO"/>
    <w:basedOn w:val="Normal"/>
    <w:rsid w:val="00745058"/>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745058"/>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745058"/>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745058"/>
    <w:rPr>
      <w:sz w:val="18"/>
    </w:rPr>
  </w:style>
  <w:style w:type="paragraph" w:customStyle="1" w:styleId="NW">
    <w:name w:val="NW"/>
    <w:basedOn w:val="NO"/>
    <w:rsid w:val="00745058"/>
    <w:pPr>
      <w:spacing w:after="0"/>
    </w:pPr>
  </w:style>
  <w:style w:type="paragraph" w:customStyle="1" w:styleId="PL">
    <w:name w:val="PL"/>
    <w:rsid w:val="007450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745058"/>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745058"/>
    <w:pPr>
      <w:tabs>
        <w:tab w:val="clear" w:pos="284"/>
        <w:tab w:val="clear" w:pos="567"/>
      </w:tabs>
      <w:jc w:val="center"/>
    </w:pPr>
  </w:style>
  <w:style w:type="paragraph" w:customStyle="1" w:styleId="TAH">
    <w:name w:val="TAH"/>
    <w:basedOn w:val="TAC"/>
    <w:rsid w:val="00745058"/>
    <w:rPr>
      <w:b/>
    </w:rPr>
  </w:style>
  <w:style w:type="paragraph" w:customStyle="1" w:styleId="TAL">
    <w:name w:val="TAL"/>
    <w:basedOn w:val="Normal"/>
    <w:rsid w:val="00745058"/>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745058"/>
    <w:pPr>
      <w:tabs>
        <w:tab w:val="clear" w:pos="284"/>
        <w:tab w:val="clear" w:pos="567"/>
      </w:tabs>
      <w:ind w:left="851" w:hanging="851"/>
    </w:pPr>
  </w:style>
  <w:style w:type="paragraph" w:customStyle="1" w:styleId="TAR">
    <w:name w:val="TAR"/>
    <w:basedOn w:val="TAL"/>
    <w:rsid w:val="00745058"/>
    <w:pPr>
      <w:tabs>
        <w:tab w:val="clear" w:pos="284"/>
        <w:tab w:val="clear" w:pos="567"/>
      </w:tabs>
      <w:jc w:val="right"/>
    </w:pPr>
  </w:style>
  <w:style w:type="paragraph" w:customStyle="1" w:styleId="TF">
    <w:name w:val="TF"/>
    <w:basedOn w:val="TH"/>
    <w:rsid w:val="00745058"/>
    <w:pPr>
      <w:keepNext w:val="0"/>
      <w:spacing w:before="0" w:after="240"/>
    </w:pPr>
  </w:style>
  <w:style w:type="paragraph" w:customStyle="1" w:styleId="TH">
    <w:name w:val="TH"/>
    <w:basedOn w:val="Normal"/>
    <w:rsid w:val="00745058"/>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74505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45058"/>
    <w:pPr>
      <w:keepNext w:val="0"/>
      <w:spacing w:before="0"/>
      <w:ind w:left="851"/>
    </w:pPr>
    <w:rPr>
      <w:sz w:val="20"/>
    </w:rPr>
  </w:style>
  <w:style w:type="paragraph" w:styleId="TOC3">
    <w:name w:val="toc 3"/>
    <w:basedOn w:val="TOC2"/>
    <w:semiHidden/>
    <w:rsid w:val="00745058"/>
    <w:pPr>
      <w:ind w:left="1418" w:hanging="851"/>
    </w:pPr>
  </w:style>
  <w:style w:type="paragraph" w:styleId="TOC4">
    <w:name w:val="toc 4"/>
    <w:basedOn w:val="TOC3"/>
    <w:semiHidden/>
    <w:rsid w:val="00745058"/>
    <w:pPr>
      <w:ind w:left="1985" w:hanging="1134"/>
    </w:pPr>
  </w:style>
  <w:style w:type="paragraph" w:styleId="TOC5">
    <w:name w:val="toc 5"/>
    <w:basedOn w:val="TOC4"/>
    <w:semiHidden/>
    <w:rsid w:val="00745058"/>
    <w:pPr>
      <w:ind w:left="2552"/>
    </w:pPr>
  </w:style>
  <w:style w:type="paragraph" w:styleId="TOC6">
    <w:name w:val="toc 6"/>
    <w:basedOn w:val="TOC5"/>
    <w:next w:val="Normal"/>
    <w:semiHidden/>
    <w:rsid w:val="00745058"/>
    <w:pPr>
      <w:ind w:left="1985" w:hanging="1985"/>
    </w:pPr>
  </w:style>
  <w:style w:type="paragraph" w:styleId="TOC7">
    <w:name w:val="toc 7"/>
    <w:basedOn w:val="TOC6"/>
    <w:next w:val="Normal"/>
    <w:semiHidden/>
    <w:rsid w:val="00745058"/>
    <w:pPr>
      <w:ind w:left="2268" w:hanging="2268"/>
    </w:pPr>
  </w:style>
  <w:style w:type="paragraph" w:styleId="TOC8">
    <w:name w:val="toc 8"/>
    <w:basedOn w:val="TOC1"/>
    <w:semiHidden/>
    <w:rsid w:val="00745058"/>
    <w:pPr>
      <w:spacing w:before="180"/>
      <w:ind w:left="2693" w:hanging="2693"/>
    </w:pPr>
    <w:rPr>
      <w:b/>
    </w:rPr>
  </w:style>
  <w:style w:type="paragraph" w:styleId="TOC9">
    <w:name w:val="toc 9"/>
    <w:basedOn w:val="TOC8"/>
    <w:semiHidden/>
    <w:rsid w:val="00745058"/>
    <w:pPr>
      <w:ind w:left="1418" w:hanging="1418"/>
    </w:pPr>
  </w:style>
  <w:style w:type="paragraph" w:customStyle="1" w:styleId="TT">
    <w:name w:val="TT"/>
    <w:basedOn w:val="Normal"/>
    <w:next w:val="Normal"/>
    <w:rsid w:val="00745058"/>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7450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45058"/>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745058"/>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745058"/>
    <w:rPr>
      <w:rFonts w:cs="Times New Roman"/>
      <w:kern w:val="0"/>
      <w:szCs w:val="20"/>
    </w:rPr>
  </w:style>
  <w:style w:type="paragraph" w:customStyle="1" w:styleId="ZK">
    <w:name w:val="ZK"/>
    <w:rsid w:val="00745058"/>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745058"/>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745058"/>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745058"/>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745058"/>
    <w:pPr>
      <w:keepNext/>
      <w:keepLines/>
      <w:pBdr>
        <w:top w:val="single" w:sz="4" w:space="1" w:color="auto"/>
      </w:pBdr>
    </w:pPr>
  </w:style>
  <w:style w:type="paragraph" w:customStyle="1" w:styleId="Disc">
    <w:name w:val="Disc"/>
    <w:basedOn w:val="Normal"/>
    <w:next w:val="Normal"/>
    <w:rsid w:val="00745058"/>
    <w:pPr>
      <w:keepNext/>
      <w:keepLines/>
      <w:tabs>
        <w:tab w:val="clear" w:pos="567"/>
        <w:tab w:val="clear" w:pos="851"/>
        <w:tab w:val="clear" w:pos="1134"/>
        <w:tab w:val="clear" w:pos="1418"/>
        <w:tab w:val="clear" w:pos="1701"/>
      </w:tabs>
    </w:pPr>
    <w:rPr>
      <w:b/>
    </w:rPr>
  </w:style>
  <w:style w:type="table" w:styleId="TableGrid">
    <w:name w:val="Table Grid"/>
    <w:basedOn w:val="TableNormal"/>
    <w:rsid w:val="0074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er">
    <w:name w:val="AgendaHeader"/>
    <w:basedOn w:val="Normal"/>
    <w:rsid w:val="00745058"/>
    <w:pPr>
      <w:keepNext/>
      <w:pBdr>
        <w:top w:val="single" w:sz="4" w:space="1" w:color="auto"/>
        <w:left w:val="single" w:sz="4" w:space="4" w:color="auto"/>
        <w:bottom w:val="single" w:sz="4" w:space="1" w:color="auto"/>
        <w:right w:val="single" w:sz="4" w:space="4" w:color="auto"/>
      </w:pBdr>
    </w:pPr>
    <w:rPr>
      <w:b/>
      <w:color w:val="0000FF"/>
    </w:rPr>
  </w:style>
  <w:style w:type="character" w:styleId="FollowedHyperlink">
    <w:name w:val="FollowedHyperlink"/>
    <w:basedOn w:val="DefaultParagraphFont"/>
    <w:semiHidden/>
    <w:unhideWhenUsed/>
    <w:rsid w:val="00293D1E"/>
    <w:rPr>
      <w:color w:val="800080" w:themeColor="followedHyperlink"/>
      <w:u w:val="single"/>
    </w:rPr>
  </w:style>
  <w:style w:type="paragraph" w:styleId="NormalWeb">
    <w:name w:val="Normal (Web)"/>
    <w:basedOn w:val="Normal"/>
    <w:uiPriority w:val="99"/>
    <w:semiHidden/>
    <w:unhideWhenUsed/>
    <w:rsid w:val="00715EE3"/>
    <w:pPr>
      <w:tabs>
        <w:tab w:val="clear" w:pos="567"/>
        <w:tab w:val="clear" w:pos="851"/>
        <w:tab w:val="clear" w:pos="1134"/>
        <w:tab w:val="clear" w:pos="1418"/>
        <w:tab w:val="clear" w:pos="1701"/>
      </w:tabs>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715EE3"/>
    <w:pPr>
      <w:tabs>
        <w:tab w:val="clear" w:pos="567"/>
        <w:tab w:val="clear" w:pos="851"/>
        <w:tab w:val="clear" w:pos="1134"/>
        <w:tab w:val="clear" w:pos="1418"/>
        <w:tab w:val="clear" w:pos="1701"/>
      </w:tabs>
      <w:spacing w:after="0"/>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763949">
      <w:bodyDiv w:val="1"/>
      <w:marLeft w:val="0"/>
      <w:marRight w:val="0"/>
      <w:marTop w:val="0"/>
      <w:marBottom w:val="0"/>
      <w:divBdr>
        <w:top w:val="none" w:sz="0" w:space="0" w:color="auto"/>
        <w:left w:val="none" w:sz="0" w:space="0" w:color="auto"/>
        <w:bottom w:val="none" w:sz="0" w:space="0" w:color="auto"/>
        <w:right w:val="none" w:sz="0" w:space="0" w:color="auto"/>
      </w:divBdr>
    </w:div>
    <w:div w:id="577713319">
      <w:bodyDiv w:val="1"/>
      <w:marLeft w:val="0"/>
      <w:marRight w:val="0"/>
      <w:marTop w:val="0"/>
      <w:marBottom w:val="0"/>
      <w:divBdr>
        <w:top w:val="none" w:sz="0" w:space="0" w:color="auto"/>
        <w:left w:val="none" w:sz="0" w:space="0" w:color="auto"/>
        <w:bottom w:val="none" w:sz="0" w:space="0" w:color="auto"/>
        <w:right w:val="none" w:sz="0" w:space="0" w:color="auto"/>
      </w:divBdr>
      <w:divsChild>
        <w:div w:id="702826836">
          <w:marLeft w:val="0"/>
          <w:marRight w:val="0"/>
          <w:marTop w:val="180"/>
          <w:marBottom w:val="180"/>
          <w:divBdr>
            <w:top w:val="none" w:sz="0" w:space="0" w:color="auto"/>
            <w:left w:val="none" w:sz="0" w:space="0" w:color="auto"/>
            <w:bottom w:val="none" w:sz="0" w:space="0" w:color="auto"/>
            <w:right w:val="none" w:sz="0" w:space="0" w:color="auto"/>
          </w:divBdr>
        </w:div>
        <w:div w:id="1972441351">
          <w:marLeft w:val="0"/>
          <w:marRight w:val="0"/>
          <w:marTop w:val="180"/>
          <w:marBottom w:val="180"/>
          <w:divBdr>
            <w:top w:val="none" w:sz="0" w:space="0" w:color="auto"/>
            <w:left w:val="none" w:sz="0" w:space="0" w:color="auto"/>
            <w:bottom w:val="none" w:sz="0" w:space="0" w:color="auto"/>
            <w:right w:val="none" w:sz="0" w:space="0" w:color="auto"/>
          </w:divBdr>
        </w:div>
        <w:div w:id="274286668">
          <w:marLeft w:val="720"/>
          <w:marRight w:val="0"/>
          <w:marTop w:val="0"/>
          <w:marBottom w:val="0"/>
          <w:divBdr>
            <w:top w:val="none" w:sz="0" w:space="0" w:color="auto"/>
            <w:left w:val="none" w:sz="0" w:space="0" w:color="auto"/>
            <w:bottom w:val="none" w:sz="0" w:space="0" w:color="auto"/>
            <w:right w:val="none" w:sz="0" w:space="0" w:color="auto"/>
          </w:divBdr>
        </w:div>
        <w:div w:id="1117019491">
          <w:marLeft w:val="720"/>
          <w:marRight w:val="0"/>
          <w:marTop w:val="0"/>
          <w:marBottom w:val="0"/>
          <w:divBdr>
            <w:top w:val="none" w:sz="0" w:space="0" w:color="auto"/>
            <w:left w:val="none" w:sz="0" w:space="0" w:color="auto"/>
            <w:bottom w:val="none" w:sz="0" w:space="0" w:color="auto"/>
            <w:right w:val="none" w:sz="0" w:space="0" w:color="auto"/>
          </w:divBdr>
        </w:div>
        <w:div w:id="149100221">
          <w:marLeft w:val="720"/>
          <w:marRight w:val="0"/>
          <w:marTop w:val="0"/>
          <w:marBottom w:val="0"/>
          <w:divBdr>
            <w:top w:val="none" w:sz="0" w:space="0" w:color="auto"/>
            <w:left w:val="none" w:sz="0" w:space="0" w:color="auto"/>
            <w:bottom w:val="none" w:sz="0" w:space="0" w:color="auto"/>
            <w:right w:val="none" w:sz="0" w:space="0" w:color="auto"/>
          </w:divBdr>
        </w:div>
        <w:div w:id="420494452">
          <w:marLeft w:val="0"/>
          <w:marRight w:val="0"/>
          <w:marTop w:val="180"/>
          <w:marBottom w:val="180"/>
          <w:divBdr>
            <w:top w:val="none" w:sz="0" w:space="0" w:color="auto"/>
            <w:left w:val="none" w:sz="0" w:space="0" w:color="auto"/>
            <w:bottom w:val="none" w:sz="0" w:space="0" w:color="auto"/>
            <w:right w:val="none" w:sz="0" w:space="0" w:color="auto"/>
          </w:divBdr>
        </w:div>
        <w:div w:id="761292402">
          <w:marLeft w:val="720"/>
          <w:marRight w:val="0"/>
          <w:marTop w:val="0"/>
          <w:marBottom w:val="0"/>
          <w:divBdr>
            <w:top w:val="none" w:sz="0" w:space="0" w:color="auto"/>
            <w:left w:val="none" w:sz="0" w:space="0" w:color="auto"/>
            <w:bottom w:val="none" w:sz="0" w:space="0" w:color="auto"/>
            <w:right w:val="none" w:sz="0" w:space="0" w:color="auto"/>
          </w:divBdr>
        </w:div>
        <w:div w:id="654072914">
          <w:marLeft w:val="720"/>
          <w:marRight w:val="0"/>
          <w:marTop w:val="0"/>
          <w:marBottom w:val="0"/>
          <w:divBdr>
            <w:top w:val="none" w:sz="0" w:space="0" w:color="auto"/>
            <w:left w:val="none" w:sz="0" w:space="0" w:color="auto"/>
            <w:bottom w:val="none" w:sz="0" w:space="0" w:color="auto"/>
            <w:right w:val="none" w:sz="0" w:space="0" w:color="auto"/>
          </w:divBdr>
        </w:div>
        <w:div w:id="2009477157">
          <w:marLeft w:val="720"/>
          <w:marRight w:val="0"/>
          <w:marTop w:val="0"/>
          <w:marBottom w:val="0"/>
          <w:divBdr>
            <w:top w:val="none" w:sz="0" w:space="0" w:color="auto"/>
            <w:left w:val="none" w:sz="0" w:space="0" w:color="auto"/>
            <w:bottom w:val="none" w:sz="0" w:space="0" w:color="auto"/>
            <w:right w:val="none" w:sz="0" w:space="0" w:color="auto"/>
          </w:divBdr>
        </w:div>
      </w:divsChild>
    </w:div>
    <w:div w:id="1390499861">
      <w:bodyDiv w:val="1"/>
      <w:marLeft w:val="0"/>
      <w:marRight w:val="0"/>
      <w:marTop w:val="0"/>
      <w:marBottom w:val="0"/>
      <w:divBdr>
        <w:top w:val="none" w:sz="0" w:space="0" w:color="auto"/>
        <w:left w:val="none" w:sz="0" w:space="0" w:color="auto"/>
        <w:bottom w:val="none" w:sz="0" w:space="0" w:color="auto"/>
        <w:right w:val="none" w:sz="0" w:space="0" w:color="auto"/>
      </w:divBdr>
    </w:div>
    <w:div w:id="1439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1e_Electronic/INBOX/CCs/SA2%23141E_CC%231/SA2%23141E%20eNS%20Way%20forward%20on%20LS%20from%20CT4%20regarding%20NSSAA.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sa/WG2_Arch/TSGS2_141e_Electronic/INBOX/CCs/SA2%23141E_CC%231/SA2%23141E%20was%20S2_2007396%20FS_eNS_Ph2%20Moderated%20Discussions%20Outcomes%20on%20Rel-17%20Open%20Issues.ppt" TargetMode="External"/><Relationship Id="rId4" Type="http://schemas.openxmlformats.org/officeDocument/2006/relationships/settings" Target="settings.xml"/><Relationship Id="rId9" Type="http://schemas.openxmlformats.org/officeDocument/2006/relationships/hyperlink" Target="https://www.3gpp.org/ftp/tsg_sa/WG2_Arch/TSGS2_141e_Electronic/INBOX/CCs/SA2%23141E_CC%231/SA2%23141E%20Vertical_LAN%20TSN%20Time%20synchronization%20figure%20Wayforward-v4_Ericsson.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C481-F2D2-4FBA-9E3C-67CD4494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6</TotalTime>
  <Pages>5</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08-27-1545_06-10-2219_Puneet Jain</cp:lastModifiedBy>
  <cp:revision>4</cp:revision>
  <dcterms:created xsi:type="dcterms:W3CDTF">2020-10-14T18:08:00Z</dcterms:created>
  <dcterms:modified xsi:type="dcterms:W3CDTF">2020-10-14T18:23:00Z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2020-06-01 17:32:06Z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