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4883"/>
        <w:gridCol w:w="5540"/>
      </w:tblGrid>
      <w:tr w:rsidR="004F0988" w:rsidRPr="00050F74" w14:paraId="48F7B0BC" w14:textId="77777777" w:rsidTr="00950D94">
        <w:trPr>
          <w:cantSplit/>
        </w:trPr>
        <w:tc>
          <w:tcPr>
            <w:tcW w:w="10423" w:type="dxa"/>
            <w:gridSpan w:val="2"/>
            <w:shd w:val="clear" w:color="auto" w:fill="auto"/>
          </w:tcPr>
          <w:p w14:paraId="527E0E4E" w14:textId="075E8A40" w:rsidR="004F0988" w:rsidRPr="00050F74" w:rsidRDefault="000A31B5" w:rsidP="00133525">
            <w:pPr>
              <w:pStyle w:val="ZA"/>
              <w:framePr w:w="0" w:hRule="auto" w:wrap="auto" w:vAnchor="margin" w:hAnchor="text" w:yAlign="inline"/>
            </w:pPr>
            <w:bookmarkStart w:id="0" w:name="page1"/>
            <w:r w:rsidRPr="00050F74">
              <w:rPr>
                <w:sz w:val="64"/>
              </w:rPr>
              <w:t xml:space="preserve">3GPP TS 23.316 </w:t>
            </w:r>
            <w:r w:rsidRPr="00050F74">
              <w:t>V1</w:t>
            </w:r>
            <w:r w:rsidR="001851F4" w:rsidRPr="00050F74">
              <w:t>9</w:t>
            </w:r>
            <w:r w:rsidRPr="00050F74">
              <w:t>.</w:t>
            </w:r>
            <w:del w:id="1" w:author="23.316_CR2142R1_(Rel-19)_UIA_ARC" w:date="2025-06-07T09:28:00Z">
              <w:r w:rsidR="00050F74" w:rsidRPr="00050F74" w:rsidDel="0009729A">
                <w:delText>1</w:delText>
              </w:r>
            </w:del>
            <w:ins w:id="2" w:author="23.316_CR2142R1_(Rel-19)_UIA_ARC" w:date="2025-06-07T09:28:00Z">
              <w:r w:rsidR="0009729A">
                <w:t>2</w:t>
              </w:r>
            </w:ins>
            <w:r w:rsidRPr="00050F74">
              <w:t xml:space="preserve">.0 </w:t>
            </w:r>
            <w:r w:rsidRPr="00050F74">
              <w:rPr>
                <w:sz w:val="32"/>
              </w:rPr>
              <w:t>(202</w:t>
            </w:r>
            <w:r w:rsidR="00050F74" w:rsidRPr="00050F74">
              <w:rPr>
                <w:sz w:val="32"/>
              </w:rPr>
              <w:t>5</w:t>
            </w:r>
            <w:r w:rsidRPr="00050F74">
              <w:rPr>
                <w:sz w:val="32"/>
              </w:rPr>
              <w:t>-</w:t>
            </w:r>
            <w:r w:rsidR="00050F74" w:rsidRPr="00050F74">
              <w:rPr>
                <w:sz w:val="32"/>
              </w:rPr>
              <w:t>0</w:t>
            </w:r>
            <w:ins w:id="3" w:author="23.316_CR2142R1_(Rel-19)_UIA_ARC" w:date="2025-06-07T09:28:00Z">
              <w:r w:rsidR="0009729A">
                <w:rPr>
                  <w:sz w:val="32"/>
                </w:rPr>
                <w:t>6</w:t>
              </w:r>
            </w:ins>
            <w:del w:id="4" w:author="23.316_CR2142R1_(Rel-19)_UIA_ARC" w:date="2025-06-07T09:28:00Z">
              <w:r w:rsidR="00050F74" w:rsidRPr="00050F74" w:rsidDel="0009729A">
                <w:rPr>
                  <w:sz w:val="32"/>
                </w:rPr>
                <w:delText>3</w:delText>
              </w:r>
            </w:del>
            <w:r w:rsidRPr="00050F74">
              <w:rPr>
                <w:sz w:val="32"/>
              </w:rPr>
              <w:t>)</w:t>
            </w:r>
          </w:p>
        </w:tc>
      </w:tr>
      <w:tr w:rsidR="004F0988" w:rsidRPr="00050F74" w14:paraId="06DEF30C" w14:textId="77777777" w:rsidTr="00950D94">
        <w:trPr>
          <w:cantSplit/>
          <w:trHeight w:hRule="exact" w:val="1134"/>
        </w:trPr>
        <w:tc>
          <w:tcPr>
            <w:tcW w:w="10423" w:type="dxa"/>
            <w:gridSpan w:val="2"/>
            <w:shd w:val="clear" w:color="auto" w:fill="auto"/>
          </w:tcPr>
          <w:p w14:paraId="6143F370" w14:textId="77777777" w:rsidR="00BA4B8D" w:rsidRPr="00050F74" w:rsidRDefault="000A31B5" w:rsidP="000A31B5">
            <w:pPr>
              <w:pStyle w:val="TAR"/>
            </w:pPr>
            <w:r w:rsidRPr="00050F74">
              <w:t>Technical Specification</w:t>
            </w:r>
          </w:p>
        </w:tc>
      </w:tr>
      <w:tr w:rsidR="004F0988" w:rsidRPr="00050F74" w14:paraId="6BC3DA0B" w14:textId="77777777" w:rsidTr="00950D94">
        <w:trPr>
          <w:cantSplit/>
          <w:trHeight w:hRule="exact" w:val="3685"/>
        </w:trPr>
        <w:tc>
          <w:tcPr>
            <w:tcW w:w="10423" w:type="dxa"/>
            <w:gridSpan w:val="2"/>
            <w:shd w:val="clear" w:color="auto" w:fill="auto"/>
          </w:tcPr>
          <w:p w14:paraId="321EC14B" w14:textId="77777777" w:rsidR="000A31B5" w:rsidRPr="00050F74" w:rsidRDefault="000A31B5" w:rsidP="000A31B5">
            <w:pPr>
              <w:pStyle w:val="ZT"/>
              <w:framePr w:wrap="auto" w:hAnchor="text" w:yAlign="inline"/>
            </w:pPr>
            <w:r w:rsidRPr="00050F74">
              <w:t>3rd Generation Partnership Project;</w:t>
            </w:r>
          </w:p>
          <w:p w14:paraId="60EA1AFC" w14:textId="77777777" w:rsidR="000A31B5" w:rsidRPr="00050F74" w:rsidRDefault="000A31B5" w:rsidP="000A31B5">
            <w:pPr>
              <w:pStyle w:val="ZT"/>
              <w:framePr w:wrap="auto" w:hAnchor="text" w:yAlign="inline"/>
            </w:pPr>
            <w:r w:rsidRPr="00050F74">
              <w:t>Technical Specification Group Services and System Aspects;</w:t>
            </w:r>
          </w:p>
          <w:p w14:paraId="101A0CFE" w14:textId="77777777" w:rsidR="000A31B5" w:rsidRPr="00050F74" w:rsidRDefault="000A31B5" w:rsidP="000A31B5">
            <w:pPr>
              <w:pStyle w:val="ZT"/>
              <w:framePr w:wrap="auto" w:hAnchor="text" w:yAlign="inline"/>
            </w:pPr>
            <w:r w:rsidRPr="00050F74">
              <w:t>Wireless and wireline convergence access support</w:t>
            </w:r>
          </w:p>
          <w:p w14:paraId="52711EC6" w14:textId="77777777" w:rsidR="000A31B5" w:rsidRPr="00050F74" w:rsidRDefault="000A31B5" w:rsidP="000A31B5">
            <w:pPr>
              <w:pStyle w:val="ZT"/>
              <w:framePr w:wrap="auto" w:hAnchor="text" w:yAlign="inline"/>
            </w:pPr>
            <w:r w:rsidRPr="00050F74">
              <w:t>for the 5G System (5GS)</w:t>
            </w:r>
          </w:p>
          <w:p w14:paraId="58B67C1A" w14:textId="4FE3AE25" w:rsidR="004F0988" w:rsidRPr="00050F74" w:rsidRDefault="000A31B5" w:rsidP="000A31B5">
            <w:pPr>
              <w:pStyle w:val="ZT"/>
              <w:framePr w:wrap="auto" w:hAnchor="text" w:yAlign="inline"/>
              <w:rPr>
                <w:i/>
                <w:sz w:val="28"/>
              </w:rPr>
            </w:pPr>
            <w:r w:rsidRPr="00050F74">
              <w:t>(</w:t>
            </w:r>
            <w:r w:rsidRPr="00050F74">
              <w:rPr>
                <w:rStyle w:val="ZGSM"/>
              </w:rPr>
              <w:t>Release 1</w:t>
            </w:r>
            <w:r w:rsidR="001851F4" w:rsidRPr="00050F74">
              <w:rPr>
                <w:rStyle w:val="ZGSM"/>
              </w:rPr>
              <w:t>9</w:t>
            </w:r>
            <w:r w:rsidRPr="00050F74">
              <w:t>)</w:t>
            </w:r>
          </w:p>
        </w:tc>
      </w:tr>
      <w:tr w:rsidR="00BF128E" w:rsidRPr="00050F74" w14:paraId="744A8AB9" w14:textId="77777777" w:rsidTr="00950D94">
        <w:trPr>
          <w:cantSplit/>
        </w:trPr>
        <w:tc>
          <w:tcPr>
            <w:tcW w:w="10423" w:type="dxa"/>
            <w:gridSpan w:val="2"/>
            <w:shd w:val="clear" w:color="auto" w:fill="auto"/>
          </w:tcPr>
          <w:p w14:paraId="5390C7B7" w14:textId="77777777" w:rsidR="00BF128E" w:rsidRPr="00050F74" w:rsidRDefault="00BF128E" w:rsidP="000A31B5">
            <w:pPr>
              <w:pStyle w:val="FP"/>
            </w:pPr>
          </w:p>
        </w:tc>
      </w:tr>
      <w:tr w:rsidR="00C074DD" w:rsidRPr="00050F74" w14:paraId="598A5019" w14:textId="77777777" w:rsidTr="00950D94">
        <w:trPr>
          <w:cantSplit/>
          <w:trHeight w:hRule="exact" w:val="1531"/>
        </w:trPr>
        <w:tc>
          <w:tcPr>
            <w:tcW w:w="4883" w:type="dxa"/>
            <w:shd w:val="clear" w:color="auto" w:fill="auto"/>
          </w:tcPr>
          <w:p w14:paraId="6AB8D3D7" w14:textId="0C722434" w:rsidR="00C074DD" w:rsidRPr="00050F74" w:rsidRDefault="00CB67F4" w:rsidP="00C074DD">
            <w:pPr>
              <w:rPr>
                <w:i/>
              </w:rPr>
            </w:pPr>
            <w:r w:rsidRPr="00050F74">
              <w:object w:dxaOrig="2026" w:dyaOrig="1251" w14:anchorId="4D4FE0D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55pt;height:62.8pt" o:ole="">
                  <v:imagedata r:id="rId9" o:title=""/>
                </v:shape>
                <o:OLEObject Type="Embed" ProgID="Word.Picture.8" ShapeID="_x0000_i1025" DrawAspect="Content" ObjectID="_1810795063" r:id="rId10"/>
              </w:object>
            </w:r>
          </w:p>
        </w:tc>
        <w:bookmarkStart w:id="5" w:name="_MON_1637044125"/>
        <w:bookmarkEnd w:id="5"/>
        <w:tc>
          <w:tcPr>
            <w:tcW w:w="5540" w:type="dxa"/>
            <w:shd w:val="clear" w:color="auto" w:fill="auto"/>
          </w:tcPr>
          <w:p w14:paraId="4FA3CA07" w14:textId="2548D8A3" w:rsidR="00C074DD" w:rsidRPr="00050F74" w:rsidRDefault="00200CB8" w:rsidP="00C074DD">
            <w:pPr>
              <w:jc w:val="right"/>
            </w:pPr>
            <w:r w:rsidRPr="00050F74">
              <w:object w:dxaOrig="2595" w:dyaOrig="1536" w14:anchorId="46577C50">
                <v:shape id="_x0000_i1026" type="#_x0000_t75" style="width:127.85pt;height:75.45pt" o:ole="">
                  <v:imagedata r:id="rId11" o:title=""/>
                </v:shape>
                <o:OLEObject Type="Embed" ProgID="Word.Picture.8" ShapeID="_x0000_i1026" DrawAspect="Content" ObjectID="_1810795064" r:id="rId12"/>
              </w:object>
            </w:r>
          </w:p>
        </w:tc>
      </w:tr>
      <w:tr w:rsidR="00C074DD" w:rsidRPr="00050F74" w14:paraId="044A5690" w14:textId="77777777" w:rsidTr="00950D94">
        <w:trPr>
          <w:cantSplit/>
          <w:trHeight w:hRule="exact" w:val="5783"/>
        </w:trPr>
        <w:tc>
          <w:tcPr>
            <w:tcW w:w="10423" w:type="dxa"/>
            <w:gridSpan w:val="2"/>
            <w:shd w:val="clear" w:color="auto" w:fill="auto"/>
          </w:tcPr>
          <w:p w14:paraId="2A2FBBF4" w14:textId="77777777" w:rsidR="00C074DD" w:rsidRPr="00050F74" w:rsidRDefault="00C074DD" w:rsidP="000A31B5">
            <w:pPr>
              <w:pStyle w:val="FP"/>
              <w:rPr>
                <w:b/>
              </w:rPr>
            </w:pPr>
          </w:p>
        </w:tc>
      </w:tr>
      <w:tr w:rsidR="00C074DD" w:rsidRPr="00050F74" w14:paraId="7D6709CC" w14:textId="77777777" w:rsidTr="00950D94">
        <w:trPr>
          <w:cantSplit/>
          <w:trHeight w:hRule="exact" w:val="964"/>
        </w:trPr>
        <w:tc>
          <w:tcPr>
            <w:tcW w:w="10423" w:type="dxa"/>
            <w:gridSpan w:val="2"/>
            <w:shd w:val="clear" w:color="auto" w:fill="auto"/>
          </w:tcPr>
          <w:p w14:paraId="32E77A66" w14:textId="77777777" w:rsidR="00C074DD" w:rsidRPr="00050F74" w:rsidRDefault="00C074DD" w:rsidP="00C074DD">
            <w:pPr>
              <w:rPr>
                <w:sz w:val="16"/>
              </w:rPr>
            </w:pPr>
            <w:bookmarkStart w:id="6" w:name="warningNotice"/>
            <w:r w:rsidRPr="00050F74">
              <w:rPr>
                <w:sz w:val="16"/>
              </w:rPr>
              <w:t>The present document has been developed within the 3rd Generation Partnership Project (3GPP</w:t>
            </w:r>
            <w:r w:rsidRPr="00050F74">
              <w:rPr>
                <w:sz w:val="16"/>
                <w:vertAlign w:val="superscript"/>
              </w:rPr>
              <w:t xml:space="preserve"> TM</w:t>
            </w:r>
            <w:r w:rsidRPr="00050F74">
              <w:rPr>
                <w:sz w:val="16"/>
              </w:rPr>
              <w:t>) and may be further elaborated for the purposes of 3GPP.</w:t>
            </w:r>
            <w:r w:rsidRPr="00050F74">
              <w:rPr>
                <w:sz w:val="16"/>
              </w:rPr>
              <w:br/>
              <w:t>The present document has not been subject to any approval process by the 3GPP</w:t>
            </w:r>
            <w:r w:rsidRPr="00050F74">
              <w:rPr>
                <w:sz w:val="16"/>
                <w:vertAlign w:val="superscript"/>
              </w:rPr>
              <w:t xml:space="preserve"> </w:t>
            </w:r>
            <w:r w:rsidRPr="00050F74">
              <w:rPr>
                <w:sz w:val="16"/>
              </w:rPr>
              <w:t>Organizational Partners and shall not be implemented.</w:t>
            </w:r>
            <w:r w:rsidRPr="00050F74">
              <w:rPr>
                <w:sz w:val="16"/>
              </w:rPr>
              <w:br/>
              <w:t>This Specification is provided for future development work within 3GPP</w:t>
            </w:r>
            <w:r w:rsidRPr="00050F74">
              <w:rPr>
                <w:sz w:val="16"/>
                <w:vertAlign w:val="superscript"/>
              </w:rPr>
              <w:t xml:space="preserve"> </w:t>
            </w:r>
            <w:r w:rsidRPr="00050F74">
              <w:rPr>
                <w:sz w:val="16"/>
              </w:rPr>
              <w:t>only. The Organizational Partners accept no liability for any use of this Specification.</w:t>
            </w:r>
            <w:r w:rsidRPr="00050F74">
              <w:rPr>
                <w:sz w:val="16"/>
              </w:rPr>
              <w:br/>
              <w:t>Specifications and Reports for implementation of the 3GPP</w:t>
            </w:r>
            <w:r w:rsidRPr="00050F74">
              <w:rPr>
                <w:sz w:val="16"/>
                <w:vertAlign w:val="superscript"/>
              </w:rPr>
              <w:t xml:space="preserve"> TM</w:t>
            </w:r>
            <w:r w:rsidRPr="00050F74">
              <w:rPr>
                <w:sz w:val="16"/>
              </w:rPr>
              <w:t xml:space="preserve"> system should be obtained via the 3GPP Organizational Partners' Publications Offices.</w:t>
            </w:r>
            <w:bookmarkEnd w:id="6"/>
          </w:p>
          <w:p w14:paraId="754F7BB6" w14:textId="77777777" w:rsidR="00C074DD" w:rsidRPr="00050F74" w:rsidRDefault="00C074DD" w:rsidP="00C074DD">
            <w:pPr>
              <w:pStyle w:val="ZV"/>
              <w:framePr w:w="0" w:wrap="auto" w:vAnchor="margin" w:hAnchor="text" w:yAlign="inline"/>
            </w:pPr>
          </w:p>
          <w:p w14:paraId="0549DB19" w14:textId="77777777" w:rsidR="00C074DD" w:rsidRPr="00050F74" w:rsidRDefault="00C074DD" w:rsidP="00C074DD">
            <w:pPr>
              <w:rPr>
                <w:sz w:val="16"/>
              </w:rPr>
            </w:pPr>
          </w:p>
        </w:tc>
      </w:tr>
      <w:bookmarkEnd w:id="0"/>
    </w:tbl>
    <w:p w14:paraId="74EFCE64" w14:textId="77777777" w:rsidR="00080512" w:rsidRPr="00050F74" w:rsidRDefault="00080512">
      <w:pPr>
        <w:sectPr w:rsidR="00080512" w:rsidRPr="00050F74" w:rsidSect="00976882">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050F74" w14:paraId="2A0F71C6" w14:textId="77777777" w:rsidTr="000A31B5">
        <w:trPr>
          <w:cantSplit/>
          <w:trHeight w:hRule="exact" w:val="5669"/>
        </w:trPr>
        <w:tc>
          <w:tcPr>
            <w:tcW w:w="10423" w:type="dxa"/>
            <w:shd w:val="clear" w:color="auto" w:fill="auto"/>
          </w:tcPr>
          <w:p w14:paraId="2ECDD920" w14:textId="77777777" w:rsidR="00E16509" w:rsidRPr="00050F74" w:rsidRDefault="00E16509" w:rsidP="000A31B5">
            <w:pPr>
              <w:pStyle w:val="FP"/>
            </w:pPr>
            <w:bookmarkStart w:id="7" w:name="page2"/>
          </w:p>
        </w:tc>
      </w:tr>
      <w:tr w:rsidR="00E16509" w:rsidRPr="00050F74" w14:paraId="5861822A" w14:textId="77777777" w:rsidTr="000A31B5">
        <w:trPr>
          <w:cantSplit/>
          <w:trHeight w:hRule="exact" w:val="5386"/>
        </w:trPr>
        <w:tc>
          <w:tcPr>
            <w:tcW w:w="10423" w:type="dxa"/>
            <w:shd w:val="clear" w:color="auto" w:fill="auto"/>
          </w:tcPr>
          <w:p w14:paraId="2D8C87E8" w14:textId="77777777" w:rsidR="00E16509" w:rsidRPr="00050F74" w:rsidRDefault="00E16509" w:rsidP="00133525">
            <w:pPr>
              <w:pStyle w:val="FP"/>
              <w:spacing w:after="240"/>
              <w:ind w:left="2835" w:right="2835"/>
              <w:jc w:val="center"/>
              <w:rPr>
                <w:rFonts w:ascii="Arial" w:hAnsi="Arial"/>
                <w:b/>
                <w:i/>
              </w:rPr>
            </w:pPr>
            <w:bookmarkStart w:id="8" w:name="coords3gpp"/>
            <w:r w:rsidRPr="00050F74">
              <w:rPr>
                <w:rFonts w:ascii="Arial" w:hAnsi="Arial"/>
                <w:b/>
                <w:i/>
              </w:rPr>
              <w:t>3GPP</w:t>
            </w:r>
          </w:p>
          <w:p w14:paraId="034693FF" w14:textId="77777777" w:rsidR="00E16509" w:rsidRPr="00050F74" w:rsidRDefault="00E16509" w:rsidP="00133525">
            <w:pPr>
              <w:pStyle w:val="FP"/>
              <w:pBdr>
                <w:bottom w:val="single" w:sz="6" w:space="1" w:color="auto"/>
              </w:pBdr>
              <w:ind w:left="2835" w:right="2835"/>
              <w:jc w:val="center"/>
            </w:pPr>
            <w:r w:rsidRPr="00050F74">
              <w:t>Postal address</w:t>
            </w:r>
          </w:p>
          <w:p w14:paraId="45A84067" w14:textId="77777777" w:rsidR="00E16509" w:rsidRPr="00050F74" w:rsidRDefault="00E16509" w:rsidP="00133525">
            <w:pPr>
              <w:pStyle w:val="FP"/>
              <w:ind w:left="2835" w:right="2835"/>
              <w:jc w:val="center"/>
              <w:rPr>
                <w:rFonts w:ascii="Arial" w:hAnsi="Arial"/>
                <w:sz w:val="18"/>
              </w:rPr>
            </w:pPr>
          </w:p>
          <w:p w14:paraId="62BB940C" w14:textId="77777777" w:rsidR="00E16509" w:rsidRPr="00050F74" w:rsidRDefault="00E16509" w:rsidP="00133525">
            <w:pPr>
              <w:pStyle w:val="FP"/>
              <w:pBdr>
                <w:bottom w:val="single" w:sz="6" w:space="1" w:color="auto"/>
              </w:pBdr>
              <w:spacing w:before="240"/>
              <w:ind w:left="2835" w:right="2835"/>
              <w:jc w:val="center"/>
            </w:pPr>
            <w:r w:rsidRPr="00050F74">
              <w:t>3GPP support office address</w:t>
            </w:r>
          </w:p>
          <w:p w14:paraId="512B7F07" w14:textId="77777777" w:rsidR="00E16509" w:rsidRPr="00E74956" w:rsidRDefault="00E16509" w:rsidP="00133525">
            <w:pPr>
              <w:pStyle w:val="FP"/>
              <w:ind w:left="2835" w:right="2835"/>
              <w:jc w:val="center"/>
              <w:rPr>
                <w:rFonts w:ascii="Arial" w:hAnsi="Arial"/>
                <w:sz w:val="18"/>
                <w:lang w:val="fr-FR"/>
              </w:rPr>
            </w:pPr>
            <w:r w:rsidRPr="00E74956">
              <w:rPr>
                <w:rFonts w:ascii="Arial" w:hAnsi="Arial"/>
                <w:sz w:val="18"/>
                <w:lang w:val="fr-FR"/>
              </w:rPr>
              <w:t>650 Route des Lucioles - Sophia Antipolis</w:t>
            </w:r>
          </w:p>
          <w:p w14:paraId="0CB51440" w14:textId="77777777" w:rsidR="00E16509" w:rsidRPr="00E74956" w:rsidRDefault="00E16509" w:rsidP="00133525">
            <w:pPr>
              <w:pStyle w:val="FP"/>
              <w:ind w:left="2835" w:right="2835"/>
              <w:jc w:val="center"/>
              <w:rPr>
                <w:rFonts w:ascii="Arial" w:hAnsi="Arial"/>
                <w:sz w:val="18"/>
                <w:lang w:val="fr-FR"/>
              </w:rPr>
            </w:pPr>
            <w:r w:rsidRPr="00E74956">
              <w:rPr>
                <w:rFonts w:ascii="Arial" w:hAnsi="Arial"/>
                <w:sz w:val="18"/>
                <w:lang w:val="fr-FR"/>
              </w:rPr>
              <w:t>Valbonne - FRANCE</w:t>
            </w:r>
          </w:p>
          <w:p w14:paraId="19D69386" w14:textId="77777777" w:rsidR="00E16509" w:rsidRPr="00050F74" w:rsidRDefault="00E16509" w:rsidP="00133525">
            <w:pPr>
              <w:pStyle w:val="FP"/>
              <w:spacing w:after="20"/>
              <w:ind w:left="2835" w:right="2835"/>
              <w:jc w:val="center"/>
              <w:rPr>
                <w:rFonts w:ascii="Arial" w:hAnsi="Arial"/>
                <w:sz w:val="18"/>
              </w:rPr>
            </w:pPr>
            <w:r w:rsidRPr="00050F74">
              <w:rPr>
                <w:rFonts w:ascii="Arial" w:hAnsi="Arial"/>
                <w:sz w:val="18"/>
              </w:rPr>
              <w:t>Tel.: +33 4 92 94 42 00 Fax: +33 4 93 65 47 16</w:t>
            </w:r>
          </w:p>
          <w:p w14:paraId="57E63EF7" w14:textId="77777777" w:rsidR="00E16509" w:rsidRPr="00050F74" w:rsidRDefault="00E16509" w:rsidP="00133525">
            <w:pPr>
              <w:pStyle w:val="FP"/>
              <w:pBdr>
                <w:bottom w:val="single" w:sz="6" w:space="1" w:color="auto"/>
              </w:pBdr>
              <w:spacing w:before="240"/>
              <w:ind w:left="2835" w:right="2835"/>
              <w:jc w:val="center"/>
            </w:pPr>
            <w:r w:rsidRPr="00050F74">
              <w:t>Internet</w:t>
            </w:r>
          </w:p>
          <w:p w14:paraId="370A67EB" w14:textId="77777777" w:rsidR="00E16509" w:rsidRPr="00050F74" w:rsidRDefault="00E16509" w:rsidP="00133525">
            <w:pPr>
              <w:pStyle w:val="FP"/>
              <w:ind w:left="2835" w:right="2835"/>
              <w:jc w:val="center"/>
              <w:rPr>
                <w:rFonts w:ascii="Arial" w:hAnsi="Arial"/>
                <w:sz w:val="18"/>
              </w:rPr>
            </w:pPr>
            <w:r w:rsidRPr="00050F74">
              <w:rPr>
                <w:rFonts w:ascii="Arial" w:hAnsi="Arial"/>
                <w:sz w:val="18"/>
              </w:rPr>
              <w:t>http://www.3gpp.org</w:t>
            </w:r>
            <w:bookmarkEnd w:id="8"/>
          </w:p>
          <w:p w14:paraId="25416236" w14:textId="77777777" w:rsidR="00E16509" w:rsidRPr="00050F74" w:rsidRDefault="00E16509" w:rsidP="00133525"/>
        </w:tc>
      </w:tr>
      <w:tr w:rsidR="00E16509" w:rsidRPr="00050F74" w14:paraId="150A7CBC" w14:textId="77777777" w:rsidTr="000A31B5">
        <w:trPr>
          <w:cantSplit/>
        </w:trPr>
        <w:tc>
          <w:tcPr>
            <w:tcW w:w="10423" w:type="dxa"/>
            <w:shd w:val="clear" w:color="auto" w:fill="auto"/>
            <w:vAlign w:val="bottom"/>
          </w:tcPr>
          <w:p w14:paraId="2FCB6937" w14:textId="77777777" w:rsidR="00E16509" w:rsidRPr="00050F74" w:rsidRDefault="00E16509" w:rsidP="00133525">
            <w:pPr>
              <w:pStyle w:val="FP"/>
              <w:pBdr>
                <w:bottom w:val="single" w:sz="6" w:space="1" w:color="auto"/>
              </w:pBdr>
              <w:spacing w:after="240"/>
              <w:jc w:val="center"/>
              <w:rPr>
                <w:rFonts w:ascii="Arial" w:hAnsi="Arial"/>
                <w:b/>
                <w:i/>
                <w:noProof/>
              </w:rPr>
            </w:pPr>
            <w:bookmarkStart w:id="9" w:name="copyrightNotification"/>
            <w:r w:rsidRPr="00050F74">
              <w:rPr>
                <w:rFonts w:ascii="Arial" w:hAnsi="Arial"/>
                <w:b/>
                <w:i/>
                <w:noProof/>
              </w:rPr>
              <w:t>Copyright Notification</w:t>
            </w:r>
          </w:p>
          <w:p w14:paraId="2990224C" w14:textId="77777777" w:rsidR="00E16509" w:rsidRPr="00050F74" w:rsidRDefault="00E16509" w:rsidP="00133525">
            <w:pPr>
              <w:pStyle w:val="FP"/>
              <w:jc w:val="center"/>
              <w:rPr>
                <w:noProof/>
              </w:rPr>
            </w:pPr>
            <w:r w:rsidRPr="00050F74">
              <w:rPr>
                <w:noProof/>
              </w:rPr>
              <w:t>No part may be reproduced except as authorized by written permission.</w:t>
            </w:r>
            <w:r w:rsidRPr="00050F74">
              <w:rPr>
                <w:noProof/>
              </w:rPr>
              <w:br/>
              <w:t>The copyright and the foregoing restriction extend to reproduction in all media.</w:t>
            </w:r>
          </w:p>
          <w:p w14:paraId="198083BF" w14:textId="77777777" w:rsidR="00E16509" w:rsidRPr="00050F74" w:rsidRDefault="00E16509" w:rsidP="00133525">
            <w:pPr>
              <w:pStyle w:val="FP"/>
              <w:jc w:val="center"/>
              <w:rPr>
                <w:noProof/>
              </w:rPr>
            </w:pPr>
          </w:p>
          <w:p w14:paraId="724AEA76" w14:textId="79E0A3D1" w:rsidR="00E16509" w:rsidRPr="00050F74" w:rsidRDefault="00E16509" w:rsidP="00133525">
            <w:pPr>
              <w:pStyle w:val="FP"/>
              <w:jc w:val="center"/>
              <w:rPr>
                <w:noProof/>
                <w:sz w:val="18"/>
              </w:rPr>
            </w:pPr>
            <w:r w:rsidRPr="00050F74">
              <w:rPr>
                <w:noProof/>
                <w:sz w:val="18"/>
              </w:rPr>
              <w:t xml:space="preserve">© </w:t>
            </w:r>
            <w:r w:rsidR="000A31B5" w:rsidRPr="00050F74">
              <w:rPr>
                <w:noProof/>
                <w:sz w:val="18"/>
              </w:rPr>
              <w:t>202</w:t>
            </w:r>
            <w:r w:rsidR="00050F74" w:rsidRPr="00050F74">
              <w:rPr>
                <w:noProof/>
                <w:sz w:val="18"/>
              </w:rPr>
              <w:t>5</w:t>
            </w:r>
            <w:r w:rsidRPr="00050F74">
              <w:rPr>
                <w:noProof/>
                <w:sz w:val="18"/>
              </w:rPr>
              <w:t>, 3GPP Organizational Partners (ARIB, ATIS, CCSA, ETSI, TSDSI, TTA, TTC).</w:t>
            </w:r>
            <w:bookmarkStart w:id="10" w:name="copyrightaddon"/>
            <w:bookmarkEnd w:id="10"/>
          </w:p>
          <w:p w14:paraId="3F1193EC" w14:textId="77777777" w:rsidR="00E16509" w:rsidRPr="00050F74" w:rsidRDefault="00E16509" w:rsidP="00133525">
            <w:pPr>
              <w:pStyle w:val="FP"/>
              <w:jc w:val="center"/>
              <w:rPr>
                <w:noProof/>
                <w:sz w:val="18"/>
              </w:rPr>
            </w:pPr>
            <w:r w:rsidRPr="00050F74">
              <w:rPr>
                <w:noProof/>
                <w:sz w:val="18"/>
              </w:rPr>
              <w:t>All rights reserved.</w:t>
            </w:r>
          </w:p>
          <w:p w14:paraId="2064A3AC" w14:textId="77777777" w:rsidR="00E16509" w:rsidRPr="00050F74" w:rsidRDefault="00E16509" w:rsidP="00E16509">
            <w:pPr>
              <w:pStyle w:val="FP"/>
              <w:rPr>
                <w:noProof/>
                <w:sz w:val="18"/>
              </w:rPr>
            </w:pPr>
          </w:p>
          <w:p w14:paraId="4FE7B648" w14:textId="77777777" w:rsidR="00E16509" w:rsidRPr="00050F74" w:rsidRDefault="00E16509" w:rsidP="00E16509">
            <w:pPr>
              <w:pStyle w:val="FP"/>
              <w:rPr>
                <w:noProof/>
                <w:sz w:val="18"/>
              </w:rPr>
            </w:pPr>
            <w:r w:rsidRPr="00050F74">
              <w:rPr>
                <w:noProof/>
                <w:sz w:val="18"/>
              </w:rPr>
              <w:t>UMTS™ is a Trade Mark of ETSI registered for the benefit of its members</w:t>
            </w:r>
          </w:p>
          <w:p w14:paraId="0748B5DC" w14:textId="77777777" w:rsidR="00E16509" w:rsidRPr="00050F74" w:rsidRDefault="00E16509" w:rsidP="00E16509">
            <w:pPr>
              <w:pStyle w:val="FP"/>
              <w:rPr>
                <w:noProof/>
                <w:sz w:val="18"/>
              </w:rPr>
            </w:pPr>
            <w:r w:rsidRPr="00050F74">
              <w:rPr>
                <w:noProof/>
                <w:sz w:val="18"/>
              </w:rPr>
              <w:t>3GPP™ is a Trade Mark of ETSI registered for the benefit of its Members and of the 3GPP Organizational Partners</w:t>
            </w:r>
            <w:r w:rsidRPr="00050F74">
              <w:rPr>
                <w:noProof/>
                <w:sz w:val="18"/>
              </w:rPr>
              <w:br/>
              <w:t>LTE™ is a Trade Mark of ETSI registered for the benefit of its Members and of the 3GPP Organizational Partners</w:t>
            </w:r>
          </w:p>
          <w:p w14:paraId="0B757A43" w14:textId="77777777" w:rsidR="00E16509" w:rsidRPr="00050F74" w:rsidRDefault="00E16509" w:rsidP="00E16509">
            <w:pPr>
              <w:pStyle w:val="FP"/>
              <w:rPr>
                <w:noProof/>
                <w:sz w:val="18"/>
              </w:rPr>
            </w:pPr>
            <w:r w:rsidRPr="00050F74">
              <w:rPr>
                <w:noProof/>
                <w:sz w:val="18"/>
              </w:rPr>
              <w:t>GSM® and the GSM logo are registered and owned by the GSM Association</w:t>
            </w:r>
            <w:bookmarkEnd w:id="9"/>
          </w:p>
          <w:p w14:paraId="34E01ECD" w14:textId="77777777" w:rsidR="00E16509" w:rsidRPr="00050F74" w:rsidRDefault="00E16509" w:rsidP="00133525"/>
        </w:tc>
      </w:tr>
      <w:bookmarkEnd w:id="7"/>
    </w:tbl>
    <w:p w14:paraId="4E5FFF1B" w14:textId="77777777" w:rsidR="00080512" w:rsidRPr="00050F74" w:rsidRDefault="00080512">
      <w:pPr>
        <w:pStyle w:val="TT"/>
      </w:pPr>
      <w:r w:rsidRPr="00050F74">
        <w:br w:type="page"/>
      </w:r>
      <w:bookmarkStart w:id="11" w:name="tableOfContents"/>
      <w:bookmarkEnd w:id="11"/>
      <w:r w:rsidRPr="00050F74">
        <w:lastRenderedPageBreak/>
        <w:t>Contents</w:t>
      </w:r>
    </w:p>
    <w:p w14:paraId="250D9C36" w14:textId="551E6EE6" w:rsidR="00E74956" w:rsidRDefault="0080156D">
      <w:pPr>
        <w:pStyle w:val="TOC1"/>
        <w:rPr>
          <w:rFonts w:asciiTheme="minorHAnsi" w:eastAsiaTheme="minorEastAsia" w:hAnsiTheme="minorHAnsi" w:cstheme="minorBidi"/>
          <w:kern w:val="2"/>
          <w:sz w:val="24"/>
          <w:szCs w:val="24"/>
          <w14:ligatures w14:val="standardContextual"/>
        </w:rPr>
      </w:pPr>
      <w:r w:rsidRPr="00050F74">
        <w:rPr>
          <w:caps/>
        </w:rPr>
        <w:fldChar w:fldCharType="begin" w:fldLock="1"/>
      </w:r>
      <w:r w:rsidRPr="00050F74">
        <w:rPr>
          <w:caps/>
        </w:rPr>
        <w:instrText xml:space="preserve"> TOC \o "1-9" </w:instrText>
      </w:r>
      <w:r w:rsidRPr="00050F74">
        <w:rPr>
          <w:caps/>
        </w:rPr>
        <w:fldChar w:fldCharType="separate"/>
      </w:r>
      <w:r w:rsidR="00E74956">
        <w:t>Foreword</w:t>
      </w:r>
      <w:r w:rsidR="00E74956">
        <w:tab/>
      </w:r>
      <w:r w:rsidR="00E74956">
        <w:fldChar w:fldCharType="begin" w:fldLock="1"/>
      </w:r>
      <w:r w:rsidR="00E74956">
        <w:instrText xml:space="preserve"> PAGEREF _Toc193714087 \h </w:instrText>
      </w:r>
      <w:r w:rsidR="00E74956">
        <w:fldChar w:fldCharType="separate"/>
      </w:r>
      <w:r w:rsidR="00E74956">
        <w:t>7</w:t>
      </w:r>
      <w:r w:rsidR="00E74956">
        <w:fldChar w:fldCharType="end"/>
      </w:r>
    </w:p>
    <w:p w14:paraId="162E852F" w14:textId="5C297B4C" w:rsidR="00E74956" w:rsidRDefault="00E74956">
      <w:pPr>
        <w:pStyle w:val="TOC1"/>
        <w:rPr>
          <w:rFonts w:asciiTheme="minorHAnsi" w:eastAsiaTheme="minorEastAsia" w:hAnsiTheme="minorHAnsi" w:cstheme="minorBidi"/>
          <w:kern w:val="2"/>
          <w:sz w:val="24"/>
          <w:szCs w:val="24"/>
          <w14:ligatures w14:val="standardContextual"/>
        </w:rPr>
      </w:pPr>
      <w:r>
        <w:t>1</w:t>
      </w:r>
      <w:r>
        <w:rPr>
          <w:rFonts w:asciiTheme="minorHAnsi" w:eastAsiaTheme="minorEastAsia" w:hAnsiTheme="minorHAnsi" w:cstheme="minorBidi"/>
          <w:kern w:val="2"/>
          <w:sz w:val="24"/>
          <w:szCs w:val="24"/>
          <w14:ligatures w14:val="standardContextual"/>
        </w:rPr>
        <w:tab/>
      </w:r>
      <w:r>
        <w:t>Scope</w:t>
      </w:r>
      <w:r>
        <w:tab/>
      </w:r>
      <w:r>
        <w:fldChar w:fldCharType="begin" w:fldLock="1"/>
      </w:r>
      <w:r>
        <w:instrText xml:space="preserve"> PAGEREF _Toc193714088 \h </w:instrText>
      </w:r>
      <w:r>
        <w:fldChar w:fldCharType="separate"/>
      </w:r>
      <w:r>
        <w:t>8</w:t>
      </w:r>
      <w:r>
        <w:fldChar w:fldCharType="end"/>
      </w:r>
    </w:p>
    <w:p w14:paraId="11B80D15" w14:textId="322150C3" w:rsidR="00E74956" w:rsidRDefault="00E74956">
      <w:pPr>
        <w:pStyle w:val="TOC1"/>
        <w:rPr>
          <w:rFonts w:asciiTheme="minorHAnsi" w:eastAsiaTheme="minorEastAsia" w:hAnsiTheme="minorHAnsi" w:cstheme="minorBidi"/>
          <w:kern w:val="2"/>
          <w:sz w:val="24"/>
          <w:szCs w:val="24"/>
          <w14:ligatures w14:val="standardContextual"/>
        </w:rPr>
      </w:pPr>
      <w:r>
        <w:t>2</w:t>
      </w:r>
      <w:r>
        <w:rPr>
          <w:rFonts w:asciiTheme="minorHAnsi" w:eastAsiaTheme="minorEastAsia" w:hAnsiTheme="minorHAnsi" w:cstheme="minorBidi"/>
          <w:kern w:val="2"/>
          <w:sz w:val="24"/>
          <w:szCs w:val="24"/>
          <w14:ligatures w14:val="standardContextual"/>
        </w:rPr>
        <w:tab/>
      </w:r>
      <w:r>
        <w:t>References</w:t>
      </w:r>
      <w:r>
        <w:tab/>
      </w:r>
      <w:r>
        <w:fldChar w:fldCharType="begin" w:fldLock="1"/>
      </w:r>
      <w:r>
        <w:instrText xml:space="preserve"> PAGEREF _Toc193714089 \h </w:instrText>
      </w:r>
      <w:r>
        <w:fldChar w:fldCharType="separate"/>
      </w:r>
      <w:r>
        <w:t>8</w:t>
      </w:r>
      <w:r>
        <w:fldChar w:fldCharType="end"/>
      </w:r>
    </w:p>
    <w:p w14:paraId="5CDA8A29" w14:textId="18AA1154" w:rsidR="00E74956" w:rsidRDefault="00E74956">
      <w:pPr>
        <w:pStyle w:val="TOC1"/>
        <w:rPr>
          <w:rFonts w:asciiTheme="minorHAnsi" w:eastAsiaTheme="minorEastAsia" w:hAnsiTheme="minorHAnsi" w:cstheme="minorBidi"/>
          <w:kern w:val="2"/>
          <w:sz w:val="24"/>
          <w:szCs w:val="24"/>
          <w14:ligatures w14:val="standardContextual"/>
        </w:rPr>
      </w:pPr>
      <w:r>
        <w:t>3</w:t>
      </w:r>
      <w:r>
        <w:rPr>
          <w:rFonts w:asciiTheme="minorHAnsi" w:eastAsiaTheme="minorEastAsia" w:hAnsiTheme="minorHAnsi" w:cstheme="minorBidi"/>
          <w:kern w:val="2"/>
          <w:sz w:val="24"/>
          <w:szCs w:val="24"/>
          <w14:ligatures w14:val="standardContextual"/>
        </w:rPr>
        <w:tab/>
      </w:r>
      <w:r>
        <w:t>Definitions and abbreviations</w:t>
      </w:r>
      <w:r>
        <w:tab/>
      </w:r>
      <w:r>
        <w:fldChar w:fldCharType="begin" w:fldLock="1"/>
      </w:r>
      <w:r>
        <w:instrText xml:space="preserve"> PAGEREF _Toc193714090 \h </w:instrText>
      </w:r>
      <w:r>
        <w:fldChar w:fldCharType="separate"/>
      </w:r>
      <w:r>
        <w:t>10</w:t>
      </w:r>
      <w:r>
        <w:fldChar w:fldCharType="end"/>
      </w:r>
    </w:p>
    <w:p w14:paraId="46F33530" w14:textId="2876DE7D" w:rsidR="00E74956" w:rsidRDefault="00E74956">
      <w:pPr>
        <w:pStyle w:val="TOC2"/>
        <w:rPr>
          <w:rFonts w:asciiTheme="minorHAnsi" w:eastAsiaTheme="minorEastAsia" w:hAnsiTheme="minorHAnsi" w:cstheme="minorBidi"/>
          <w:kern w:val="2"/>
          <w:sz w:val="24"/>
          <w:szCs w:val="24"/>
          <w14:ligatures w14:val="standardContextual"/>
        </w:rPr>
      </w:pPr>
      <w:r>
        <w:t>3.1</w:t>
      </w:r>
      <w:r>
        <w:rPr>
          <w:rFonts w:asciiTheme="minorHAnsi" w:eastAsiaTheme="minorEastAsia" w:hAnsiTheme="minorHAnsi" w:cstheme="minorBidi"/>
          <w:kern w:val="2"/>
          <w:sz w:val="24"/>
          <w:szCs w:val="24"/>
          <w14:ligatures w14:val="standardContextual"/>
        </w:rPr>
        <w:tab/>
      </w:r>
      <w:r>
        <w:t>Definitions</w:t>
      </w:r>
      <w:r>
        <w:tab/>
      </w:r>
      <w:r>
        <w:fldChar w:fldCharType="begin" w:fldLock="1"/>
      </w:r>
      <w:r>
        <w:instrText xml:space="preserve"> PAGEREF _Toc193714091 \h </w:instrText>
      </w:r>
      <w:r>
        <w:fldChar w:fldCharType="separate"/>
      </w:r>
      <w:r>
        <w:t>10</w:t>
      </w:r>
      <w:r>
        <w:fldChar w:fldCharType="end"/>
      </w:r>
    </w:p>
    <w:p w14:paraId="7B4C5AA9" w14:textId="0669B415" w:rsidR="00E74956" w:rsidRDefault="00E74956">
      <w:pPr>
        <w:pStyle w:val="TOC2"/>
        <w:rPr>
          <w:rFonts w:asciiTheme="minorHAnsi" w:eastAsiaTheme="minorEastAsia" w:hAnsiTheme="minorHAnsi" w:cstheme="minorBidi"/>
          <w:kern w:val="2"/>
          <w:sz w:val="24"/>
          <w:szCs w:val="24"/>
          <w14:ligatures w14:val="standardContextual"/>
        </w:rPr>
      </w:pPr>
      <w:r>
        <w:t>3.2</w:t>
      </w:r>
      <w:r>
        <w:rPr>
          <w:rFonts w:asciiTheme="minorHAnsi" w:eastAsiaTheme="minorEastAsia" w:hAnsiTheme="minorHAnsi" w:cstheme="minorBidi"/>
          <w:kern w:val="2"/>
          <w:sz w:val="24"/>
          <w:szCs w:val="24"/>
          <w14:ligatures w14:val="standardContextual"/>
        </w:rPr>
        <w:tab/>
      </w:r>
      <w:r>
        <w:t>Abbreviations</w:t>
      </w:r>
      <w:r>
        <w:tab/>
      </w:r>
      <w:r>
        <w:fldChar w:fldCharType="begin" w:fldLock="1"/>
      </w:r>
      <w:r>
        <w:instrText xml:space="preserve"> PAGEREF _Toc193714092 \h </w:instrText>
      </w:r>
      <w:r>
        <w:fldChar w:fldCharType="separate"/>
      </w:r>
      <w:r>
        <w:t>10</w:t>
      </w:r>
      <w:r>
        <w:fldChar w:fldCharType="end"/>
      </w:r>
    </w:p>
    <w:p w14:paraId="3B3EF8A3" w14:textId="0302C1BF" w:rsidR="00E74956" w:rsidRDefault="00E74956">
      <w:pPr>
        <w:pStyle w:val="TOC1"/>
        <w:rPr>
          <w:rFonts w:asciiTheme="minorHAnsi" w:eastAsiaTheme="minorEastAsia" w:hAnsiTheme="minorHAnsi" w:cstheme="minorBidi"/>
          <w:kern w:val="2"/>
          <w:sz w:val="24"/>
          <w:szCs w:val="24"/>
          <w14:ligatures w14:val="standardContextual"/>
        </w:rPr>
      </w:pPr>
      <w:r>
        <w:t>4</w:t>
      </w:r>
      <w:r>
        <w:rPr>
          <w:rFonts w:asciiTheme="minorHAnsi" w:eastAsiaTheme="minorEastAsia" w:hAnsiTheme="minorHAnsi" w:cstheme="minorBidi"/>
          <w:kern w:val="2"/>
          <w:sz w:val="24"/>
          <w:szCs w:val="24"/>
          <w14:ligatures w14:val="standardContextual"/>
        </w:rPr>
        <w:tab/>
      </w:r>
      <w:r>
        <w:t>High level features</w:t>
      </w:r>
      <w:r>
        <w:tab/>
      </w:r>
      <w:r>
        <w:fldChar w:fldCharType="begin" w:fldLock="1"/>
      </w:r>
      <w:r>
        <w:instrText xml:space="preserve"> PAGEREF _Toc193714093 \h </w:instrText>
      </w:r>
      <w:r>
        <w:fldChar w:fldCharType="separate"/>
      </w:r>
      <w:r>
        <w:t>11</w:t>
      </w:r>
      <w:r>
        <w:fldChar w:fldCharType="end"/>
      </w:r>
    </w:p>
    <w:p w14:paraId="79D546C6" w14:textId="2675C6B3" w:rsidR="00E74956" w:rsidRDefault="00E74956">
      <w:pPr>
        <w:pStyle w:val="TOC2"/>
        <w:rPr>
          <w:rFonts w:asciiTheme="minorHAnsi" w:eastAsiaTheme="minorEastAsia" w:hAnsiTheme="minorHAnsi" w:cstheme="minorBidi"/>
          <w:kern w:val="2"/>
          <w:sz w:val="24"/>
          <w:szCs w:val="24"/>
          <w14:ligatures w14:val="standardContextual"/>
        </w:rPr>
      </w:pPr>
      <w:r>
        <w:t>4.1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_Toc193714094 \h </w:instrText>
      </w:r>
      <w:r>
        <w:fldChar w:fldCharType="separate"/>
      </w:r>
      <w:r>
        <w:t>11</w:t>
      </w:r>
      <w:r>
        <w:fldChar w:fldCharType="end"/>
      </w:r>
    </w:p>
    <w:p w14:paraId="060917AA" w14:textId="4138F3ED" w:rsidR="00E74956" w:rsidRDefault="00E74956">
      <w:pPr>
        <w:pStyle w:val="TOC2"/>
        <w:rPr>
          <w:rFonts w:asciiTheme="minorHAnsi" w:eastAsiaTheme="minorEastAsia" w:hAnsiTheme="minorHAnsi" w:cstheme="minorBidi"/>
          <w:kern w:val="2"/>
          <w:sz w:val="24"/>
          <w:szCs w:val="24"/>
          <w14:ligatures w14:val="standardContextual"/>
        </w:rPr>
      </w:pPr>
      <w:r>
        <w:t>4.2</w:t>
      </w:r>
      <w:r>
        <w:rPr>
          <w:rFonts w:asciiTheme="minorHAnsi" w:eastAsiaTheme="minorEastAsia" w:hAnsiTheme="minorHAnsi" w:cstheme="minorBidi"/>
          <w:kern w:val="2"/>
          <w:sz w:val="24"/>
          <w:szCs w:val="24"/>
          <w14:ligatures w14:val="standardContextual"/>
        </w:rPr>
        <w:tab/>
      </w:r>
      <w:r>
        <w:t>Network Access Control</w:t>
      </w:r>
      <w:r>
        <w:tab/>
      </w:r>
      <w:r>
        <w:fldChar w:fldCharType="begin" w:fldLock="1"/>
      </w:r>
      <w:r>
        <w:instrText xml:space="preserve"> PAGEREF _Toc193714095 \h </w:instrText>
      </w:r>
      <w:r>
        <w:fldChar w:fldCharType="separate"/>
      </w:r>
      <w:r>
        <w:t>11</w:t>
      </w:r>
      <w:r>
        <w:fldChar w:fldCharType="end"/>
      </w:r>
    </w:p>
    <w:p w14:paraId="25DD8071" w14:textId="31597404" w:rsidR="00E74956" w:rsidRDefault="00E74956">
      <w:pPr>
        <w:pStyle w:val="TOC3"/>
        <w:rPr>
          <w:rFonts w:asciiTheme="minorHAnsi" w:eastAsiaTheme="minorEastAsia" w:hAnsiTheme="minorHAnsi" w:cstheme="minorBidi"/>
          <w:kern w:val="2"/>
          <w:sz w:val="24"/>
          <w:szCs w:val="24"/>
          <w14:ligatures w14:val="standardContextual"/>
        </w:rPr>
      </w:pPr>
      <w:r>
        <w:t>4.2.0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_Toc193714096 \h </w:instrText>
      </w:r>
      <w:r>
        <w:fldChar w:fldCharType="separate"/>
      </w:r>
      <w:r>
        <w:t>11</w:t>
      </w:r>
      <w:r>
        <w:fldChar w:fldCharType="end"/>
      </w:r>
    </w:p>
    <w:p w14:paraId="3D9544EB" w14:textId="1111AA38" w:rsidR="00E74956" w:rsidRDefault="00E74956">
      <w:pPr>
        <w:pStyle w:val="TOC3"/>
        <w:rPr>
          <w:rFonts w:asciiTheme="minorHAnsi" w:eastAsiaTheme="minorEastAsia" w:hAnsiTheme="minorHAnsi" w:cstheme="minorBidi"/>
          <w:kern w:val="2"/>
          <w:sz w:val="24"/>
          <w:szCs w:val="24"/>
          <w14:ligatures w14:val="standardContextual"/>
        </w:rPr>
      </w:pPr>
      <w:r>
        <w:t>4.2.1</w:t>
      </w:r>
      <w:r>
        <w:rPr>
          <w:rFonts w:asciiTheme="minorHAnsi" w:eastAsiaTheme="minorEastAsia" w:hAnsiTheme="minorHAnsi" w:cstheme="minorBidi"/>
          <w:kern w:val="2"/>
          <w:sz w:val="24"/>
          <w:szCs w:val="24"/>
          <w14:ligatures w14:val="standardContextual"/>
        </w:rPr>
        <w:tab/>
      </w:r>
      <w:r>
        <w:t>Network selection</w:t>
      </w:r>
      <w:r>
        <w:tab/>
      </w:r>
      <w:r>
        <w:fldChar w:fldCharType="begin" w:fldLock="1"/>
      </w:r>
      <w:r>
        <w:instrText xml:space="preserve"> PAGEREF _Toc193714097 \h </w:instrText>
      </w:r>
      <w:r>
        <w:fldChar w:fldCharType="separate"/>
      </w:r>
      <w:r>
        <w:t>11</w:t>
      </w:r>
      <w:r>
        <w:fldChar w:fldCharType="end"/>
      </w:r>
    </w:p>
    <w:p w14:paraId="2281CB5B" w14:textId="51A46621" w:rsidR="00E74956" w:rsidRDefault="00E74956">
      <w:pPr>
        <w:pStyle w:val="TOC3"/>
        <w:rPr>
          <w:rFonts w:asciiTheme="minorHAnsi" w:eastAsiaTheme="minorEastAsia" w:hAnsiTheme="minorHAnsi" w:cstheme="minorBidi"/>
          <w:kern w:val="2"/>
          <w:sz w:val="24"/>
          <w:szCs w:val="24"/>
          <w14:ligatures w14:val="standardContextual"/>
        </w:rPr>
      </w:pPr>
      <w:r>
        <w:t>4.2.2</w:t>
      </w:r>
      <w:r>
        <w:rPr>
          <w:rFonts w:asciiTheme="minorHAnsi" w:eastAsiaTheme="minorEastAsia" w:hAnsiTheme="minorHAnsi" w:cstheme="minorBidi"/>
          <w:kern w:val="2"/>
          <w:sz w:val="24"/>
          <w:szCs w:val="24"/>
          <w14:ligatures w14:val="standardContextual"/>
        </w:rPr>
        <w:tab/>
      </w:r>
      <w:r w:rsidRPr="00333F67">
        <w:rPr>
          <w:rFonts w:eastAsia="MS Mincho"/>
        </w:rPr>
        <w:t>Identification and authentication</w:t>
      </w:r>
      <w:r>
        <w:tab/>
      </w:r>
      <w:r>
        <w:fldChar w:fldCharType="begin" w:fldLock="1"/>
      </w:r>
      <w:r>
        <w:instrText xml:space="preserve"> PAGEREF _Toc193714098 \h </w:instrText>
      </w:r>
      <w:r>
        <w:fldChar w:fldCharType="separate"/>
      </w:r>
      <w:r>
        <w:t>11</w:t>
      </w:r>
      <w:r>
        <w:fldChar w:fldCharType="end"/>
      </w:r>
    </w:p>
    <w:p w14:paraId="68632FAF" w14:textId="73706198" w:rsidR="00E74956" w:rsidRDefault="00E74956">
      <w:pPr>
        <w:pStyle w:val="TOC3"/>
        <w:rPr>
          <w:rFonts w:asciiTheme="minorHAnsi" w:eastAsiaTheme="minorEastAsia" w:hAnsiTheme="minorHAnsi" w:cstheme="minorBidi"/>
          <w:kern w:val="2"/>
          <w:sz w:val="24"/>
          <w:szCs w:val="24"/>
          <w14:ligatures w14:val="standardContextual"/>
        </w:rPr>
      </w:pPr>
      <w:r>
        <w:t>4.2.3</w:t>
      </w:r>
      <w:r>
        <w:rPr>
          <w:rFonts w:asciiTheme="minorHAnsi" w:eastAsiaTheme="minorEastAsia" w:hAnsiTheme="minorHAnsi" w:cstheme="minorBidi"/>
          <w:kern w:val="2"/>
          <w:sz w:val="24"/>
          <w:szCs w:val="24"/>
          <w14:ligatures w14:val="standardContextual"/>
        </w:rPr>
        <w:tab/>
      </w:r>
      <w:r w:rsidRPr="00333F67">
        <w:rPr>
          <w:rFonts w:eastAsia="MS Mincho"/>
        </w:rPr>
        <w:t>Authorisation</w:t>
      </w:r>
      <w:r>
        <w:tab/>
      </w:r>
      <w:r>
        <w:fldChar w:fldCharType="begin" w:fldLock="1"/>
      </w:r>
      <w:r>
        <w:instrText xml:space="preserve"> PAGEREF _Toc193714099 \h </w:instrText>
      </w:r>
      <w:r>
        <w:fldChar w:fldCharType="separate"/>
      </w:r>
      <w:r>
        <w:t>12</w:t>
      </w:r>
      <w:r>
        <w:fldChar w:fldCharType="end"/>
      </w:r>
    </w:p>
    <w:p w14:paraId="40292D4F" w14:textId="2BAC2AD4" w:rsidR="00E74956" w:rsidRDefault="00E74956">
      <w:pPr>
        <w:pStyle w:val="TOC3"/>
        <w:rPr>
          <w:rFonts w:asciiTheme="minorHAnsi" w:eastAsiaTheme="minorEastAsia" w:hAnsiTheme="minorHAnsi" w:cstheme="minorBidi"/>
          <w:kern w:val="2"/>
          <w:sz w:val="24"/>
          <w:szCs w:val="24"/>
          <w14:ligatures w14:val="standardContextual"/>
        </w:rPr>
      </w:pPr>
      <w:r>
        <w:t>4.2.4</w:t>
      </w:r>
      <w:r>
        <w:rPr>
          <w:rFonts w:asciiTheme="minorHAnsi" w:eastAsiaTheme="minorEastAsia" w:hAnsiTheme="minorHAnsi" w:cstheme="minorBidi"/>
          <w:kern w:val="2"/>
          <w:sz w:val="24"/>
          <w:szCs w:val="24"/>
          <w14:ligatures w14:val="standardContextual"/>
        </w:rPr>
        <w:tab/>
      </w:r>
      <w:r w:rsidRPr="00333F67">
        <w:rPr>
          <w:rFonts w:eastAsia="MS Mincho"/>
        </w:rPr>
        <w:t>Access control and barring</w:t>
      </w:r>
      <w:r>
        <w:tab/>
      </w:r>
      <w:r>
        <w:fldChar w:fldCharType="begin" w:fldLock="1"/>
      </w:r>
      <w:r>
        <w:instrText xml:space="preserve"> PAGEREF _Toc193714100 \h </w:instrText>
      </w:r>
      <w:r>
        <w:fldChar w:fldCharType="separate"/>
      </w:r>
      <w:r>
        <w:t>12</w:t>
      </w:r>
      <w:r>
        <w:fldChar w:fldCharType="end"/>
      </w:r>
    </w:p>
    <w:p w14:paraId="06BBF649" w14:textId="72E6D130" w:rsidR="00E74956" w:rsidRDefault="00E74956">
      <w:pPr>
        <w:pStyle w:val="TOC3"/>
        <w:rPr>
          <w:rFonts w:asciiTheme="minorHAnsi" w:eastAsiaTheme="minorEastAsia" w:hAnsiTheme="minorHAnsi" w:cstheme="minorBidi"/>
          <w:kern w:val="2"/>
          <w:sz w:val="24"/>
          <w:szCs w:val="24"/>
          <w14:ligatures w14:val="standardContextual"/>
        </w:rPr>
      </w:pPr>
      <w:r>
        <w:t>4.2.5</w:t>
      </w:r>
      <w:r>
        <w:rPr>
          <w:rFonts w:asciiTheme="minorHAnsi" w:eastAsiaTheme="minorEastAsia" w:hAnsiTheme="minorHAnsi" w:cstheme="minorBidi"/>
          <w:kern w:val="2"/>
          <w:sz w:val="24"/>
          <w:szCs w:val="24"/>
          <w14:ligatures w14:val="standardContextual"/>
        </w:rPr>
        <w:tab/>
      </w:r>
      <w:r w:rsidRPr="00333F67">
        <w:rPr>
          <w:rFonts w:eastAsia="MS Mincho"/>
        </w:rPr>
        <w:t>Policy control</w:t>
      </w:r>
      <w:r>
        <w:tab/>
      </w:r>
      <w:r>
        <w:fldChar w:fldCharType="begin" w:fldLock="1"/>
      </w:r>
      <w:r>
        <w:instrText xml:space="preserve"> PAGEREF _Toc193714101 \h </w:instrText>
      </w:r>
      <w:r>
        <w:fldChar w:fldCharType="separate"/>
      </w:r>
      <w:r>
        <w:t>12</w:t>
      </w:r>
      <w:r>
        <w:fldChar w:fldCharType="end"/>
      </w:r>
    </w:p>
    <w:p w14:paraId="73E4060A" w14:textId="39715175" w:rsidR="00E74956" w:rsidRDefault="00E74956">
      <w:pPr>
        <w:pStyle w:val="TOC3"/>
        <w:rPr>
          <w:rFonts w:asciiTheme="minorHAnsi" w:eastAsiaTheme="minorEastAsia" w:hAnsiTheme="minorHAnsi" w:cstheme="minorBidi"/>
          <w:kern w:val="2"/>
          <w:sz w:val="24"/>
          <w:szCs w:val="24"/>
          <w14:ligatures w14:val="standardContextual"/>
        </w:rPr>
      </w:pPr>
      <w:r>
        <w:t>4.2.6</w:t>
      </w:r>
      <w:r>
        <w:rPr>
          <w:rFonts w:asciiTheme="minorHAnsi" w:eastAsiaTheme="minorEastAsia" w:hAnsiTheme="minorHAnsi" w:cstheme="minorBidi"/>
          <w:kern w:val="2"/>
          <w:sz w:val="24"/>
          <w:szCs w:val="24"/>
          <w14:ligatures w14:val="standardContextual"/>
        </w:rPr>
        <w:tab/>
      </w:r>
      <w:r w:rsidRPr="00333F67">
        <w:rPr>
          <w:rFonts w:eastAsia="MS Mincho"/>
        </w:rPr>
        <w:t>Lawful Interception</w:t>
      </w:r>
      <w:r>
        <w:tab/>
      </w:r>
      <w:r>
        <w:fldChar w:fldCharType="begin" w:fldLock="1"/>
      </w:r>
      <w:r>
        <w:instrText xml:space="preserve"> PAGEREF _Toc193714102 \h </w:instrText>
      </w:r>
      <w:r>
        <w:fldChar w:fldCharType="separate"/>
      </w:r>
      <w:r>
        <w:t>12</w:t>
      </w:r>
      <w:r>
        <w:fldChar w:fldCharType="end"/>
      </w:r>
    </w:p>
    <w:p w14:paraId="0DC89E54" w14:textId="0CA388D8" w:rsidR="00E74956" w:rsidRDefault="00E74956">
      <w:pPr>
        <w:pStyle w:val="TOC2"/>
        <w:rPr>
          <w:rFonts w:asciiTheme="minorHAnsi" w:eastAsiaTheme="minorEastAsia" w:hAnsiTheme="minorHAnsi" w:cstheme="minorBidi"/>
          <w:kern w:val="2"/>
          <w:sz w:val="24"/>
          <w:szCs w:val="24"/>
          <w14:ligatures w14:val="standardContextual"/>
        </w:rPr>
      </w:pPr>
      <w:r>
        <w:t>4.3</w:t>
      </w:r>
      <w:r>
        <w:rPr>
          <w:rFonts w:asciiTheme="minorHAnsi" w:eastAsiaTheme="minorEastAsia" w:hAnsiTheme="minorHAnsi" w:cstheme="minorBidi"/>
          <w:kern w:val="2"/>
          <w:sz w:val="24"/>
          <w:szCs w:val="24"/>
          <w14:ligatures w14:val="standardContextual"/>
        </w:rPr>
        <w:tab/>
      </w:r>
      <w:r>
        <w:t>Registration and Connection Management</w:t>
      </w:r>
      <w:r>
        <w:tab/>
      </w:r>
      <w:r>
        <w:fldChar w:fldCharType="begin" w:fldLock="1"/>
      </w:r>
      <w:r>
        <w:instrText xml:space="preserve"> PAGEREF _Toc193714103 \h </w:instrText>
      </w:r>
      <w:r>
        <w:fldChar w:fldCharType="separate"/>
      </w:r>
      <w:r>
        <w:t>12</w:t>
      </w:r>
      <w:r>
        <w:fldChar w:fldCharType="end"/>
      </w:r>
    </w:p>
    <w:p w14:paraId="646EB72F" w14:textId="5EA3B848" w:rsidR="00E74956" w:rsidRDefault="00E74956">
      <w:pPr>
        <w:pStyle w:val="TOC3"/>
        <w:rPr>
          <w:rFonts w:asciiTheme="minorHAnsi" w:eastAsiaTheme="minorEastAsia" w:hAnsiTheme="minorHAnsi" w:cstheme="minorBidi"/>
          <w:kern w:val="2"/>
          <w:sz w:val="24"/>
          <w:szCs w:val="24"/>
          <w14:ligatures w14:val="standardContextual"/>
        </w:rPr>
      </w:pPr>
      <w:r>
        <w:t>4.3.1</w:t>
      </w:r>
      <w:r>
        <w:rPr>
          <w:rFonts w:asciiTheme="minorHAnsi" w:eastAsiaTheme="minorEastAsia" w:hAnsiTheme="minorHAnsi" w:cstheme="minorBidi"/>
          <w:kern w:val="2"/>
          <w:sz w:val="24"/>
          <w:szCs w:val="24"/>
          <w14:ligatures w14:val="standardContextual"/>
        </w:rPr>
        <w:tab/>
      </w:r>
      <w:r>
        <w:t>Registration management</w:t>
      </w:r>
      <w:r>
        <w:tab/>
      </w:r>
      <w:r>
        <w:fldChar w:fldCharType="begin" w:fldLock="1"/>
      </w:r>
      <w:r>
        <w:instrText xml:space="preserve"> PAGEREF _Toc193714104 \h </w:instrText>
      </w:r>
      <w:r>
        <w:fldChar w:fldCharType="separate"/>
      </w:r>
      <w:r>
        <w:t>12</w:t>
      </w:r>
      <w:r>
        <w:fldChar w:fldCharType="end"/>
      </w:r>
    </w:p>
    <w:p w14:paraId="06766889" w14:textId="30511987" w:rsidR="00E74956" w:rsidRDefault="00E74956">
      <w:pPr>
        <w:pStyle w:val="TOC3"/>
        <w:rPr>
          <w:rFonts w:asciiTheme="minorHAnsi" w:eastAsiaTheme="minorEastAsia" w:hAnsiTheme="minorHAnsi" w:cstheme="minorBidi"/>
          <w:kern w:val="2"/>
          <w:sz w:val="24"/>
          <w:szCs w:val="24"/>
          <w14:ligatures w14:val="standardContextual"/>
        </w:rPr>
      </w:pPr>
      <w:r>
        <w:t>4.3.2</w:t>
      </w:r>
      <w:r>
        <w:rPr>
          <w:rFonts w:asciiTheme="minorHAnsi" w:eastAsiaTheme="minorEastAsia" w:hAnsiTheme="minorHAnsi" w:cstheme="minorBidi"/>
          <w:kern w:val="2"/>
          <w:sz w:val="24"/>
          <w:szCs w:val="24"/>
          <w14:ligatures w14:val="standardContextual"/>
        </w:rPr>
        <w:tab/>
      </w:r>
      <w:r>
        <w:t>Connection management</w:t>
      </w:r>
      <w:r>
        <w:tab/>
      </w:r>
      <w:r>
        <w:fldChar w:fldCharType="begin" w:fldLock="1"/>
      </w:r>
      <w:r>
        <w:instrText xml:space="preserve"> PAGEREF _Toc193714105 \h </w:instrText>
      </w:r>
      <w:r>
        <w:fldChar w:fldCharType="separate"/>
      </w:r>
      <w:r>
        <w:t>13</w:t>
      </w:r>
      <w:r>
        <w:fldChar w:fldCharType="end"/>
      </w:r>
    </w:p>
    <w:p w14:paraId="0794F6D0" w14:textId="6640B461" w:rsidR="00E74956" w:rsidRDefault="00E74956">
      <w:pPr>
        <w:pStyle w:val="TOC3"/>
        <w:rPr>
          <w:rFonts w:asciiTheme="minorHAnsi" w:eastAsiaTheme="minorEastAsia" w:hAnsiTheme="minorHAnsi" w:cstheme="minorBidi"/>
          <w:kern w:val="2"/>
          <w:sz w:val="24"/>
          <w:szCs w:val="24"/>
          <w14:ligatures w14:val="standardContextual"/>
        </w:rPr>
      </w:pPr>
      <w:r>
        <w:t>4.3.3</w:t>
      </w:r>
      <w:r>
        <w:rPr>
          <w:rFonts w:asciiTheme="minorHAnsi" w:eastAsiaTheme="minorEastAsia" w:hAnsiTheme="minorHAnsi" w:cstheme="minorBidi"/>
          <w:kern w:val="2"/>
          <w:sz w:val="24"/>
          <w:szCs w:val="24"/>
          <w14:ligatures w14:val="standardContextual"/>
        </w:rPr>
        <w:tab/>
      </w:r>
      <w:r>
        <w:t>Mobility Restrictions</w:t>
      </w:r>
      <w:r>
        <w:tab/>
      </w:r>
      <w:r>
        <w:fldChar w:fldCharType="begin" w:fldLock="1"/>
      </w:r>
      <w:r>
        <w:instrText xml:space="preserve"> PAGEREF _Toc193714106 \h </w:instrText>
      </w:r>
      <w:r>
        <w:fldChar w:fldCharType="separate"/>
      </w:r>
      <w:r>
        <w:t>13</w:t>
      </w:r>
      <w:r>
        <w:fldChar w:fldCharType="end"/>
      </w:r>
    </w:p>
    <w:p w14:paraId="78CD2F06" w14:textId="07FA61DB" w:rsidR="00E74956" w:rsidRDefault="00E74956">
      <w:pPr>
        <w:pStyle w:val="TOC4"/>
        <w:rPr>
          <w:rFonts w:asciiTheme="minorHAnsi" w:eastAsiaTheme="minorEastAsia" w:hAnsiTheme="minorHAnsi" w:cstheme="minorBidi"/>
          <w:kern w:val="2"/>
          <w:sz w:val="24"/>
          <w:szCs w:val="24"/>
          <w14:ligatures w14:val="standardContextual"/>
        </w:rPr>
      </w:pPr>
      <w:r>
        <w:t>4.3.3.1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_Toc193714107 \h </w:instrText>
      </w:r>
      <w:r>
        <w:fldChar w:fldCharType="separate"/>
      </w:r>
      <w:r>
        <w:t>13</w:t>
      </w:r>
      <w:r>
        <w:fldChar w:fldCharType="end"/>
      </w:r>
    </w:p>
    <w:p w14:paraId="7291F27C" w14:textId="6F51A937" w:rsidR="00E74956" w:rsidRDefault="00E74956">
      <w:pPr>
        <w:pStyle w:val="TOC4"/>
        <w:rPr>
          <w:rFonts w:asciiTheme="minorHAnsi" w:eastAsiaTheme="minorEastAsia" w:hAnsiTheme="minorHAnsi" w:cstheme="minorBidi"/>
          <w:kern w:val="2"/>
          <w:sz w:val="24"/>
          <w:szCs w:val="24"/>
          <w14:ligatures w14:val="standardContextual"/>
        </w:rPr>
      </w:pPr>
      <w:r>
        <w:t>4.3.3.2</w:t>
      </w:r>
      <w:r>
        <w:rPr>
          <w:rFonts w:asciiTheme="minorHAnsi" w:eastAsiaTheme="minorEastAsia" w:hAnsiTheme="minorHAnsi" w:cstheme="minorBidi"/>
          <w:kern w:val="2"/>
          <w:sz w:val="24"/>
          <w:szCs w:val="24"/>
          <w14:ligatures w14:val="standardContextual"/>
        </w:rPr>
        <w:tab/>
      </w:r>
      <w:r>
        <w:t>Management of Forbidden Area in wireline access</w:t>
      </w:r>
      <w:r>
        <w:tab/>
      </w:r>
      <w:r>
        <w:fldChar w:fldCharType="begin" w:fldLock="1"/>
      </w:r>
      <w:r>
        <w:instrText xml:space="preserve"> PAGEREF _Toc193714108 \h </w:instrText>
      </w:r>
      <w:r>
        <w:fldChar w:fldCharType="separate"/>
      </w:r>
      <w:r>
        <w:t>13</w:t>
      </w:r>
      <w:r>
        <w:fldChar w:fldCharType="end"/>
      </w:r>
    </w:p>
    <w:p w14:paraId="6410823F" w14:textId="2F0D61E0" w:rsidR="00E74956" w:rsidRDefault="00E74956">
      <w:pPr>
        <w:pStyle w:val="TOC4"/>
        <w:rPr>
          <w:rFonts w:asciiTheme="minorHAnsi" w:eastAsiaTheme="minorEastAsia" w:hAnsiTheme="minorHAnsi" w:cstheme="minorBidi"/>
          <w:kern w:val="2"/>
          <w:sz w:val="24"/>
          <w:szCs w:val="24"/>
          <w14:ligatures w14:val="standardContextual"/>
        </w:rPr>
      </w:pPr>
      <w:r>
        <w:t>4.3.3.3</w:t>
      </w:r>
      <w:r>
        <w:rPr>
          <w:rFonts w:asciiTheme="minorHAnsi" w:eastAsiaTheme="minorEastAsia" w:hAnsiTheme="minorHAnsi" w:cstheme="minorBidi"/>
          <w:kern w:val="2"/>
          <w:sz w:val="24"/>
          <w:szCs w:val="24"/>
          <w14:ligatures w14:val="standardContextual"/>
        </w:rPr>
        <w:tab/>
      </w:r>
      <w:r>
        <w:t>Management of Service Area Restrictions in wireline access</w:t>
      </w:r>
      <w:r>
        <w:tab/>
      </w:r>
      <w:r>
        <w:fldChar w:fldCharType="begin" w:fldLock="1"/>
      </w:r>
      <w:r>
        <w:instrText xml:space="preserve"> PAGEREF _Toc193714109 \h </w:instrText>
      </w:r>
      <w:r>
        <w:fldChar w:fldCharType="separate"/>
      </w:r>
      <w:r>
        <w:t>13</w:t>
      </w:r>
      <w:r>
        <w:fldChar w:fldCharType="end"/>
      </w:r>
    </w:p>
    <w:p w14:paraId="686186D2" w14:textId="5A0AB1D3" w:rsidR="00E74956" w:rsidRDefault="00E74956">
      <w:pPr>
        <w:pStyle w:val="TOC2"/>
        <w:rPr>
          <w:rFonts w:asciiTheme="minorHAnsi" w:eastAsiaTheme="minorEastAsia" w:hAnsiTheme="minorHAnsi" w:cstheme="minorBidi"/>
          <w:kern w:val="2"/>
          <w:sz w:val="24"/>
          <w:szCs w:val="24"/>
          <w14:ligatures w14:val="standardContextual"/>
        </w:rPr>
      </w:pPr>
      <w:r>
        <w:t>4.4</w:t>
      </w:r>
      <w:r>
        <w:rPr>
          <w:rFonts w:asciiTheme="minorHAnsi" w:eastAsiaTheme="minorEastAsia" w:hAnsiTheme="minorHAnsi" w:cstheme="minorBidi"/>
          <w:kern w:val="2"/>
          <w:sz w:val="24"/>
          <w:szCs w:val="24"/>
          <w14:ligatures w14:val="standardContextual"/>
        </w:rPr>
        <w:tab/>
      </w:r>
      <w:r>
        <w:t>Session management</w:t>
      </w:r>
      <w:r>
        <w:tab/>
      </w:r>
      <w:r>
        <w:fldChar w:fldCharType="begin" w:fldLock="1"/>
      </w:r>
      <w:r>
        <w:instrText xml:space="preserve"> PAGEREF _Toc193714110 \h </w:instrText>
      </w:r>
      <w:r>
        <w:fldChar w:fldCharType="separate"/>
      </w:r>
      <w:r>
        <w:t>14</w:t>
      </w:r>
      <w:r>
        <w:fldChar w:fldCharType="end"/>
      </w:r>
    </w:p>
    <w:p w14:paraId="007E21A0" w14:textId="618AF7AC" w:rsidR="00E74956" w:rsidRDefault="00E74956">
      <w:pPr>
        <w:pStyle w:val="TOC3"/>
        <w:rPr>
          <w:rFonts w:asciiTheme="minorHAnsi" w:eastAsiaTheme="minorEastAsia" w:hAnsiTheme="minorHAnsi" w:cstheme="minorBidi"/>
          <w:kern w:val="2"/>
          <w:sz w:val="24"/>
          <w:szCs w:val="24"/>
          <w14:ligatures w14:val="standardContextual"/>
        </w:rPr>
      </w:pPr>
      <w:r>
        <w:t>4.4.0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_Toc193714111 \h </w:instrText>
      </w:r>
      <w:r>
        <w:fldChar w:fldCharType="separate"/>
      </w:r>
      <w:r>
        <w:t>14</w:t>
      </w:r>
      <w:r>
        <w:fldChar w:fldCharType="end"/>
      </w:r>
    </w:p>
    <w:p w14:paraId="01DCA9DB" w14:textId="328C834E" w:rsidR="00E74956" w:rsidRDefault="00E74956">
      <w:pPr>
        <w:pStyle w:val="TOC3"/>
        <w:rPr>
          <w:rFonts w:asciiTheme="minorHAnsi" w:eastAsiaTheme="minorEastAsia" w:hAnsiTheme="minorHAnsi" w:cstheme="minorBidi"/>
          <w:kern w:val="2"/>
          <w:sz w:val="24"/>
          <w:szCs w:val="24"/>
          <w14:ligatures w14:val="standardContextual"/>
        </w:rPr>
      </w:pPr>
      <w:r>
        <w:t>4.4.1</w:t>
      </w:r>
      <w:r>
        <w:rPr>
          <w:rFonts w:asciiTheme="minorHAnsi" w:eastAsiaTheme="minorEastAsia" w:hAnsiTheme="minorHAnsi" w:cstheme="minorBidi"/>
          <w:kern w:val="2"/>
          <w:sz w:val="24"/>
          <w:szCs w:val="24"/>
          <w14:ligatures w14:val="standardContextual"/>
        </w:rPr>
        <w:tab/>
      </w:r>
      <w:r>
        <w:t>Session management for 5G-RG</w:t>
      </w:r>
      <w:r>
        <w:tab/>
      </w:r>
      <w:r>
        <w:fldChar w:fldCharType="begin" w:fldLock="1"/>
      </w:r>
      <w:r>
        <w:instrText xml:space="preserve"> PAGEREF _Toc193714112 \h </w:instrText>
      </w:r>
      <w:r>
        <w:fldChar w:fldCharType="separate"/>
      </w:r>
      <w:r>
        <w:t>14</w:t>
      </w:r>
      <w:r>
        <w:fldChar w:fldCharType="end"/>
      </w:r>
    </w:p>
    <w:p w14:paraId="096CE8EA" w14:textId="31BF4569" w:rsidR="00E74956" w:rsidRDefault="00E74956">
      <w:pPr>
        <w:pStyle w:val="TOC3"/>
        <w:rPr>
          <w:rFonts w:asciiTheme="minorHAnsi" w:eastAsiaTheme="minorEastAsia" w:hAnsiTheme="minorHAnsi" w:cstheme="minorBidi"/>
          <w:kern w:val="2"/>
          <w:sz w:val="24"/>
          <w:szCs w:val="24"/>
          <w14:ligatures w14:val="standardContextual"/>
        </w:rPr>
      </w:pPr>
      <w:r>
        <w:t>4.4.2</w:t>
      </w:r>
      <w:r>
        <w:rPr>
          <w:rFonts w:asciiTheme="minorHAnsi" w:eastAsiaTheme="minorEastAsia" w:hAnsiTheme="minorHAnsi" w:cstheme="minorBidi"/>
          <w:kern w:val="2"/>
          <w:sz w:val="24"/>
          <w:szCs w:val="24"/>
          <w14:ligatures w14:val="standardContextual"/>
        </w:rPr>
        <w:tab/>
      </w:r>
      <w:r>
        <w:t>Session management for FN-RG</w:t>
      </w:r>
      <w:r>
        <w:tab/>
      </w:r>
      <w:r>
        <w:fldChar w:fldCharType="begin" w:fldLock="1"/>
      </w:r>
      <w:r>
        <w:instrText xml:space="preserve"> PAGEREF _Toc193714113 \h </w:instrText>
      </w:r>
      <w:r>
        <w:fldChar w:fldCharType="separate"/>
      </w:r>
      <w:r>
        <w:t>14</w:t>
      </w:r>
      <w:r>
        <w:fldChar w:fldCharType="end"/>
      </w:r>
    </w:p>
    <w:p w14:paraId="32301A62" w14:textId="5CE6D7B1" w:rsidR="00E74956" w:rsidRDefault="00E74956">
      <w:pPr>
        <w:pStyle w:val="TOC2"/>
        <w:rPr>
          <w:rFonts w:asciiTheme="minorHAnsi" w:eastAsiaTheme="minorEastAsia" w:hAnsiTheme="minorHAnsi" w:cstheme="minorBidi"/>
          <w:kern w:val="2"/>
          <w:sz w:val="24"/>
          <w:szCs w:val="24"/>
          <w14:ligatures w14:val="standardContextual"/>
        </w:rPr>
      </w:pPr>
      <w:r>
        <w:t>4.5</w:t>
      </w:r>
      <w:r>
        <w:rPr>
          <w:rFonts w:asciiTheme="minorHAnsi" w:eastAsiaTheme="minorEastAsia" w:hAnsiTheme="minorHAnsi" w:cstheme="minorBidi"/>
          <w:kern w:val="2"/>
          <w:sz w:val="24"/>
          <w:szCs w:val="24"/>
          <w14:ligatures w14:val="standardContextual"/>
        </w:rPr>
        <w:tab/>
      </w:r>
      <w:r>
        <w:t>QoS model</w:t>
      </w:r>
      <w:r>
        <w:tab/>
      </w:r>
      <w:r>
        <w:fldChar w:fldCharType="begin" w:fldLock="1"/>
      </w:r>
      <w:r>
        <w:instrText xml:space="preserve"> PAGEREF _Toc193714114 \h </w:instrText>
      </w:r>
      <w:r>
        <w:fldChar w:fldCharType="separate"/>
      </w:r>
      <w:r>
        <w:t>15</w:t>
      </w:r>
      <w:r>
        <w:fldChar w:fldCharType="end"/>
      </w:r>
    </w:p>
    <w:p w14:paraId="7A70E3BB" w14:textId="096123D8" w:rsidR="00E74956" w:rsidRDefault="00E74956">
      <w:pPr>
        <w:pStyle w:val="TOC3"/>
        <w:rPr>
          <w:rFonts w:asciiTheme="minorHAnsi" w:eastAsiaTheme="minorEastAsia" w:hAnsiTheme="minorHAnsi" w:cstheme="minorBidi"/>
          <w:kern w:val="2"/>
          <w:sz w:val="24"/>
          <w:szCs w:val="24"/>
          <w14:ligatures w14:val="standardContextual"/>
        </w:rPr>
      </w:pPr>
      <w:r>
        <w:t>4.5.0</w:t>
      </w:r>
      <w:r>
        <w:rPr>
          <w:rFonts w:asciiTheme="minorHAnsi" w:eastAsiaTheme="minorEastAsia" w:hAnsiTheme="minorHAnsi" w:cstheme="minorBidi"/>
          <w:kern w:val="2"/>
          <w:sz w:val="24"/>
          <w:szCs w:val="24"/>
          <w14:ligatures w14:val="standardContextual"/>
        </w:rPr>
        <w:tab/>
      </w:r>
      <w:r>
        <w:t>General overview</w:t>
      </w:r>
      <w:r>
        <w:tab/>
      </w:r>
      <w:r>
        <w:fldChar w:fldCharType="begin" w:fldLock="1"/>
      </w:r>
      <w:r>
        <w:instrText xml:space="preserve"> PAGEREF _Toc193714115 \h </w:instrText>
      </w:r>
      <w:r>
        <w:fldChar w:fldCharType="separate"/>
      </w:r>
      <w:r>
        <w:t>15</w:t>
      </w:r>
      <w:r>
        <w:fldChar w:fldCharType="end"/>
      </w:r>
    </w:p>
    <w:p w14:paraId="57DD84A1" w14:textId="20BC2A59" w:rsidR="00E74956" w:rsidRDefault="00E74956">
      <w:pPr>
        <w:pStyle w:val="TOC3"/>
        <w:rPr>
          <w:rFonts w:asciiTheme="minorHAnsi" w:eastAsiaTheme="minorEastAsia" w:hAnsiTheme="minorHAnsi" w:cstheme="minorBidi"/>
          <w:kern w:val="2"/>
          <w:sz w:val="24"/>
          <w:szCs w:val="24"/>
          <w14:ligatures w14:val="standardContextual"/>
        </w:rPr>
      </w:pPr>
      <w:r>
        <w:t>4.5.1</w:t>
      </w:r>
      <w:r>
        <w:rPr>
          <w:rFonts w:asciiTheme="minorHAnsi" w:eastAsiaTheme="minorEastAsia" w:hAnsiTheme="minorHAnsi" w:cstheme="minorBidi"/>
          <w:kern w:val="2"/>
          <w:sz w:val="24"/>
          <w:szCs w:val="24"/>
          <w14:ligatures w14:val="standardContextual"/>
        </w:rPr>
        <w:tab/>
      </w:r>
      <w:r>
        <w:t>Wireline access specific 5G QoS parameters</w:t>
      </w:r>
      <w:r>
        <w:tab/>
      </w:r>
      <w:r>
        <w:fldChar w:fldCharType="begin" w:fldLock="1"/>
      </w:r>
      <w:r>
        <w:instrText xml:space="preserve"> PAGEREF _Toc193714116 \h </w:instrText>
      </w:r>
      <w:r>
        <w:fldChar w:fldCharType="separate"/>
      </w:r>
      <w:r>
        <w:t>16</w:t>
      </w:r>
      <w:r>
        <w:fldChar w:fldCharType="end"/>
      </w:r>
    </w:p>
    <w:p w14:paraId="6835EC87" w14:textId="0895EB3A" w:rsidR="00E74956" w:rsidRDefault="00E74956">
      <w:pPr>
        <w:pStyle w:val="TOC4"/>
        <w:rPr>
          <w:rFonts w:asciiTheme="minorHAnsi" w:eastAsiaTheme="minorEastAsia" w:hAnsiTheme="minorHAnsi" w:cstheme="minorBidi"/>
          <w:kern w:val="2"/>
          <w:sz w:val="24"/>
          <w:szCs w:val="24"/>
          <w14:ligatures w14:val="standardContextual"/>
        </w:rPr>
      </w:pPr>
      <w:r>
        <w:t>4.5.1.0</w:t>
      </w:r>
      <w:r>
        <w:rPr>
          <w:rFonts w:asciiTheme="minorHAnsi" w:eastAsiaTheme="minorEastAsia" w:hAnsiTheme="minorHAnsi" w:cstheme="minorBidi"/>
          <w:kern w:val="2"/>
          <w:sz w:val="24"/>
          <w:szCs w:val="24"/>
          <w14:ligatures w14:val="standardContextual"/>
        </w:rPr>
        <w:tab/>
      </w:r>
      <w:r>
        <w:t>Overview</w:t>
      </w:r>
      <w:r>
        <w:tab/>
      </w:r>
      <w:r>
        <w:fldChar w:fldCharType="begin" w:fldLock="1"/>
      </w:r>
      <w:r>
        <w:instrText xml:space="preserve"> PAGEREF _Toc193714117 \h </w:instrText>
      </w:r>
      <w:r>
        <w:fldChar w:fldCharType="separate"/>
      </w:r>
      <w:r>
        <w:t>16</w:t>
      </w:r>
      <w:r>
        <w:fldChar w:fldCharType="end"/>
      </w:r>
    </w:p>
    <w:p w14:paraId="77BFE14A" w14:textId="25009152" w:rsidR="00E74956" w:rsidRDefault="00E74956">
      <w:pPr>
        <w:pStyle w:val="TOC4"/>
        <w:rPr>
          <w:rFonts w:asciiTheme="minorHAnsi" w:eastAsiaTheme="minorEastAsia" w:hAnsiTheme="minorHAnsi" w:cstheme="minorBidi"/>
          <w:kern w:val="2"/>
          <w:sz w:val="24"/>
          <w:szCs w:val="24"/>
          <w14:ligatures w14:val="standardContextual"/>
        </w:rPr>
      </w:pPr>
      <w:r>
        <w:t>4.5.1.1</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_Toc193714118 \h </w:instrText>
      </w:r>
      <w:r>
        <w:fldChar w:fldCharType="separate"/>
      </w:r>
      <w:r>
        <w:t>16</w:t>
      </w:r>
      <w:r>
        <w:fldChar w:fldCharType="end"/>
      </w:r>
    </w:p>
    <w:p w14:paraId="1732C374" w14:textId="7FE6F852" w:rsidR="00E74956" w:rsidRDefault="00E74956">
      <w:pPr>
        <w:pStyle w:val="TOC4"/>
        <w:rPr>
          <w:rFonts w:asciiTheme="minorHAnsi" w:eastAsiaTheme="minorEastAsia" w:hAnsiTheme="minorHAnsi" w:cstheme="minorBidi"/>
          <w:kern w:val="2"/>
          <w:sz w:val="24"/>
          <w:szCs w:val="24"/>
          <w14:ligatures w14:val="standardContextual"/>
        </w:rPr>
      </w:pPr>
      <w:r>
        <w:t>4.5.1.2</w:t>
      </w:r>
      <w:r>
        <w:rPr>
          <w:rFonts w:asciiTheme="minorHAnsi" w:eastAsiaTheme="minorEastAsia" w:hAnsiTheme="minorHAnsi" w:cstheme="minorBidi"/>
          <w:kern w:val="2"/>
          <w:sz w:val="24"/>
          <w:szCs w:val="24"/>
          <w14:ligatures w14:val="standardContextual"/>
        </w:rPr>
        <w:tab/>
      </w:r>
      <w:r>
        <w:t>RG Level Wireline Access Characteristics</w:t>
      </w:r>
      <w:r>
        <w:tab/>
      </w:r>
      <w:r>
        <w:fldChar w:fldCharType="begin" w:fldLock="1"/>
      </w:r>
      <w:r>
        <w:instrText xml:space="preserve"> PAGEREF _Toc193714119 \h </w:instrText>
      </w:r>
      <w:r>
        <w:fldChar w:fldCharType="separate"/>
      </w:r>
      <w:r>
        <w:t>16</w:t>
      </w:r>
      <w:r>
        <w:fldChar w:fldCharType="end"/>
      </w:r>
    </w:p>
    <w:p w14:paraId="1180FE74" w14:textId="4032165D" w:rsidR="00E74956" w:rsidRDefault="00E74956">
      <w:pPr>
        <w:pStyle w:val="TOC3"/>
        <w:rPr>
          <w:rFonts w:asciiTheme="minorHAnsi" w:eastAsiaTheme="minorEastAsia" w:hAnsiTheme="minorHAnsi" w:cstheme="minorBidi"/>
          <w:kern w:val="2"/>
          <w:sz w:val="24"/>
          <w:szCs w:val="24"/>
          <w14:ligatures w14:val="standardContextual"/>
        </w:rPr>
      </w:pPr>
      <w:r>
        <w:t>4.5.2</w:t>
      </w:r>
      <w:r>
        <w:rPr>
          <w:rFonts w:asciiTheme="minorHAnsi" w:eastAsiaTheme="minorEastAsia" w:hAnsiTheme="minorHAnsi" w:cstheme="minorBidi"/>
          <w:kern w:val="2"/>
          <w:sz w:val="24"/>
          <w:szCs w:val="24"/>
          <w14:ligatures w14:val="standardContextual"/>
        </w:rPr>
        <w:tab/>
      </w:r>
      <w:r>
        <w:t>QoS model applied to FN-RG</w:t>
      </w:r>
      <w:r>
        <w:tab/>
      </w:r>
      <w:r>
        <w:fldChar w:fldCharType="begin" w:fldLock="1"/>
      </w:r>
      <w:r>
        <w:instrText xml:space="preserve"> PAGEREF _Toc193714120 \h </w:instrText>
      </w:r>
      <w:r>
        <w:fldChar w:fldCharType="separate"/>
      </w:r>
      <w:r>
        <w:t>17</w:t>
      </w:r>
      <w:r>
        <w:fldChar w:fldCharType="end"/>
      </w:r>
    </w:p>
    <w:p w14:paraId="1CAE5C4B" w14:textId="46028C68" w:rsidR="00E74956" w:rsidRDefault="00E74956">
      <w:pPr>
        <w:pStyle w:val="TOC3"/>
        <w:rPr>
          <w:rFonts w:asciiTheme="minorHAnsi" w:eastAsiaTheme="minorEastAsia" w:hAnsiTheme="minorHAnsi" w:cstheme="minorBidi"/>
          <w:kern w:val="2"/>
          <w:sz w:val="24"/>
          <w:szCs w:val="24"/>
          <w14:ligatures w14:val="standardContextual"/>
        </w:rPr>
      </w:pPr>
      <w:r>
        <w:t>4.5.3</w:t>
      </w:r>
      <w:r>
        <w:rPr>
          <w:rFonts w:asciiTheme="minorHAnsi" w:eastAsiaTheme="minorEastAsia" w:hAnsiTheme="minorHAnsi" w:cstheme="minorBidi"/>
          <w:kern w:val="2"/>
          <w:sz w:val="24"/>
          <w:szCs w:val="24"/>
          <w14:ligatures w14:val="standardContextual"/>
        </w:rPr>
        <w:tab/>
      </w:r>
      <w:r>
        <w:t>Differentiated QoS for devices behind 5G-RG</w:t>
      </w:r>
      <w:r>
        <w:tab/>
      </w:r>
      <w:r>
        <w:fldChar w:fldCharType="begin" w:fldLock="1"/>
      </w:r>
      <w:r>
        <w:instrText xml:space="preserve"> PAGEREF _Toc193714121 \h </w:instrText>
      </w:r>
      <w:r>
        <w:fldChar w:fldCharType="separate"/>
      </w:r>
      <w:r>
        <w:t>17</w:t>
      </w:r>
      <w:r>
        <w:fldChar w:fldCharType="end"/>
      </w:r>
    </w:p>
    <w:p w14:paraId="68176CE7" w14:textId="04BCE146" w:rsidR="00E74956" w:rsidRDefault="00E74956">
      <w:pPr>
        <w:pStyle w:val="TOC2"/>
        <w:rPr>
          <w:rFonts w:asciiTheme="minorHAnsi" w:eastAsiaTheme="minorEastAsia" w:hAnsiTheme="minorHAnsi" w:cstheme="minorBidi"/>
          <w:kern w:val="2"/>
          <w:sz w:val="24"/>
          <w:szCs w:val="24"/>
          <w14:ligatures w14:val="standardContextual"/>
        </w:rPr>
      </w:pPr>
      <w:r>
        <w:t>4.6</w:t>
      </w:r>
      <w:r>
        <w:rPr>
          <w:rFonts w:asciiTheme="minorHAnsi" w:eastAsiaTheme="minorEastAsia" w:hAnsiTheme="minorHAnsi" w:cstheme="minorBidi"/>
          <w:kern w:val="2"/>
          <w:sz w:val="24"/>
          <w:szCs w:val="24"/>
          <w14:ligatures w14:val="standardContextual"/>
        </w:rPr>
        <w:tab/>
      </w:r>
      <w:r>
        <w:t>User Plane management</w:t>
      </w:r>
      <w:r>
        <w:tab/>
      </w:r>
      <w:r>
        <w:fldChar w:fldCharType="begin" w:fldLock="1"/>
      </w:r>
      <w:r>
        <w:instrText xml:space="preserve"> PAGEREF _Toc193714122 \h </w:instrText>
      </w:r>
      <w:r>
        <w:fldChar w:fldCharType="separate"/>
      </w:r>
      <w:r>
        <w:t>17</w:t>
      </w:r>
      <w:r>
        <w:fldChar w:fldCharType="end"/>
      </w:r>
    </w:p>
    <w:p w14:paraId="65B9DAF1" w14:textId="795B041E" w:rsidR="00E74956" w:rsidRDefault="00E74956">
      <w:pPr>
        <w:pStyle w:val="TOC3"/>
        <w:rPr>
          <w:rFonts w:asciiTheme="minorHAnsi" w:eastAsiaTheme="minorEastAsia" w:hAnsiTheme="minorHAnsi" w:cstheme="minorBidi"/>
          <w:kern w:val="2"/>
          <w:sz w:val="24"/>
          <w:szCs w:val="24"/>
          <w14:ligatures w14:val="standardContextual"/>
        </w:rPr>
      </w:pPr>
      <w:r>
        <w:t>4.6.1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_Toc193714123 \h </w:instrText>
      </w:r>
      <w:r>
        <w:fldChar w:fldCharType="separate"/>
      </w:r>
      <w:r>
        <w:t>17</w:t>
      </w:r>
      <w:r>
        <w:fldChar w:fldCharType="end"/>
      </w:r>
    </w:p>
    <w:p w14:paraId="26114783" w14:textId="726A8778" w:rsidR="00E74956" w:rsidRDefault="00E74956">
      <w:pPr>
        <w:pStyle w:val="TOC3"/>
        <w:rPr>
          <w:rFonts w:asciiTheme="minorHAnsi" w:eastAsiaTheme="minorEastAsia" w:hAnsiTheme="minorHAnsi" w:cstheme="minorBidi"/>
          <w:kern w:val="2"/>
          <w:sz w:val="24"/>
          <w:szCs w:val="24"/>
          <w14:ligatures w14:val="standardContextual"/>
        </w:rPr>
      </w:pPr>
      <w:r>
        <w:t>4.6.2</w:t>
      </w:r>
      <w:r>
        <w:rPr>
          <w:rFonts w:asciiTheme="minorHAnsi" w:eastAsiaTheme="minorEastAsia" w:hAnsiTheme="minorHAnsi" w:cstheme="minorBidi"/>
          <w:kern w:val="2"/>
          <w:sz w:val="24"/>
          <w:szCs w:val="24"/>
          <w14:ligatures w14:val="standardContextual"/>
        </w:rPr>
        <w:tab/>
      </w:r>
      <w:r>
        <w:t>IP address allocation</w:t>
      </w:r>
      <w:r>
        <w:tab/>
      </w:r>
      <w:r>
        <w:fldChar w:fldCharType="begin" w:fldLock="1"/>
      </w:r>
      <w:r>
        <w:instrText xml:space="preserve"> PAGEREF _Toc193714124 \h </w:instrText>
      </w:r>
      <w:r>
        <w:fldChar w:fldCharType="separate"/>
      </w:r>
      <w:r>
        <w:t>17</w:t>
      </w:r>
      <w:r>
        <w:fldChar w:fldCharType="end"/>
      </w:r>
    </w:p>
    <w:p w14:paraId="7FF13F02" w14:textId="231A844C" w:rsidR="00E74956" w:rsidRDefault="00E74956">
      <w:pPr>
        <w:pStyle w:val="TOC4"/>
        <w:rPr>
          <w:rFonts w:asciiTheme="minorHAnsi" w:eastAsiaTheme="minorEastAsia" w:hAnsiTheme="minorHAnsi" w:cstheme="minorBidi"/>
          <w:kern w:val="2"/>
          <w:sz w:val="24"/>
          <w:szCs w:val="24"/>
          <w14:ligatures w14:val="standardContextual"/>
        </w:rPr>
      </w:pPr>
      <w:r>
        <w:t>4.6.2.1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_Toc193714125 \h </w:instrText>
      </w:r>
      <w:r>
        <w:fldChar w:fldCharType="separate"/>
      </w:r>
      <w:r>
        <w:t>17</w:t>
      </w:r>
      <w:r>
        <w:fldChar w:fldCharType="end"/>
      </w:r>
    </w:p>
    <w:p w14:paraId="650B286F" w14:textId="46932C82" w:rsidR="00E74956" w:rsidRDefault="00E74956">
      <w:pPr>
        <w:pStyle w:val="TOC4"/>
        <w:rPr>
          <w:rFonts w:asciiTheme="minorHAnsi" w:eastAsiaTheme="minorEastAsia" w:hAnsiTheme="minorHAnsi" w:cstheme="minorBidi"/>
          <w:kern w:val="2"/>
          <w:sz w:val="24"/>
          <w:szCs w:val="24"/>
          <w14:ligatures w14:val="standardContextual"/>
        </w:rPr>
      </w:pPr>
      <w:r>
        <w:t>4.6.2.2</w:t>
      </w:r>
      <w:r>
        <w:rPr>
          <w:rFonts w:asciiTheme="minorHAnsi" w:eastAsiaTheme="minorEastAsia" w:hAnsiTheme="minorHAnsi" w:cstheme="minorBidi"/>
          <w:kern w:val="2"/>
          <w:sz w:val="24"/>
          <w:szCs w:val="24"/>
          <w14:ligatures w14:val="standardContextual"/>
        </w:rPr>
        <w:tab/>
      </w:r>
      <w:r>
        <w:t>IPv6 Address Allocation using DHCPv6</w:t>
      </w:r>
      <w:r>
        <w:tab/>
      </w:r>
      <w:r>
        <w:fldChar w:fldCharType="begin" w:fldLock="1"/>
      </w:r>
      <w:r>
        <w:instrText xml:space="preserve"> PAGEREF _Toc193714126 \h </w:instrText>
      </w:r>
      <w:r>
        <w:fldChar w:fldCharType="separate"/>
      </w:r>
      <w:r>
        <w:t>18</w:t>
      </w:r>
      <w:r>
        <w:fldChar w:fldCharType="end"/>
      </w:r>
    </w:p>
    <w:p w14:paraId="781B1C23" w14:textId="4EF705FB" w:rsidR="00E74956" w:rsidRDefault="00E74956">
      <w:pPr>
        <w:pStyle w:val="TOC4"/>
        <w:rPr>
          <w:rFonts w:asciiTheme="minorHAnsi" w:eastAsiaTheme="minorEastAsia" w:hAnsiTheme="minorHAnsi" w:cstheme="minorBidi"/>
          <w:kern w:val="2"/>
          <w:sz w:val="24"/>
          <w:szCs w:val="24"/>
          <w14:ligatures w14:val="standardContextual"/>
        </w:rPr>
      </w:pPr>
      <w:r>
        <w:t>4.6.2.3</w:t>
      </w:r>
      <w:r>
        <w:rPr>
          <w:rFonts w:asciiTheme="minorHAnsi" w:eastAsiaTheme="minorEastAsia" w:hAnsiTheme="minorHAnsi" w:cstheme="minorBidi"/>
          <w:kern w:val="2"/>
          <w:sz w:val="24"/>
          <w:szCs w:val="24"/>
          <w14:ligatures w14:val="standardContextual"/>
        </w:rPr>
        <w:tab/>
      </w:r>
      <w:r>
        <w:t>IPv6 Prefix Delegation via DHCPv6</w:t>
      </w:r>
      <w:r>
        <w:tab/>
      </w:r>
      <w:r>
        <w:fldChar w:fldCharType="begin" w:fldLock="1"/>
      </w:r>
      <w:r>
        <w:instrText xml:space="preserve"> PAGEREF _Toc193714127 \h </w:instrText>
      </w:r>
      <w:r>
        <w:fldChar w:fldCharType="separate"/>
      </w:r>
      <w:r>
        <w:t>18</w:t>
      </w:r>
      <w:r>
        <w:fldChar w:fldCharType="end"/>
      </w:r>
    </w:p>
    <w:p w14:paraId="4313678C" w14:textId="0F4F375E" w:rsidR="00E74956" w:rsidRDefault="00E74956">
      <w:pPr>
        <w:pStyle w:val="TOC4"/>
        <w:rPr>
          <w:rFonts w:asciiTheme="minorHAnsi" w:eastAsiaTheme="minorEastAsia" w:hAnsiTheme="minorHAnsi" w:cstheme="minorBidi"/>
          <w:kern w:val="2"/>
          <w:sz w:val="24"/>
          <w:szCs w:val="24"/>
          <w14:ligatures w14:val="standardContextual"/>
        </w:rPr>
      </w:pPr>
      <w:r>
        <w:t>4.6.2.4</w:t>
      </w:r>
      <w:r>
        <w:rPr>
          <w:rFonts w:asciiTheme="minorHAnsi" w:eastAsiaTheme="minorEastAsia" w:hAnsiTheme="minorHAnsi" w:cstheme="minorBidi"/>
          <w:kern w:val="2"/>
          <w:sz w:val="24"/>
          <w:szCs w:val="24"/>
          <w14:ligatures w14:val="standardContextual"/>
        </w:rPr>
        <w:tab/>
      </w:r>
      <w:r>
        <w:t>The procedure of Stateless IPv6 Address Autoconfiguration</w:t>
      </w:r>
      <w:r>
        <w:tab/>
      </w:r>
      <w:r>
        <w:fldChar w:fldCharType="begin" w:fldLock="1"/>
      </w:r>
      <w:r>
        <w:instrText xml:space="preserve"> PAGEREF _Toc193714128 \h </w:instrText>
      </w:r>
      <w:r>
        <w:fldChar w:fldCharType="separate"/>
      </w:r>
      <w:r>
        <w:t>19</w:t>
      </w:r>
      <w:r>
        <w:fldChar w:fldCharType="end"/>
      </w:r>
    </w:p>
    <w:p w14:paraId="5A783103" w14:textId="7D6FD7DE" w:rsidR="00E74956" w:rsidRDefault="00E74956">
      <w:pPr>
        <w:pStyle w:val="TOC3"/>
        <w:rPr>
          <w:rFonts w:asciiTheme="minorHAnsi" w:eastAsiaTheme="minorEastAsia" w:hAnsiTheme="minorHAnsi" w:cstheme="minorBidi"/>
          <w:kern w:val="2"/>
          <w:sz w:val="24"/>
          <w:szCs w:val="24"/>
          <w14:ligatures w14:val="standardContextual"/>
        </w:rPr>
      </w:pPr>
      <w:r>
        <w:t>4.6.3</w:t>
      </w:r>
      <w:r>
        <w:rPr>
          <w:rFonts w:asciiTheme="minorHAnsi" w:eastAsiaTheme="minorEastAsia" w:hAnsiTheme="minorHAnsi" w:cstheme="minorBidi"/>
          <w:kern w:val="2"/>
          <w:sz w:val="24"/>
          <w:szCs w:val="24"/>
          <w14:ligatures w14:val="standardContextual"/>
        </w:rPr>
        <w:tab/>
      </w:r>
      <w:r>
        <w:t>Packet Detection Rule</w:t>
      </w:r>
      <w:r>
        <w:tab/>
      </w:r>
      <w:r>
        <w:fldChar w:fldCharType="begin" w:fldLock="1"/>
      </w:r>
      <w:r>
        <w:instrText xml:space="preserve"> PAGEREF _Toc193714129 \h </w:instrText>
      </w:r>
      <w:r>
        <w:fldChar w:fldCharType="separate"/>
      </w:r>
      <w:r>
        <w:t>19</w:t>
      </w:r>
      <w:r>
        <w:fldChar w:fldCharType="end"/>
      </w:r>
    </w:p>
    <w:p w14:paraId="4FFD210C" w14:textId="55295412" w:rsidR="00E74956" w:rsidRDefault="00E74956">
      <w:pPr>
        <w:pStyle w:val="TOC3"/>
        <w:rPr>
          <w:rFonts w:asciiTheme="minorHAnsi" w:eastAsiaTheme="minorEastAsia" w:hAnsiTheme="minorHAnsi" w:cstheme="minorBidi"/>
          <w:kern w:val="2"/>
          <w:sz w:val="24"/>
          <w:szCs w:val="24"/>
          <w14:ligatures w14:val="standardContextual"/>
        </w:rPr>
      </w:pPr>
      <w:r>
        <w:t>4.6.4</w:t>
      </w:r>
      <w:r>
        <w:rPr>
          <w:rFonts w:asciiTheme="minorHAnsi" w:eastAsiaTheme="minorEastAsia" w:hAnsiTheme="minorHAnsi" w:cstheme="minorBidi"/>
          <w:kern w:val="2"/>
          <w:sz w:val="24"/>
          <w:szCs w:val="24"/>
          <w14:ligatures w14:val="standardContextual"/>
        </w:rPr>
        <w:tab/>
      </w:r>
      <w:r>
        <w:t>Forwarding Action Rule</w:t>
      </w:r>
      <w:r>
        <w:tab/>
      </w:r>
      <w:r>
        <w:fldChar w:fldCharType="begin" w:fldLock="1"/>
      </w:r>
      <w:r>
        <w:instrText xml:space="preserve"> PAGEREF _Toc193714130 \h </w:instrText>
      </w:r>
      <w:r>
        <w:fldChar w:fldCharType="separate"/>
      </w:r>
      <w:r>
        <w:t>19</w:t>
      </w:r>
      <w:r>
        <w:fldChar w:fldCharType="end"/>
      </w:r>
    </w:p>
    <w:p w14:paraId="3CE9A4D9" w14:textId="0DAEE0CA" w:rsidR="00E74956" w:rsidRDefault="00E74956">
      <w:pPr>
        <w:pStyle w:val="TOC3"/>
        <w:rPr>
          <w:rFonts w:asciiTheme="minorHAnsi" w:eastAsiaTheme="minorEastAsia" w:hAnsiTheme="minorHAnsi" w:cstheme="minorBidi"/>
          <w:kern w:val="2"/>
          <w:sz w:val="24"/>
          <w:szCs w:val="24"/>
          <w14:ligatures w14:val="standardContextual"/>
        </w:rPr>
      </w:pPr>
      <w:r>
        <w:t>4.6.5</w:t>
      </w:r>
      <w:r>
        <w:rPr>
          <w:rFonts w:asciiTheme="minorHAnsi" w:eastAsiaTheme="minorEastAsia" w:hAnsiTheme="minorHAnsi" w:cstheme="minorBidi"/>
          <w:kern w:val="2"/>
          <w:sz w:val="24"/>
          <w:szCs w:val="24"/>
          <w14:ligatures w14:val="standardContextual"/>
        </w:rPr>
        <w:tab/>
      </w:r>
      <w:r>
        <w:t>Usage Reporting Rule</w:t>
      </w:r>
      <w:r>
        <w:tab/>
      </w:r>
      <w:r>
        <w:fldChar w:fldCharType="begin" w:fldLock="1"/>
      </w:r>
      <w:r>
        <w:instrText xml:space="preserve"> PAGEREF _Toc193714131 \h </w:instrText>
      </w:r>
      <w:r>
        <w:fldChar w:fldCharType="separate"/>
      </w:r>
      <w:r>
        <w:t>20</w:t>
      </w:r>
      <w:r>
        <w:fldChar w:fldCharType="end"/>
      </w:r>
    </w:p>
    <w:p w14:paraId="6A65EA5A" w14:textId="7D3BE650" w:rsidR="00E74956" w:rsidRDefault="00E74956">
      <w:pPr>
        <w:pStyle w:val="TOC3"/>
        <w:rPr>
          <w:rFonts w:asciiTheme="minorHAnsi" w:eastAsiaTheme="minorEastAsia" w:hAnsiTheme="minorHAnsi" w:cstheme="minorBidi"/>
          <w:kern w:val="2"/>
          <w:sz w:val="24"/>
          <w:szCs w:val="24"/>
          <w14:ligatures w14:val="standardContextual"/>
        </w:rPr>
      </w:pPr>
      <w:r>
        <w:t>4.6.6</w:t>
      </w:r>
      <w:r>
        <w:rPr>
          <w:rFonts w:asciiTheme="minorHAnsi" w:eastAsiaTheme="minorEastAsia" w:hAnsiTheme="minorHAnsi" w:cstheme="minorBidi"/>
          <w:kern w:val="2"/>
          <w:sz w:val="24"/>
          <w:szCs w:val="24"/>
          <w14:ligatures w14:val="standardContextual"/>
        </w:rPr>
        <w:tab/>
      </w:r>
      <w:r>
        <w:t>Usage of N4 to support IPTV</w:t>
      </w:r>
      <w:r>
        <w:tab/>
      </w:r>
      <w:r>
        <w:fldChar w:fldCharType="begin" w:fldLock="1"/>
      </w:r>
      <w:r>
        <w:instrText xml:space="preserve"> PAGEREF _Toc193714132 \h </w:instrText>
      </w:r>
      <w:r>
        <w:fldChar w:fldCharType="separate"/>
      </w:r>
      <w:r>
        <w:t>20</w:t>
      </w:r>
      <w:r>
        <w:fldChar w:fldCharType="end"/>
      </w:r>
    </w:p>
    <w:p w14:paraId="62DC7082" w14:textId="6A78DFAB" w:rsidR="00E74956" w:rsidRDefault="00E74956">
      <w:pPr>
        <w:pStyle w:val="TOC2"/>
        <w:rPr>
          <w:rFonts w:asciiTheme="minorHAnsi" w:eastAsiaTheme="minorEastAsia" w:hAnsiTheme="minorHAnsi" w:cstheme="minorBidi"/>
          <w:kern w:val="2"/>
          <w:sz w:val="24"/>
          <w:szCs w:val="24"/>
          <w14:ligatures w14:val="standardContextual"/>
        </w:rPr>
      </w:pPr>
      <w:r>
        <w:t>4.7</w:t>
      </w:r>
      <w:r>
        <w:rPr>
          <w:rFonts w:asciiTheme="minorHAnsi" w:eastAsiaTheme="minorEastAsia" w:hAnsiTheme="minorHAnsi" w:cstheme="minorBidi"/>
          <w:kern w:val="2"/>
          <w:sz w:val="24"/>
          <w:szCs w:val="24"/>
          <w14:ligatures w14:val="standardContextual"/>
        </w:rPr>
        <w:tab/>
      </w:r>
      <w:r>
        <w:t>Identifiers</w:t>
      </w:r>
      <w:r>
        <w:tab/>
      </w:r>
      <w:r>
        <w:fldChar w:fldCharType="begin" w:fldLock="1"/>
      </w:r>
      <w:r>
        <w:instrText xml:space="preserve"> PAGEREF _Toc193714133 \h </w:instrText>
      </w:r>
      <w:r>
        <w:fldChar w:fldCharType="separate"/>
      </w:r>
      <w:r>
        <w:t>21</w:t>
      </w:r>
      <w:r>
        <w:fldChar w:fldCharType="end"/>
      </w:r>
    </w:p>
    <w:p w14:paraId="3DD5280F" w14:textId="32AFBB2C" w:rsidR="00E74956" w:rsidRDefault="00E74956">
      <w:pPr>
        <w:pStyle w:val="TOC3"/>
        <w:rPr>
          <w:rFonts w:asciiTheme="minorHAnsi" w:eastAsiaTheme="minorEastAsia" w:hAnsiTheme="minorHAnsi" w:cstheme="minorBidi"/>
          <w:kern w:val="2"/>
          <w:sz w:val="24"/>
          <w:szCs w:val="24"/>
          <w14:ligatures w14:val="standardContextual"/>
        </w:rPr>
      </w:pPr>
      <w:r>
        <w:t>4.7.1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_Toc193714134 \h </w:instrText>
      </w:r>
      <w:r>
        <w:fldChar w:fldCharType="separate"/>
      </w:r>
      <w:r>
        <w:t>21</w:t>
      </w:r>
      <w:r>
        <w:fldChar w:fldCharType="end"/>
      </w:r>
    </w:p>
    <w:p w14:paraId="356E9274" w14:textId="2E39EC32" w:rsidR="00E74956" w:rsidRDefault="00E74956">
      <w:pPr>
        <w:pStyle w:val="TOC3"/>
        <w:rPr>
          <w:rFonts w:asciiTheme="minorHAnsi" w:eastAsiaTheme="minorEastAsia" w:hAnsiTheme="minorHAnsi" w:cstheme="minorBidi"/>
          <w:kern w:val="2"/>
          <w:sz w:val="24"/>
          <w:szCs w:val="24"/>
          <w14:ligatures w14:val="standardContextual"/>
        </w:rPr>
      </w:pPr>
      <w:r>
        <w:t>4.7.2</w:t>
      </w:r>
      <w:r>
        <w:rPr>
          <w:rFonts w:asciiTheme="minorHAnsi" w:eastAsiaTheme="minorEastAsia" w:hAnsiTheme="minorHAnsi" w:cstheme="minorBidi"/>
          <w:kern w:val="2"/>
          <w:sz w:val="24"/>
          <w:szCs w:val="24"/>
          <w14:ligatures w14:val="standardContextual"/>
        </w:rPr>
        <w:tab/>
      </w:r>
      <w:r>
        <w:t>SUPI and SUCI for 5G-BRG support</w:t>
      </w:r>
      <w:r>
        <w:tab/>
      </w:r>
      <w:r>
        <w:fldChar w:fldCharType="begin" w:fldLock="1"/>
      </w:r>
      <w:r>
        <w:instrText xml:space="preserve"> PAGEREF _Toc193714135 \h </w:instrText>
      </w:r>
      <w:r>
        <w:fldChar w:fldCharType="separate"/>
      </w:r>
      <w:r>
        <w:t>21</w:t>
      </w:r>
      <w:r>
        <w:fldChar w:fldCharType="end"/>
      </w:r>
    </w:p>
    <w:p w14:paraId="6DF53F29" w14:textId="22EF86F5" w:rsidR="00E74956" w:rsidRDefault="00E74956">
      <w:pPr>
        <w:pStyle w:val="TOC3"/>
        <w:rPr>
          <w:rFonts w:asciiTheme="minorHAnsi" w:eastAsiaTheme="minorEastAsia" w:hAnsiTheme="minorHAnsi" w:cstheme="minorBidi"/>
          <w:kern w:val="2"/>
          <w:sz w:val="24"/>
          <w:szCs w:val="24"/>
          <w14:ligatures w14:val="standardContextual"/>
        </w:rPr>
      </w:pPr>
      <w:r>
        <w:t>4.7.3</w:t>
      </w:r>
      <w:r>
        <w:rPr>
          <w:rFonts w:asciiTheme="minorHAnsi" w:eastAsiaTheme="minorEastAsia" w:hAnsiTheme="minorHAnsi" w:cstheme="minorBidi"/>
          <w:kern w:val="2"/>
          <w:sz w:val="24"/>
          <w:szCs w:val="24"/>
          <w14:ligatures w14:val="standardContextual"/>
        </w:rPr>
        <w:tab/>
      </w:r>
      <w:r>
        <w:t>SUPI and SUCI for FN-BRG support</w:t>
      </w:r>
      <w:r>
        <w:tab/>
      </w:r>
      <w:r>
        <w:fldChar w:fldCharType="begin" w:fldLock="1"/>
      </w:r>
      <w:r>
        <w:instrText xml:space="preserve"> PAGEREF _Toc193714136 \h </w:instrText>
      </w:r>
      <w:r>
        <w:fldChar w:fldCharType="separate"/>
      </w:r>
      <w:r>
        <w:t>21</w:t>
      </w:r>
      <w:r>
        <w:fldChar w:fldCharType="end"/>
      </w:r>
    </w:p>
    <w:p w14:paraId="7484EB9F" w14:textId="1F2CB86B" w:rsidR="00E74956" w:rsidRDefault="00E74956">
      <w:pPr>
        <w:pStyle w:val="TOC3"/>
        <w:rPr>
          <w:rFonts w:asciiTheme="minorHAnsi" w:eastAsiaTheme="minorEastAsia" w:hAnsiTheme="minorHAnsi" w:cstheme="minorBidi"/>
          <w:kern w:val="2"/>
          <w:sz w:val="24"/>
          <w:szCs w:val="24"/>
          <w14:ligatures w14:val="standardContextual"/>
        </w:rPr>
      </w:pPr>
      <w:r>
        <w:t>4.7.4</w:t>
      </w:r>
      <w:r>
        <w:rPr>
          <w:rFonts w:asciiTheme="minorHAnsi" w:eastAsiaTheme="minorEastAsia" w:hAnsiTheme="minorHAnsi" w:cstheme="minorBidi"/>
          <w:kern w:val="2"/>
          <w:sz w:val="24"/>
          <w:szCs w:val="24"/>
          <w14:ligatures w14:val="standardContextual"/>
        </w:rPr>
        <w:tab/>
      </w:r>
      <w:r>
        <w:t>SUPI and SUCI for 5G-CRG and FN-CRG support</w:t>
      </w:r>
      <w:r>
        <w:tab/>
      </w:r>
      <w:r>
        <w:fldChar w:fldCharType="begin" w:fldLock="1"/>
      </w:r>
      <w:r>
        <w:instrText xml:space="preserve"> PAGEREF _Toc193714137 \h </w:instrText>
      </w:r>
      <w:r>
        <w:fldChar w:fldCharType="separate"/>
      </w:r>
      <w:r>
        <w:t>21</w:t>
      </w:r>
      <w:r>
        <w:fldChar w:fldCharType="end"/>
      </w:r>
    </w:p>
    <w:p w14:paraId="2A5029F9" w14:textId="2357FA7D" w:rsidR="00E74956" w:rsidRDefault="00E74956">
      <w:pPr>
        <w:pStyle w:val="TOC3"/>
        <w:rPr>
          <w:rFonts w:asciiTheme="minorHAnsi" w:eastAsiaTheme="minorEastAsia" w:hAnsiTheme="minorHAnsi" w:cstheme="minorBidi"/>
          <w:kern w:val="2"/>
          <w:sz w:val="24"/>
          <w:szCs w:val="24"/>
          <w14:ligatures w14:val="standardContextual"/>
        </w:rPr>
      </w:pPr>
      <w:r>
        <w:t>4.7.5</w:t>
      </w:r>
      <w:r>
        <w:rPr>
          <w:rFonts w:asciiTheme="minorHAnsi" w:eastAsiaTheme="minorEastAsia" w:hAnsiTheme="minorHAnsi" w:cstheme="minorBidi"/>
          <w:kern w:val="2"/>
          <w:sz w:val="24"/>
          <w:szCs w:val="24"/>
          <w14:ligatures w14:val="standardContextual"/>
        </w:rPr>
        <w:tab/>
      </w:r>
      <w:r>
        <w:t>Line ID</w:t>
      </w:r>
      <w:r>
        <w:tab/>
      </w:r>
      <w:r>
        <w:fldChar w:fldCharType="begin" w:fldLock="1"/>
      </w:r>
      <w:r>
        <w:instrText xml:space="preserve"> PAGEREF _Toc193714138 \h </w:instrText>
      </w:r>
      <w:r>
        <w:fldChar w:fldCharType="separate"/>
      </w:r>
      <w:r>
        <w:t>22</w:t>
      </w:r>
      <w:r>
        <w:fldChar w:fldCharType="end"/>
      </w:r>
    </w:p>
    <w:p w14:paraId="60670EFF" w14:textId="407652F7" w:rsidR="00E74956" w:rsidRDefault="00E74956">
      <w:pPr>
        <w:pStyle w:val="TOC3"/>
        <w:rPr>
          <w:rFonts w:asciiTheme="minorHAnsi" w:eastAsiaTheme="minorEastAsia" w:hAnsiTheme="minorHAnsi" w:cstheme="minorBidi"/>
          <w:kern w:val="2"/>
          <w:sz w:val="24"/>
          <w:szCs w:val="24"/>
          <w14:ligatures w14:val="standardContextual"/>
        </w:rPr>
      </w:pPr>
      <w:r>
        <w:t>4.7.6</w:t>
      </w:r>
      <w:r>
        <w:rPr>
          <w:rFonts w:asciiTheme="minorHAnsi" w:eastAsiaTheme="minorEastAsia" w:hAnsiTheme="minorHAnsi" w:cstheme="minorBidi"/>
          <w:kern w:val="2"/>
          <w:sz w:val="24"/>
          <w:szCs w:val="24"/>
          <w14:ligatures w14:val="standardContextual"/>
        </w:rPr>
        <w:tab/>
      </w:r>
      <w:r>
        <w:t>HFC identifier</w:t>
      </w:r>
      <w:r>
        <w:tab/>
      </w:r>
      <w:r>
        <w:fldChar w:fldCharType="begin" w:fldLock="1"/>
      </w:r>
      <w:r>
        <w:instrText xml:space="preserve"> PAGEREF _Toc193714139 \h </w:instrText>
      </w:r>
      <w:r>
        <w:fldChar w:fldCharType="separate"/>
      </w:r>
      <w:r>
        <w:t>22</w:t>
      </w:r>
      <w:r>
        <w:fldChar w:fldCharType="end"/>
      </w:r>
    </w:p>
    <w:p w14:paraId="6CB728CC" w14:textId="6B425840" w:rsidR="00E74956" w:rsidRDefault="00E74956">
      <w:pPr>
        <w:pStyle w:val="TOC3"/>
        <w:rPr>
          <w:rFonts w:asciiTheme="minorHAnsi" w:eastAsiaTheme="minorEastAsia" w:hAnsiTheme="minorHAnsi" w:cstheme="minorBidi"/>
          <w:kern w:val="2"/>
          <w:sz w:val="24"/>
          <w:szCs w:val="24"/>
          <w14:ligatures w14:val="standardContextual"/>
        </w:rPr>
      </w:pPr>
      <w:r>
        <w:t>4.7.7</w:t>
      </w:r>
      <w:r>
        <w:rPr>
          <w:rFonts w:asciiTheme="minorHAnsi" w:eastAsiaTheme="minorEastAsia" w:hAnsiTheme="minorHAnsi" w:cstheme="minorBidi"/>
          <w:kern w:val="2"/>
          <w:sz w:val="24"/>
          <w:szCs w:val="24"/>
          <w14:ligatures w14:val="standardContextual"/>
        </w:rPr>
        <w:tab/>
      </w:r>
      <w:r>
        <w:t>PEI</w:t>
      </w:r>
      <w:r>
        <w:tab/>
      </w:r>
      <w:r>
        <w:fldChar w:fldCharType="begin" w:fldLock="1"/>
      </w:r>
      <w:r>
        <w:instrText xml:space="preserve"> PAGEREF _Toc193714140 \h </w:instrText>
      </w:r>
      <w:r>
        <w:fldChar w:fldCharType="separate"/>
      </w:r>
      <w:r>
        <w:t>22</w:t>
      </w:r>
      <w:r>
        <w:fldChar w:fldCharType="end"/>
      </w:r>
    </w:p>
    <w:p w14:paraId="49A503FC" w14:textId="2321ACB8" w:rsidR="00E74956" w:rsidRDefault="00E74956">
      <w:pPr>
        <w:pStyle w:val="TOC3"/>
        <w:rPr>
          <w:rFonts w:asciiTheme="minorHAnsi" w:eastAsiaTheme="minorEastAsia" w:hAnsiTheme="minorHAnsi" w:cstheme="minorBidi"/>
          <w:kern w:val="2"/>
          <w:sz w:val="24"/>
          <w:szCs w:val="24"/>
          <w14:ligatures w14:val="standardContextual"/>
        </w:rPr>
      </w:pPr>
      <w:r>
        <w:t>4.7.8</w:t>
      </w:r>
      <w:r>
        <w:rPr>
          <w:rFonts w:asciiTheme="minorHAnsi" w:eastAsiaTheme="minorEastAsia" w:hAnsiTheme="minorHAnsi" w:cstheme="minorBidi"/>
          <w:kern w:val="2"/>
          <w:sz w:val="24"/>
          <w:szCs w:val="24"/>
          <w14:ligatures w14:val="standardContextual"/>
        </w:rPr>
        <w:tab/>
      </w:r>
      <w:r>
        <w:t>Global Line Identifier</w:t>
      </w:r>
      <w:r>
        <w:tab/>
      </w:r>
      <w:r>
        <w:fldChar w:fldCharType="begin" w:fldLock="1"/>
      </w:r>
      <w:r>
        <w:instrText xml:space="preserve"> PAGEREF _Toc193714141 \h </w:instrText>
      </w:r>
      <w:r>
        <w:fldChar w:fldCharType="separate"/>
      </w:r>
      <w:r>
        <w:t>22</w:t>
      </w:r>
      <w:r>
        <w:fldChar w:fldCharType="end"/>
      </w:r>
    </w:p>
    <w:p w14:paraId="5A96A759" w14:textId="609D648F" w:rsidR="00E74956" w:rsidRDefault="00E74956">
      <w:pPr>
        <w:pStyle w:val="TOC3"/>
        <w:rPr>
          <w:rFonts w:asciiTheme="minorHAnsi" w:eastAsiaTheme="minorEastAsia" w:hAnsiTheme="minorHAnsi" w:cstheme="minorBidi"/>
          <w:kern w:val="2"/>
          <w:sz w:val="24"/>
          <w:szCs w:val="24"/>
          <w14:ligatures w14:val="standardContextual"/>
        </w:rPr>
      </w:pPr>
      <w:r>
        <w:t>4.7.9</w:t>
      </w:r>
      <w:r>
        <w:rPr>
          <w:rFonts w:asciiTheme="minorHAnsi" w:eastAsiaTheme="minorEastAsia" w:hAnsiTheme="minorHAnsi" w:cstheme="minorBidi"/>
          <w:kern w:val="2"/>
          <w:sz w:val="24"/>
          <w:szCs w:val="24"/>
          <w14:ligatures w14:val="standardContextual"/>
        </w:rPr>
        <w:tab/>
      </w:r>
      <w:r>
        <w:t>Global Cable Identifier</w:t>
      </w:r>
      <w:r>
        <w:tab/>
      </w:r>
      <w:r>
        <w:fldChar w:fldCharType="begin" w:fldLock="1"/>
      </w:r>
      <w:r>
        <w:instrText xml:space="preserve"> PAGEREF _Toc193714142 \h </w:instrText>
      </w:r>
      <w:r>
        <w:fldChar w:fldCharType="separate"/>
      </w:r>
      <w:r>
        <w:t>22</w:t>
      </w:r>
      <w:r>
        <w:fldChar w:fldCharType="end"/>
      </w:r>
    </w:p>
    <w:p w14:paraId="609EE223" w14:textId="355DC3EC" w:rsidR="00E74956" w:rsidRDefault="00E74956">
      <w:pPr>
        <w:pStyle w:val="TOC3"/>
        <w:rPr>
          <w:rFonts w:asciiTheme="minorHAnsi" w:eastAsiaTheme="minorEastAsia" w:hAnsiTheme="minorHAnsi" w:cstheme="minorBidi"/>
          <w:kern w:val="2"/>
          <w:sz w:val="24"/>
          <w:szCs w:val="24"/>
          <w14:ligatures w14:val="standardContextual"/>
        </w:rPr>
      </w:pPr>
      <w:r>
        <w:lastRenderedPageBreak/>
        <w:t>4.7.10</w:t>
      </w:r>
      <w:r>
        <w:rPr>
          <w:rFonts w:asciiTheme="minorHAnsi" w:eastAsiaTheme="minorEastAsia" w:hAnsiTheme="minorHAnsi" w:cstheme="minorBidi"/>
          <w:kern w:val="2"/>
          <w:sz w:val="24"/>
          <w:szCs w:val="24"/>
          <w14:ligatures w14:val="standardContextual"/>
        </w:rPr>
        <w:tab/>
      </w:r>
      <w:r>
        <w:t>RAT types dedicated for Wireline access</w:t>
      </w:r>
      <w:r>
        <w:tab/>
      </w:r>
      <w:r>
        <w:fldChar w:fldCharType="begin" w:fldLock="1"/>
      </w:r>
      <w:r>
        <w:instrText xml:space="preserve"> PAGEREF _Toc193714143 \h </w:instrText>
      </w:r>
      <w:r>
        <w:fldChar w:fldCharType="separate"/>
      </w:r>
      <w:r>
        <w:t>23</w:t>
      </w:r>
      <w:r>
        <w:fldChar w:fldCharType="end"/>
      </w:r>
    </w:p>
    <w:p w14:paraId="4A564CA1" w14:textId="2DD4A96D" w:rsidR="00E74956" w:rsidRDefault="00E74956">
      <w:pPr>
        <w:pStyle w:val="TOC3"/>
        <w:rPr>
          <w:rFonts w:asciiTheme="minorHAnsi" w:eastAsiaTheme="minorEastAsia" w:hAnsiTheme="minorHAnsi" w:cstheme="minorBidi"/>
          <w:kern w:val="2"/>
          <w:sz w:val="24"/>
          <w:szCs w:val="24"/>
          <w14:ligatures w14:val="standardContextual"/>
        </w:rPr>
      </w:pPr>
      <w:r>
        <w:t>4.7.11</w:t>
      </w:r>
      <w:r>
        <w:rPr>
          <w:rFonts w:asciiTheme="minorHAnsi" w:eastAsiaTheme="minorEastAsia" w:hAnsiTheme="minorHAnsi" w:cstheme="minorBidi"/>
          <w:kern w:val="2"/>
          <w:sz w:val="24"/>
          <w:szCs w:val="24"/>
          <w14:ligatures w14:val="standardContextual"/>
        </w:rPr>
        <w:tab/>
      </w:r>
      <w:r>
        <w:t>SUPI and SUCI for N5GC device or AUN3 device support</w:t>
      </w:r>
      <w:r>
        <w:tab/>
      </w:r>
      <w:r>
        <w:fldChar w:fldCharType="begin" w:fldLock="1"/>
      </w:r>
      <w:r>
        <w:instrText xml:space="preserve"> PAGEREF _Toc193714144 \h </w:instrText>
      </w:r>
      <w:r>
        <w:fldChar w:fldCharType="separate"/>
      </w:r>
      <w:r>
        <w:t>23</w:t>
      </w:r>
      <w:r>
        <w:fldChar w:fldCharType="end"/>
      </w:r>
    </w:p>
    <w:p w14:paraId="6BC69640" w14:textId="26D8F075" w:rsidR="00E74956" w:rsidRDefault="00E74956">
      <w:pPr>
        <w:pStyle w:val="TOC2"/>
        <w:rPr>
          <w:rFonts w:asciiTheme="minorHAnsi" w:eastAsiaTheme="minorEastAsia" w:hAnsiTheme="minorHAnsi" w:cstheme="minorBidi"/>
          <w:kern w:val="2"/>
          <w:sz w:val="24"/>
          <w:szCs w:val="24"/>
          <w14:ligatures w14:val="standardContextual"/>
        </w:rPr>
      </w:pPr>
      <w:r>
        <w:t>4.8</w:t>
      </w:r>
      <w:r>
        <w:rPr>
          <w:rFonts w:asciiTheme="minorHAnsi" w:eastAsiaTheme="minorEastAsia" w:hAnsiTheme="minorHAnsi" w:cstheme="minorBidi"/>
          <w:kern w:val="2"/>
          <w:sz w:val="24"/>
          <w:szCs w:val="24"/>
          <w14:ligatures w14:val="standardContextual"/>
        </w:rPr>
        <w:tab/>
      </w:r>
      <w:r>
        <w:t>Security aspects</w:t>
      </w:r>
      <w:r>
        <w:tab/>
      </w:r>
      <w:r>
        <w:fldChar w:fldCharType="begin" w:fldLock="1"/>
      </w:r>
      <w:r>
        <w:instrText xml:space="preserve"> PAGEREF _Toc193714145 \h </w:instrText>
      </w:r>
      <w:r>
        <w:fldChar w:fldCharType="separate"/>
      </w:r>
      <w:r>
        <w:t>23</w:t>
      </w:r>
      <w:r>
        <w:fldChar w:fldCharType="end"/>
      </w:r>
    </w:p>
    <w:p w14:paraId="3C7F0651" w14:textId="72326D44" w:rsidR="00E74956" w:rsidRDefault="00E74956">
      <w:pPr>
        <w:pStyle w:val="TOC2"/>
        <w:rPr>
          <w:rFonts w:asciiTheme="minorHAnsi" w:eastAsiaTheme="minorEastAsia" w:hAnsiTheme="minorHAnsi" w:cstheme="minorBidi"/>
          <w:kern w:val="2"/>
          <w:sz w:val="24"/>
          <w:szCs w:val="24"/>
          <w14:ligatures w14:val="standardContextual"/>
        </w:rPr>
      </w:pPr>
      <w:r>
        <w:t>4.9</w:t>
      </w:r>
      <w:r>
        <w:rPr>
          <w:rFonts w:asciiTheme="minorHAnsi" w:eastAsiaTheme="minorEastAsia" w:hAnsiTheme="minorHAnsi" w:cstheme="minorBidi"/>
          <w:kern w:val="2"/>
          <w:sz w:val="24"/>
          <w:szCs w:val="24"/>
          <w14:ligatures w14:val="standardContextual"/>
        </w:rPr>
        <w:tab/>
      </w:r>
      <w:r>
        <w:t>Support of specific services</w:t>
      </w:r>
      <w:r>
        <w:tab/>
      </w:r>
      <w:r>
        <w:fldChar w:fldCharType="begin" w:fldLock="1"/>
      </w:r>
      <w:r>
        <w:instrText xml:space="preserve"> PAGEREF _Toc193714146 \h </w:instrText>
      </w:r>
      <w:r>
        <w:fldChar w:fldCharType="separate"/>
      </w:r>
      <w:r>
        <w:t>23</w:t>
      </w:r>
      <w:r>
        <w:fldChar w:fldCharType="end"/>
      </w:r>
    </w:p>
    <w:p w14:paraId="70222F02" w14:textId="4E8A4CF9" w:rsidR="00E74956" w:rsidRDefault="00E74956">
      <w:pPr>
        <w:pStyle w:val="TOC3"/>
        <w:rPr>
          <w:rFonts w:asciiTheme="minorHAnsi" w:eastAsiaTheme="minorEastAsia" w:hAnsiTheme="minorHAnsi" w:cstheme="minorBidi"/>
          <w:kern w:val="2"/>
          <w:sz w:val="24"/>
          <w:szCs w:val="24"/>
          <w14:ligatures w14:val="standardContextual"/>
        </w:rPr>
      </w:pPr>
      <w:r>
        <w:t>4.9.0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_Toc193714147 \h </w:instrText>
      </w:r>
      <w:r>
        <w:fldChar w:fldCharType="separate"/>
      </w:r>
      <w:r>
        <w:t>23</w:t>
      </w:r>
      <w:r>
        <w:fldChar w:fldCharType="end"/>
      </w:r>
    </w:p>
    <w:p w14:paraId="6A725AE8" w14:textId="56DF4A43" w:rsidR="00E74956" w:rsidRDefault="00E74956">
      <w:pPr>
        <w:pStyle w:val="TOC3"/>
        <w:rPr>
          <w:rFonts w:asciiTheme="minorHAnsi" w:eastAsiaTheme="minorEastAsia" w:hAnsiTheme="minorHAnsi" w:cstheme="minorBidi"/>
          <w:kern w:val="2"/>
          <w:sz w:val="24"/>
          <w:szCs w:val="24"/>
          <w14:ligatures w14:val="standardContextual"/>
        </w:rPr>
      </w:pPr>
      <w:r>
        <w:t>4.9.1</w:t>
      </w:r>
      <w:r>
        <w:rPr>
          <w:rFonts w:asciiTheme="minorHAnsi" w:eastAsiaTheme="minorEastAsia" w:hAnsiTheme="minorHAnsi" w:cstheme="minorBidi"/>
          <w:kern w:val="2"/>
          <w:sz w:val="24"/>
          <w:szCs w:val="24"/>
          <w14:ligatures w14:val="standardContextual"/>
        </w:rPr>
        <w:tab/>
      </w:r>
      <w:r>
        <w:t>IPTV</w:t>
      </w:r>
      <w:r>
        <w:tab/>
      </w:r>
      <w:r>
        <w:fldChar w:fldCharType="begin" w:fldLock="1"/>
      </w:r>
      <w:r>
        <w:instrText xml:space="preserve"> PAGEREF _Toc193714148 \h </w:instrText>
      </w:r>
      <w:r>
        <w:fldChar w:fldCharType="separate"/>
      </w:r>
      <w:r>
        <w:t>23</w:t>
      </w:r>
      <w:r>
        <w:fldChar w:fldCharType="end"/>
      </w:r>
    </w:p>
    <w:p w14:paraId="401667CC" w14:textId="5531768B" w:rsidR="00E74956" w:rsidRDefault="00E74956">
      <w:pPr>
        <w:pStyle w:val="TOC2"/>
        <w:rPr>
          <w:rFonts w:asciiTheme="minorHAnsi" w:eastAsiaTheme="minorEastAsia" w:hAnsiTheme="minorHAnsi" w:cstheme="minorBidi"/>
          <w:kern w:val="2"/>
          <w:sz w:val="24"/>
          <w:szCs w:val="24"/>
          <w14:ligatures w14:val="standardContextual"/>
        </w:rPr>
      </w:pPr>
      <w:r>
        <w:t>4.10</w:t>
      </w:r>
      <w:r>
        <w:rPr>
          <w:rFonts w:asciiTheme="minorHAnsi" w:eastAsiaTheme="minorEastAsia" w:hAnsiTheme="minorHAnsi" w:cstheme="minorBidi"/>
          <w:kern w:val="2"/>
          <w:sz w:val="24"/>
          <w:szCs w:val="24"/>
          <w14:ligatures w14:val="standardContextual"/>
        </w:rPr>
        <w:tab/>
      </w:r>
      <w:r>
        <w:t>UE behind 5G-RG and FN-RG</w:t>
      </w:r>
      <w:r>
        <w:tab/>
      </w:r>
      <w:r>
        <w:fldChar w:fldCharType="begin" w:fldLock="1"/>
      </w:r>
      <w:r>
        <w:instrText xml:space="preserve"> PAGEREF _Toc193714149 \h </w:instrText>
      </w:r>
      <w:r>
        <w:fldChar w:fldCharType="separate"/>
      </w:r>
      <w:r>
        <w:t>24</w:t>
      </w:r>
      <w:r>
        <w:fldChar w:fldCharType="end"/>
      </w:r>
    </w:p>
    <w:p w14:paraId="3698DE11" w14:textId="43041518" w:rsidR="00E74956" w:rsidRDefault="00E74956">
      <w:pPr>
        <w:pStyle w:val="TOC2"/>
        <w:rPr>
          <w:rFonts w:asciiTheme="minorHAnsi" w:eastAsiaTheme="minorEastAsia" w:hAnsiTheme="minorHAnsi" w:cstheme="minorBidi"/>
          <w:kern w:val="2"/>
          <w:sz w:val="24"/>
          <w:szCs w:val="24"/>
          <w14:ligatures w14:val="standardContextual"/>
        </w:rPr>
      </w:pPr>
      <w:r>
        <w:t>4.10a</w:t>
      </w:r>
      <w:r>
        <w:rPr>
          <w:rFonts w:asciiTheme="minorHAnsi" w:eastAsiaTheme="minorEastAsia" w:hAnsiTheme="minorHAnsi" w:cstheme="minorBidi"/>
          <w:kern w:val="2"/>
          <w:sz w:val="24"/>
          <w:szCs w:val="24"/>
          <w14:ligatures w14:val="standardContextual"/>
        </w:rPr>
        <w:tab/>
      </w:r>
      <w:r>
        <w:t>Non-5G capable device behind 5G-CRG and FN-CRG</w:t>
      </w:r>
      <w:r>
        <w:tab/>
      </w:r>
      <w:r>
        <w:fldChar w:fldCharType="begin" w:fldLock="1"/>
      </w:r>
      <w:r>
        <w:instrText xml:space="preserve"> PAGEREF _Toc193714150 \h </w:instrText>
      </w:r>
      <w:r>
        <w:fldChar w:fldCharType="separate"/>
      </w:r>
      <w:r>
        <w:t>25</w:t>
      </w:r>
      <w:r>
        <w:fldChar w:fldCharType="end"/>
      </w:r>
    </w:p>
    <w:p w14:paraId="218C0DAA" w14:textId="150E7D71" w:rsidR="00E74956" w:rsidRDefault="00E74956">
      <w:pPr>
        <w:pStyle w:val="TOC2"/>
        <w:rPr>
          <w:rFonts w:asciiTheme="minorHAnsi" w:eastAsiaTheme="minorEastAsia" w:hAnsiTheme="minorHAnsi" w:cstheme="minorBidi"/>
          <w:kern w:val="2"/>
          <w:sz w:val="24"/>
          <w:szCs w:val="24"/>
          <w14:ligatures w14:val="standardContextual"/>
        </w:rPr>
      </w:pPr>
      <w:r>
        <w:t>4.10b</w:t>
      </w:r>
      <w:r>
        <w:rPr>
          <w:rFonts w:asciiTheme="minorHAnsi" w:eastAsiaTheme="minorEastAsia" w:hAnsiTheme="minorHAnsi" w:cstheme="minorBidi"/>
          <w:kern w:val="2"/>
          <w:sz w:val="24"/>
          <w:szCs w:val="24"/>
          <w14:ligatures w14:val="standardContextual"/>
        </w:rPr>
        <w:tab/>
      </w:r>
      <w:r>
        <w:t>Differentiated services for NAUN3 devices behind 5G-RG</w:t>
      </w:r>
      <w:r>
        <w:tab/>
      </w:r>
      <w:r>
        <w:fldChar w:fldCharType="begin" w:fldLock="1"/>
      </w:r>
      <w:r>
        <w:instrText xml:space="preserve"> PAGEREF _Toc193714151 \h </w:instrText>
      </w:r>
      <w:r>
        <w:fldChar w:fldCharType="separate"/>
      </w:r>
      <w:r>
        <w:t>27</w:t>
      </w:r>
      <w:r>
        <w:fldChar w:fldCharType="end"/>
      </w:r>
    </w:p>
    <w:p w14:paraId="14F50448" w14:textId="42156B3C" w:rsidR="00E74956" w:rsidRDefault="00E74956">
      <w:pPr>
        <w:pStyle w:val="TOC2"/>
        <w:rPr>
          <w:rFonts w:asciiTheme="minorHAnsi" w:eastAsiaTheme="minorEastAsia" w:hAnsiTheme="minorHAnsi" w:cstheme="minorBidi"/>
          <w:kern w:val="2"/>
          <w:sz w:val="24"/>
          <w:szCs w:val="24"/>
          <w14:ligatures w14:val="standardContextual"/>
        </w:rPr>
      </w:pPr>
      <w:r>
        <w:t>4.10c</w:t>
      </w:r>
      <w:r>
        <w:rPr>
          <w:rFonts w:asciiTheme="minorHAnsi" w:eastAsiaTheme="minorEastAsia" w:hAnsiTheme="minorHAnsi" w:cstheme="minorBidi"/>
          <w:kern w:val="2"/>
          <w:sz w:val="24"/>
          <w:szCs w:val="24"/>
          <w14:ligatures w14:val="standardContextual"/>
        </w:rPr>
        <w:tab/>
      </w:r>
      <w:r>
        <w:t>Authenticable Non-3GPP devices behind 5G-RG</w:t>
      </w:r>
      <w:r>
        <w:tab/>
      </w:r>
      <w:r>
        <w:fldChar w:fldCharType="begin" w:fldLock="1"/>
      </w:r>
      <w:r>
        <w:instrText xml:space="preserve"> PAGEREF _Toc193714152 \h </w:instrText>
      </w:r>
      <w:r>
        <w:fldChar w:fldCharType="separate"/>
      </w:r>
      <w:r>
        <w:t>28</w:t>
      </w:r>
      <w:r>
        <w:fldChar w:fldCharType="end"/>
      </w:r>
    </w:p>
    <w:p w14:paraId="16B2099D" w14:textId="3002249C" w:rsidR="00E74956" w:rsidRDefault="00E74956">
      <w:pPr>
        <w:pStyle w:val="TOC2"/>
        <w:rPr>
          <w:rFonts w:asciiTheme="minorHAnsi" w:eastAsiaTheme="minorEastAsia" w:hAnsiTheme="minorHAnsi" w:cstheme="minorBidi"/>
          <w:kern w:val="2"/>
          <w:sz w:val="24"/>
          <w:szCs w:val="24"/>
          <w14:ligatures w14:val="standardContextual"/>
        </w:rPr>
      </w:pPr>
      <w:r>
        <w:t>4.10d</w:t>
      </w:r>
      <w:r>
        <w:rPr>
          <w:rFonts w:asciiTheme="minorHAnsi" w:eastAsiaTheme="minorEastAsia" w:hAnsiTheme="minorHAnsi" w:cstheme="minorBidi"/>
          <w:kern w:val="2"/>
          <w:sz w:val="24"/>
          <w:szCs w:val="24"/>
          <w14:ligatures w14:val="standardContextual"/>
        </w:rPr>
        <w:tab/>
      </w:r>
      <w:r>
        <w:t>Support of NSWO for 3GPP UE behind a RG</w:t>
      </w:r>
      <w:r>
        <w:tab/>
      </w:r>
      <w:r>
        <w:fldChar w:fldCharType="begin" w:fldLock="1"/>
      </w:r>
      <w:r>
        <w:instrText xml:space="preserve"> PAGEREF _Toc193714153 \h </w:instrText>
      </w:r>
      <w:r>
        <w:fldChar w:fldCharType="separate"/>
      </w:r>
      <w:r>
        <w:t>29</w:t>
      </w:r>
      <w:r>
        <w:fldChar w:fldCharType="end"/>
      </w:r>
    </w:p>
    <w:p w14:paraId="47277C24" w14:textId="73EE496A" w:rsidR="00E74956" w:rsidRDefault="00E74956">
      <w:pPr>
        <w:pStyle w:val="TOC2"/>
        <w:rPr>
          <w:rFonts w:asciiTheme="minorHAnsi" w:eastAsiaTheme="minorEastAsia" w:hAnsiTheme="minorHAnsi" w:cstheme="minorBidi"/>
          <w:kern w:val="2"/>
          <w:sz w:val="24"/>
          <w:szCs w:val="24"/>
          <w14:ligatures w14:val="standardContextual"/>
        </w:rPr>
      </w:pPr>
      <w:r>
        <w:t>4.10e</w:t>
      </w:r>
      <w:r>
        <w:rPr>
          <w:rFonts w:asciiTheme="minorHAnsi" w:eastAsiaTheme="minorEastAsia" w:hAnsiTheme="minorHAnsi" w:cstheme="minorBidi"/>
          <w:kern w:val="2"/>
          <w:sz w:val="24"/>
          <w:szCs w:val="24"/>
          <w14:ligatures w14:val="standardContextual"/>
        </w:rPr>
        <w:tab/>
      </w:r>
      <w:r>
        <w:t>Differentiated QoS for non-3GPP devices behind 5G-RG</w:t>
      </w:r>
      <w:r>
        <w:tab/>
      </w:r>
      <w:r>
        <w:fldChar w:fldCharType="begin" w:fldLock="1"/>
      </w:r>
      <w:r>
        <w:instrText xml:space="preserve"> PAGEREF _Toc193714154 \h </w:instrText>
      </w:r>
      <w:r>
        <w:fldChar w:fldCharType="separate"/>
      </w:r>
      <w:r>
        <w:t>29</w:t>
      </w:r>
      <w:r>
        <w:fldChar w:fldCharType="end"/>
      </w:r>
    </w:p>
    <w:p w14:paraId="50D23C15" w14:textId="5C5BF2E2" w:rsidR="00E74956" w:rsidRDefault="00E74956">
      <w:pPr>
        <w:pStyle w:val="TOC2"/>
        <w:rPr>
          <w:rFonts w:asciiTheme="minorHAnsi" w:eastAsiaTheme="minorEastAsia" w:hAnsiTheme="minorHAnsi" w:cstheme="minorBidi"/>
          <w:kern w:val="2"/>
          <w:sz w:val="24"/>
          <w:szCs w:val="24"/>
          <w14:ligatures w14:val="standardContextual"/>
        </w:rPr>
      </w:pPr>
      <w:r>
        <w:t>4.11</w:t>
      </w:r>
      <w:r>
        <w:rPr>
          <w:rFonts w:asciiTheme="minorHAnsi" w:eastAsiaTheme="minorEastAsia" w:hAnsiTheme="minorHAnsi" w:cstheme="minorBidi"/>
          <w:kern w:val="2"/>
          <w:sz w:val="24"/>
          <w:szCs w:val="24"/>
          <w14:ligatures w14:val="standardContextual"/>
        </w:rPr>
        <w:tab/>
      </w:r>
      <w:r>
        <w:t>Fixed Wireless Access</w:t>
      </w:r>
      <w:r>
        <w:tab/>
      </w:r>
      <w:r>
        <w:fldChar w:fldCharType="begin" w:fldLock="1"/>
      </w:r>
      <w:r>
        <w:instrText xml:space="preserve"> PAGEREF _Toc193714155 \h </w:instrText>
      </w:r>
      <w:r>
        <w:fldChar w:fldCharType="separate"/>
      </w:r>
      <w:r>
        <w:t>30</w:t>
      </w:r>
      <w:r>
        <w:fldChar w:fldCharType="end"/>
      </w:r>
    </w:p>
    <w:p w14:paraId="2C57C4A7" w14:textId="7CA2BE51" w:rsidR="00E74956" w:rsidRDefault="00E74956">
      <w:pPr>
        <w:pStyle w:val="TOC2"/>
        <w:rPr>
          <w:rFonts w:asciiTheme="minorHAnsi" w:eastAsiaTheme="minorEastAsia" w:hAnsiTheme="minorHAnsi" w:cstheme="minorBidi"/>
          <w:kern w:val="2"/>
          <w:sz w:val="24"/>
          <w:szCs w:val="24"/>
          <w14:ligatures w14:val="standardContextual"/>
        </w:rPr>
      </w:pPr>
      <w:r>
        <w:t>4.12</w:t>
      </w:r>
      <w:r>
        <w:rPr>
          <w:rFonts w:asciiTheme="minorHAnsi" w:eastAsiaTheme="minorEastAsia" w:hAnsiTheme="minorHAnsi" w:cstheme="minorBidi"/>
          <w:kern w:val="2"/>
          <w:sz w:val="24"/>
          <w:szCs w:val="24"/>
          <w14:ligatures w14:val="standardContextual"/>
        </w:rPr>
        <w:tab/>
      </w:r>
      <w:r>
        <w:t>Hybrid Access</w:t>
      </w:r>
      <w:r>
        <w:tab/>
      </w:r>
      <w:r>
        <w:fldChar w:fldCharType="begin" w:fldLock="1"/>
      </w:r>
      <w:r>
        <w:instrText xml:space="preserve"> PAGEREF _Toc193714156 \h </w:instrText>
      </w:r>
      <w:r>
        <w:fldChar w:fldCharType="separate"/>
      </w:r>
      <w:r>
        <w:t>31</w:t>
      </w:r>
      <w:r>
        <w:fldChar w:fldCharType="end"/>
      </w:r>
    </w:p>
    <w:p w14:paraId="3E1FF809" w14:textId="23748B13" w:rsidR="00E74956" w:rsidRDefault="00E74956">
      <w:pPr>
        <w:pStyle w:val="TOC3"/>
        <w:rPr>
          <w:rFonts w:asciiTheme="minorHAnsi" w:eastAsiaTheme="minorEastAsia" w:hAnsiTheme="minorHAnsi" w:cstheme="minorBidi"/>
          <w:kern w:val="2"/>
          <w:sz w:val="24"/>
          <w:szCs w:val="24"/>
          <w14:ligatures w14:val="standardContextual"/>
        </w:rPr>
      </w:pPr>
      <w:r>
        <w:t>4.12.1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_Toc193714157 \h </w:instrText>
      </w:r>
      <w:r>
        <w:fldChar w:fldCharType="separate"/>
      </w:r>
      <w:r>
        <w:t>31</w:t>
      </w:r>
      <w:r>
        <w:fldChar w:fldCharType="end"/>
      </w:r>
    </w:p>
    <w:p w14:paraId="6B7B420A" w14:textId="1185920A" w:rsidR="00E74956" w:rsidRDefault="00E74956">
      <w:pPr>
        <w:pStyle w:val="TOC3"/>
        <w:rPr>
          <w:rFonts w:asciiTheme="minorHAnsi" w:eastAsiaTheme="minorEastAsia" w:hAnsiTheme="minorHAnsi" w:cstheme="minorBidi"/>
          <w:kern w:val="2"/>
          <w:sz w:val="24"/>
          <w:szCs w:val="24"/>
          <w14:ligatures w14:val="standardContextual"/>
        </w:rPr>
      </w:pPr>
      <w:r>
        <w:t>4.12.2</w:t>
      </w:r>
      <w:r>
        <w:rPr>
          <w:rFonts w:asciiTheme="minorHAnsi" w:eastAsiaTheme="minorEastAsia" w:hAnsiTheme="minorHAnsi" w:cstheme="minorBidi"/>
          <w:kern w:val="2"/>
          <w:sz w:val="24"/>
          <w:szCs w:val="24"/>
          <w14:ligatures w14:val="standardContextual"/>
        </w:rPr>
        <w:tab/>
      </w:r>
      <w:r>
        <w:t>Hybrid Access with Multi-Access PDU Session connectivity over NG-RAN and W-5GAN</w:t>
      </w:r>
      <w:r>
        <w:tab/>
      </w:r>
      <w:r>
        <w:fldChar w:fldCharType="begin" w:fldLock="1"/>
      </w:r>
      <w:r>
        <w:instrText xml:space="preserve"> PAGEREF _Toc193714158 \h </w:instrText>
      </w:r>
      <w:r>
        <w:fldChar w:fldCharType="separate"/>
      </w:r>
      <w:r>
        <w:t>31</w:t>
      </w:r>
      <w:r>
        <w:fldChar w:fldCharType="end"/>
      </w:r>
    </w:p>
    <w:p w14:paraId="72A1727D" w14:textId="58A873D1" w:rsidR="00E74956" w:rsidRDefault="00E74956">
      <w:pPr>
        <w:pStyle w:val="TOC3"/>
        <w:rPr>
          <w:rFonts w:asciiTheme="minorHAnsi" w:eastAsiaTheme="minorEastAsia" w:hAnsiTheme="minorHAnsi" w:cstheme="minorBidi"/>
          <w:kern w:val="2"/>
          <w:sz w:val="24"/>
          <w:szCs w:val="24"/>
          <w14:ligatures w14:val="standardContextual"/>
        </w:rPr>
      </w:pPr>
      <w:r>
        <w:t>4.12.3</w:t>
      </w:r>
      <w:r>
        <w:rPr>
          <w:rFonts w:asciiTheme="minorHAnsi" w:eastAsiaTheme="minorEastAsia" w:hAnsiTheme="minorHAnsi" w:cstheme="minorBidi"/>
          <w:kern w:val="2"/>
          <w:sz w:val="24"/>
          <w:szCs w:val="24"/>
          <w14:ligatures w14:val="standardContextual"/>
        </w:rPr>
        <w:tab/>
      </w:r>
      <w:r>
        <w:t>Hybrid Access with multi-access connectivity over E-UTRAN/EPC and W-5GAN</w:t>
      </w:r>
      <w:r>
        <w:tab/>
      </w:r>
      <w:r>
        <w:fldChar w:fldCharType="begin" w:fldLock="1"/>
      </w:r>
      <w:r>
        <w:instrText xml:space="preserve"> PAGEREF _Toc193714159 \h </w:instrText>
      </w:r>
      <w:r>
        <w:fldChar w:fldCharType="separate"/>
      </w:r>
      <w:r>
        <w:t>32</w:t>
      </w:r>
      <w:r>
        <w:fldChar w:fldCharType="end"/>
      </w:r>
    </w:p>
    <w:p w14:paraId="36B2252A" w14:textId="70A6377D" w:rsidR="00E74956" w:rsidRDefault="00E74956">
      <w:pPr>
        <w:pStyle w:val="TOC4"/>
        <w:rPr>
          <w:rFonts w:asciiTheme="minorHAnsi" w:eastAsiaTheme="minorEastAsia" w:hAnsiTheme="minorHAnsi" w:cstheme="minorBidi"/>
          <w:kern w:val="2"/>
          <w:sz w:val="24"/>
          <w:szCs w:val="24"/>
          <w14:ligatures w14:val="standardContextual"/>
        </w:rPr>
      </w:pPr>
      <w:r>
        <w:t>4.12.3.1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_Toc193714160 \h </w:instrText>
      </w:r>
      <w:r>
        <w:fldChar w:fldCharType="separate"/>
      </w:r>
      <w:r>
        <w:t>32</w:t>
      </w:r>
      <w:r>
        <w:fldChar w:fldCharType="end"/>
      </w:r>
    </w:p>
    <w:p w14:paraId="6B488A8E" w14:textId="6CA2AF6A" w:rsidR="00E74956" w:rsidRDefault="00E74956">
      <w:pPr>
        <w:pStyle w:val="TOC4"/>
        <w:rPr>
          <w:rFonts w:asciiTheme="minorHAnsi" w:eastAsiaTheme="minorEastAsia" w:hAnsiTheme="minorHAnsi" w:cstheme="minorBidi"/>
          <w:kern w:val="2"/>
          <w:sz w:val="24"/>
          <w:szCs w:val="24"/>
          <w14:ligatures w14:val="standardContextual"/>
        </w:rPr>
      </w:pPr>
      <w:r>
        <w:t>4.12.3.2</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_Toc193714161 \h </w:instrText>
      </w:r>
      <w:r>
        <w:fldChar w:fldCharType="separate"/>
      </w:r>
      <w:r>
        <w:t>32</w:t>
      </w:r>
      <w:r>
        <w:fldChar w:fldCharType="end"/>
      </w:r>
    </w:p>
    <w:p w14:paraId="58F862AB" w14:textId="5306345B" w:rsidR="00E74956" w:rsidRDefault="00E74956">
      <w:pPr>
        <w:pStyle w:val="TOC4"/>
        <w:rPr>
          <w:rFonts w:asciiTheme="minorHAnsi" w:eastAsiaTheme="minorEastAsia" w:hAnsiTheme="minorHAnsi" w:cstheme="minorBidi"/>
          <w:kern w:val="2"/>
          <w:sz w:val="24"/>
          <w:szCs w:val="24"/>
          <w14:ligatures w14:val="standardContextual"/>
        </w:rPr>
      </w:pPr>
      <w:r>
        <w:t>4.12.3.3</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_Toc193714162 \h </w:instrText>
      </w:r>
      <w:r>
        <w:fldChar w:fldCharType="separate"/>
      </w:r>
      <w:r>
        <w:t>32</w:t>
      </w:r>
      <w:r>
        <w:fldChar w:fldCharType="end"/>
      </w:r>
    </w:p>
    <w:p w14:paraId="4BEE2857" w14:textId="66491705" w:rsidR="00E74956" w:rsidRDefault="00E74956">
      <w:pPr>
        <w:pStyle w:val="TOC2"/>
        <w:rPr>
          <w:rFonts w:asciiTheme="minorHAnsi" w:eastAsiaTheme="minorEastAsia" w:hAnsiTheme="minorHAnsi" w:cstheme="minorBidi"/>
          <w:kern w:val="2"/>
          <w:sz w:val="24"/>
          <w:szCs w:val="24"/>
          <w14:ligatures w14:val="standardContextual"/>
        </w:rPr>
      </w:pPr>
      <w:r>
        <w:t>4.13</w:t>
      </w:r>
      <w:r>
        <w:rPr>
          <w:rFonts w:asciiTheme="minorHAnsi" w:eastAsiaTheme="minorEastAsia" w:hAnsiTheme="minorHAnsi" w:cstheme="minorBidi"/>
          <w:kern w:val="2"/>
          <w:sz w:val="24"/>
          <w:szCs w:val="24"/>
          <w14:ligatures w14:val="standardContextual"/>
        </w:rPr>
        <w:tab/>
      </w:r>
      <w:r>
        <w:t>Support of FN-RG</w:t>
      </w:r>
      <w:r>
        <w:tab/>
      </w:r>
      <w:r>
        <w:fldChar w:fldCharType="begin" w:fldLock="1"/>
      </w:r>
      <w:r>
        <w:instrText xml:space="preserve"> PAGEREF _Toc193714163 \h </w:instrText>
      </w:r>
      <w:r>
        <w:fldChar w:fldCharType="separate"/>
      </w:r>
      <w:r>
        <w:t>32</w:t>
      </w:r>
      <w:r>
        <w:fldChar w:fldCharType="end"/>
      </w:r>
    </w:p>
    <w:p w14:paraId="0A8E72DE" w14:textId="6CA90773" w:rsidR="00E74956" w:rsidRDefault="00E74956">
      <w:pPr>
        <w:pStyle w:val="TOC2"/>
        <w:rPr>
          <w:rFonts w:asciiTheme="minorHAnsi" w:eastAsiaTheme="minorEastAsia" w:hAnsiTheme="minorHAnsi" w:cstheme="minorBidi"/>
          <w:kern w:val="2"/>
          <w:sz w:val="24"/>
          <w:szCs w:val="24"/>
          <w14:ligatures w14:val="standardContextual"/>
        </w:rPr>
      </w:pPr>
      <w:r>
        <w:t>4.14</w:t>
      </w:r>
      <w:r>
        <w:rPr>
          <w:rFonts w:asciiTheme="minorHAnsi" w:eastAsiaTheme="minorEastAsia" w:hAnsiTheme="minorHAnsi" w:cstheme="minorBidi"/>
          <w:kern w:val="2"/>
          <w:sz w:val="24"/>
          <w:szCs w:val="24"/>
          <w14:ligatures w14:val="standardContextual"/>
        </w:rPr>
        <w:tab/>
      </w:r>
      <w:r>
        <w:t>Support of slicing</w:t>
      </w:r>
      <w:r>
        <w:tab/>
      </w:r>
      <w:r>
        <w:fldChar w:fldCharType="begin" w:fldLock="1"/>
      </w:r>
      <w:r>
        <w:instrText xml:space="preserve"> PAGEREF _Toc193714164 \h </w:instrText>
      </w:r>
      <w:r>
        <w:fldChar w:fldCharType="separate"/>
      </w:r>
      <w:r>
        <w:t>32</w:t>
      </w:r>
      <w:r>
        <w:fldChar w:fldCharType="end"/>
      </w:r>
    </w:p>
    <w:p w14:paraId="15D95949" w14:textId="37D25EEA" w:rsidR="00E74956" w:rsidRDefault="00E74956">
      <w:pPr>
        <w:pStyle w:val="TOC2"/>
        <w:rPr>
          <w:rFonts w:asciiTheme="minorHAnsi" w:eastAsiaTheme="minorEastAsia" w:hAnsiTheme="minorHAnsi" w:cstheme="minorBidi"/>
          <w:kern w:val="2"/>
          <w:sz w:val="24"/>
          <w:szCs w:val="24"/>
          <w14:ligatures w14:val="standardContextual"/>
        </w:rPr>
      </w:pPr>
      <w:r>
        <w:t>4.15</w:t>
      </w:r>
      <w:r>
        <w:rPr>
          <w:rFonts w:asciiTheme="minorHAnsi" w:eastAsiaTheme="minorEastAsia" w:hAnsiTheme="minorHAnsi" w:cstheme="minorBidi"/>
          <w:kern w:val="2"/>
          <w:sz w:val="24"/>
          <w:szCs w:val="24"/>
          <w14:ligatures w14:val="standardContextual"/>
        </w:rPr>
        <w:tab/>
      </w:r>
      <w:r>
        <w:t>Support for IMS services</w:t>
      </w:r>
      <w:r>
        <w:tab/>
      </w:r>
      <w:r>
        <w:fldChar w:fldCharType="begin" w:fldLock="1"/>
      </w:r>
      <w:r>
        <w:instrText xml:space="preserve"> PAGEREF _Toc193714165 \h </w:instrText>
      </w:r>
      <w:r>
        <w:fldChar w:fldCharType="separate"/>
      </w:r>
      <w:r>
        <w:t>33</w:t>
      </w:r>
      <w:r>
        <w:fldChar w:fldCharType="end"/>
      </w:r>
    </w:p>
    <w:p w14:paraId="4E43068F" w14:textId="496B6066" w:rsidR="00E74956" w:rsidRDefault="00E74956">
      <w:pPr>
        <w:pStyle w:val="TOC2"/>
        <w:rPr>
          <w:rFonts w:asciiTheme="minorHAnsi" w:eastAsiaTheme="minorEastAsia" w:hAnsiTheme="minorHAnsi" w:cstheme="minorBidi"/>
          <w:kern w:val="2"/>
          <w:sz w:val="24"/>
          <w:szCs w:val="24"/>
          <w14:ligatures w14:val="standardContextual"/>
        </w:rPr>
      </w:pPr>
      <w:r>
        <w:t>4.16</w:t>
      </w:r>
      <w:r>
        <w:rPr>
          <w:rFonts w:asciiTheme="minorHAnsi" w:eastAsiaTheme="minorEastAsia" w:hAnsiTheme="minorHAnsi" w:cstheme="minorBidi"/>
          <w:kern w:val="2"/>
          <w:sz w:val="24"/>
          <w:szCs w:val="24"/>
          <w14:ligatures w14:val="standardContextual"/>
        </w:rPr>
        <w:tab/>
      </w:r>
      <w:r>
        <w:t>Access to non-public networks via wireline access network</w:t>
      </w:r>
      <w:r>
        <w:tab/>
      </w:r>
      <w:r>
        <w:fldChar w:fldCharType="begin" w:fldLock="1"/>
      </w:r>
      <w:r>
        <w:instrText xml:space="preserve"> PAGEREF _Toc193714166 \h </w:instrText>
      </w:r>
      <w:r>
        <w:fldChar w:fldCharType="separate"/>
      </w:r>
      <w:r>
        <w:t>33</w:t>
      </w:r>
      <w:r>
        <w:fldChar w:fldCharType="end"/>
      </w:r>
    </w:p>
    <w:p w14:paraId="7C5F68E6" w14:textId="02281369" w:rsidR="00E74956" w:rsidRDefault="00E74956">
      <w:pPr>
        <w:pStyle w:val="TOC3"/>
        <w:rPr>
          <w:rFonts w:asciiTheme="minorHAnsi" w:eastAsiaTheme="minorEastAsia" w:hAnsiTheme="minorHAnsi" w:cstheme="minorBidi"/>
          <w:kern w:val="2"/>
          <w:sz w:val="24"/>
          <w:szCs w:val="24"/>
          <w14:ligatures w14:val="standardContextual"/>
        </w:rPr>
      </w:pPr>
      <w:r>
        <w:t>4.16.1</w:t>
      </w:r>
      <w:r>
        <w:rPr>
          <w:rFonts w:asciiTheme="minorHAnsi" w:eastAsiaTheme="minorEastAsia" w:hAnsiTheme="minorHAnsi" w:cstheme="minorBidi"/>
          <w:kern w:val="2"/>
          <w:sz w:val="24"/>
          <w:szCs w:val="24"/>
          <w14:ligatures w14:val="standardContextual"/>
        </w:rPr>
        <w:tab/>
      </w:r>
      <w:r>
        <w:t>Access to SNPN services via wireline access network</w:t>
      </w:r>
      <w:r>
        <w:tab/>
      </w:r>
      <w:r>
        <w:fldChar w:fldCharType="begin" w:fldLock="1"/>
      </w:r>
      <w:r>
        <w:instrText xml:space="preserve"> PAGEREF _Toc193714167 \h </w:instrText>
      </w:r>
      <w:r>
        <w:fldChar w:fldCharType="separate"/>
      </w:r>
      <w:r>
        <w:t>33</w:t>
      </w:r>
      <w:r>
        <w:fldChar w:fldCharType="end"/>
      </w:r>
    </w:p>
    <w:p w14:paraId="73482E4C" w14:textId="1A9DA357" w:rsidR="00E74956" w:rsidRDefault="00E74956">
      <w:pPr>
        <w:pStyle w:val="TOC3"/>
        <w:rPr>
          <w:rFonts w:asciiTheme="minorHAnsi" w:eastAsiaTheme="minorEastAsia" w:hAnsiTheme="minorHAnsi" w:cstheme="minorBidi"/>
          <w:kern w:val="2"/>
          <w:sz w:val="24"/>
          <w:szCs w:val="24"/>
          <w14:ligatures w14:val="standardContextual"/>
        </w:rPr>
      </w:pPr>
      <w:r>
        <w:t>4.16.2</w:t>
      </w:r>
      <w:r>
        <w:rPr>
          <w:rFonts w:asciiTheme="minorHAnsi" w:eastAsiaTheme="minorEastAsia" w:hAnsiTheme="minorHAnsi" w:cstheme="minorBidi"/>
          <w:kern w:val="2"/>
          <w:sz w:val="24"/>
          <w:szCs w:val="24"/>
          <w14:ligatures w14:val="standardContextual"/>
        </w:rPr>
        <w:tab/>
      </w:r>
      <w:r>
        <w:t>Access to Public Network Integrated NPN services via wireline access network</w:t>
      </w:r>
      <w:r>
        <w:tab/>
      </w:r>
      <w:r>
        <w:fldChar w:fldCharType="begin" w:fldLock="1"/>
      </w:r>
      <w:r>
        <w:instrText xml:space="preserve"> PAGEREF _Toc193714168 \h </w:instrText>
      </w:r>
      <w:r>
        <w:fldChar w:fldCharType="separate"/>
      </w:r>
      <w:r>
        <w:t>33</w:t>
      </w:r>
      <w:r>
        <w:fldChar w:fldCharType="end"/>
      </w:r>
    </w:p>
    <w:p w14:paraId="3325056F" w14:textId="4B7118B0" w:rsidR="00E74956" w:rsidRDefault="00E74956">
      <w:pPr>
        <w:pStyle w:val="TOC2"/>
        <w:rPr>
          <w:rFonts w:asciiTheme="minorHAnsi" w:eastAsiaTheme="minorEastAsia" w:hAnsiTheme="minorHAnsi" w:cstheme="minorBidi"/>
          <w:kern w:val="2"/>
          <w:sz w:val="24"/>
          <w:szCs w:val="24"/>
          <w14:ligatures w14:val="standardContextual"/>
        </w:rPr>
      </w:pPr>
      <w:r>
        <w:t>4.17</w:t>
      </w:r>
      <w:r>
        <w:rPr>
          <w:rFonts w:asciiTheme="minorHAnsi" w:eastAsiaTheme="minorEastAsia" w:hAnsiTheme="minorHAnsi" w:cstheme="minorBidi"/>
          <w:kern w:val="2"/>
          <w:sz w:val="24"/>
          <w:szCs w:val="24"/>
          <w14:ligatures w14:val="standardContextual"/>
        </w:rPr>
        <w:tab/>
      </w:r>
      <w:r>
        <w:t xml:space="preserve">Support for high data rate low latency services, </w:t>
      </w:r>
      <w:proofErr w:type="spellStart"/>
      <w:r>
        <w:t>eXtended</w:t>
      </w:r>
      <w:proofErr w:type="spellEnd"/>
      <w:r>
        <w:t xml:space="preserve"> Reality (XR) and interactive media services</w:t>
      </w:r>
      <w:r>
        <w:tab/>
      </w:r>
      <w:r>
        <w:fldChar w:fldCharType="begin" w:fldLock="1"/>
      </w:r>
      <w:r>
        <w:instrText xml:space="preserve"> PAGEREF _Toc193714169 \h </w:instrText>
      </w:r>
      <w:r>
        <w:fldChar w:fldCharType="separate"/>
      </w:r>
      <w:r>
        <w:t>34</w:t>
      </w:r>
      <w:r>
        <w:fldChar w:fldCharType="end"/>
      </w:r>
    </w:p>
    <w:p w14:paraId="2E4E357D" w14:textId="2C2ED7A2" w:rsidR="00E74956" w:rsidRDefault="00E74956">
      <w:pPr>
        <w:pStyle w:val="TOC3"/>
        <w:rPr>
          <w:rFonts w:asciiTheme="minorHAnsi" w:eastAsiaTheme="minorEastAsia" w:hAnsiTheme="minorHAnsi" w:cstheme="minorBidi"/>
          <w:kern w:val="2"/>
          <w:sz w:val="24"/>
          <w:szCs w:val="24"/>
          <w14:ligatures w14:val="standardContextual"/>
        </w:rPr>
      </w:pPr>
      <w:r>
        <w:t>4.17.1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_Toc193714170 \h </w:instrText>
      </w:r>
      <w:r>
        <w:fldChar w:fldCharType="separate"/>
      </w:r>
      <w:r>
        <w:t>34</w:t>
      </w:r>
      <w:r>
        <w:fldChar w:fldCharType="end"/>
      </w:r>
    </w:p>
    <w:p w14:paraId="0966BECD" w14:textId="7D234B24" w:rsidR="00E74956" w:rsidRDefault="00E74956">
      <w:pPr>
        <w:pStyle w:val="TOC3"/>
        <w:rPr>
          <w:rFonts w:asciiTheme="minorHAnsi" w:eastAsiaTheme="minorEastAsia" w:hAnsiTheme="minorHAnsi" w:cstheme="minorBidi"/>
          <w:kern w:val="2"/>
          <w:sz w:val="24"/>
          <w:szCs w:val="24"/>
          <w14:ligatures w14:val="standardContextual"/>
        </w:rPr>
      </w:pPr>
      <w:r>
        <w:t>4.17.2</w:t>
      </w:r>
      <w:r>
        <w:rPr>
          <w:rFonts w:asciiTheme="minorHAnsi" w:eastAsiaTheme="minorEastAsia" w:hAnsiTheme="minorHAnsi" w:cstheme="minorBidi"/>
          <w:kern w:val="2"/>
          <w:sz w:val="24"/>
          <w:szCs w:val="24"/>
          <w14:ligatures w14:val="standardContextual"/>
        </w:rPr>
        <w:tab/>
      </w:r>
      <w:r>
        <w:t>ECN marking for L4S</w:t>
      </w:r>
      <w:r>
        <w:tab/>
      </w:r>
      <w:r>
        <w:fldChar w:fldCharType="begin" w:fldLock="1"/>
      </w:r>
      <w:r>
        <w:instrText xml:space="preserve"> PAGEREF _Toc193714171 \h </w:instrText>
      </w:r>
      <w:r>
        <w:fldChar w:fldCharType="separate"/>
      </w:r>
      <w:r>
        <w:t>34</w:t>
      </w:r>
      <w:r>
        <w:fldChar w:fldCharType="end"/>
      </w:r>
    </w:p>
    <w:p w14:paraId="45B26F67" w14:textId="001EB4EC" w:rsidR="00E74956" w:rsidRDefault="00E74956">
      <w:pPr>
        <w:pStyle w:val="TOC3"/>
        <w:rPr>
          <w:rFonts w:asciiTheme="minorHAnsi" w:eastAsiaTheme="minorEastAsia" w:hAnsiTheme="minorHAnsi" w:cstheme="minorBidi"/>
          <w:kern w:val="2"/>
          <w:sz w:val="24"/>
          <w:szCs w:val="24"/>
          <w14:ligatures w14:val="standardContextual"/>
        </w:rPr>
      </w:pPr>
      <w:r>
        <w:t>4.17.3</w:t>
      </w:r>
      <w:r>
        <w:rPr>
          <w:rFonts w:asciiTheme="minorHAnsi" w:eastAsiaTheme="minorEastAsia" w:hAnsiTheme="minorHAnsi" w:cstheme="minorBidi"/>
          <w:kern w:val="2"/>
          <w:sz w:val="24"/>
          <w:szCs w:val="24"/>
          <w14:ligatures w14:val="standardContextual"/>
        </w:rPr>
        <w:tab/>
      </w:r>
      <w:r>
        <w:t>PDU Set based Handling</w:t>
      </w:r>
      <w:r>
        <w:tab/>
      </w:r>
      <w:r>
        <w:fldChar w:fldCharType="begin" w:fldLock="1"/>
      </w:r>
      <w:r>
        <w:instrText xml:space="preserve"> PAGEREF _Toc193714172 \h </w:instrText>
      </w:r>
      <w:r>
        <w:fldChar w:fldCharType="separate"/>
      </w:r>
      <w:r>
        <w:t>34</w:t>
      </w:r>
      <w:r>
        <w:fldChar w:fldCharType="end"/>
      </w:r>
    </w:p>
    <w:p w14:paraId="69688D58" w14:textId="2CE310F8" w:rsidR="00E74956" w:rsidRDefault="00E74956">
      <w:pPr>
        <w:pStyle w:val="TOC1"/>
        <w:rPr>
          <w:rFonts w:asciiTheme="minorHAnsi" w:eastAsiaTheme="minorEastAsia" w:hAnsiTheme="minorHAnsi" w:cstheme="minorBidi"/>
          <w:kern w:val="2"/>
          <w:sz w:val="24"/>
          <w:szCs w:val="24"/>
          <w14:ligatures w14:val="standardContextual"/>
        </w:rPr>
      </w:pPr>
      <w:r>
        <w:t>5</w:t>
      </w:r>
      <w:r>
        <w:rPr>
          <w:rFonts w:asciiTheme="minorHAnsi" w:eastAsiaTheme="minorEastAsia" w:hAnsiTheme="minorHAnsi" w:cstheme="minorBidi"/>
          <w:kern w:val="2"/>
          <w:sz w:val="24"/>
          <w:szCs w:val="24"/>
          <w14:ligatures w14:val="standardContextual"/>
        </w:rPr>
        <w:tab/>
      </w:r>
      <w:r>
        <w:t>Network Function</w:t>
      </w:r>
      <w:r>
        <w:tab/>
      </w:r>
      <w:r>
        <w:fldChar w:fldCharType="begin" w:fldLock="1"/>
      </w:r>
      <w:r>
        <w:instrText xml:space="preserve"> PAGEREF _Toc193714173 \h </w:instrText>
      </w:r>
      <w:r>
        <w:fldChar w:fldCharType="separate"/>
      </w:r>
      <w:r>
        <w:t>35</w:t>
      </w:r>
      <w:r>
        <w:fldChar w:fldCharType="end"/>
      </w:r>
    </w:p>
    <w:p w14:paraId="6B035B62" w14:textId="32536A0A" w:rsidR="00E74956" w:rsidRDefault="00E74956">
      <w:pPr>
        <w:pStyle w:val="TOC2"/>
        <w:rPr>
          <w:rFonts w:asciiTheme="minorHAnsi" w:eastAsiaTheme="minorEastAsia" w:hAnsiTheme="minorHAnsi" w:cstheme="minorBidi"/>
          <w:kern w:val="2"/>
          <w:sz w:val="24"/>
          <w:szCs w:val="24"/>
          <w14:ligatures w14:val="standardContextual"/>
        </w:rPr>
      </w:pPr>
      <w:r>
        <w:t>5.0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_Toc193714174 \h </w:instrText>
      </w:r>
      <w:r>
        <w:fldChar w:fldCharType="separate"/>
      </w:r>
      <w:r>
        <w:t>35</w:t>
      </w:r>
      <w:r>
        <w:fldChar w:fldCharType="end"/>
      </w:r>
    </w:p>
    <w:p w14:paraId="7AD5A673" w14:textId="356AF068" w:rsidR="00E74956" w:rsidRDefault="00E74956">
      <w:pPr>
        <w:pStyle w:val="TOC2"/>
        <w:rPr>
          <w:rFonts w:asciiTheme="minorHAnsi" w:eastAsiaTheme="minorEastAsia" w:hAnsiTheme="minorHAnsi" w:cstheme="minorBidi"/>
          <w:kern w:val="2"/>
          <w:sz w:val="24"/>
          <w:szCs w:val="24"/>
          <w14:ligatures w14:val="standardContextual"/>
        </w:rPr>
      </w:pPr>
      <w:r>
        <w:t>5.1</w:t>
      </w:r>
      <w:r>
        <w:rPr>
          <w:rFonts w:asciiTheme="minorHAnsi" w:eastAsiaTheme="minorEastAsia" w:hAnsiTheme="minorHAnsi" w:cstheme="minorBidi"/>
          <w:kern w:val="2"/>
          <w:sz w:val="24"/>
          <w:szCs w:val="24"/>
          <w14:ligatures w14:val="standardContextual"/>
        </w:rPr>
        <w:tab/>
      </w:r>
      <w:r>
        <w:t>Network Function Functional description</w:t>
      </w:r>
      <w:r>
        <w:tab/>
      </w:r>
      <w:r>
        <w:fldChar w:fldCharType="begin" w:fldLock="1"/>
      </w:r>
      <w:r>
        <w:instrText xml:space="preserve"> PAGEREF _Toc193714175 \h </w:instrText>
      </w:r>
      <w:r>
        <w:fldChar w:fldCharType="separate"/>
      </w:r>
      <w:r>
        <w:t>35</w:t>
      </w:r>
      <w:r>
        <w:fldChar w:fldCharType="end"/>
      </w:r>
    </w:p>
    <w:p w14:paraId="715F80B0" w14:textId="2FB49D53" w:rsidR="00E74956" w:rsidRDefault="00E74956">
      <w:pPr>
        <w:pStyle w:val="TOC3"/>
        <w:rPr>
          <w:rFonts w:asciiTheme="minorHAnsi" w:eastAsiaTheme="minorEastAsia" w:hAnsiTheme="minorHAnsi" w:cstheme="minorBidi"/>
          <w:kern w:val="2"/>
          <w:sz w:val="24"/>
          <w:szCs w:val="24"/>
          <w14:ligatures w14:val="standardContextual"/>
        </w:rPr>
      </w:pPr>
      <w:r>
        <w:t>5.1.1</w:t>
      </w:r>
      <w:r>
        <w:rPr>
          <w:rFonts w:asciiTheme="minorHAnsi" w:eastAsiaTheme="minorEastAsia" w:hAnsiTheme="minorHAnsi" w:cstheme="minorBidi"/>
          <w:kern w:val="2"/>
          <w:sz w:val="24"/>
          <w:szCs w:val="24"/>
          <w14:ligatures w14:val="standardContextual"/>
        </w:rPr>
        <w:tab/>
      </w:r>
      <w:r>
        <w:t>W-AGF</w:t>
      </w:r>
      <w:r>
        <w:tab/>
      </w:r>
      <w:r>
        <w:fldChar w:fldCharType="begin" w:fldLock="1"/>
      </w:r>
      <w:r>
        <w:instrText xml:space="preserve"> PAGEREF _Toc193714176 \h </w:instrText>
      </w:r>
      <w:r>
        <w:fldChar w:fldCharType="separate"/>
      </w:r>
      <w:r>
        <w:t>35</w:t>
      </w:r>
      <w:r>
        <w:fldChar w:fldCharType="end"/>
      </w:r>
    </w:p>
    <w:p w14:paraId="77D8C3F7" w14:textId="0AFCDF4B" w:rsidR="00E74956" w:rsidRDefault="00E74956">
      <w:pPr>
        <w:pStyle w:val="TOC1"/>
        <w:rPr>
          <w:rFonts w:asciiTheme="minorHAnsi" w:eastAsiaTheme="minorEastAsia" w:hAnsiTheme="minorHAnsi" w:cstheme="minorBidi"/>
          <w:kern w:val="2"/>
          <w:sz w:val="24"/>
          <w:szCs w:val="24"/>
          <w14:ligatures w14:val="standardContextual"/>
        </w:rPr>
      </w:pPr>
      <w:r>
        <w:t>6</w:t>
      </w:r>
      <w:r>
        <w:rPr>
          <w:rFonts w:asciiTheme="minorHAnsi" w:eastAsiaTheme="minorEastAsia" w:hAnsiTheme="minorHAnsi" w:cstheme="minorBidi"/>
          <w:kern w:val="2"/>
          <w:sz w:val="24"/>
          <w:szCs w:val="24"/>
          <w14:ligatures w14:val="standardContextual"/>
        </w:rPr>
        <w:tab/>
      </w:r>
      <w:r>
        <w:t>Control and User Plane Protocol Stacks</w:t>
      </w:r>
      <w:r>
        <w:tab/>
      </w:r>
      <w:r>
        <w:fldChar w:fldCharType="begin" w:fldLock="1"/>
      </w:r>
      <w:r>
        <w:instrText xml:space="preserve"> PAGEREF _Toc193714177 \h </w:instrText>
      </w:r>
      <w:r>
        <w:fldChar w:fldCharType="separate"/>
      </w:r>
      <w:r>
        <w:t>36</w:t>
      </w:r>
      <w:r>
        <w:fldChar w:fldCharType="end"/>
      </w:r>
    </w:p>
    <w:p w14:paraId="51E2C773" w14:textId="481FB018" w:rsidR="00E74956" w:rsidRDefault="00E74956">
      <w:pPr>
        <w:pStyle w:val="TOC2"/>
        <w:rPr>
          <w:rFonts w:asciiTheme="minorHAnsi" w:eastAsiaTheme="minorEastAsia" w:hAnsiTheme="minorHAnsi" w:cstheme="minorBidi"/>
          <w:kern w:val="2"/>
          <w:sz w:val="24"/>
          <w:szCs w:val="24"/>
          <w14:ligatures w14:val="standardContextual"/>
        </w:rPr>
      </w:pPr>
      <w:r>
        <w:rPr>
          <w:lang w:eastAsia="zh-CN"/>
        </w:rPr>
        <w:t>6.1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_Toc193714178 \h </w:instrText>
      </w:r>
      <w:r>
        <w:fldChar w:fldCharType="separate"/>
      </w:r>
      <w:r>
        <w:t>36</w:t>
      </w:r>
      <w:r>
        <w:fldChar w:fldCharType="end"/>
      </w:r>
    </w:p>
    <w:p w14:paraId="040A7633" w14:textId="5DF806DD" w:rsidR="00E74956" w:rsidRDefault="00E74956">
      <w:pPr>
        <w:pStyle w:val="TOC2"/>
        <w:rPr>
          <w:rFonts w:asciiTheme="minorHAnsi" w:eastAsiaTheme="minorEastAsia" w:hAnsiTheme="minorHAnsi" w:cstheme="minorBidi"/>
          <w:kern w:val="2"/>
          <w:sz w:val="24"/>
          <w:szCs w:val="24"/>
          <w14:ligatures w14:val="standardContextual"/>
        </w:rPr>
      </w:pPr>
      <w:r>
        <w:rPr>
          <w:lang w:eastAsia="zh-CN"/>
        </w:rPr>
        <w:t>6.2</w:t>
      </w:r>
      <w:r>
        <w:rPr>
          <w:rFonts w:asciiTheme="minorHAnsi" w:eastAsiaTheme="minorEastAsia" w:hAnsiTheme="minorHAnsi" w:cstheme="minorBidi"/>
          <w:kern w:val="2"/>
          <w:sz w:val="24"/>
          <w:szCs w:val="24"/>
          <w14:ligatures w14:val="standardContextual"/>
        </w:rPr>
        <w:tab/>
      </w:r>
      <w:r>
        <w:t>Control Plane Protocol Stacks for W-5GAN</w:t>
      </w:r>
      <w:r>
        <w:tab/>
      </w:r>
      <w:r>
        <w:fldChar w:fldCharType="begin" w:fldLock="1"/>
      </w:r>
      <w:r>
        <w:instrText xml:space="preserve"> PAGEREF _Toc193714179 \h </w:instrText>
      </w:r>
      <w:r>
        <w:fldChar w:fldCharType="separate"/>
      </w:r>
      <w:r>
        <w:t>36</w:t>
      </w:r>
      <w:r>
        <w:fldChar w:fldCharType="end"/>
      </w:r>
    </w:p>
    <w:p w14:paraId="206539D4" w14:textId="3A2B22F8" w:rsidR="00E74956" w:rsidRDefault="00E74956">
      <w:pPr>
        <w:pStyle w:val="TOC3"/>
        <w:rPr>
          <w:rFonts w:asciiTheme="minorHAnsi" w:eastAsiaTheme="minorEastAsia" w:hAnsiTheme="minorHAnsi" w:cstheme="minorBidi"/>
          <w:kern w:val="2"/>
          <w:sz w:val="24"/>
          <w:szCs w:val="24"/>
          <w14:ligatures w14:val="standardContextual"/>
        </w:rPr>
      </w:pPr>
      <w:r>
        <w:rPr>
          <w:lang w:eastAsia="zh-CN"/>
        </w:rPr>
        <w:t>6.2.1</w:t>
      </w:r>
      <w:r>
        <w:rPr>
          <w:rFonts w:asciiTheme="minorHAnsi" w:eastAsiaTheme="minorEastAsia" w:hAnsiTheme="minorHAnsi" w:cstheme="minorBidi"/>
          <w:kern w:val="2"/>
          <w:sz w:val="24"/>
          <w:szCs w:val="24"/>
          <w14:ligatures w14:val="standardContextual"/>
        </w:rPr>
        <w:tab/>
      </w:r>
      <w:r>
        <w:t>Control Plane Protocol Stacks between the 5G-RG and the 5GC</w:t>
      </w:r>
      <w:r>
        <w:tab/>
      </w:r>
      <w:r>
        <w:fldChar w:fldCharType="begin" w:fldLock="1"/>
      </w:r>
      <w:r>
        <w:instrText xml:space="preserve"> PAGEREF _Toc193714180 \h </w:instrText>
      </w:r>
      <w:r>
        <w:fldChar w:fldCharType="separate"/>
      </w:r>
      <w:r>
        <w:t>36</w:t>
      </w:r>
      <w:r>
        <w:fldChar w:fldCharType="end"/>
      </w:r>
    </w:p>
    <w:p w14:paraId="66682F70" w14:textId="615AC653" w:rsidR="00E74956" w:rsidRDefault="00E74956">
      <w:pPr>
        <w:pStyle w:val="TOC3"/>
        <w:rPr>
          <w:rFonts w:asciiTheme="minorHAnsi" w:eastAsiaTheme="minorEastAsia" w:hAnsiTheme="minorHAnsi" w:cstheme="minorBidi"/>
          <w:kern w:val="2"/>
          <w:sz w:val="24"/>
          <w:szCs w:val="24"/>
          <w14:ligatures w14:val="standardContextual"/>
        </w:rPr>
      </w:pPr>
      <w:r>
        <w:rPr>
          <w:lang w:eastAsia="zh-CN"/>
        </w:rPr>
        <w:t>6.2.2</w:t>
      </w:r>
      <w:r>
        <w:rPr>
          <w:rFonts w:asciiTheme="minorHAnsi" w:eastAsiaTheme="minorEastAsia" w:hAnsiTheme="minorHAnsi" w:cstheme="minorBidi"/>
          <w:kern w:val="2"/>
          <w:sz w:val="24"/>
          <w:szCs w:val="24"/>
          <w14:ligatures w14:val="standardContextual"/>
        </w:rPr>
        <w:tab/>
      </w:r>
      <w:r>
        <w:t>Control Plane Protocol Stacks between the FN-RG and the 5GC</w:t>
      </w:r>
      <w:r>
        <w:tab/>
      </w:r>
      <w:r>
        <w:fldChar w:fldCharType="begin" w:fldLock="1"/>
      </w:r>
      <w:r>
        <w:instrText xml:space="preserve"> PAGEREF _Toc193714181 \h </w:instrText>
      </w:r>
      <w:r>
        <w:fldChar w:fldCharType="separate"/>
      </w:r>
      <w:r>
        <w:t>37</w:t>
      </w:r>
      <w:r>
        <w:fldChar w:fldCharType="end"/>
      </w:r>
    </w:p>
    <w:p w14:paraId="45F0C915" w14:textId="3ACB0966" w:rsidR="00E74956" w:rsidRDefault="00E74956">
      <w:pPr>
        <w:pStyle w:val="TOC2"/>
        <w:rPr>
          <w:rFonts w:asciiTheme="minorHAnsi" w:eastAsiaTheme="minorEastAsia" w:hAnsiTheme="minorHAnsi" w:cstheme="minorBidi"/>
          <w:kern w:val="2"/>
          <w:sz w:val="24"/>
          <w:szCs w:val="24"/>
          <w14:ligatures w14:val="standardContextual"/>
        </w:rPr>
      </w:pPr>
      <w:r>
        <w:rPr>
          <w:lang w:eastAsia="zh-CN"/>
        </w:rPr>
        <w:t>6.3</w:t>
      </w:r>
      <w:r>
        <w:rPr>
          <w:rFonts w:asciiTheme="minorHAnsi" w:eastAsiaTheme="minorEastAsia" w:hAnsiTheme="minorHAnsi" w:cstheme="minorBidi"/>
          <w:kern w:val="2"/>
          <w:sz w:val="24"/>
          <w:szCs w:val="24"/>
          <w14:ligatures w14:val="standardContextual"/>
        </w:rPr>
        <w:tab/>
      </w:r>
      <w:r>
        <w:t>User Plane Protocol Stacks for W-5GAN</w:t>
      </w:r>
      <w:r>
        <w:tab/>
      </w:r>
      <w:r>
        <w:fldChar w:fldCharType="begin" w:fldLock="1"/>
      </w:r>
      <w:r>
        <w:instrText xml:space="preserve"> PAGEREF _Toc193714182 \h </w:instrText>
      </w:r>
      <w:r>
        <w:fldChar w:fldCharType="separate"/>
      </w:r>
      <w:r>
        <w:t>37</w:t>
      </w:r>
      <w:r>
        <w:fldChar w:fldCharType="end"/>
      </w:r>
    </w:p>
    <w:p w14:paraId="415F0BF6" w14:textId="2DF772FA" w:rsidR="00E74956" w:rsidRDefault="00E74956">
      <w:pPr>
        <w:pStyle w:val="TOC3"/>
        <w:rPr>
          <w:rFonts w:asciiTheme="minorHAnsi" w:eastAsiaTheme="minorEastAsia" w:hAnsiTheme="minorHAnsi" w:cstheme="minorBidi"/>
          <w:kern w:val="2"/>
          <w:sz w:val="24"/>
          <w:szCs w:val="24"/>
          <w14:ligatures w14:val="standardContextual"/>
        </w:rPr>
      </w:pPr>
      <w:r>
        <w:rPr>
          <w:lang w:eastAsia="zh-CN"/>
        </w:rPr>
        <w:t>6.3.1</w:t>
      </w:r>
      <w:r>
        <w:rPr>
          <w:rFonts w:asciiTheme="minorHAnsi" w:eastAsiaTheme="minorEastAsia" w:hAnsiTheme="minorHAnsi" w:cstheme="minorBidi"/>
          <w:kern w:val="2"/>
          <w:sz w:val="24"/>
          <w:szCs w:val="24"/>
          <w14:ligatures w14:val="standardContextual"/>
        </w:rPr>
        <w:tab/>
      </w:r>
      <w:r>
        <w:t>User Plane Protocol Stacks between the 5G-RG and the 5GC</w:t>
      </w:r>
      <w:r>
        <w:tab/>
      </w:r>
      <w:r>
        <w:fldChar w:fldCharType="begin" w:fldLock="1"/>
      </w:r>
      <w:r>
        <w:instrText xml:space="preserve"> PAGEREF _Toc193714183 \h </w:instrText>
      </w:r>
      <w:r>
        <w:fldChar w:fldCharType="separate"/>
      </w:r>
      <w:r>
        <w:t>37</w:t>
      </w:r>
      <w:r>
        <w:fldChar w:fldCharType="end"/>
      </w:r>
    </w:p>
    <w:p w14:paraId="765AB454" w14:textId="21904700" w:rsidR="00E74956" w:rsidRDefault="00E74956">
      <w:pPr>
        <w:pStyle w:val="TOC3"/>
        <w:rPr>
          <w:rFonts w:asciiTheme="minorHAnsi" w:eastAsiaTheme="minorEastAsia" w:hAnsiTheme="minorHAnsi" w:cstheme="minorBidi"/>
          <w:kern w:val="2"/>
          <w:sz w:val="24"/>
          <w:szCs w:val="24"/>
          <w14:ligatures w14:val="standardContextual"/>
        </w:rPr>
      </w:pPr>
      <w:r>
        <w:rPr>
          <w:lang w:eastAsia="zh-CN"/>
        </w:rPr>
        <w:t>6.3.2</w:t>
      </w:r>
      <w:r>
        <w:rPr>
          <w:rFonts w:asciiTheme="minorHAnsi" w:eastAsiaTheme="minorEastAsia" w:hAnsiTheme="minorHAnsi" w:cstheme="minorBidi"/>
          <w:kern w:val="2"/>
          <w:sz w:val="24"/>
          <w:szCs w:val="24"/>
          <w14:ligatures w14:val="standardContextual"/>
        </w:rPr>
        <w:tab/>
      </w:r>
      <w:r>
        <w:t>User Plane Protocol Stacks between the FN-RG and the 5GC</w:t>
      </w:r>
      <w:r>
        <w:tab/>
      </w:r>
      <w:r>
        <w:fldChar w:fldCharType="begin" w:fldLock="1"/>
      </w:r>
      <w:r>
        <w:instrText xml:space="preserve"> PAGEREF _Toc193714184 \h </w:instrText>
      </w:r>
      <w:r>
        <w:fldChar w:fldCharType="separate"/>
      </w:r>
      <w:r>
        <w:t>38</w:t>
      </w:r>
      <w:r>
        <w:fldChar w:fldCharType="end"/>
      </w:r>
    </w:p>
    <w:p w14:paraId="10C50429" w14:textId="291A5FD0" w:rsidR="00E74956" w:rsidRDefault="00E74956">
      <w:pPr>
        <w:pStyle w:val="TOC1"/>
        <w:rPr>
          <w:rFonts w:asciiTheme="minorHAnsi" w:eastAsiaTheme="minorEastAsia" w:hAnsiTheme="minorHAnsi" w:cstheme="minorBidi"/>
          <w:kern w:val="2"/>
          <w:sz w:val="24"/>
          <w:szCs w:val="24"/>
          <w14:ligatures w14:val="standardContextual"/>
        </w:rPr>
      </w:pPr>
      <w:r>
        <w:t>7</w:t>
      </w:r>
      <w:r>
        <w:rPr>
          <w:rFonts w:asciiTheme="minorHAnsi" w:eastAsiaTheme="minorEastAsia" w:hAnsiTheme="minorHAnsi" w:cstheme="minorBidi"/>
          <w:kern w:val="2"/>
          <w:sz w:val="24"/>
          <w:szCs w:val="24"/>
          <w14:ligatures w14:val="standardContextual"/>
        </w:rPr>
        <w:tab/>
      </w:r>
      <w:r>
        <w:t>System procedure</w:t>
      </w:r>
      <w:r>
        <w:tab/>
      </w:r>
      <w:r>
        <w:fldChar w:fldCharType="begin" w:fldLock="1"/>
      </w:r>
      <w:r>
        <w:instrText xml:space="preserve"> PAGEREF _Toc193714185 \h </w:instrText>
      </w:r>
      <w:r>
        <w:fldChar w:fldCharType="separate"/>
      </w:r>
      <w:r>
        <w:t>38</w:t>
      </w:r>
      <w:r>
        <w:fldChar w:fldCharType="end"/>
      </w:r>
    </w:p>
    <w:p w14:paraId="713D664B" w14:textId="321B4366" w:rsidR="00E74956" w:rsidRDefault="00E74956">
      <w:pPr>
        <w:pStyle w:val="TOC2"/>
        <w:rPr>
          <w:rFonts w:asciiTheme="minorHAnsi" w:eastAsiaTheme="minorEastAsia" w:hAnsiTheme="minorHAnsi" w:cstheme="minorBidi"/>
          <w:kern w:val="2"/>
          <w:sz w:val="24"/>
          <w:szCs w:val="24"/>
          <w14:ligatures w14:val="standardContextual"/>
        </w:rPr>
      </w:pPr>
      <w:r>
        <w:t>7.1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_Toc193714186 \h </w:instrText>
      </w:r>
      <w:r>
        <w:fldChar w:fldCharType="separate"/>
      </w:r>
      <w:r>
        <w:t>38</w:t>
      </w:r>
      <w:r>
        <w:fldChar w:fldCharType="end"/>
      </w:r>
    </w:p>
    <w:p w14:paraId="5B8A3D6F" w14:textId="1252DAE6" w:rsidR="00E74956" w:rsidRDefault="00E74956">
      <w:pPr>
        <w:pStyle w:val="TOC2"/>
        <w:rPr>
          <w:rFonts w:asciiTheme="minorHAnsi" w:eastAsiaTheme="minorEastAsia" w:hAnsiTheme="minorHAnsi" w:cstheme="minorBidi"/>
          <w:kern w:val="2"/>
          <w:sz w:val="24"/>
          <w:szCs w:val="24"/>
          <w14:ligatures w14:val="standardContextual"/>
        </w:rPr>
      </w:pPr>
      <w:r>
        <w:t>7.2</w:t>
      </w:r>
      <w:r>
        <w:rPr>
          <w:rFonts w:asciiTheme="minorHAnsi" w:eastAsiaTheme="minorEastAsia" w:hAnsiTheme="minorHAnsi" w:cstheme="minorBidi"/>
          <w:kern w:val="2"/>
          <w:sz w:val="24"/>
          <w:szCs w:val="24"/>
          <w14:ligatures w14:val="standardContextual"/>
        </w:rPr>
        <w:tab/>
      </w:r>
      <w:r>
        <w:t>Connection, Registration and Mobility Management procedures</w:t>
      </w:r>
      <w:r>
        <w:tab/>
      </w:r>
      <w:r>
        <w:fldChar w:fldCharType="begin" w:fldLock="1"/>
      </w:r>
      <w:r>
        <w:instrText xml:space="preserve"> PAGEREF _Toc193714187 \h </w:instrText>
      </w:r>
      <w:r>
        <w:fldChar w:fldCharType="separate"/>
      </w:r>
      <w:r>
        <w:t>38</w:t>
      </w:r>
      <w:r>
        <w:fldChar w:fldCharType="end"/>
      </w:r>
    </w:p>
    <w:p w14:paraId="6163C4A2" w14:textId="51C02C4B" w:rsidR="00E74956" w:rsidRDefault="00E74956">
      <w:pPr>
        <w:pStyle w:val="TOC3"/>
        <w:rPr>
          <w:rFonts w:asciiTheme="minorHAnsi" w:eastAsiaTheme="minorEastAsia" w:hAnsiTheme="minorHAnsi" w:cstheme="minorBidi"/>
          <w:kern w:val="2"/>
          <w:sz w:val="24"/>
          <w:szCs w:val="24"/>
          <w14:ligatures w14:val="standardContextual"/>
        </w:rPr>
      </w:pPr>
      <w:r>
        <w:t>7.2.1</w:t>
      </w:r>
      <w:r>
        <w:rPr>
          <w:rFonts w:asciiTheme="minorHAnsi" w:eastAsiaTheme="minorEastAsia" w:hAnsiTheme="minorHAnsi" w:cstheme="minorBidi"/>
          <w:kern w:val="2"/>
          <w:sz w:val="24"/>
          <w:szCs w:val="24"/>
          <w14:ligatures w14:val="standardContextual"/>
        </w:rPr>
        <w:tab/>
      </w:r>
      <w:r>
        <w:t>Registration Management procedures</w:t>
      </w:r>
      <w:r>
        <w:tab/>
      </w:r>
      <w:r>
        <w:fldChar w:fldCharType="begin" w:fldLock="1"/>
      </w:r>
      <w:r>
        <w:instrText xml:space="preserve"> PAGEREF _Toc193714188 \h </w:instrText>
      </w:r>
      <w:r>
        <w:fldChar w:fldCharType="separate"/>
      </w:r>
      <w:r>
        <w:t>39</w:t>
      </w:r>
      <w:r>
        <w:fldChar w:fldCharType="end"/>
      </w:r>
    </w:p>
    <w:p w14:paraId="4B7B579D" w14:textId="134DAEBA" w:rsidR="00E74956" w:rsidRDefault="00E74956">
      <w:pPr>
        <w:pStyle w:val="TOC4"/>
        <w:rPr>
          <w:rFonts w:asciiTheme="minorHAnsi" w:eastAsiaTheme="minorEastAsia" w:hAnsiTheme="minorHAnsi" w:cstheme="minorBidi"/>
          <w:kern w:val="2"/>
          <w:sz w:val="24"/>
          <w:szCs w:val="24"/>
          <w14:ligatures w14:val="standardContextual"/>
        </w:rPr>
      </w:pPr>
      <w:r>
        <w:t>7.2.1.1</w:t>
      </w:r>
      <w:r>
        <w:rPr>
          <w:rFonts w:asciiTheme="minorHAnsi" w:eastAsiaTheme="minorEastAsia" w:hAnsiTheme="minorHAnsi" w:cstheme="minorBidi"/>
          <w:kern w:val="2"/>
          <w:sz w:val="24"/>
          <w:szCs w:val="24"/>
          <w14:ligatures w14:val="standardContextual"/>
        </w:rPr>
        <w:tab/>
      </w:r>
      <w:r>
        <w:t>5G-RG Registration via W-5GAN</w:t>
      </w:r>
      <w:r>
        <w:tab/>
      </w:r>
      <w:r>
        <w:fldChar w:fldCharType="begin" w:fldLock="1"/>
      </w:r>
      <w:r>
        <w:instrText xml:space="preserve"> PAGEREF _Toc193714189 \h </w:instrText>
      </w:r>
      <w:r>
        <w:fldChar w:fldCharType="separate"/>
      </w:r>
      <w:r>
        <w:t>39</w:t>
      </w:r>
      <w:r>
        <w:fldChar w:fldCharType="end"/>
      </w:r>
    </w:p>
    <w:p w14:paraId="55DCF6EE" w14:textId="79B67424" w:rsidR="00E74956" w:rsidRDefault="00E74956">
      <w:pPr>
        <w:pStyle w:val="TOC4"/>
        <w:rPr>
          <w:rFonts w:asciiTheme="minorHAnsi" w:eastAsiaTheme="minorEastAsia" w:hAnsiTheme="minorHAnsi" w:cstheme="minorBidi"/>
          <w:kern w:val="2"/>
          <w:sz w:val="24"/>
          <w:szCs w:val="24"/>
          <w14:ligatures w14:val="standardContextual"/>
        </w:rPr>
      </w:pPr>
      <w:r>
        <w:t>7.2.1.2</w:t>
      </w:r>
      <w:r>
        <w:rPr>
          <w:rFonts w:asciiTheme="minorHAnsi" w:eastAsiaTheme="minorEastAsia" w:hAnsiTheme="minorHAnsi" w:cstheme="minorBidi"/>
          <w:kern w:val="2"/>
          <w:sz w:val="24"/>
          <w:szCs w:val="24"/>
          <w14:ligatures w14:val="standardContextual"/>
        </w:rPr>
        <w:tab/>
      </w:r>
      <w:r>
        <w:t>5G-RG Deregistration via W-5GAN</w:t>
      </w:r>
      <w:r>
        <w:tab/>
      </w:r>
      <w:r>
        <w:fldChar w:fldCharType="begin" w:fldLock="1"/>
      </w:r>
      <w:r>
        <w:instrText xml:space="preserve"> PAGEREF _Toc193714190 \h </w:instrText>
      </w:r>
      <w:r>
        <w:fldChar w:fldCharType="separate"/>
      </w:r>
      <w:r>
        <w:t>42</w:t>
      </w:r>
      <w:r>
        <w:fldChar w:fldCharType="end"/>
      </w:r>
    </w:p>
    <w:p w14:paraId="18F9DA96" w14:textId="0ACB4D51" w:rsidR="00E74956" w:rsidRDefault="00E74956">
      <w:pPr>
        <w:pStyle w:val="TOC4"/>
        <w:rPr>
          <w:rFonts w:asciiTheme="minorHAnsi" w:eastAsiaTheme="minorEastAsia" w:hAnsiTheme="minorHAnsi" w:cstheme="minorBidi"/>
          <w:kern w:val="2"/>
          <w:sz w:val="24"/>
          <w:szCs w:val="24"/>
          <w14:ligatures w14:val="standardContextual"/>
        </w:rPr>
      </w:pPr>
      <w:r>
        <w:t>7.2.1.3</w:t>
      </w:r>
      <w:r>
        <w:rPr>
          <w:rFonts w:asciiTheme="minorHAnsi" w:eastAsiaTheme="minorEastAsia" w:hAnsiTheme="minorHAnsi" w:cstheme="minorBidi"/>
          <w:kern w:val="2"/>
          <w:sz w:val="24"/>
          <w:szCs w:val="24"/>
          <w14:ligatures w14:val="standardContextual"/>
        </w:rPr>
        <w:tab/>
      </w:r>
      <w:r>
        <w:t>FN-RG Registration via W-5GAN</w:t>
      </w:r>
      <w:r>
        <w:tab/>
      </w:r>
      <w:r>
        <w:fldChar w:fldCharType="begin" w:fldLock="1"/>
      </w:r>
      <w:r>
        <w:instrText xml:space="preserve"> PAGEREF _Toc193714191 \h </w:instrText>
      </w:r>
      <w:r>
        <w:fldChar w:fldCharType="separate"/>
      </w:r>
      <w:r>
        <w:t>43</w:t>
      </w:r>
      <w:r>
        <w:fldChar w:fldCharType="end"/>
      </w:r>
    </w:p>
    <w:p w14:paraId="444362F7" w14:textId="76DD66DE" w:rsidR="00E74956" w:rsidRDefault="00E74956">
      <w:pPr>
        <w:pStyle w:val="TOC4"/>
        <w:rPr>
          <w:rFonts w:asciiTheme="minorHAnsi" w:eastAsiaTheme="minorEastAsia" w:hAnsiTheme="minorHAnsi" w:cstheme="minorBidi"/>
          <w:kern w:val="2"/>
          <w:sz w:val="24"/>
          <w:szCs w:val="24"/>
          <w14:ligatures w14:val="standardContextual"/>
        </w:rPr>
      </w:pPr>
      <w:r>
        <w:t>7.2.1.4</w:t>
      </w:r>
      <w:r>
        <w:rPr>
          <w:rFonts w:asciiTheme="minorHAnsi" w:eastAsiaTheme="minorEastAsia" w:hAnsiTheme="minorHAnsi" w:cstheme="minorBidi"/>
          <w:kern w:val="2"/>
          <w:sz w:val="24"/>
          <w:szCs w:val="24"/>
          <w14:ligatures w14:val="standardContextual"/>
        </w:rPr>
        <w:tab/>
      </w:r>
      <w:r>
        <w:t>FN-RG Deregistration via W-5GAN</w:t>
      </w:r>
      <w:r>
        <w:tab/>
      </w:r>
      <w:r>
        <w:fldChar w:fldCharType="begin" w:fldLock="1"/>
      </w:r>
      <w:r>
        <w:instrText xml:space="preserve"> PAGEREF _Toc193714192 \h </w:instrText>
      </w:r>
      <w:r>
        <w:fldChar w:fldCharType="separate"/>
      </w:r>
      <w:r>
        <w:t>45</w:t>
      </w:r>
      <w:r>
        <w:fldChar w:fldCharType="end"/>
      </w:r>
    </w:p>
    <w:p w14:paraId="68387997" w14:textId="5D02CC1B" w:rsidR="00E74956" w:rsidRDefault="00E74956">
      <w:pPr>
        <w:pStyle w:val="TOC3"/>
        <w:rPr>
          <w:rFonts w:asciiTheme="minorHAnsi" w:eastAsiaTheme="minorEastAsia" w:hAnsiTheme="minorHAnsi" w:cstheme="minorBidi"/>
          <w:kern w:val="2"/>
          <w:sz w:val="24"/>
          <w:szCs w:val="24"/>
          <w14:ligatures w14:val="standardContextual"/>
        </w:rPr>
      </w:pPr>
      <w:r>
        <w:t>7.2.2</w:t>
      </w:r>
      <w:r>
        <w:rPr>
          <w:rFonts w:asciiTheme="minorHAnsi" w:eastAsiaTheme="minorEastAsia" w:hAnsiTheme="minorHAnsi" w:cstheme="minorBidi"/>
          <w:kern w:val="2"/>
          <w:sz w:val="24"/>
          <w:szCs w:val="24"/>
          <w14:ligatures w14:val="standardContextual"/>
        </w:rPr>
        <w:tab/>
      </w:r>
      <w:r>
        <w:t>Service Request procedures</w:t>
      </w:r>
      <w:r>
        <w:tab/>
      </w:r>
      <w:r>
        <w:fldChar w:fldCharType="begin" w:fldLock="1"/>
      </w:r>
      <w:r>
        <w:instrText xml:space="preserve"> PAGEREF _Toc193714193 \h </w:instrText>
      </w:r>
      <w:r>
        <w:fldChar w:fldCharType="separate"/>
      </w:r>
      <w:r>
        <w:t>45</w:t>
      </w:r>
      <w:r>
        <w:fldChar w:fldCharType="end"/>
      </w:r>
    </w:p>
    <w:p w14:paraId="599D8A38" w14:textId="5E92E18D" w:rsidR="00E74956" w:rsidRDefault="00E74956">
      <w:pPr>
        <w:pStyle w:val="TOC4"/>
        <w:rPr>
          <w:rFonts w:asciiTheme="minorHAnsi" w:eastAsiaTheme="minorEastAsia" w:hAnsiTheme="minorHAnsi" w:cstheme="minorBidi"/>
          <w:kern w:val="2"/>
          <w:sz w:val="24"/>
          <w:szCs w:val="24"/>
          <w14:ligatures w14:val="standardContextual"/>
        </w:rPr>
      </w:pPr>
      <w:r>
        <w:t>7.2.2.1</w:t>
      </w:r>
      <w:r>
        <w:rPr>
          <w:rFonts w:asciiTheme="minorHAnsi" w:eastAsiaTheme="minorEastAsia" w:hAnsiTheme="minorHAnsi" w:cstheme="minorBidi"/>
          <w:kern w:val="2"/>
          <w:sz w:val="24"/>
          <w:szCs w:val="24"/>
          <w14:ligatures w14:val="standardContextual"/>
        </w:rPr>
        <w:tab/>
      </w:r>
      <w:r>
        <w:t>5G-RG Service Request procedure via W-5GAN Access</w:t>
      </w:r>
      <w:r>
        <w:tab/>
      </w:r>
      <w:r>
        <w:fldChar w:fldCharType="begin" w:fldLock="1"/>
      </w:r>
      <w:r>
        <w:instrText xml:space="preserve"> PAGEREF _Toc193714194 \h </w:instrText>
      </w:r>
      <w:r>
        <w:fldChar w:fldCharType="separate"/>
      </w:r>
      <w:r>
        <w:t>45</w:t>
      </w:r>
      <w:r>
        <w:fldChar w:fldCharType="end"/>
      </w:r>
    </w:p>
    <w:p w14:paraId="0BCC638F" w14:textId="1AE5F520" w:rsidR="00E74956" w:rsidRDefault="00E74956">
      <w:pPr>
        <w:pStyle w:val="TOC4"/>
        <w:rPr>
          <w:rFonts w:asciiTheme="minorHAnsi" w:eastAsiaTheme="minorEastAsia" w:hAnsiTheme="minorHAnsi" w:cstheme="minorBidi"/>
          <w:kern w:val="2"/>
          <w:sz w:val="24"/>
          <w:szCs w:val="24"/>
          <w14:ligatures w14:val="standardContextual"/>
        </w:rPr>
      </w:pPr>
      <w:r>
        <w:t>7.2.2.2</w:t>
      </w:r>
      <w:r>
        <w:rPr>
          <w:rFonts w:asciiTheme="minorHAnsi" w:eastAsiaTheme="minorEastAsia" w:hAnsiTheme="minorHAnsi" w:cstheme="minorBidi"/>
          <w:kern w:val="2"/>
          <w:sz w:val="24"/>
          <w:szCs w:val="24"/>
          <w14:ligatures w14:val="standardContextual"/>
        </w:rPr>
        <w:tab/>
      </w:r>
      <w:r>
        <w:t>FN-RG Service Request procedure via W-5GAN Access</w:t>
      </w:r>
      <w:r>
        <w:tab/>
      </w:r>
      <w:r>
        <w:fldChar w:fldCharType="begin" w:fldLock="1"/>
      </w:r>
      <w:r>
        <w:instrText xml:space="preserve"> PAGEREF _Toc193714195 \h </w:instrText>
      </w:r>
      <w:r>
        <w:fldChar w:fldCharType="separate"/>
      </w:r>
      <w:r>
        <w:t>47</w:t>
      </w:r>
      <w:r>
        <w:fldChar w:fldCharType="end"/>
      </w:r>
    </w:p>
    <w:p w14:paraId="3B1416ED" w14:textId="0FD0409E" w:rsidR="00E74956" w:rsidRDefault="00E74956">
      <w:pPr>
        <w:pStyle w:val="TOC3"/>
        <w:rPr>
          <w:rFonts w:asciiTheme="minorHAnsi" w:eastAsiaTheme="minorEastAsia" w:hAnsiTheme="minorHAnsi" w:cstheme="minorBidi"/>
          <w:kern w:val="2"/>
          <w:sz w:val="24"/>
          <w:szCs w:val="24"/>
          <w14:ligatures w14:val="standardContextual"/>
        </w:rPr>
      </w:pPr>
      <w:r>
        <w:t>7.2.3</w:t>
      </w:r>
      <w:r>
        <w:rPr>
          <w:rFonts w:asciiTheme="minorHAnsi" w:eastAsiaTheme="minorEastAsia" w:hAnsiTheme="minorHAnsi" w:cstheme="minorBidi"/>
          <w:kern w:val="2"/>
          <w:sz w:val="24"/>
          <w:szCs w:val="24"/>
          <w14:ligatures w14:val="standardContextual"/>
        </w:rPr>
        <w:tab/>
      </w:r>
      <w:r>
        <w:t>5G-RG and FN-RG Configuration Update</w:t>
      </w:r>
      <w:r>
        <w:tab/>
      </w:r>
      <w:r>
        <w:fldChar w:fldCharType="begin" w:fldLock="1"/>
      </w:r>
      <w:r>
        <w:instrText xml:space="preserve"> PAGEREF _Toc193714196 \h </w:instrText>
      </w:r>
      <w:r>
        <w:fldChar w:fldCharType="separate"/>
      </w:r>
      <w:r>
        <w:t>49</w:t>
      </w:r>
      <w:r>
        <w:fldChar w:fldCharType="end"/>
      </w:r>
    </w:p>
    <w:p w14:paraId="0CC061DC" w14:textId="43FF66AE" w:rsidR="00E74956" w:rsidRDefault="00E74956">
      <w:pPr>
        <w:pStyle w:val="TOC4"/>
        <w:rPr>
          <w:rFonts w:asciiTheme="minorHAnsi" w:eastAsiaTheme="minorEastAsia" w:hAnsiTheme="minorHAnsi" w:cstheme="minorBidi"/>
          <w:kern w:val="2"/>
          <w:sz w:val="24"/>
          <w:szCs w:val="24"/>
          <w14:ligatures w14:val="standardContextual"/>
        </w:rPr>
      </w:pPr>
      <w:r>
        <w:t>7.2.3.0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_Toc193714197 \h </w:instrText>
      </w:r>
      <w:r>
        <w:fldChar w:fldCharType="separate"/>
      </w:r>
      <w:r>
        <w:t>49</w:t>
      </w:r>
      <w:r>
        <w:fldChar w:fldCharType="end"/>
      </w:r>
    </w:p>
    <w:p w14:paraId="4B76EDA4" w14:textId="0B4187BA" w:rsidR="00E74956" w:rsidRDefault="00E74956">
      <w:pPr>
        <w:pStyle w:val="TOC4"/>
        <w:rPr>
          <w:rFonts w:asciiTheme="minorHAnsi" w:eastAsiaTheme="minorEastAsia" w:hAnsiTheme="minorHAnsi" w:cstheme="minorBidi"/>
          <w:kern w:val="2"/>
          <w:sz w:val="24"/>
          <w:szCs w:val="24"/>
          <w14:ligatures w14:val="standardContextual"/>
        </w:rPr>
      </w:pPr>
      <w:r>
        <w:t>7.2.3.1</w:t>
      </w:r>
      <w:r>
        <w:rPr>
          <w:rFonts w:asciiTheme="minorHAnsi" w:eastAsiaTheme="minorEastAsia" w:hAnsiTheme="minorHAnsi" w:cstheme="minorBidi"/>
          <w:kern w:val="2"/>
          <w:sz w:val="24"/>
          <w:szCs w:val="24"/>
          <w14:ligatures w14:val="standardContextual"/>
        </w:rPr>
        <w:tab/>
      </w:r>
      <w:r>
        <w:t>5G-RG Configuration Update via W-5GAN Access</w:t>
      </w:r>
      <w:r>
        <w:tab/>
      </w:r>
      <w:r>
        <w:fldChar w:fldCharType="begin" w:fldLock="1"/>
      </w:r>
      <w:r>
        <w:instrText xml:space="preserve"> PAGEREF _Toc193714198 \h </w:instrText>
      </w:r>
      <w:r>
        <w:fldChar w:fldCharType="separate"/>
      </w:r>
      <w:r>
        <w:t>49</w:t>
      </w:r>
      <w:r>
        <w:fldChar w:fldCharType="end"/>
      </w:r>
    </w:p>
    <w:p w14:paraId="2C8799AD" w14:textId="02B4BA76" w:rsidR="00E74956" w:rsidRDefault="00E74956">
      <w:pPr>
        <w:pStyle w:val="TOC4"/>
        <w:rPr>
          <w:rFonts w:asciiTheme="minorHAnsi" w:eastAsiaTheme="minorEastAsia" w:hAnsiTheme="minorHAnsi" w:cstheme="minorBidi"/>
          <w:kern w:val="2"/>
          <w:sz w:val="24"/>
          <w:szCs w:val="24"/>
          <w14:ligatures w14:val="standardContextual"/>
        </w:rPr>
      </w:pPr>
      <w:r>
        <w:t>7.2.3.2</w:t>
      </w:r>
      <w:r>
        <w:rPr>
          <w:rFonts w:asciiTheme="minorHAnsi" w:eastAsiaTheme="minorEastAsia" w:hAnsiTheme="minorHAnsi" w:cstheme="minorBidi"/>
          <w:kern w:val="2"/>
          <w:sz w:val="24"/>
          <w:szCs w:val="24"/>
          <w14:ligatures w14:val="standardContextual"/>
        </w:rPr>
        <w:tab/>
      </w:r>
      <w:r>
        <w:t>FN-RG related Configuration Update via W-5GAN Access</w:t>
      </w:r>
      <w:r>
        <w:tab/>
      </w:r>
      <w:r>
        <w:fldChar w:fldCharType="begin" w:fldLock="1"/>
      </w:r>
      <w:r>
        <w:instrText xml:space="preserve"> PAGEREF _Toc193714199 \h </w:instrText>
      </w:r>
      <w:r>
        <w:fldChar w:fldCharType="separate"/>
      </w:r>
      <w:r>
        <w:t>51</w:t>
      </w:r>
      <w:r>
        <w:fldChar w:fldCharType="end"/>
      </w:r>
    </w:p>
    <w:p w14:paraId="691F474E" w14:textId="28611C97" w:rsidR="00E74956" w:rsidRDefault="00E74956">
      <w:pPr>
        <w:pStyle w:val="TOC3"/>
        <w:rPr>
          <w:rFonts w:asciiTheme="minorHAnsi" w:eastAsiaTheme="minorEastAsia" w:hAnsiTheme="minorHAnsi" w:cstheme="minorBidi"/>
          <w:kern w:val="2"/>
          <w:sz w:val="24"/>
          <w:szCs w:val="24"/>
          <w14:ligatures w14:val="standardContextual"/>
        </w:rPr>
      </w:pPr>
      <w:r>
        <w:t>7.2.4</w:t>
      </w:r>
      <w:r>
        <w:rPr>
          <w:rFonts w:asciiTheme="minorHAnsi" w:eastAsiaTheme="minorEastAsia" w:hAnsiTheme="minorHAnsi" w:cstheme="minorBidi"/>
          <w:kern w:val="2"/>
          <w:sz w:val="24"/>
          <w:szCs w:val="24"/>
          <w14:ligatures w14:val="standardContextual"/>
        </w:rPr>
        <w:tab/>
      </w:r>
      <w:r>
        <w:t>Reachability procedures</w:t>
      </w:r>
      <w:r>
        <w:tab/>
      </w:r>
      <w:r>
        <w:fldChar w:fldCharType="begin" w:fldLock="1"/>
      </w:r>
      <w:r>
        <w:instrText xml:space="preserve"> PAGEREF _Toc193714200 \h </w:instrText>
      </w:r>
      <w:r>
        <w:fldChar w:fldCharType="separate"/>
      </w:r>
      <w:r>
        <w:t>53</w:t>
      </w:r>
      <w:r>
        <w:fldChar w:fldCharType="end"/>
      </w:r>
    </w:p>
    <w:p w14:paraId="6FFF63C9" w14:textId="138784EF" w:rsidR="00E74956" w:rsidRDefault="00E74956">
      <w:pPr>
        <w:pStyle w:val="TOC3"/>
        <w:rPr>
          <w:rFonts w:asciiTheme="minorHAnsi" w:eastAsiaTheme="minorEastAsia" w:hAnsiTheme="minorHAnsi" w:cstheme="minorBidi"/>
          <w:kern w:val="2"/>
          <w:sz w:val="24"/>
          <w:szCs w:val="24"/>
          <w14:ligatures w14:val="standardContextual"/>
        </w:rPr>
      </w:pPr>
      <w:r>
        <w:t>7.2.5</w:t>
      </w:r>
      <w:r>
        <w:rPr>
          <w:rFonts w:asciiTheme="minorHAnsi" w:eastAsiaTheme="minorEastAsia" w:hAnsiTheme="minorHAnsi" w:cstheme="minorBidi"/>
          <w:kern w:val="2"/>
          <w:sz w:val="24"/>
          <w:szCs w:val="24"/>
          <w14:ligatures w14:val="standardContextual"/>
        </w:rPr>
        <w:tab/>
      </w:r>
      <w:r>
        <w:rPr>
          <w:lang w:eastAsia="zh-CN"/>
        </w:rPr>
        <w:t>AN Release</w:t>
      </w:r>
      <w:r>
        <w:tab/>
      </w:r>
      <w:r>
        <w:fldChar w:fldCharType="begin" w:fldLock="1"/>
      </w:r>
      <w:r>
        <w:instrText xml:space="preserve"> PAGEREF _Toc193714201 \h </w:instrText>
      </w:r>
      <w:r>
        <w:fldChar w:fldCharType="separate"/>
      </w:r>
      <w:r>
        <w:t>53</w:t>
      </w:r>
      <w:r>
        <w:fldChar w:fldCharType="end"/>
      </w:r>
    </w:p>
    <w:p w14:paraId="33A3F7CD" w14:textId="23A1770B" w:rsidR="00E74956" w:rsidRDefault="00E74956">
      <w:pPr>
        <w:pStyle w:val="TOC4"/>
        <w:rPr>
          <w:rFonts w:asciiTheme="minorHAnsi" w:eastAsiaTheme="minorEastAsia" w:hAnsiTheme="minorHAnsi" w:cstheme="minorBidi"/>
          <w:kern w:val="2"/>
          <w:sz w:val="24"/>
          <w:szCs w:val="24"/>
          <w14:ligatures w14:val="standardContextual"/>
        </w:rPr>
      </w:pPr>
      <w:r>
        <w:t>7.2.5.1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_Toc193714202 \h </w:instrText>
      </w:r>
      <w:r>
        <w:fldChar w:fldCharType="separate"/>
      </w:r>
      <w:r>
        <w:t>53</w:t>
      </w:r>
      <w:r>
        <w:fldChar w:fldCharType="end"/>
      </w:r>
    </w:p>
    <w:p w14:paraId="34664EF6" w14:textId="5B6B10BB" w:rsidR="00E74956" w:rsidRDefault="00E74956">
      <w:pPr>
        <w:pStyle w:val="TOC4"/>
        <w:rPr>
          <w:rFonts w:asciiTheme="minorHAnsi" w:eastAsiaTheme="minorEastAsia" w:hAnsiTheme="minorHAnsi" w:cstheme="minorBidi"/>
          <w:kern w:val="2"/>
          <w:sz w:val="24"/>
          <w:szCs w:val="24"/>
          <w14:ligatures w14:val="standardContextual"/>
        </w:rPr>
      </w:pPr>
      <w:r>
        <w:lastRenderedPageBreak/>
        <w:t>7.2.5.2</w:t>
      </w:r>
      <w:r>
        <w:rPr>
          <w:rFonts w:asciiTheme="minorHAnsi" w:eastAsiaTheme="minorEastAsia" w:hAnsiTheme="minorHAnsi" w:cstheme="minorBidi"/>
          <w:kern w:val="2"/>
          <w:sz w:val="24"/>
          <w:szCs w:val="24"/>
          <w14:ligatures w14:val="standardContextual"/>
        </w:rPr>
        <w:tab/>
      </w:r>
      <w:r>
        <w:t>5G-RG AN Release via W-5GAN</w:t>
      </w:r>
      <w:r>
        <w:tab/>
      </w:r>
      <w:r>
        <w:fldChar w:fldCharType="begin" w:fldLock="1"/>
      </w:r>
      <w:r>
        <w:instrText xml:space="preserve"> PAGEREF _Toc193714203 \h </w:instrText>
      </w:r>
      <w:r>
        <w:fldChar w:fldCharType="separate"/>
      </w:r>
      <w:r>
        <w:t>53</w:t>
      </w:r>
      <w:r>
        <w:fldChar w:fldCharType="end"/>
      </w:r>
    </w:p>
    <w:p w14:paraId="53F004E3" w14:textId="207D1B85" w:rsidR="00E74956" w:rsidRDefault="00E74956">
      <w:pPr>
        <w:pStyle w:val="TOC4"/>
        <w:rPr>
          <w:rFonts w:asciiTheme="minorHAnsi" w:eastAsiaTheme="minorEastAsia" w:hAnsiTheme="minorHAnsi" w:cstheme="minorBidi"/>
          <w:kern w:val="2"/>
          <w:sz w:val="24"/>
          <w:szCs w:val="24"/>
          <w14:ligatures w14:val="standardContextual"/>
        </w:rPr>
      </w:pPr>
      <w:r>
        <w:t>7.2.5.3</w:t>
      </w:r>
      <w:r>
        <w:rPr>
          <w:rFonts w:asciiTheme="minorHAnsi" w:eastAsiaTheme="minorEastAsia" w:hAnsiTheme="minorHAnsi" w:cstheme="minorBidi"/>
          <w:kern w:val="2"/>
          <w:sz w:val="24"/>
          <w:szCs w:val="24"/>
          <w14:ligatures w14:val="standardContextual"/>
        </w:rPr>
        <w:tab/>
      </w:r>
      <w:r>
        <w:t>FN-RG AN Release via W-5GAN</w:t>
      </w:r>
      <w:r>
        <w:tab/>
      </w:r>
      <w:r>
        <w:fldChar w:fldCharType="begin" w:fldLock="1"/>
      </w:r>
      <w:r>
        <w:instrText xml:space="preserve"> PAGEREF _Toc193714204 \h </w:instrText>
      </w:r>
      <w:r>
        <w:fldChar w:fldCharType="separate"/>
      </w:r>
      <w:r>
        <w:t>55</w:t>
      </w:r>
      <w:r>
        <w:fldChar w:fldCharType="end"/>
      </w:r>
    </w:p>
    <w:p w14:paraId="39F86A48" w14:textId="6BCF253B" w:rsidR="00E74956" w:rsidRDefault="00E74956">
      <w:pPr>
        <w:pStyle w:val="TOC3"/>
        <w:rPr>
          <w:rFonts w:asciiTheme="minorHAnsi" w:eastAsiaTheme="minorEastAsia" w:hAnsiTheme="minorHAnsi" w:cstheme="minorBidi"/>
          <w:kern w:val="2"/>
          <w:sz w:val="24"/>
          <w:szCs w:val="24"/>
          <w14:ligatures w14:val="standardContextual"/>
        </w:rPr>
      </w:pPr>
      <w:r>
        <w:t>7.2.6</w:t>
      </w:r>
      <w:r>
        <w:rPr>
          <w:rFonts w:asciiTheme="minorHAnsi" w:eastAsiaTheme="minorEastAsia" w:hAnsiTheme="minorHAnsi" w:cstheme="minorBidi"/>
          <w:kern w:val="2"/>
          <w:sz w:val="24"/>
          <w:szCs w:val="24"/>
          <w14:ligatures w14:val="standardContextual"/>
        </w:rPr>
        <w:tab/>
      </w:r>
      <w:r>
        <w:t>N2 procedures</w:t>
      </w:r>
      <w:r>
        <w:tab/>
      </w:r>
      <w:r>
        <w:fldChar w:fldCharType="begin" w:fldLock="1"/>
      </w:r>
      <w:r>
        <w:instrText xml:space="preserve"> PAGEREF _Toc193714205 \h </w:instrText>
      </w:r>
      <w:r>
        <w:fldChar w:fldCharType="separate"/>
      </w:r>
      <w:r>
        <w:t>55</w:t>
      </w:r>
      <w:r>
        <w:fldChar w:fldCharType="end"/>
      </w:r>
    </w:p>
    <w:p w14:paraId="0A1222A1" w14:textId="6262F743" w:rsidR="00E74956" w:rsidRDefault="00E74956">
      <w:pPr>
        <w:pStyle w:val="TOC4"/>
        <w:rPr>
          <w:rFonts w:asciiTheme="minorHAnsi" w:eastAsiaTheme="minorEastAsia" w:hAnsiTheme="minorHAnsi" w:cstheme="minorBidi"/>
          <w:kern w:val="2"/>
          <w:sz w:val="24"/>
          <w:szCs w:val="24"/>
          <w14:ligatures w14:val="standardContextual"/>
        </w:rPr>
      </w:pPr>
      <w:r>
        <w:t>7.2.6.0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_Toc193714206 \h </w:instrText>
      </w:r>
      <w:r>
        <w:fldChar w:fldCharType="separate"/>
      </w:r>
      <w:r>
        <w:t>55</w:t>
      </w:r>
      <w:r>
        <w:fldChar w:fldCharType="end"/>
      </w:r>
    </w:p>
    <w:p w14:paraId="74C71F20" w14:textId="3057EB57" w:rsidR="00E74956" w:rsidRDefault="00E74956">
      <w:pPr>
        <w:pStyle w:val="TOC4"/>
        <w:rPr>
          <w:rFonts w:asciiTheme="minorHAnsi" w:eastAsiaTheme="minorEastAsia" w:hAnsiTheme="minorHAnsi" w:cstheme="minorBidi"/>
          <w:kern w:val="2"/>
          <w:sz w:val="24"/>
          <w:szCs w:val="24"/>
          <w14:ligatures w14:val="standardContextual"/>
        </w:rPr>
      </w:pPr>
      <w:r>
        <w:t>7.2.6.1</w:t>
      </w:r>
      <w:r>
        <w:rPr>
          <w:rFonts w:asciiTheme="minorHAnsi" w:eastAsiaTheme="minorEastAsia" w:hAnsiTheme="minorHAnsi" w:cstheme="minorBidi"/>
          <w:kern w:val="2"/>
          <w:sz w:val="24"/>
          <w:szCs w:val="24"/>
          <w14:ligatures w14:val="standardContextual"/>
        </w:rPr>
        <w:tab/>
      </w:r>
      <w:r>
        <w:t>N2 procedures via W-5GAN Access</w:t>
      </w:r>
      <w:r>
        <w:tab/>
      </w:r>
      <w:r>
        <w:fldChar w:fldCharType="begin" w:fldLock="1"/>
      </w:r>
      <w:r>
        <w:instrText xml:space="preserve"> PAGEREF _Toc193714207 \h </w:instrText>
      </w:r>
      <w:r>
        <w:fldChar w:fldCharType="separate"/>
      </w:r>
      <w:r>
        <w:t>55</w:t>
      </w:r>
      <w:r>
        <w:fldChar w:fldCharType="end"/>
      </w:r>
    </w:p>
    <w:p w14:paraId="16020803" w14:textId="318A89F2" w:rsidR="00E74956" w:rsidRDefault="00E74956">
      <w:pPr>
        <w:pStyle w:val="TOC3"/>
        <w:rPr>
          <w:rFonts w:asciiTheme="minorHAnsi" w:eastAsiaTheme="minorEastAsia" w:hAnsiTheme="minorHAnsi" w:cstheme="minorBidi"/>
          <w:kern w:val="2"/>
          <w:sz w:val="24"/>
          <w:szCs w:val="24"/>
          <w14:ligatures w14:val="standardContextual"/>
        </w:rPr>
      </w:pPr>
      <w:r>
        <w:t>7.2.7</w:t>
      </w:r>
      <w:r>
        <w:rPr>
          <w:rFonts w:asciiTheme="minorHAnsi" w:eastAsiaTheme="minorEastAsia" w:hAnsiTheme="minorHAnsi" w:cstheme="minorBidi"/>
          <w:kern w:val="2"/>
          <w:sz w:val="24"/>
          <w:szCs w:val="24"/>
          <w14:ligatures w14:val="standardContextual"/>
        </w:rPr>
        <w:tab/>
      </w:r>
      <w:r>
        <w:t>5G-RG and FN-RG Capability Match Request procedure</w:t>
      </w:r>
      <w:r>
        <w:tab/>
      </w:r>
      <w:r>
        <w:fldChar w:fldCharType="begin" w:fldLock="1"/>
      </w:r>
      <w:r>
        <w:instrText xml:space="preserve"> PAGEREF _Toc193714208 \h </w:instrText>
      </w:r>
      <w:r>
        <w:fldChar w:fldCharType="separate"/>
      </w:r>
      <w:r>
        <w:t>56</w:t>
      </w:r>
      <w:r>
        <w:fldChar w:fldCharType="end"/>
      </w:r>
    </w:p>
    <w:p w14:paraId="66FA1874" w14:textId="4F3CA60F" w:rsidR="00E74956" w:rsidRDefault="00E74956">
      <w:pPr>
        <w:pStyle w:val="TOC3"/>
        <w:rPr>
          <w:rFonts w:asciiTheme="minorHAnsi" w:eastAsiaTheme="minorEastAsia" w:hAnsiTheme="minorHAnsi" w:cstheme="minorBidi"/>
          <w:kern w:val="2"/>
          <w:sz w:val="24"/>
          <w:szCs w:val="24"/>
          <w14:ligatures w14:val="standardContextual"/>
        </w:rPr>
      </w:pPr>
      <w:r>
        <w:t>7.2.8</w:t>
      </w:r>
      <w:r>
        <w:rPr>
          <w:rFonts w:asciiTheme="minorHAnsi" w:eastAsiaTheme="minorEastAsia" w:hAnsiTheme="minorHAnsi" w:cstheme="minorBidi"/>
          <w:kern w:val="2"/>
          <w:sz w:val="24"/>
          <w:szCs w:val="24"/>
          <w14:ligatures w14:val="standardContextual"/>
        </w:rPr>
        <w:tab/>
      </w:r>
      <w:r>
        <w:t>Connection, Registration and Mobility Management procedures for AUN3 devices</w:t>
      </w:r>
      <w:r>
        <w:tab/>
      </w:r>
      <w:r>
        <w:fldChar w:fldCharType="begin" w:fldLock="1"/>
      </w:r>
      <w:r>
        <w:instrText xml:space="preserve"> PAGEREF _Toc193714209 \h </w:instrText>
      </w:r>
      <w:r>
        <w:fldChar w:fldCharType="separate"/>
      </w:r>
      <w:r>
        <w:t>56</w:t>
      </w:r>
      <w:r>
        <w:fldChar w:fldCharType="end"/>
      </w:r>
    </w:p>
    <w:p w14:paraId="23891147" w14:textId="032C9839" w:rsidR="00E74956" w:rsidRPr="00E74956" w:rsidRDefault="00E74956">
      <w:pPr>
        <w:pStyle w:val="TOC4"/>
        <w:rPr>
          <w:rFonts w:asciiTheme="minorHAnsi" w:eastAsiaTheme="minorEastAsia" w:hAnsiTheme="minorHAnsi" w:cstheme="minorBidi"/>
          <w:kern w:val="2"/>
          <w:sz w:val="24"/>
          <w:szCs w:val="24"/>
          <w:lang w:val="fr-FR"/>
          <w14:ligatures w14:val="standardContextual"/>
        </w:rPr>
      </w:pPr>
      <w:r w:rsidRPr="00E74956">
        <w:rPr>
          <w:lang w:val="fr-FR"/>
        </w:rPr>
        <w:t>7.2.8.1</w:t>
      </w:r>
      <w:r w:rsidRPr="00E74956">
        <w:rPr>
          <w:rFonts w:asciiTheme="minorHAnsi" w:eastAsiaTheme="minorEastAsia" w:hAnsiTheme="minorHAnsi" w:cstheme="minorBidi"/>
          <w:kern w:val="2"/>
          <w:sz w:val="24"/>
          <w:szCs w:val="24"/>
          <w:lang w:val="fr-FR"/>
          <w14:ligatures w14:val="standardContextual"/>
        </w:rPr>
        <w:tab/>
      </w:r>
      <w:r w:rsidRPr="00E74956">
        <w:rPr>
          <w:lang w:val="fr-FR"/>
        </w:rPr>
        <w:t xml:space="preserve">AUN3 </w:t>
      </w:r>
      <w:proofErr w:type="spellStart"/>
      <w:r w:rsidRPr="00E74956">
        <w:rPr>
          <w:lang w:val="fr-FR"/>
        </w:rPr>
        <w:t>device</w:t>
      </w:r>
      <w:proofErr w:type="spellEnd"/>
      <w:r w:rsidRPr="00E74956">
        <w:rPr>
          <w:lang w:val="fr-FR"/>
        </w:rPr>
        <w:t xml:space="preserve"> Registration via W-5GAN</w:t>
      </w:r>
      <w:r w:rsidRPr="00E74956">
        <w:rPr>
          <w:lang w:val="fr-FR"/>
        </w:rPr>
        <w:tab/>
      </w:r>
      <w:r>
        <w:fldChar w:fldCharType="begin" w:fldLock="1"/>
      </w:r>
      <w:r w:rsidRPr="00E74956">
        <w:rPr>
          <w:lang w:val="fr-FR"/>
        </w:rPr>
        <w:instrText xml:space="preserve"> PAGEREF _Toc193714210 \h </w:instrText>
      </w:r>
      <w:r>
        <w:fldChar w:fldCharType="separate"/>
      </w:r>
      <w:r w:rsidRPr="00E74956">
        <w:rPr>
          <w:lang w:val="fr-FR"/>
        </w:rPr>
        <w:t>56</w:t>
      </w:r>
      <w:r>
        <w:fldChar w:fldCharType="end"/>
      </w:r>
    </w:p>
    <w:p w14:paraId="5C68A34A" w14:textId="047F05E7" w:rsidR="00E74956" w:rsidRPr="00E74956" w:rsidRDefault="00E74956">
      <w:pPr>
        <w:pStyle w:val="TOC4"/>
        <w:rPr>
          <w:rFonts w:asciiTheme="minorHAnsi" w:eastAsiaTheme="minorEastAsia" w:hAnsiTheme="minorHAnsi" w:cstheme="minorBidi"/>
          <w:kern w:val="2"/>
          <w:sz w:val="24"/>
          <w:szCs w:val="24"/>
          <w:lang w:val="fr-FR"/>
          <w14:ligatures w14:val="standardContextual"/>
        </w:rPr>
      </w:pPr>
      <w:r w:rsidRPr="00333F67">
        <w:rPr>
          <w:lang w:val="fr-FR"/>
        </w:rPr>
        <w:t>7.2.8.2</w:t>
      </w:r>
      <w:r w:rsidRPr="00E74956">
        <w:rPr>
          <w:rFonts w:asciiTheme="minorHAnsi" w:eastAsiaTheme="minorEastAsia" w:hAnsiTheme="minorHAnsi" w:cstheme="minorBidi"/>
          <w:kern w:val="2"/>
          <w:sz w:val="24"/>
          <w:szCs w:val="24"/>
          <w:lang w:val="fr-FR"/>
          <w14:ligatures w14:val="standardContextual"/>
        </w:rPr>
        <w:tab/>
      </w:r>
      <w:r w:rsidRPr="00333F67">
        <w:rPr>
          <w:lang w:val="fr-FR"/>
        </w:rPr>
        <w:t xml:space="preserve">AUN3 </w:t>
      </w:r>
      <w:proofErr w:type="spellStart"/>
      <w:r w:rsidRPr="00333F67">
        <w:rPr>
          <w:lang w:val="fr-FR"/>
        </w:rPr>
        <w:t>device</w:t>
      </w:r>
      <w:proofErr w:type="spellEnd"/>
      <w:r w:rsidRPr="00333F67">
        <w:rPr>
          <w:lang w:val="fr-FR"/>
        </w:rPr>
        <w:t xml:space="preserve"> De-registration via W-5GAN</w:t>
      </w:r>
      <w:r w:rsidRPr="00E74956">
        <w:rPr>
          <w:lang w:val="fr-FR"/>
        </w:rPr>
        <w:tab/>
      </w:r>
      <w:r>
        <w:fldChar w:fldCharType="begin" w:fldLock="1"/>
      </w:r>
      <w:r w:rsidRPr="00E74956">
        <w:rPr>
          <w:lang w:val="fr-FR"/>
        </w:rPr>
        <w:instrText xml:space="preserve"> PAGEREF _Toc193714211 \h </w:instrText>
      </w:r>
      <w:r>
        <w:fldChar w:fldCharType="separate"/>
      </w:r>
      <w:r w:rsidRPr="00E74956">
        <w:rPr>
          <w:lang w:val="fr-FR"/>
        </w:rPr>
        <w:t>58</w:t>
      </w:r>
      <w:r>
        <w:fldChar w:fldCharType="end"/>
      </w:r>
    </w:p>
    <w:p w14:paraId="354D2733" w14:textId="2A81F9FB" w:rsidR="00E74956" w:rsidRDefault="00E74956">
      <w:pPr>
        <w:pStyle w:val="TOC4"/>
        <w:rPr>
          <w:rFonts w:asciiTheme="minorHAnsi" w:eastAsiaTheme="minorEastAsia" w:hAnsiTheme="minorHAnsi" w:cstheme="minorBidi"/>
          <w:kern w:val="2"/>
          <w:sz w:val="24"/>
          <w:szCs w:val="24"/>
          <w14:ligatures w14:val="standardContextual"/>
        </w:rPr>
      </w:pPr>
      <w:r>
        <w:t>7.2.8.3</w:t>
      </w:r>
      <w:r>
        <w:rPr>
          <w:rFonts w:asciiTheme="minorHAnsi" w:eastAsiaTheme="minorEastAsia" w:hAnsiTheme="minorHAnsi" w:cstheme="minorBidi"/>
          <w:kern w:val="2"/>
          <w:sz w:val="24"/>
          <w:szCs w:val="24"/>
          <w14:ligatures w14:val="standardContextual"/>
        </w:rPr>
        <w:tab/>
      </w:r>
      <w:r>
        <w:t>5G-RG Deregistration via W-5GAN when it is also serving AUN3 devices</w:t>
      </w:r>
      <w:r>
        <w:tab/>
      </w:r>
      <w:r>
        <w:fldChar w:fldCharType="begin" w:fldLock="1"/>
      </w:r>
      <w:r>
        <w:instrText xml:space="preserve"> PAGEREF _Toc193714212 \h </w:instrText>
      </w:r>
      <w:r>
        <w:fldChar w:fldCharType="separate"/>
      </w:r>
      <w:r>
        <w:t>60</w:t>
      </w:r>
      <w:r>
        <w:fldChar w:fldCharType="end"/>
      </w:r>
    </w:p>
    <w:p w14:paraId="6BE596C8" w14:textId="58590499" w:rsidR="00E74956" w:rsidRDefault="00E74956">
      <w:pPr>
        <w:pStyle w:val="TOC4"/>
        <w:rPr>
          <w:rFonts w:asciiTheme="minorHAnsi" w:eastAsiaTheme="minorEastAsia" w:hAnsiTheme="minorHAnsi" w:cstheme="minorBidi"/>
          <w:kern w:val="2"/>
          <w:sz w:val="24"/>
          <w:szCs w:val="24"/>
          <w14:ligatures w14:val="standardContextual"/>
        </w:rPr>
      </w:pPr>
      <w:r>
        <w:t>7.2.8.4</w:t>
      </w:r>
      <w:r>
        <w:rPr>
          <w:rFonts w:asciiTheme="minorHAnsi" w:eastAsiaTheme="minorEastAsia" w:hAnsiTheme="minorHAnsi" w:cstheme="minorBidi"/>
          <w:kern w:val="2"/>
          <w:sz w:val="24"/>
          <w:szCs w:val="24"/>
          <w14:ligatures w14:val="standardContextual"/>
        </w:rPr>
        <w:tab/>
      </w:r>
      <w:r>
        <w:t>N2 release related with a 5G-RG also serving AUN3 devices</w:t>
      </w:r>
      <w:r>
        <w:tab/>
      </w:r>
      <w:r>
        <w:fldChar w:fldCharType="begin" w:fldLock="1"/>
      </w:r>
      <w:r>
        <w:instrText xml:space="preserve"> PAGEREF _Toc193714213 \h </w:instrText>
      </w:r>
      <w:r>
        <w:fldChar w:fldCharType="separate"/>
      </w:r>
      <w:r>
        <w:t>61</w:t>
      </w:r>
      <w:r>
        <w:fldChar w:fldCharType="end"/>
      </w:r>
    </w:p>
    <w:p w14:paraId="61D66CE4" w14:textId="302A38B8" w:rsidR="00E74956" w:rsidRDefault="00E74956">
      <w:pPr>
        <w:pStyle w:val="TOC2"/>
        <w:rPr>
          <w:rFonts w:asciiTheme="minorHAnsi" w:eastAsiaTheme="minorEastAsia" w:hAnsiTheme="minorHAnsi" w:cstheme="minorBidi"/>
          <w:kern w:val="2"/>
          <w:sz w:val="24"/>
          <w:szCs w:val="24"/>
          <w14:ligatures w14:val="standardContextual"/>
        </w:rPr>
      </w:pPr>
      <w:r>
        <w:t>7.3</w:t>
      </w:r>
      <w:r>
        <w:rPr>
          <w:rFonts w:asciiTheme="minorHAnsi" w:eastAsiaTheme="minorEastAsia" w:hAnsiTheme="minorHAnsi" w:cstheme="minorBidi"/>
          <w:kern w:val="2"/>
          <w:sz w:val="24"/>
          <w:szCs w:val="24"/>
          <w14:ligatures w14:val="standardContextual"/>
        </w:rPr>
        <w:tab/>
      </w:r>
      <w:r>
        <w:t>Session Management procedures</w:t>
      </w:r>
      <w:r>
        <w:tab/>
      </w:r>
      <w:r>
        <w:fldChar w:fldCharType="begin" w:fldLock="1"/>
      </w:r>
      <w:r>
        <w:instrText xml:space="preserve"> PAGEREF _Toc193714214 \h </w:instrText>
      </w:r>
      <w:r>
        <w:fldChar w:fldCharType="separate"/>
      </w:r>
      <w:r>
        <w:t>61</w:t>
      </w:r>
      <w:r>
        <w:fldChar w:fldCharType="end"/>
      </w:r>
    </w:p>
    <w:p w14:paraId="7A1C58F1" w14:textId="73DD5860" w:rsidR="00E74956" w:rsidRDefault="00E74956">
      <w:pPr>
        <w:pStyle w:val="TOC3"/>
        <w:rPr>
          <w:rFonts w:asciiTheme="minorHAnsi" w:eastAsiaTheme="minorEastAsia" w:hAnsiTheme="minorHAnsi" w:cstheme="minorBidi"/>
          <w:kern w:val="2"/>
          <w:sz w:val="24"/>
          <w:szCs w:val="24"/>
          <w14:ligatures w14:val="standardContextual"/>
        </w:rPr>
      </w:pPr>
      <w:r>
        <w:t>7.3.0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_Toc193714215 \h </w:instrText>
      </w:r>
      <w:r>
        <w:fldChar w:fldCharType="separate"/>
      </w:r>
      <w:r>
        <w:t>61</w:t>
      </w:r>
      <w:r>
        <w:fldChar w:fldCharType="end"/>
      </w:r>
    </w:p>
    <w:p w14:paraId="2C8D07E5" w14:textId="0414FDF3" w:rsidR="00E74956" w:rsidRDefault="00E74956">
      <w:pPr>
        <w:pStyle w:val="TOC3"/>
        <w:rPr>
          <w:rFonts w:asciiTheme="minorHAnsi" w:eastAsiaTheme="minorEastAsia" w:hAnsiTheme="minorHAnsi" w:cstheme="minorBidi"/>
          <w:kern w:val="2"/>
          <w:sz w:val="24"/>
          <w:szCs w:val="24"/>
          <w14:ligatures w14:val="standardContextual"/>
        </w:rPr>
      </w:pPr>
      <w:r>
        <w:t>7.3.1</w:t>
      </w:r>
      <w:r>
        <w:rPr>
          <w:rFonts w:asciiTheme="minorHAnsi" w:eastAsiaTheme="minorEastAsia" w:hAnsiTheme="minorHAnsi" w:cstheme="minorBidi"/>
          <w:kern w:val="2"/>
          <w:sz w:val="24"/>
          <w:szCs w:val="24"/>
          <w14:ligatures w14:val="standardContextual"/>
        </w:rPr>
        <w:tab/>
      </w:r>
      <w:r>
        <w:t>5G-RG Requested PDU Session Establishment via W-5GAN</w:t>
      </w:r>
      <w:r>
        <w:tab/>
      </w:r>
      <w:r>
        <w:fldChar w:fldCharType="begin" w:fldLock="1"/>
      </w:r>
      <w:r>
        <w:instrText xml:space="preserve"> PAGEREF _Toc193714216 \h </w:instrText>
      </w:r>
      <w:r>
        <w:fldChar w:fldCharType="separate"/>
      </w:r>
      <w:r>
        <w:t>61</w:t>
      </w:r>
      <w:r>
        <w:fldChar w:fldCharType="end"/>
      </w:r>
    </w:p>
    <w:p w14:paraId="397496DC" w14:textId="3E76B6DF" w:rsidR="00E74956" w:rsidRDefault="00E74956">
      <w:pPr>
        <w:pStyle w:val="TOC4"/>
        <w:rPr>
          <w:rFonts w:asciiTheme="minorHAnsi" w:eastAsiaTheme="minorEastAsia" w:hAnsiTheme="minorHAnsi" w:cstheme="minorBidi"/>
          <w:kern w:val="2"/>
          <w:sz w:val="24"/>
          <w:szCs w:val="24"/>
          <w14:ligatures w14:val="standardContextual"/>
        </w:rPr>
      </w:pPr>
      <w:r>
        <w:t>7.3.1.1</w:t>
      </w:r>
      <w:r>
        <w:rPr>
          <w:rFonts w:asciiTheme="minorHAnsi" w:eastAsiaTheme="minorEastAsia" w:hAnsiTheme="minorHAnsi" w:cstheme="minorBidi"/>
          <w:kern w:val="2"/>
          <w:sz w:val="24"/>
          <w:szCs w:val="24"/>
          <w14:ligatures w14:val="standardContextual"/>
        </w:rPr>
        <w:tab/>
      </w:r>
      <w:r>
        <w:t>5G-RG PDU Session establishment via W-5GAN</w:t>
      </w:r>
      <w:r>
        <w:tab/>
      </w:r>
      <w:r>
        <w:fldChar w:fldCharType="begin" w:fldLock="1"/>
      </w:r>
      <w:r>
        <w:instrText xml:space="preserve"> PAGEREF _Toc193714217 \h </w:instrText>
      </w:r>
      <w:r>
        <w:fldChar w:fldCharType="separate"/>
      </w:r>
      <w:r>
        <w:t>61</w:t>
      </w:r>
      <w:r>
        <w:fldChar w:fldCharType="end"/>
      </w:r>
    </w:p>
    <w:p w14:paraId="48CC5861" w14:textId="635E6C68" w:rsidR="00E74956" w:rsidRDefault="00E74956">
      <w:pPr>
        <w:pStyle w:val="TOC4"/>
        <w:rPr>
          <w:rFonts w:asciiTheme="minorHAnsi" w:eastAsiaTheme="minorEastAsia" w:hAnsiTheme="minorHAnsi" w:cstheme="minorBidi"/>
          <w:kern w:val="2"/>
          <w:sz w:val="24"/>
          <w:szCs w:val="24"/>
          <w14:ligatures w14:val="standardContextual"/>
        </w:rPr>
      </w:pPr>
      <w:r>
        <w:t>7.3.1.2</w:t>
      </w:r>
      <w:r>
        <w:rPr>
          <w:rFonts w:asciiTheme="minorHAnsi" w:eastAsiaTheme="minorEastAsia" w:hAnsiTheme="minorHAnsi" w:cstheme="minorBidi"/>
          <w:kern w:val="2"/>
          <w:sz w:val="24"/>
          <w:szCs w:val="24"/>
          <w14:ligatures w14:val="standardContextual"/>
        </w:rPr>
        <w:tab/>
      </w:r>
      <w:r>
        <w:t>PDU Session Establishment with ACS Discovery</w:t>
      </w:r>
      <w:r>
        <w:tab/>
      </w:r>
      <w:r>
        <w:fldChar w:fldCharType="begin" w:fldLock="1"/>
      </w:r>
      <w:r>
        <w:instrText xml:space="preserve"> PAGEREF _Toc193714218 \h </w:instrText>
      </w:r>
      <w:r>
        <w:fldChar w:fldCharType="separate"/>
      </w:r>
      <w:r>
        <w:t>62</w:t>
      </w:r>
      <w:r>
        <w:fldChar w:fldCharType="end"/>
      </w:r>
    </w:p>
    <w:p w14:paraId="62674EA3" w14:textId="564E63FE" w:rsidR="00E74956" w:rsidRDefault="00E74956">
      <w:pPr>
        <w:pStyle w:val="TOC3"/>
        <w:rPr>
          <w:rFonts w:asciiTheme="minorHAnsi" w:eastAsiaTheme="minorEastAsia" w:hAnsiTheme="minorHAnsi" w:cstheme="minorBidi"/>
          <w:kern w:val="2"/>
          <w:sz w:val="24"/>
          <w:szCs w:val="24"/>
          <w14:ligatures w14:val="standardContextual"/>
        </w:rPr>
      </w:pPr>
      <w:r>
        <w:t>7.3.2</w:t>
      </w:r>
      <w:r>
        <w:rPr>
          <w:rFonts w:asciiTheme="minorHAnsi" w:eastAsiaTheme="minorEastAsia" w:hAnsiTheme="minorHAnsi" w:cstheme="minorBidi"/>
          <w:kern w:val="2"/>
          <w:sz w:val="24"/>
          <w:szCs w:val="24"/>
          <w14:ligatures w14:val="standardContextual"/>
        </w:rPr>
        <w:tab/>
      </w:r>
      <w:r>
        <w:t>5G-RG or Network Requested PDU Session Modification via W-5GAN</w:t>
      </w:r>
      <w:r>
        <w:tab/>
      </w:r>
      <w:r>
        <w:fldChar w:fldCharType="begin" w:fldLock="1"/>
      </w:r>
      <w:r>
        <w:instrText xml:space="preserve"> PAGEREF _Toc193714219 \h </w:instrText>
      </w:r>
      <w:r>
        <w:fldChar w:fldCharType="separate"/>
      </w:r>
      <w:r>
        <w:t>63</w:t>
      </w:r>
      <w:r>
        <w:fldChar w:fldCharType="end"/>
      </w:r>
    </w:p>
    <w:p w14:paraId="3040B568" w14:textId="0C0F99B6" w:rsidR="00E74956" w:rsidRDefault="00E74956">
      <w:pPr>
        <w:pStyle w:val="TOC3"/>
        <w:rPr>
          <w:rFonts w:asciiTheme="minorHAnsi" w:eastAsiaTheme="minorEastAsia" w:hAnsiTheme="minorHAnsi" w:cstheme="minorBidi"/>
          <w:kern w:val="2"/>
          <w:sz w:val="24"/>
          <w:szCs w:val="24"/>
          <w14:ligatures w14:val="standardContextual"/>
        </w:rPr>
      </w:pPr>
      <w:r>
        <w:t>7.3.3</w:t>
      </w:r>
      <w:r>
        <w:rPr>
          <w:rFonts w:asciiTheme="minorHAnsi" w:eastAsiaTheme="minorEastAsia" w:hAnsiTheme="minorHAnsi" w:cstheme="minorBidi"/>
          <w:kern w:val="2"/>
          <w:sz w:val="24"/>
          <w:szCs w:val="24"/>
          <w14:ligatures w14:val="standardContextual"/>
        </w:rPr>
        <w:tab/>
      </w:r>
      <w:r>
        <w:t>5G-RG or Network Requested PDU Session Release via W-5GAN</w:t>
      </w:r>
      <w:r>
        <w:tab/>
      </w:r>
      <w:r>
        <w:fldChar w:fldCharType="begin" w:fldLock="1"/>
      </w:r>
      <w:r>
        <w:instrText xml:space="preserve"> PAGEREF _Toc193714220 \h </w:instrText>
      </w:r>
      <w:r>
        <w:fldChar w:fldCharType="separate"/>
      </w:r>
      <w:r>
        <w:t>64</w:t>
      </w:r>
      <w:r>
        <w:fldChar w:fldCharType="end"/>
      </w:r>
    </w:p>
    <w:p w14:paraId="3D7C29BA" w14:textId="279B117C" w:rsidR="00E74956" w:rsidRDefault="00E74956">
      <w:pPr>
        <w:pStyle w:val="TOC3"/>
        <w:rPr>
          <w:rFonts w:asciiTheme="minorHAnsi" w:eastAsiaTheme="minorEastAsia" w:hAnsiTheme="minorHAnsi" w:cstheme="minorBidi"/>
          <w:kern w:val="2"/>
          <w:sz w:val="24"/>
          <w:szCs w:val="24"/>
          <w14:ligatures w14:val="standardContextual"/>
        </w:rPr>
      </w:pPr>
      <w:r>
        <w:t>7.3.4</w:t>
      </w:r>
      <w:r>
        <w:rPr>
          <w:rFonts w:asciiTheme="minorHAnsi" w:eastAsiaTheme="minorEastAsia" w:hAnsiTheme="minorHAnsi" w:cstheme="minorBidi"/>
          <w:kern w:val="2"/>
          <w:sz w:val="24"/>
          <w:szCs w:val="24"/>
          <w14:ligatures w14:val="standardContextual"/>
        </w:rPr>
        <w:tab/>
      </w:r>
      <w:r>
        <w:t>FN-RG related PDU Session Establishment via W-5GAN</w:t>
      </w:r>
      <w:r>
        <w:tab/>
      </w:r>
      <w:r>
        <w:fldChar w:fldCharType="begin" w:fldLock="1"/>
      </w:r>
      <w:r>
        <w:instrText xml:space="preserve"> PAGEREF _Toc193714221 \h </w:instrText>
      </w:r>
      <w:r>
        <w:fldChar w:fldCharType="separate"/>
      </w:r>
      <w:r>
        <w:t>66</w:t>
      </w:r>
      <w:r>
        <w:fldChar w:fldCharType="end"/>
      </w:r>
    </w:p>
    <w:p w14:paraId="5F59A154" w14:textId="02CC2064" w:rsidR="00E74956" w:rsidRDefault="00E74956">
      <w:pPr>
        <w:pStyle w:val="TOC3"/>
        <w:rPr>
          <w:rFonts w:asciiTheme="minorHAnsi" w:eastAsiaTheme="minorEastAsia" w:hAnsiTheme="minorHAnsi" w:cstheme="minorBidi"/>
          <w:kern w:val="2"/>
          <w:sz w:val="24"/>
          <w:szCs w:val="24"/>
          <w14:ligatures w14:val="standardContextual"/>
        </w:rPr>
      </w:pPr>
      <w:r>
        <w:t>7.3.5</w:t>
      </w:r>
      <w:r>
        <w:rPr>
          <w:rFonts w:asciiTheme="minorHAnsi" w:eastAsiaTheme="minorEastAsia" w:hAnsiTheme="minorHAnsi" w:cstheme="minorBidi"/>
          <w:kern w:val="2"/>
          <w:sz w:val="24"/>
          <w:szCs w:val="24"/>
          <w14:ligatures w14:val="standardContextual"/>
        </w:rPr>
        <w:tab/>
      </w:r>
      <w:r>
        <w:t>CN-initiated selective deactivation of UP connection of an existing PDU Session associated with W-5GAN Access</w:t>
      </w:r>
      <w:r>
        <w:tab/>
      </w:r>
      <w:r>
        <w:fldChar w:fldCharType="begin" w:fldLock="1"/>
      </w:r>
      <w:r>
        <w:instrText xml:space="preserve"> PAGEREF _Toc193714222 \h </w:instrText>
      </w:r>
      <w:r>
        <w:fldChar w:fldCharType="separate"/>
      </w:r>
      <w:r>
        <w:t>67</w:t>
      </w:r>
      <w:r>
        <w:fldChar w:fldCharType="end"/>
      </w:r>
    </w:p>
    <w:p w14:paraId="0C8F0EC7" w14:textId="0398367B" w:rsidR="00E74956" w:rsidRDefault="00E74956">
      <w:pPr>
        <w:pStyle w:val="TOC3"/>
        <w:rPr>
          <w:rFonts w:asciiTheme="minorHAnsi" w:eastAsiaTheme="minorEastAsia" w:hAnsiTheme="minorHAnsi" w:cstheme="minorBidi"/>
          <w:kern w:val="2"/>
          <w:sz w:val="24"/>
          <w:szCs w:val="24"/>
          <w14:ligatures w14:val="standardContextual"/>
        </w:rPr>
      </w:pPr>
      <w:r>
        <w:t>7.3.6</w:t>
      </w:r>
      <w:r>
        <w:rPr>
          <w:rFonts w:asciiTheme="minorHAnsi" w:eastAsiaTheme="minorEastAsia" w:hAnsiTheme="minorHAnsi" w:cstheme="minorBidi"/>
          <w:kern w:val="2"/>
          <w:sz w:val="24"/>
          <w:szCs w:val="24"/>
          <w14:ligatures w14:val="standardContextual"/>
        </w:rPr>
        <w:tab/>
      </w:r>
      <w:r>
        <w:t>FN-RG or Network Requested PDU Session Modification via W-5GAN</w:t>
      </w:r>
      <w:r>
        <w:tab/>
      </w:r>
      <w:r>
        <w:fldChar w:fldCharType="begin" w:fldLock="1"/>
      </w:r>
      <w:r>
        <w:instrText xml:space="preserve"> PAGEREF _Toc193714223 \h </w:instrText>
      </w:r>
      <w:r>
        <w:fldChar w:fldCharType="separate"/>
      </w:r>
      <w:r>
        <w:t>68</w:t>
      </w:r>
      <w:r>
        <w:fldChar w:fldCharType="end"/>
      </w:r>
    </w:p>
    <w:p w14:paraId="6736940D" w14:textId="5FA922FB" w:rsidR="00E74956" w:rsidRDefault="00E74956">
      <w:pPr>
        <w:pStyle w:val="TOC3"/>
        <w:rPr>
          <w:rFonts w:asciiTheme="minorHAnsi" w:eastAsiaTheme="minorEastAsia" w:hAnsiTheme="minorHAnsi" w:cstheme="minorBidi"/>
          <w:kern w:val="2"/>
          <w:sz w:val="24"/>
          <w:szCs w:val="24"/>
          <w14:ligatures w14:val="standardContextual"/>
        </w:rPr>
      </w:pPr>
      <w:r>
        <w:t>7.3.7</w:t>
      </w:r>
      <w:r>
        <w:rPr>
          <w:rFonts w:asciiTheme="minorHAnsi" w:eastAsiaTheme="minorEastAsia" w:hAnsiTheme="minorHAnsi" w:cstheme="minorBidi"/>
          <w:kern w:val="2"/>
          <w:sz w:val="24"/>
          <w:szCs w:val="24"/>
          <w14:ligatures w14:val="standardContextual"/>
        </w:rPr>
        <w:tab/>
      </w:r>
      <w:r>
        <w:t>FN-RG or Network Requested PDU Session Release via W-5GAN</w:t>
      </w:r>
      <w:r>
        <w:tab/>
      </w:r>
      <w:r>
        <w:fldChar w:fldCharType="begin" w:fldLock="1"/>
      </w:r>
      <w:r>
        <w:instrText xml:space="preserve"> PAGEREF _Toc193714224 \h </w:instrText>
      </w:r>
      <w:r>
        <w:fldChar w:fldCharType="separate"/>
      </w:r>
      <w:r>
        <w:t>68</w:t>
      </w:r>
      <w:r>
        <w:fldChar w:fldCharType="end"/>
      </w:r>
    </w:p>
    <w:p w14:paraId="33DA938F" w14:textId="3CFEAE73" w:rsidR="00E74956" w:rsidRDefault="00E74956">
      <w:pPr>
        <w:pStyle w:val="TOC3"/>
        <w:rPr>
          <w:rFonts w:asciiTheme="minorHAnsi" w:eastAsiaTheme="minorEastAsia" w:hAnsiTheme="minorHAnsi" w:cstheme="minorBidi"/>
          <w:kern w:val="2"/>
          <w:sz w:val="24"/>
          <w:szCs w:val="24"/>
          <w14:ligatures w14:val="standardContextual"/>
        </w:rPr>
      </w:pPr>
      <w:r>
        <w:t>7.3.8</w:t>
      </w:r>
      <w:r>
        <w:rPr>
          <w:rFonts w:asciiTheme="minorHAnsi" w:eastAsiaTheme="minorEastAsia" w:hAnsiTheme="minorHAnsi" w:cstheme="minorBidi"/>
          <w:kern w:val="2"/>
          <w:sz w:val="24"/>
          <w:szCs w:val="24"/>
          <w14:ligatures w14:val="standardContextual"/>
        </w:rPr>
        <w:tab/>
      </w:r>
      <w:r>
        <w:t>Session Management Procedures for AUN3 devices</w:t>
      </w:r>
      <w:r>
        <w:tab/>
      </w:r>
      <w:r>
        <w:fldChar w:fldCharType="begin" w:fldLock="1"/>
      </w:r>
      <w:r>
        <w:instrText xml:space="preserve"> PAGEREF _Toc193714225 \h </w:instrText>
      </w:r>
      <w:r>
        <w:fldChar w:fldCharType="separate"/>
      </w:r>
      <w:r>
        <w:t>68</w:t>
      </w:r>
      <w:r>
        <w:fldChar w:fldCharType="end"/>
      </w:r>
    </w:p>
    <w:p w14:paraId="635BB0CF" w14:textId="0888156B" w:rsidR="00E74956" w:rsidRDefault="00E74956">
      <w:pPr>
        <w:pStyle w:val="TOC4"/>
        <w:rPr>
          <w:rFonts w:asciiTheme="minorHAnsi" w:eastAsiaTheme="minorEastAsia" w:hAnsiTheme="minorHAnsi" w:cstheme="minorBidi"/>
          <w:kern w:val="2"/>
          <w:sz w:val="24"/>
          <w:szCs w:val="24"/>
          <w14:ligatures w14:val="standardContextual"/>
        </w:rPr>
      </w:pPr>
      <w:r>
        <w:t>7.3.8.1</w:t>
      </w:r>
      <w:r>
        <w:rPr>
          <w:rFonts w:asciiTheme="minorHAnsi" w:eastAsiaTheme="minorEastAsia" w:hAnsiTheme="minorHAnsi" w:cstheme="minorBidi"/>
          <w:kern w:val="2"/>
          <w:sz w:val="24"/>
          <w:szCs w:val="24"/>
          <w14:ligatures w14:val="standardContextual"/>
        </w:rPr>
        <w:tab/>
      </w:r>
      <w:r>
        <w:t>PDU Session Establishment of AUN3 device behind 5G-RG</w:t>
      </w:r>
      <w:r>
        <w:tab/>
      </w:r>
      <w:r>
        <w:fldChar w:fldCharType="begin" w:fldLock="1"/>
      </w:r>
      <w:r>
        <w:instrText xml:space="preserve"> PAGEREF _Toc193714226 \h </w:instrText>
      </w:r>
      <w:r>
        <w:fldChar w:fldCharType="separate"/>
      </w:r>
      <w:r>
        <w:t>68</w:t>
      </w:r>
      <w:r>
        <w:fldChar w:fldCharType="end"/>
      </w:r>
    </w:p>
    <w:p w14:paraId="4F9AE990" w14:textId="28E90121" w:rsidR="00E74956" w:rsidRDefault="00E74956">
      <w:pPr>
        <w:pStyle w:val="TOC4"/>
        <w:rPr>
          <w:rFonts w:asciiTheme="minorHAnsi" w:eastAsiaTheme="minorEastAsia" w:hAnsiTheme="minorHAnsi" w:cstheme="minorBidi"/>
          <w:kern w:val="2"/>
          <w:sz w:val="24"/>
          <w:szCs w:val="24"/>
          <w14:ligatures w14:val="standardContextual"/>
        </w:rPr>
      </w:pPr>
      <w:r>
        <w:t>7.3.8.2</w:t>
      </w:r>
      <w:r>
        <w:rPr>
          <w:rFonts w:asciiTheme="minorHAnsi" w:eastAsiaTheme="minorEastAsia" w:hAnsiTheme="minorHAnsi" w:cstheme="minorBidi"/>
          <w:kern w:val="2"/>
          <w:sz w:val="24"/>
          <w:szCs w:val="24"/>
          <w14:ligatures w14:val="standardContextual"/>
        </w:rPr>
        <w:tab/>
      </w:r>
      <w:r>
        <w:t>PDU Session Modification of AUN3 device behind 5G-RG</w:t>
      </w:r>
      <w:r>
        <w:tab/>
      </w:r>
      <w:r>
        <w:fldChar w:fldCharType="begin" w:fldLock="1"/>
      </w:r>
      <w:r>
        <w:instrText xml:space="preserve"> PAGEREF _Toc193714227 \h </w:instrText>
      </w:r>
      <w:r>
        <w:fldChar w:fldCharType="separate"/>
      </w:r>
      <w:r>
        <w:t>69</w:t>
      </w:r>
      <w:r>
        <w:fldChar w:fldCharType="end"/>
      </w:r>
    </w:p>
    <w:p w14:paraId="04FF1687" w14:textId="2E254825" w:rsidR="00E74956" w:rsidRDefault="00E74956">
      <w:pPr>
        <w:pStyle w:val="TOC4"/>
        <w:rPr>
          <w:rFonts w:asciiTheme="minorHAnsi" w:eastAsiaTheme="minorEastAsia" w:hAnsiTheme="minorHAnsi" w:cstheme="minorBidi"/>
          <w:kern w:val="2"/>
          <w:sz w:val="24"/>
          <w:szCs w:val="24"/>
          <w14:ligatures w14:val="standardContextual"/>
        </w:rPr>
      </w:pPr>
      <w:r>
        <w:t>7.3.8.3</w:t>
      </w:r>
      <w:r>
        <w:rPr>
          <w:rFonts w:asciiTheme="minorHAnsi" w:eastAsiaTheme="minorEastAsia" w:hAnsiTheme="minorHAnsi" w:cstheme="minorBidi"/>
          <w:kern w:val="2"/>
          <w:sz w:val="24"/>
          <w:szCs w:val="24"/>
          <w14:ligatures w14:val="standardContextual"/>
        </w:rPr>
        <w:tab/>
      </w:r>
      <w:r>
        <w:t>PDU Session Release of AUN3 device behind 5G-RG</w:t>
      </w:r>
      <w:r>
        <w:tab/>
      </w:r>
      <w:r>
        <w:fldChar w:fldCharType="begin" w:fldLock="1"/>
      </w:r>
      <w:r>
        <w:instrText xml:space="preserve"> PAGEREF _Toc193714228 \h </w:instrText>
      </w:r>
      <w:r>
        <w:fldChar w:fldCharType="separate"/>
      </w:r>
      <w:r>
        <w:t>69</w:t>
      </w:r>
      <w:r>
        <w:fldChar w:fldCharType="end"/>
      </w:r>
    </w:p>
    <w:p w14:paraId="490FEB05" w14:textId="27EC7D44" w:rsidR="00E74956" w:rsidRDefault="00E74956">
      <w:pPr>
        <w:pStyle w:val="TOC2"/>
        <w:rPr>
          <w:rFonts w:asciiTheme="minorHAnsi" w:eastAsiaTheme="minorEastAsia" w:hAnsiTheme="minorHAnsi" w:cstheme="minorBidi"/>
          <w:kern w:val="2"/>
          <w:sz w:val="24"/>
          <w:szCs w:val="24"/>
          <w14:ligatures w14:val="standardContextual"/>
        </w:rPr>
      </w:pPr>
      <w:r>
        <w:t>7.4</w:t>
      </w:r>
      <w:r>
        <w:rPr>
          <w:rFonts w:asciiTheme="minorHAnsi" w:eastAsiaTheme="minorEastAsia" w:hAnsiTheme="minorHAnsi" w:cstheme="minorBidi"/>
          <w:kern w:val="2"/>
          <w:sz w:val="24"/>
          <w:szCs w:val="24"/>
          <w14:ligatures w14:val="standardContextual"/>
        </w:rPr>
        <w:tab/>
      </w:r>
      <w:r>
        <w:t>SMF and UPF interactions</w:t>
      </w:r>
      <w:r>
        <w:tab/>
      </w:r>
      <w:r>
        <w:fldChar w:fldCharType="begin" w:fldLock="1"/>
      </w:r>
      <w:r>
        <w:instrText xml:space="preserve"> PAGEREF _Toc193714229 \h </w:instrText>
      </w:r>
      <w:r>
        <w:fldChar w:fldCharType="separate"/>
      </w:r>
      <w:r>
        <w:t>69</w:t>
      </w:r>
      <w:r>
        <w:fldChar w:fldCharType="end"/>
      </w:r>
    </w:p>
    <w:p w14:paraId="02B7FE94" w14:textId="66422D56" w:rsidR="00E74956" w:rsidRDefault="00E74956">
      <w:pPr>
        <w:pStyle w:val="TOC2"/>
        <w:rPr>
          <w:rFonts w:asciiTheme="minorHAnsi" w:eastAsiaTheme="minorEastAsia" w:hAnsiTheme="minorHAnsi" w:cstheme="minorBidi"/>
          <w:kern w:val="2"/>
          <w:sz w:val="24"/>
          <w:szCs w:val="24"/>
          <w14:ligatures w14:val="standardContextual"/>
        </w:rPr>
      </w:pPr>
      <w:r>
        <w:t>7.5</w:t>
      </w:r>
      <w:r>
        <w:rPr>
          <w:rFonts w:asciiTheme="minorHAnsi" w:eastAsiaTheme="minorEastAsia" w:hAnsiTheme="minorHAnsi" w:cstheme="minorBidi"/>
          <w:kern w:val="2"/>
          <w:sz w:val="24"/>
          <w:szCs w:val="24"/>
          <w14:ligatures w14:val="standardContextual"/>
        </w:rPr>
        <w:tab/>
      </w:r>
      <w:r>
        <w:t>User Profile management procedures</w:t>
      </w:r>
      <w:r>
        <w:tab/>
      </w:r>
      <w:r>
        <w:fldChar w:fldCharType="begin" w:fldLock="1"/>
      </w:r>
      <w:r>
        <w:instrText xml:space="preserve"> PAGEREF _Toc193714230 \h </w:instrText>
      </w:r>
      <w:r>
        <w:fldChar w:fldCharType="separate"/>
      </w:r>
      <w:r>
        <w:t>69</w:t>
      </w:r>
      <w:r>
        <w:fldChar w:fldCharType="end"/>
      </w:r>
    </w:p>
    <w:p w14:paraId="67AE2C7C" w14:textId="5CCD7DF5" w:rsidR="00E74956" w:rsidRDefault="00E74956">
      <w:pPr>
        <w:pStyle w:val="TOC2"/>
        <w:rPr>
          <w:rFonts w:asciiTheme="minorHAnsi" w:eastAsiaTheme="minorEastAsia" w:hAnsiTheme="minorHAnsi" w:cstheme="minorBidi"/>
          <w:kern w:val="2"/>
          <w:sz w:val="24"/>
          <w:szCs w:val="24"/>
          <w14:ligatures w14:val="standardContextual"/>
        </w:rPr>
      </w:pPr>
      <w:r>
        <w:t>7.6</w:t>
      </w:r>
      <w:r>
        <w:rPr>
          <w:rFonts w:asciiTheme="minorHAnsi" w:eastAsiaTheme="minorEastAsia" w:hAnsiTheme="minorHAnsi" w:cstheme="minorBidi"/>
          <w:kern w:val="2"/>
          <w:sz w:val="24"/>
          <w:szCs w:val="24"/>
          <w14:ligatures w14:val="standardContextual"/>
        </w:rPr>
        <w:tab/>
      </w:r>
      <w:r>
        <w:t>Handover procedure</w:t>
      </w:r>
      <w:r>
        <w:tab/>
      </w:r>
      <w:r>
        <w:fldChar w:fldCharType="begin" w:fldLock="1"/>
      </w:r>
      <w:r>
        <w:instrText xml:space="preserve"> PAGEREF _Toc193714231 \h </w:instrText>
      </w:r>
      <w:r>
        <w:fldChar w:fldCharType="separate"/>
      </w:r>
      <w:r>
        <w:t>70</w:t>
      </w:r>
      <w:r>
        <w:fldChar w:fldCharType="end"/>
      </w:r>
    </w:p>
    <w:p w14:paraId="1FED7E26" w14:textId="7D67FC46" w:rsidR="00E74956" w:rsidRDefault="00E74956">
      <w:pPr>
        <w:pStyle w:val="TOC3"/>
        <w:rPr>
          <w:rFonts w:asciiTheme="minorHAnsi" w:eastAsiaTheme="minorEastAsia" w:hAnsiTheme="minorHAnsi" w:cstheme="minorBidi"/>
          <w:kern w:val="2"/>
          <w:sz w:val="24"/>
          <w:szCs w:val="24"/>
          <w14:ligatures w14:val="standardContextual"/>
        </w:rPr>
      </w:pPr>
      <w:r>
        <w:t>7.6.1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_Toc193714232 \h </w:instrText>
      </w:r>
      <w:r>
        <w:fldChar w:fldCharType="separate"/>
      </w:r>
      <w:r>
        <w:t>70</w:t>
      </w:r>
      <w:r>
        <w:fldChar w:fldCharType="end"/>
      </w:r>
    </w:p>
    <w:p w14:paraId="750D2DE6" w14:textId="407B6217" w:rsidR="00E74956" w:rsidRDefault="00E74956">
      <w:pPr>
        <w:pStyle w:val="TOC3"/>
        <w:rPr>
          <w:rFonts w:asciiTheme="minorHAnsi" w:eastAsiaTheme="minorEastAsia" w:hAnsiTheme="minorHAnsi" w:cstheme="minorBidi"/>
          <w:kern w:val="2"/>
          <w:sz w:val="24"/>
          <w:szCs w:val="24"/>
          <w14:ligatures w14:val="standardContextual"/>
        </w:rPr>
      </w:pPr>
      <w:r>
        <w:t>7.6.2</w:t>
      </w:r>
      <w:r>
        <w:rPr>
          <w:rFonts w:asciiTheme="minorHAnsi" w:eastAsiaTheme="minorEastAsia" w:hAnsiTheme="minorHAnsi" w:cstheme="minorBidi"/>
          <w:kern w:val="2"/>
          <w:sz w:val="24"/>
          <w:szCs w:val="24"/>
          <w14:ligatures w14:val="standardContextual"/>
        </w:rPr>
        <w:tab/>
      </w:r>
      <w:r>
        <w:t>Handover within NG-RAN</w:t>
      </w:r>
      <w:r>
        <w:tab/>
      </w:r>
      <w:r>
        <w:fldChar w:fldCharType="begin" w:fldLock="1"/>
      </w:r>
      <w:r>
        <w:instrText xml:space="preserve"> PAGEREF _Toc193714233 \h </w:instrText>
      </w:r>
      <w:r>
        <w:fldChar w:fldCharType="separate"/>
      </w:r>
      <w:r>
        <w:t>70</w:t>
      </w:r>
      <w:r>
        <w:fldChar w:fldCharType="end"/>
      </w:r>
    </w:p>
    <w:p w14:paraId="15A6D64E" w14:textId="1F1BA62A" w:rsidR="00E74956" w:rsidRDefault="00E74956">
      <w:pPr>
        <w:pStyle w:val="TOC3"/>
        <w:rPr>
          <w:rFonts w:asciiTheme="minorHAnsi" w:eastAsiaTheme="minorEastAsia" w:hAnsiTheme="minorHAnsi" w:cstheme="minorBidi"/>
          <w:kern w:val="2"/>
          <w:sz w:val="24"/>
          <w:szCs w:val="24"/>
          <w14:ligatures w14:val="standardContextual"/>
        </w:rPr>
      </w:pPr>
      <w:r>
        <w:t>7.6.3</w:t>
      </w:r>
      <w:r>
        <w:rPr>
          <w:rFonts w:asciiTheme="minorHAnsi" w:eastAsiaTheme="minorEastAsia" w:hAnsiTheme="minorHAnsi" w:cstheme="minorBidi"/>
          <w:kern w:val="2"/>
          <w:sz w:val="24"/>
          <w:szCs w:val="24"/>
          <w14:ligatures w14:val="standardContextual"/>
        </w:rPr>
        <w:tab/>
      </w:r>
      <w:r>
        <w:t>Handover procedures between 3GPP access / 5GC and W-5GAN access</w:t>
      </w:r>
      <w:r>
        <w:tab/>
      </w:r>
      <w:r>
        <w:fldChar w:fldCharType="begin" w:fldLock="1"/>
      </w:r>
      <w:r>
        <w:instrText xml:space="preserve"> PAGEREF _Toc193714234 \h </w:instrText>
      </w:r>
      <w:r>
        <w:fldChar w:fldCharType="separate"/>
      </w:r>
      <w:r>
        <w:t>70</w:t>
      </w:r>
      <w:r>
        <w:fldChar w:fldCharType="end"/>
      </w:r>
    </w:p>
    <w:p w14:paraId="3C782AA7" w14:textId="6C407D9C" w:rsidR="00E74956" w:rsidRDefault="00E74956">
      <w:pPr>
        <w:pStyle w:val="TOC4"/>
        <w:rPr>
          <w:rFonts w:asciiTheme="minorHAnsi" w:eastAsiaTheme="minorEastAsia" w:hAnsiTheme="minorHAnsi" w:cstheme="minorBidi"/>
          <w:kern w:val="2"/>
          <w:sz w:val="24"/>
          <w:szCs w:val="24"/>
          <w14:ligatures w14:val="standardContextual"/>
        </w:rPr>
      </w:pPr>
      <w:r>
        <w:rPr>
          <w:lang w:eastAsia="ko-KR"/>
        </w:rPr>
        <w:t>7.6.3.1</w:t>
      </w:r>
      <w:r>
        <w:rPr>
          <w:rFonts w:asciiTheme="minorHAnsi" w:eastAsiaTheme="minorEastAsia" w:hAnsiTheme="minorHAnsi" w:cstheme="minorBidi"/>
          <w:kern w:val="2"/>
          <w:sz w:val="24"/>
          <w:szCs w:val="24"/>
          <w14:ligatures w14:val="standardContextual"/>
        </w:rPr>
        <w:tab/>
      </w:r>
      <w:r>
        <w:rPr>
          <w:lang w:eastAsia="ko-KR"/>
        </w:rPr>
        <w:t>Handover of a PDU Session procedure from W-5GAN access to 3GPP access</w:t>
      </w:r>
      <w:r>
        <w:tab/>
      </w:r>
      <w:r>
        <w:fldChar w:fldCharType="begin" w:fldLock="1"/>
      </w:r>
      <w:r>
        <w:instrText xml:space="preserve"> PAGEREF _Toc193714235 \h </w:instrText>
      </w:r>
      <w:r>
        <w:fldChar w:fldCharType="separate"/>
      </w:r>
      <w:r>
        <w:t>70</w:t>
      </w:r>
      <w:r>
        <w:fldChar w:fldCharType="end"/>
      </w:r>
    </w:p>
    <w:p w14:paraId="69092AF9" w14:textId="16A8286E" w:rsidR="00E74956" w:rsidRDefault="00E74956">
      <w:pPr>
        <w:pStyle w:val="TOC4"/>
        <w:rPr>
          <w:rFonts w:asciiTheme="minorHAnsi" w:eastAsiaTheme="minorEastAsia" w:hAnsiTheme="minorHAnsi" w:cstheme="minorBidi"/>
          <w:kern w:val="2"/>
          <w:sz w:val="24"/>
          <w:szCs w:val="24"/>
          <w14:ligatures w14:val="standardContextual"/>
        </w:rPr>
      </w:pPr>
      <w:r>
        <w:rPr>
          <w:lang w:eastAsia="ko-KR"/>
        </w:rPr>
        <w:t>7.6.3.2</w:t>
      </w:r>
      <w:r>
        <w:rPr>
          <w:rFonts w:asciiTheme="minorHAnsi" w:eastAsiaTheme="minorEastAsia" w:hAnsiTheme="minorHAnsi" w:cstheme="minorBidi"/>
          <w:kern w:val="2"/>
          <w:sz w:val="24"/>
          <w:szCs w:val="24"/>
          <w14:ligatures w14:val="standardContextual"/>
        </w:rPr>
        <w:tab/>
      </w:r>
      <w:r>
        <w:rPr>
          <w:lang w:eastAsia="ko-KR"/>
        </w:rPr>
        <w:t>Handover of a PDU Session procedure from 3GPP to W-5GAN access</w:t>
      </w:r>
      <w:r>
        <w:tab/>
      </w:r>
      <w:r>
        <w:fldChar w:fldCharType="begin" w:fldLock="1"/>
      </w:r>
      <w:r>
        <w:instrText xml:space="preserve"> PAGEREF _Toc193714236 \h </w:instrText>
      </w:r>
      <w:r>
        <w:fldChar w:fldCharType="separate"/>
      </w:r>
      <w:r>
        <w:t>71</w:t>
      </w:r>
      <w:r>
        <w:fldChar w:fldCharType="end"/>
      </w:r>
    </w:p>
    <w:p w14:paraId="1FC27849" w14:textId="204B861D" w:rsidR="00E74956" w:rsidRDefault="00E74956">
      <w:pPr>
        <w:pStyle w:val="TOC3"/>
        <w:rPr>
          <w:rFonts w:asciiTheme="minorHAnsi" w:eastAsiaTheme="minorEastAsia" w:hAnsiTheme="minorHAnsi" w:cstheme="minorBidi"/>
          <w:kern w:val="2"/>
          <w:sz w:val="24"/>
          <w:szCs w:val="24"/>
          <w14:ligatures w14:val="standardContextual"/>
        </w:rPr>
      </w:pPr>
      <w:r>
        <w:t>7.6.4</w:t>
      </w:r>
      <w:r>
        <w:rPr>
          <w:rFonts w:asciiTheme="minorHAnsi" w:eastAsiaTheme="minorEastAsia" w:hAnsiTheme="minorHAnsi" w:cstheme="minorBidi"/>
          <w:kern w:val="2"/>
          <w:sz w:val="24"/>
          <w:szCs w:val="24"/>
          <w14:ligatures w14:val="standardContextual"/>
        </w:rPr>
        <w:tab/>
      </w:r>
      <w:r>
        <w:t>Handover procedures between 3GPPaccess / EPS and W-5GAN/5GC access</w:t>
      </w:r>
      <w:r>
        <w:tab/>
      </w:r>
      <w:r>
        <w:fldChar w:fldCharType="begin" w:fldLock="1"/>
      </w:r>
      <w:r>
        <w:instrText xml:space="preserve"> PAGEREF _Toc193714237 \h </w:instrText>
      </w:r>
      <w:r>
        <w:fldChar w:fldCharType="separate"/>
      </w:r>
      <w:r>
        <w:t>71</w:t>
      </w:r>
      <w:r>
        <w:fldChar w:fldCharType="end"/>
      </w:r>
    </w:p>
    <w:p w14:paraId="028D5C98" w14:textId="7600FEAE" w:rsidR="00E74956" w:rsidRDefault="00E74956">
      <w:pPr>
        <w:pStyle w:val="TOC4"/>
        <w:rPr>
          <w:rFonts w:asciiTheme="minorHAnsi" w:eastAsiaTheme="minorEastAsia" w:hAnsiTheme="minorHAnsi" w:cstheme="minorBidi"/>
          <w:kern w:val="2"/>
          <w:sz w:val="24"/>
          <w:szCs w:val="24"/>
          <w14:ligatures w14:val="standardContextual"/>
        </w:rPr>
      </w:pPr>
      <w:r>
        <w:t>7.6.4.1</w:t>
      </w:r>
      <w:r>
        <w:rPr>
          <w:rFonts w:asciiTheme="minorHAnsi" w:eastAsiaTheme="minorEastAsia" w:hAnsiTheme="minorHAnsi" w:cstheme="minorBidi"/>
          <w:kern w:val="2"/>
          <w:sz w:val="24"/>
          <w:szCs w:val="24"/>
          <w14:ligatures w14:val="standardContextual"/>
        </w:rPr>
        <w:tab/>
      </w:r>
      <w:r>
        <w:t>Handover from 3GPP access / EPS to W-5GAN / 5GC</w:t>
      </w:r>
      <w:r>
        <w:tab/>
      </w:r>
      <w:r>
        <w:fldChar w:fldCharType="begin" w:fldLock="1"/>
      </w:r>
      <w:r>
        <w:instrText xml:space="preserve"> PAGEREF _Toc193714238 \h </w:instrText>
      </w:r>
      <w:r>
        <w:fldChar w:fldCharType="separate"/>
      </w:r>
      <w:r>
        <w:t>71</w:t>
      </w:r>
      <w:r>
        <w:fldChar w:fldCharType="end"/>
      </w:r>
    </w:p>
    <w:p w14:paraId="0425DF0E" w14:textId="780BAE3A" w:rsidR="00E74956" w:rsidRDefault="00E74956">
      <w:pPr>
        <w:pStyle w:val="TOC4"/>
        <w:rPr>
          <w:rFonts w:asciiTheme="minorHAnsi" w:eastAsiaTheme="minorEastAsia" w:hAnsiTheme="minorHAnsi" w:cstheme="minorBidi"/>
          <w:kern w:val="2"/>
          <w:sz w:val="24"/>
          <w:szCs w:val="24"/>
          <w14:ligatures w14:val="standardContextual"/>
        </w:rPr>
      </w:pPr>
      <w:r>
        <w:t>7.6.4.2</w:t>
      </w:r>
      <w:r>
        <w:rPr>
          <w:rFonts w:asciiTheme="minorHAnsi" w:eastAsiaTheme="minorEastAsia" w:hAnsiTheme="minorHAnsi" w:cstheme="minorBidi"/>
          <w:kern w:val="2"/>
          <w:sz w:val="24"/>
          <w:szCs w:val="24"/>
          <w14:ligatures w14:val="standardContextual"/>
        </w:rPr>
        <w:tab/>
      </w:r>
      <w:r>
        <w:t>Handover from W-5GAN / 5GC access to 3GPP-access / EPS</w:t>
      </w:r>
      <w:r>
        <w:tab/>
      </w:r>
      <w:r>
        <w:fldChar w:fldCharType="begin" w:fldLock="1"/>
      </w:r>
      <w:r>
        <w:instrText xml:space="preserve"> PAGEREF _Toc193714239 \h </w:instrText>
      </w:r>
      <w:r>
        <w:fldChar w:fldCharType="separate"/>
      </w:r>
      <w:r>
        <w:t>72</w:t>
      </w:r>
      <w:r>
        <w:fldChar w:fldCharType="end"/>
      </w:r>
    </w:p>
    <w:p w14:paraId="3BEAD988" w14:textId="6849436E" w:rsidR="00E74956" w:rsidRDefault="00E74956">
      <w:pPr>
        <w:pStyle w:val="TOC2"/>
        <w:rPr>
          <w:rFonts w:asciiTheme="minorHAnsi" w:eastAsiaTheme="minorEastAsia" w:hAnsiTheme="minorHAnsi" w:cstheme="minorBidi"/>
          <w:kern w:val="2"/>
          <w:sz w:val="24"/>
          <w:szCs w:val="24"/>
          <w14:ligatures w14:val="standardContextual"/>
        </w:rPr>
      </w:pPr>
      <w:r>
        <w:t>7.7</w:t>
      </w:r>
      <w:r>
        <w:rPr>
          <w:rFonts w:asciiTheme="minorHAnsi" w:eastAsiaTheme="minorEastAsia" w:hAnsiTheme="minorHAnsi" w:cstheme="minorBidi"/>
          <w:kern w:val="2"/>
          <w:sz w:val="24"/>
          <w:szCs w:val="24"/>
          <w14:ligatures w14:val="standardContextual"/>
        </w:rPr>
        <w:tab/>
      </w:r>
      <w:r>
        <w:t>Support of specific services</w:t>
      </w:r>
      <w:r>
        <w:tab/>
      </w:r>
      <w:r>
        <w:fldChar w:fldCharType="begin" w:fldLock="1"/>
      </w:r>
      <w:r>
        <w:instrText xml:space="preserve"> PAGEREF _Toc193714240 \h </w:instrText>
      </w:r>
      <w:r>
        <w:fldChar w:fldCharType="separate"/>
      </w:r>
      <w:r>
        <w:t>72</w:t>
      </w:r>
      <w:r>
        <w:fldChar w:fldCharType="end"/>
      </w:r>
    </w:p>
    <w:p w14:paraId="3BA7FEC7" w14:textId="631E9AEB" w:rsidR="00E74956" w:rsidRDefault="00E74956">
      <w:pPr>
        <w:pStyle w:val="TOC3"/>
        <w:rPr>
          <w:rFonts w:asciiTheme="minorHAnsi" w:eastAsiaTheme="minorEastAsia" w:hAnsiTheme="minorHAnsi" w:cstheme="minorBidi"/>
          <w:kern w:val="2"/>
          <w:sz w:val="24"/>
          <w:szCs w:val="24"/>
          <w14:ligatures w14:val="standardContextual"/>
        </w:rPr>
      </w:pPr>
      <w:r>
        <w:t>7.7.0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_Toc193714241 \h </w:instrText>
      </w:r>
      <w:r>
        <w:fldChar w:fldCharType="separate"/>
      </w:r>
      <w:r>
        <w:t>72</w:t>
      </w:r>
      <w:r>
        <w:fldChar w:fldCharType="end"/>
      </w:r>
    </w:p>
    <w:p w14:paraId="36E5F4AE" w14:textId="6C206B9D" w:rsidR="00E74956" w:rsidRDefault="00E74956">
      <w:pPr>
        <w:pStyle w:val="TOC3"/>
        <w:rPr>
          <w:rFonts w:asciiTheme="minorHAnsi" w:eastAsiaTheme="minorEastAsia" w:hAnsiTheme="minorHAnsi" w:cstheme="minorBidi"/>
          <w:kern w:val="2"/>
          <w:sz w:val="24"/>
          <w:szCs w:val="24"/>
          <w14:ligatures w14:val="standardContextual"/>
        </w:rPr>
      </w:pPr>
      <w:r>
        <w:t>7.7.1</w:t>
      </w:r>
      <w:r>
        <w:rPr>
          <w:rFonts w:asciiTheme="minorHAnsi" w:eastAsiaTheme="minorEastAsia" w:hAnsiTheme="minorHAnsi" w:cstheme="minorBidi"/>
          <w:kern w:val="2"/>
          <w:sz w:val="24"/>
          <w:szCs w:val="24"/>
          <w14:ligatures w14:val="standardContextual"/>
        </w:rPr>
        <w:tab/>
      </w:r>
      <w:r>
        <w:t>IPTV</w:t>
      </w:r>
      <w:r>
        <w:tab/>
      </w:r>
      <w:r>
        <w:fldChar w:fldCharType="begin" w:fldLock="1"/>
      </w:r>
      <w:r>
        <w:instrText xml:space="preserve"> PAGEREF _Toc193714242 \h </w:instrText>
      </w:r>
      <w:r>
        <w:fldChar w:fldCharType="separate"/>
      </w:r>
      <w:r>
        <w:t>72</w:t>
      </w:r>
      <w:r>
        <w:fldChar w:fldCharType="end"/>
      </w:r>
    </w:p>
    <w:p w14:paraId="2EE88FA1" w14:textId="6BFF7132" w:rsidR="00E74956" w:rsidRDefault="00E74956">
      <w:pPr>
        <w:pStyle w:val="TOC4"/>
        <w:rPr>
          <w:rFonts w:asciiTheme="minorHAnsi" w:eastAsiaTheme="minorEastAsia" w:hAnsiTheme="minorHAnsi" w:cstheme="minorBidi"/>
          <w:kern w:val="2"/>
          <w:sz w:val="24"/>
          <w:szCs w:val="24"/>
          <w14:ligatures w14:val="standardContextual"/>
        </w:rPr>
      </w:pPr>
      <w:r>
        <w:t>7.7.1.1</w:t>
      </w:r>
      <w:r>
        <w:rPr>
          <w:rFonts w:asciiTheme="minorHAnsi" w:eastAsiaTheme="minorEastAsia" w:hAnsiTheme="minorHAnsi" w:cstheme="minorBidi"/>
          <w:kern w:val="2"/>
          <w:sz w:val="24"/>
          <w:szCs w:val="24"/>
          <w14:ligatures w14:val="standardContextual"/>
        </w:rPr>
        <w:tab/>
      </w:r>
      <w:r>
        <w:t>Overview</w:t>
      </w:r>
      <w:r>
        <w:tab/>
      </w:r>
      <w:r>
        <w:fldChar w:fldCharType="begin" w:fldLock="1"/>
      </w:r>
      <w:r>
        <w:instrText xml:space="preserve"> PAGEREF _Toc193714243 \h </w:instrText>
      </w:r>
      <w:r>
        <w:fldChar w:fldCharType="separate"/>
      </w:r>
      <w:r>
        <w:t>72</w:t>
      </w:r>
      <w:r>
        <w:fldChar w:fldCharType="end"/>
      </w:r>
    </w:p>
    <w:p w14:paraId="2ADAD3DA" w14:textId="2C29B652" w:rsidR="00E74956" w:rsidRDefault="00E74956">
      <w:pPr>
        <w:pStyle w:val="TOC5"/>
        <w:rPr>
          <w:rFonts w:asciiTheme="minorHAnsi" w:eastAsiaTheme="minorEastAsia" w:hAnsiTheme="minorHAnsi" w:cstheme="minorBidi"/>
          <w:kern w:val="2"/>
          <w:sz w:val="24"/>
          <w:szCs w:val="24"/>
          <w14:ligatures w14:val="standardContextual"/>
        </w:rPr>
      </w:pPr>
      <w:r>
        <w:t>7.7.1.1.1</w:t>
      </w:r>
      <w:r>
        <w:rPr>
          <w:rFonts w:asciiTheme="minorHAnsi" w:eastAsiaTheme="minorEastAsia" w:hAnsiTheme="minorHAnsi" w:cstheme="minorBidi"/>
          <w:kern w:val="2"/>
          <w:sz w:val="24"/>
          <w:szCs w:val="24"/>
          <w14:ligatures w14:val="standardContextual"/>
        </w:rPr>
        <w:tab/>
      </w:r>
      <w:r>
        <w:t>Registration and PDU Session Establishment procedure for IPTV</w:t>
      </w:r>
      <w:r>
        <w:tab/>
      </w:r>
      <w:r>
        <w:fldChar w:fldCharType="begin" w:fldLock="1"/>
      </w:r>
      <w:r>
        <w:instrText xml:space="preserve"> PAGEREF _Toc193714244 \h </w:instrText>
      </w:r>
      <w:r>
        <w:fldChar w:fldCharType="separate"/>
      </w:r>
      <w:r>
        <w:t>73</w:t>
      </w:r>
      <w:r>
        <w:fldChar w:fldCharType="end"/>
      </w:r>
    </w:p>
    <w:p w14:paraId="27FE2D29" w14:textId="2261BE27" w:rsidR="00E74956" w:rsidRDefault="00E74956">
      <w:pPr>
        <w:pStyle w:val="TOC5"/>
        <w:rPr>
          <w:rFonts w:asciiTheme="minorHAnsi" w:eastAsiaTheme="minorEastAsia" w:hAnsiTheme="minorHAnsi" w:cstheme="minorBidi"/>
          <w:kern w:val="2"/>
          <w:sz w:val="24"/>
          <w:szCs w:val="24"/>
          <w14:ligatures w14:val="standardContextual"/>
        </w:rPr>
      </w:pPr>
      <w:r>
        <w:t>7.7.1.1.2</w:t>
      </w:r>
      <w:r>
        <w:rPr>
          <w:rFonts w:asciiTheme="minorHAnsi" w:eastAsiaTheme="minorEastAsia" w:hAnsiTheme="minorHAnsi" w:cstheme="minorBidi"/>
          <w:kern w:val="2"/>
          <w:sz w:val="24"/>
          <w:szCs w:val="24"/>
          <w14:ligatures w14:val="standardContextual"/>
        </w:rPr>
        <w:tab/>
      </w:r>
      <w:r>
        <w:t>IPTV Access procedure</w:t>
      </w:r>
      <w:r>
        <w:tab/>
      </w:r>
      <w:r>
        <w:fldChar w:fldCharType="begin" w:fldLock="1"/>
      </w:r>
      <w:r>
        <w:instrText xml:space="preserve"> PAGEREF _Toc193714245 \h </w:instrText>
      </w:r>
      <w:r>
        <w:fldChar w:fldCharType="separate"/>
      </w:r>
      <w:r>
        <w:t>74</w:t>
      </w:r>
      <w:r>
        <w:fldChar w:fldCharType="end"/>
      </w:r>
    </w:p>
    <w:p w14:paraId="5D174500" w14:textId="08FE5DA6" w:rsidR="00E74956" w:rsidRDefault="00E74956">
      <w:pPr>
        <w:pStyle w:val="TOC5"/>
        <w:rPr>
          <w:rFonts w:asciiTheme="minorHAnsi" w:eastAsiaTheme="minorEastAsia" w:hAnsiTheme="minorHAnsi" w:cstheme="minorBidi"/>
          <w:kern w:val="2"/>
          <w:sz w:val="24"/>
          <w:szCs w:val="24"/>
          <w14:ligatures w14:val="standardContextual"/>
        </w:rPr>
      </w:pPr>
      <w:r>
        <w:t>7.7.1.1.3</w:t>
      </w:r>
      <w:r>
        <w:rPr>
          <w:rFonts w:asciiTheme="minorHAnsi" w:eastAsiaTheme="minorEastAsia" w:hAnsiTheme="minorHAnsi" w:cstheme="minorBidi"/>
          <w:kern w:val="2"/>
          <w:sz w:val="24"/>
          <w:szCs w:val="24"/>
          <w14:ligatures w14:val="standardContextual"/>
        </w:rPr>
        <w:tab/>
      </w:r>
      <w:r>
        <w:t>Unicast/Multicast Packets transmission procedure</w:t>
      </w:r>
      <w:r>
        <w:tab/>
      </w:r>
      <w:r>
        <w:fldChar w:fldCharType="begin" w:fldLock="1"/>
      </w:r>
      <w:r>
        <w:instrText xml:space="preserve"> PAGEREF _Toc193714246 \h </w:instrText>
      </w:r>
      <w:r>
        <w:fldChar w:fldCharType="separate"/>
      </w:r>
      <w:r>
        <w:t>74</w:t>
      </w:r>
      <w:r>
        <w:fldChar w:fldCharType="end"/>
      </w:r>
    </w:p>
    <w:p w14:paraId="60BEF94C" w14:textId="5FEA2AF5" w:rsidR="00E74956" w:rsidRDefault="00E74956">
      <w:pPr>
        <w:pStyle w:val="TOC5"/>
        <w:rPr>
          <w:rFonts w:asciiTheme="minorHAnsi" w:eastAsiaTheme="minorEastAsia" w:hAnsiTheme="minorHAnsi" w:cstheme="minorBidi"/>
          <w:kern w:val="2"/>
          <w:sz w:val="24"/>
          <w:szCs w:val="24"/>
          <w14:ligatures w14:val="standardContextual"/>
        </w:rPr>
      </w:pPr>
      <w:r>
        <w:t>7.7.1.1.4</w:t>
      </w:r>
      <w:r>
        <w:rPr>
          <w:rFonts w:asciiTheme="minorHAnsi" w:eastAsiaTheme="minorEastAsia" w:hAnsiTheme="minorHAnsi" w:cstheme="minorBidi"/>
          <w:kern w:val="2"/>
          <w:sz w:val="24"/>
          <w:szCs w:val="24"/>
          <w14:ligatures w14:val="standardContextual"/>
        </w:rPr>
        <w:tab/>
      </w:r>
      <w:r>
        <w:t>AF request to provision Multicast Access Control List information into UDR</w:t>
      </w:r>
      <w:r>
        <w:tab/>
      </w:r>
      <w:r>
        <w:fldChar w:fldCharType="begin" w:fldLock="1"/>
      </w:r>
      <w:r>
        <w:instrText xml:space="preserve"> PAGEREF _Toc193714247 \h </w:instrText>
      </w:r>
      <w:r>
        <w:fldChar w:fldCharType="separate"/>
      </w:r>
      <w:r>
        <w:t>76</w:t>
      </w:r>
      <w:r>
        <w:fldChar w:fldCharType="end"/>
      </w:r>
    </w:p>
    <w:p w14:paraId="196ED2D2" w14:textId="04EE3CAA" w:rsidR="00E74956" w:rsidRDefault="00E74956">
      <w:pPr>
        <w:pStyle w:val="TOC1"/>
        <w:rPr>
          <w:rFonts w:asciiTheme="minorHAnsi" w:eastAsiaTheme="minorEastAsia" w:hAnsiTheme="minorHAnsi" w:cstheme="minorBidi"/>
          <w:kern w:val="2"/>
          <w:sz w:val="24"/>
          <w:szCs w:val="24"/>
          <w14:ligatures w14:val="standardContextual"/>
        </w:rPr>
      </w:pPr>
      <w:r>
        <w:t>8</w:t>
      </w:r>
      <w:r>
        <w:rPr>
          <w:rFonts w:asciiTheme="minorHAnsi" w:eastAsiaTheme="minorEastAsia" w:hAnsiTheme="minorHAnsi" w:cstheme="minorBidi"/>
          <w:kern w:val="2"/>
          <w:sz w:val="24"/>
          <w:szCs w:val="24"/>
          <w14:ligatures w14:val="standardContextual"/>
        </w:rPr>
        <w:tab/>
      </w:r>
      <w:r>
        <w:t>Network Function services</w:t>
      </w:r>
      <w:r>
        <w:tab/>
      </w:r>
      <w:r>
        <w:fldChar w:fldCharType="begin" w:fldLock="1"/>
      </w:r>
      <w:r>
        <w:instrText xml:space="preserve"> PAGEREF _Toc193714248 \h </w:instrText>
      </w:r>
      <w:r>
        <w:fldChar w:fldCharType="separate"/>
      </w:r>
      <w:r>
        <w:t>77</w:t>
      </w:r>
      <w:r>
        <w:fldChar w:fldCharType="end"/>
      </w:r>
    </w:p>
    <w:p w14:paraId="4B9A7F94" w14:textId="389000DF" w:rsidR="00E74956" w:rsidRDefault="00E74956">
      <w:pPr>
        <w:pStyle w:val="TOC2"/>
        <w:rPr>
          <w:rFonts w:asciiTheme="minorHAnsi" w:eastAsiaTheme="minorEastAsia" w:hAnsiTheme="minorHAnsi" w:cstheme="minorBidi"/>
          <w:kern w:val="2"/>
          <w:sz w:val="24"/>
          <w:szCs w:val="24"/>
          <w14:ligatures w14:val="standardContextual"/>
        </w:rPr>
      </w:pPr>
      <w:r>
        <w:t>8.0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_Toc193714249 \h </w:instrText>
      </w:r>
      <w:r>
        <w:fldChar w:fldCharType="separate"/>
      </w:r>
      <w:r>
        <w:t>77</w:t>
      </w:r>
      <w:r>
        <w:fldChar w:fldCharType="end"/>
      </w:r>
    </w:p>
    <w:p w14:paraId="011D40F0" w14:textId="50FC906F" w:rsidR="00E74956" w:rsidRDefault="00E74956">
      <w:pPr>
        <w:pStyle w:val="TOC2"/>
        <w:rPr>
          <w:rFonts w:asciiTheme="minorHAnsi" w:eastAsiaTheme="minorEastAsia" w:hAnsiTheme="minorHAnsi" w:cstheme="minorBidi"/>
          <w:kern w:val="2"/>
          <w:sz w:val="24"/>
          <w:szCs w:val="24"/>
          <w14:ligatures w14:val="standardContextual"/>
        </w:rPr>
      </w:pPr>
      <w:r>
        <w:t>8.1</w:t>
      </w:r>
      <w:r>
        <w:rPr>
          <w:rFonts w:asciiTheme="minorHAnsi" w:eastAsiaTheme="minorEastAsia" w:hAnsiTheme="minorHAnsi" w:cstheme="minorBidi"/>
          <w:kern w:val="2"/>
          <w:sz w:val="24"/>
          <w:szCs w:val="24"/>
          <w14:ligatures w14:val="standardContextual"/>
        </w:rPr>
        <w:tab/>
      </w:r>
      <w:r>
        <w:t>UDM Services</w:t>
      </w:r>
      <w:r>
        <w:tab/>
      </w:r>
      <w:r>
        <w:fldChar w:fldCharType="begin" w:fldLock="1"/>
      </w:r>
      <w:r>
        <w:instrText xml:space="preserve"> PAGEREF _Toc193714250 \h </w:instrText>
      </w:r>
      <w:r>
        <w:fldChar w:fldCharType="separate"/>
      </w:r>
      <w:r>
        <w:t>78</w:t>
      </w:r>
      <w:r>
        <w:fldChar w:fldCharType="end"/>
      </w:r>
    </w:p>
    <w:p w14:paraId="5A50E771" w14:textId="0EF122D6" w:rsidR="00E74956" w:rsidRDefault="00E74956">
      <w:pPr>
        <w:pStyle w:val="TOC3"/>
        <w:rPr>
          <w:rFonts w:asciiTheme="minorHAnsi" w:eastAsiaTheme="minorEastAsia" w:hAnsiTheme="minorHAnsi" w:cstheme="minorBidi"/>
          <w:kern w:val="2"/>
          <w:sz w:val="24"/>
          <w:szCs w:val="24"/>
          <w14:ligatures w14:val="standardContextual"/>
        </w:rPr>
      </w:pPr>
      <w:r>
        <w:t>8.1.1</w:t>
      </w:r>
      <w:r>
        <w:rPr>
          <w:rFonts w:asciiTheme="minorHAnsi" w:eastAsiaTheme="minorEastAsia" w:hAnsiTheme="minorHAnsi" w:cstheme="minorBidi"/>
          <w:kern w:val="2"/>
          <w:sz w:val="24"/>
          <w:szCs w:val="24"/>
          <w14:ligatures w14:val="standardContextual"/>
        </w:rPr>
        <w:tab/>
      </w:r>
      <w:proofErr w:type="spellStart"/>
      <w:r>
        <w:t>Nudm_SubscriberDataManagement</w:t>
      </w:r>
      <w:proofErr w:type="spellEnd"/>
      <w:r>
        <w:t xml:space="preserve"> (SDM) Service</w:t>
      </w:r>
      <w:r>
        <w:tab/>
      </w:r>
      <w:r>
        <w:fldChar w:fldCharType="begin" w:fldLock="1"/>
      </w:r>
      <w:r>
        <w:instrText xml:space="preserve"> PAGEREF _Toc193714251 \h </w:instrText>
      </w:r>
      <w:r>
        <w:fldChar w:fldCharType="separate"/>
      </w:r>
      <w:r>
        <w:t>78</w:t>
      </w:r>
      <w:r>
        <w:fldChar w:fldCharType="end"/>
      </w:r>
    </w:p>
    <w:p w14:paraId="6CCBB2FD" w14:textId="0F7475BC" w:rsidR="00E74956" w:rsidRDefault="00E74956">
      <w:pPr>
        <w:pStyle w:val="TOC4"/>
        <w:rPr>
          <w:rFonts w:asciiTheme="minorHAnsi" w:eastAsiaTheme="minorEastAsia" w:hAnsiTheme="minorHAnsi" w:cstheme="minorBidi"/>
          <w:kern w:val="2"/>
          <w:sz w:val="24"/>
          <w:szCs w:val="24"/>
          <w14:ligatures w14:val="standardContextual"/>
        </w:rPr>
      </w:pPr>
      <w:r>
        <w:t>8.1.1.1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_Toc193714252 \h </w:instrText>
      </w:r>
      <w:r>
        <w:fldChar w:fldCharType="separate"/>
      </w:r>
      <w:r>
        <w:t>78</w:t>
      </w:r>
      <w:r>
        <w:fldChar w:fldCharType="end"/>
      </w:r>
    </w:p>
    <w:p w14:paraId="5D9E9084" w14:textId="728186A8" w:rsidR="00E74956" w:rsidRDefault="00E74956">
      <w:pPr>
        <w:pStyle w:val="TOC2"/>
        <w:rPr>
          <w:rFonts w:asciiTheme="minorHAnsi" w:eastAsiaTheme="minorEastAsia" w:hAnsiTheme="minorHAnsi" w:cstheme="minorBidi"/>
          <w:kern w:val="2"/>
          <w:sz w:val="24"/>
          <w:szCs w:val="24"/>
          <w14:ligatures w14:val="standardContextual"/>
        </w:rPr>
      </w:pPr>
      <w:r>
        <w:t>8.2</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_Toc193714253 \h </w:instrText>
      </w:r>
      <w:r>
        <w:fldChar w:fldCharType="separate"/>
      </w:r>
      <w:r>
        <w:t>78</w:t>
      </w:r>
      <w:r>
        <w:fldChar w:fldCharType="end"/>
      </w:r>
    </w:p>
    <w:p w14:paraId="271AF47E" w14:textId="6FF1FDD5" w:rsidR="00E74956" w:rsidRDefault="00E74956">
      <w:pPr>
        <w:pStyle w:val="TOC2"/>
        <w:rPr>
          <w:rFonts w:asciiTheme="minorHAnsi" w:eastAsiaTheme="minorEastAsia" w:hAnsiTheme="minorHAnsi" w:cstheme="minorBidi"/>
          <w:kern w:val="2"/>
          <w:sz w:val="24"/>
          <w:szCs w:val="24"/>
          <w14:ligatures w14:val="standardContextual"/>
        </w:rPr>
      </w:pPr>
      <w:r>
        <w:t>8.3</w:t>
      </w:r>
      <w:r>
        <w:rPr>
          <w:rFonts w:asciiTheme="minorHAnsi" w:eastAsiaTheme="minorEastAsia" w:hAnsiTheme="minorHAnsi" w:cstheme="minorBidi"/>
          <w:kern w:val="2"/>
          <w:sz w:val="24"/>
          <w:szCs w:val="24"/>
          <w14:ligatures w14:val="standardContextual"/>
        </w:rPr>
        <w:tab/>
      </w:r>
      <w:r>
        <w:t>BSF Services</w:t>
      </w:r>
      <w:r>
        <w:tab/>
      </w:r>
      <w:r>
        <w:fldChar w:fldCharType="begin" w:fldLock="1"/>
      </w:r>
      <w:r>
        <w:instrText xml:space="preserve"> PAGEREF _Toc193714254 \h </w:instrText>
      </w:r>
      <w:r>
        <w:fldChar w:fldCharType="separate"/>
      </w:r>
      <w:r>
        <w:t>78</w:t>
      </w:r>
      <w:r>
        <w:fldChar w:fldCharType="end"/>
      </w:r>
    </w:p>
    <w:p w14:paraId="502245C3" w14:textId="6B25C02F" w:rsidR="00E74956" w:rsidRDefault="00E74956">
      <w:pPr>
        <w:pStyle w:val="TOC3"/>
        <w:rPr>
          <w:rFonts w:asciiTheme="minorHAnsi" w:eastAsiaTheme="minorEastAsia" w:hAnsiTheme="minorHAnsi" w:cstheme="minorBidi"/>
          <w:kern w:val="2"/>
          <w:sz w:val="24"/>
          <w:szCs w:val="24"/>
          <w14:ligatures w14:val="standardContextual"/>
        </w:rPr>
      </w:pPr>
      <w:r>
        <w:t>8.3.1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_Toc193714255 \h </w:instrText>
      </w:r>
      <w:r>
        <w:fldChar w:fldCharType="separate"/>
      </w:r>
      <w:r>
        <w:t>78</w:t>
      </w:r>
      <w:r>
        <w:fldChar w:fldCharType="end"/>
      </w:r>
    </w:p>
    <w:p w14:paraId="4DDB2853" w14:textId="5E375FDD" w:rsidR="00E74956" w:rsidRDefault="00E74956">
      <w:pPr>
        <w:pStyle w:val="TOC2"/>
        <w:rPr>
          <w:rFonts w:asciiTheme="minorHAnsi" w:eastAsiaTheme="minorEastAsia" w:hAnsiTheme="minorHAnsi" w:cstheme="minorBidi"/>
          <w:kern w:val="2"/>
          <w:sz w:val="24"/>
          <w:szCs w:val="24"/>
          <w14:ligatures w14:val="standardContextual"/>
        </w:rPr>
      </w:pPr>
      <w:r>
        <w:t>8.4</w:t>
      </w:r>
      <w:r>
        <w:rPr>
          <w:rFonts w:asciiTheme="minorHAnsi" w:eastAsiaTheme="minorEastAsia" w:hAnsiTheme="minorHAnsi" w:cstheme="minorBidi"/>
          <w:kern w:val="2"/>
          <w:sz w:val="24"/>
          <w:szCs w:val="24"/>
          <w14:ligatures w14:val="standardContextual"/>
        </w:rPr>
        <w:tab/>
      </w:r>
      <w:r>
        <w:t>PCF Services</w:t>
      </w:r>
      <w:r>
        <w:tab/>
      </w:r>
      <w:r>
        <w:fldChar w:fldCharType="begin" w:fldLock="1"/>
      </w:r>
      <w:r>
        <w:instrText xml:space="preserve"> PAGEREF _Toc193714256 \h </w:instrText>
      </w:r>
      <w:r>
        <w:fldChar w:fldCharType="separate"/>
      </w:r>
      <w:r>
        <w:t>78</w:t>
      </w:r>
      <w:r>
        <w:fldChar w:fldCharType="end"/>
      </w:r>
    </w:p>
    <w:p w14:paraId="6BA6D3DD" w14:textId="0B5B66DD" w:rsidR="00E74956" w:rsidRDefault="00E74956">
      <w:pPr>
        <w:pStyle w:val="TOC3"/>
        <w:rPr>
          <w:rFonts w:asciiTheme="minorHAnsi" w:eastAsiaTheme="minorEastAsia" w:hAnsiTheme="minorHAnsi" w:cstheme="minorBidi"/>
          <w:kern w:val="2"/>
          <w:sz w:val="24"/>
          <w:szCs w:val="24"/>
          <w14:ligatures w14:val="standardContextual"/>
        </w:rPr>
      </w:pPr>
      <w:r>
        <w:t>8.4.1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_Toc193714257 \h </w:instrText>
      </w:r>
      <w:r>
        <w:fldChar w:fldCharType="separate"/>
      </w:r>
      <w:r>
        <w:t>78</w:t>
      </w:r>
      <w:r>
        <w:fldChar w:fldCharType="end"/>
      </w:r>
    </w:p>
    <w:p w14:paraId="7A1AABB5" w14:textId="730CBC25" w:rsidR="00E74956" w:rsidRDefault="00E74956">
      <w:pPr>
        <w:pStyle w:val="TOC3"/>
        <w:rPr>
          <w:rFonts w:asciiTheme="minorHAnsi" w:eastAsiaTheme="minorEastAsia" w:hAnsiTheme="minorHAnsi" w:cstheme="minorBidi"/>
          <w:kern w:val="2"/>
          <w:sz w:val="24"/>
          <w:szCs w:val="24"/>
          <w14:ligatures w14:val="standardContextual"/>
        </w:rPr>
      </w:pPr>
      <w:r>
        <w:t>8.4.2</w:t>
      </w:r>
      <w:r>
        <w:rPr>
          <w:rFonts w:asciiTheme="minorHAnsi" w:eastAsiaTheme="minorEastAsia" w:hAnsiTheme="minorHAnsi" w:cstheme="minorBidi"/>
          <w:kern w:val="2"/>
          <w:sz w:val="24"/>
          <w:szCs w:val="24"/>
          <w14:ligatures w14:val="standardContextual"/>
        </w:rPr>
        <w:tab/>
      </w:r>
      <w:proofErr w:type="spellStart"/>
      <w:r>
        <w:t>Npcf_SMPolicyControl</w:t>
      </w:r>
      <w:proofErr w:type="spellEnd"/>
      <w:r>
        <w:tab/>
      </w:r>
      <w:r>
        <w:fldChar w:fldCharType="begin" w:fldLock="1"/>
      </w:r>
      <w:r>
        <w:instrText xml:space="preserve"> PAGEREF _Toc193714258 \h </w:instrText>
      </w:r>
      <w:r>
        <w:fldChar w:fldCharType="separate"/>
      </w:r>
      <w:r>
        <w:t>78</w:t>
      </w:r>
      <w:r>
        <w:fldChar w:fldCharType="end"/>
      </w:r>
    </w:p>
    <w:p w14:paraId="6C3A4AA5" w14:textId="5205E21A" w:rsidR="00E74956" w:rsidRDefault="00E74956">
      <w:pPr>
        <w:pStyle w:val="TOC3"/>
        <w:rPr>
          <w:rFonts w:asciiTheme="minorHAnsi" w:eastAsiaTheme="minorEastAsia" w:hAnsiTheme="minorHAnsi" w:cstheme="minorBidi"/>
          <w:kern w:val="2"/>
          <w:sz w:val="24"/>
          <w:szCs w:val="24"/>
          <w14:ligatures w14:val="standardContextual"/>
        </w:rPr>
      </w:pPr>
      <w:r>
        <w:t>8.4.3</w:t>
      </w:r>
      <w:r>
        <w:rPr>
          <w:rFonts w:asciiTheme="minorHAnsi" w:eastAsiaTheme="minorEastAsia" w:hAnsiTheme="minorHAnsi" w:cstheme="minorBidi"/>
          <w:kern w:val="2"/>
          <w:sz w:val="24"/>
          <w:szCs w:val="24"/>
          <w14:ligatures w14:val="standardContextual"/>
        </w:rPr>
        <w:tab/>
      </w:r>
      <w:proofErr w:type="spellStart"/>
      <w:r>
        <w:t>Npcf_AMPolicyControl</w:t>
      </w:r>
      <w:proofErr w:type="spellEnd"/>
      <w:r>
        <w:tab/>
      </w:r>
      <w:r>
        <w:fldChar w:fldCharType="begin" w:fldLock="1"/>
      </w:r>
      <w:r>
        <w:instrText xml:space="preserve"> PAGEREF _Toc193714259 \h </w:instrText>
      </w:r>
      <w:r>
        <w:fldChar w:fldCharType="separate"/>
      </w:r>
      <w:r>
        <w:t>79</w:t>
      </w:r>
      <w:r>
        <w:fldChar w:fldCharType="end"/>
      </w:r>
    </w:p>
    <w:p w14:paraId="134E7A94" w14:textId="17B5623C" w:rsidR="00E74956" w:rsidRDefault="00E74956">
      <w:pPr>
        <w:pStyle w:val="TOC4"/>
        <w:rPr>
          <w:rFonts w:asciiTheme="minorHAnsi" w:eastAsiaTheme="minorEastAsia" w:hAnsiTheme="minorHAnsi" w:cstheme="minorBidi"/>
          <w:kern w:val="2"/>
          <w:sz w:val="24"/>
          <w:szCs w:val="24"/>
          <w14:ligatures w14:val="standardContextual"/>
        </w:rPr>
      </w:pPr>
      <w:r>
        <w:t>8.4.3.1</w:t>
      </w:r>
      <w:r>
        <w:rPr>
          <w:rFonts w:asciiTheme="minorHAnsi" w:eastAsiaTheme="minorEastAsia" w:hAnsiTheme="minorHAnsi" w:cstheme="minorBidi"/>
          <w:kern w:val="2"/>
          <w:sz w:val="24"/>
          <w:szCs w:val="24"/>
          <w14:ligatures w14:val="standardContextual"/>
        </w:rPr>
        <w:tab/>
      </w:r>
      <w:proofErr w:type="spellStart"/>
      <w:r>
        <w:t>Npcf_AMPolicyControl_Create</w:t>
      </w:r>
      <w:proofErr w:type="spellEnd"/>
      <w:r>
        <w:t xml:space="preserve"> service operation</w:t>
      </w:r>
      <w:r>
        <w:tab/>
      </w:r>
      <w:r>
        <w:fldChar w:fldCharType="begin" w:fldLock="1"/>
      </w:r>
      <w:r>
        <w:instrText xml:space="preserve"> PAGEREF _Toc193714260 \h </w:instrText>
      </w:r>
      <w:r>
        <w:fldChar w:fldCharType="separate"/>
      </w:r>
      <w:r>
        <w:t>79</w:t>
      </w:r>
      <w:r>
        <w:fldChar w:fldCharType="end"/>
      </w:r>
    </w:p>
    <w:p w14:paraId="44C14320" w14:textId="769B55F3" w:rsidR="00E74956" w:rsidRDefault="00E74956">
      <w:pPr>
        <w:pStyle w:val="TOC4"/>
        <w:rPr>
          <w:rFonts w:asciiTheme="minorHAnsi" w:eastAsiaTheme="minorEastAsia" w:hAnsiTheme="minorHAnsi" w:cstheme="minorBidi"/>
          <w:kern w:val="2"/>
          <w:sz w:val="24"/>
          <w:szCs w:val="24"/>
          <w14:ligatures w14:val="standardContextual"/>
        </w:rPr>
      </w:pPr>
      <w:r>
        <w:t>8.4.3.2</w:t>
      </w:r>
      <w:r>
        <w:rPr>
          <w:rFonts w:asciiTheme="minorHAnsi" w:eastAsiaTheme="minorEastAsia" w:hAnsiTheme="minorHAnsi" w:cstheme="minorBidi"/>
          <w:kern w:val="2"/>
          <w:sz w:val="24"/>
          <w:szCs w:val="24"/>
          <w14:ligatures w14:val="standardContextual"/>
        </w:rPr>
        <w:tab/>
      </w:r>
      <w:proofErr w:type="spellStart"/>
      <w:r>
        <w:t>Npcf_AMPolicyControl_Update</w:t>
      </w:r>
      <w:proofErr w:type="spellEnd"/>
      <w:r>
        <w:t xml:space="preserve"> service operation</w:t>
      </w:r>
      <w:r>
        <w:tab/>
      </w:r>
      <w:r>
        <w:fldChar w:fldCharType="begin" w:fldLock="1"/>
      </w:r>
      <w:r>
        <w:instrText xml:space="preserve"> PAGEREF _Toc193714261 \h </w:instrText>
      </w:r>
      <w:r>
        <w:fldChar w:fldCharType="separate"/>
      </w:r>
      <w:r>
        <w:t>79</w:t>
      </w:r>
      <w:r>
        <w:fldChar w:fldCharType="end"/>
      </w:r>
    </w:p>
    <w:p w14:paraId="453907C7" w14:textId="40D9D7CF" w:rsidR="00E74956" w:rsidRDefault="00E74956">
      <w:pPr>
        <w:pStyle w:val="TOC2"/>
        <w:rPr>
          <w:rFonts w:asciiTheme="minorHAnsi" w:eastAsiaTheme="minorEastAsia" w:hAnsiTheme="minorHAnsi" w:cstheme="minorBidi"/>
          <w:kern w:val="2"/>
          <w:sz w:val="24"/>
          <w:szCs w:val="24"/>
          <w14:ligatures w14:val="standardContextual"/>
        </w:rPr>
      </w:pPr>
      <w:r>
        <w:t>8.5</w:t>
      </w:r>
      <w:r>
        <w:rPr>
          <w:rFonts w:asciiTheme="minorHAnsi" w:eastAsiaTheme="minorEastAsia" w:hAnsiTheme="minorHAnsi" w:cstheme="minorBidi"/>
          <w:kern w:val="2"/>
          <w:sz w:val="24"/>
          <w:szCs w:val="24"/>
          <w14:ligatures w14:val="standardContextual"/>
        </w:rPr>
        <w:tab/>
      </w:r>
      <w:proofErr w:type="spellStart"/>
      <w:r>
        <w:t>Nnef_IPTVconfiguration</w:t>
      </w:r>
      <w:proofErr w:type="spellEnd"/>
      <w:r>
        <w:t xml:space="preserve"> service</w:t>
      </w:r>
      <w:r>
        <w:tab/>
      </w:r>
      <w:r>
        <w:fldChar w:fldCharType="begin" w:fldLock="1"/>
      </w:r>
      <w:r>
        <w:instrText xml:space="preserve"> PAGEREF _Toc193714262 \h </w:instrText>
      </w:r>
      <w:r>
        <w:fldChar w:fldCharType="separate"/>
      </w:r>
      <w:r>
        <w:t>79</w:t>
      </w:r>
      <w:r>
        <w:fldChar w:fldCharType="end"/>
      </w:r>
    </w:p>
    <w:p w14:paraId="37EC3F60" w14:textId="0F497635" w:rsidR="00E74956" w:rsidRDefault="00E74956">
      <w:pPr>
        <w:pStyle w:val="TOC3"/>
        <w:rPr>
          <w:rFonts w:asciiTheme="minorHAnsi" w:eastAsiaTheme="minorEastAsia" w:hAnsiTheme="minorHAnsi" w:cstheme="minorBidi"/>
          <w:kern w:val="2"/>
          <w:sz w:val="24"/>
          <w:szCs w:val="24"/>
          <w14:ligatures w14:val="standardContextual"/>
        </w:rPr>
      </w:pPr>
      <w:r>
        <w:lastRenderedPageBreak/>
        <w:t>8.5.1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_Toc193714263 \h </w:instrText>
      </w:r>
      <w:r>
        <w:fldChar w:fldCharType="separate"/>
      </w:r>
      <w:r>
        <w:t>79</w:t>
      </w:r>
      <w:r>
        <w:fldChar w:fldCharType="end"/>
      </w:r>
    </w:p>
    <w:p w14:paraId="7D4816CB" w14:textId="5DA009FF" w:rsidR="00E74956" w:rsidRDefault="00E74956">
      <w:pPr>
        <w:pStyle w:val="TOC3"/>
        <w:rPr>
          <w:rFonts w:asciiTheme="minorHAnsi" w:eastAsiaTheme="minorEastAsia" w:hAnsiTheme="minorHAnsi" w:cstheme="minorBidi"/>
          <w:kern w:val="2"/>
          <w:sz w:val="24"/>
          <w:szCs w:val="24"/>
          <w14:ligatures w14:val="standardContextual"/>
        </w:rPr>
      </w:pPr>
      <w:r>
        <w:t>8.5.2</w:t>
      </w:r>
      <w:r>
        <w:rPr>
          <w:rFonts w:asciiTheme="minorHAnsi" w:eastAsiaTheme="minorEastAsia" w:hAnsiTheme="minorHAnsi" w:cstheme="minorBidi"/>
          <w:kern w:val="2"/>
          <w:sz w:val="24"/>
          <w:szCs w:val="24"/>
          <w14:ligatures w14:val="standardContextual"/>
        </w:rPr>
        <w:tab/>
      </w:r>
      <w:proofErr w:type="spellStart"/>
      <w:r>
        <w:t>Nnef_IPTVconfiguration_Create</w:t>
      </w:r>
      <w:proofErr w:type="spellEnd"/>
      <w:r>
        <w:t xml:space="preserve"> operation</w:t>
      </w:r>
      <w:r>
        <w:tab/>
      </w:r>
      <w:r>
        <w:fldChar w:fldCharType="begin" w:fldLock="1"/>
      </w:r>
      <w:r>
        <w:instrText xml:space="preserve"> PAGEREF _Toc193714264 \h </w:instrText>
      </w:r>
      <w:r>
        <w:fldChar w:fldCharType="separate"/>
      </w:r>
      <w:r>
        <w:t>79</w:t>
      </w:r>
      <w:r>
        <w:fldChar w:fldCharType="end"/>
      </w:r>
    </w:p>
    <w:p w14:paraId="519F708B" w14:textId="2FC58D1B" w:rsidR="00E74956" w:rsidRDefault="00E74956">
      <w:pPr>
        <w:pStyle w:val="TOC3"/>
        <w:rPr>
          <w:rFonts w:asciiTheme="minorHAnsi" w:eastAsiaTheme="minorEastAsia" w:hAnsiTheme="minorHAnsi" w:cstheme="minorBidi"/>
          <w:kern w:val="2"/>
          <w:sz w:val="24"/>
          <w:szCs w:val="24"/>
          <w14:ligatures w14:val="standardContextual"/>
        </w:rPr>
      </w:pPr>
      <w:r>
        <w:t>8.5.3</w:t>
      </w:r>
      <w:r>
        <w:rPr>
          <w:rFonts w:asciiTheme="minorHAnsi" w:eastAsiaTheme="minorEastAsia" w:hAnsiTheme="minorHAnsi" w:cstheme="minorBidi"/>
          <w:kern w:val="2"/>
          <w:sz w:val="24"/>
          <w:szCs w:val="24"/>
          <w14:ligatures w14:val="standardContextual"/>
        </w:rPr>
        <w:tab/>
      </w:r>
      <w:proofErr w:type="spellStart"/>
      <w:r>
        <w:t>Nnef_IPTVconfiguration_Update</w:t>
      </w:r>
      <w:proofErr w:type="spellEnd"/>
      <w:r>
        <w:t xml:space="preserve"> operation</w:t>
      </w:r>
      <w:r>
        <w:tab/>
      </w:r>
      <w:r>
        <w:fldChar w:fldCharType="begin" w:fldLock="1"/>
      </w:r>
      <w:r>
        <w:instrText xml:space="preserve"> PAGEREF _Toc193714265 \h </w:instrText>
      </w:r>
      <w:r>
        <w:fldChar w:fldCharType="separate"/>
      </w:r>
      <w:r>
        <w:t>80</w:t>
      </w:r>
      <w:r>
        <w:fldChar w:fldCharType="end"/>
      </w:r>
    </w:p>
    <w:p w14:paraId="6CAD55A4" w14:textId="77D6C739" w:rsidR="00E74956" w:rsidRDefault="00E74956">
      <w:pPr>
        <w:pStyle w:val="TOC3"/>
        <w:rPr>
          <w:rFonts w:asciiTheme="minorHAnsi" w:eastAsiaTheme="minorEastAsia" w:hAnsiTheme="minorHAnsi" w:cstheme="minorBidi"/>
          <w:kern w:val="2"/>
          <w:sz w:val="24"/>
          <w:szCs w:val="24"/>
          <w14:ligatures w14:val="standardContextual"/>
        </w:rPr>
      </w:pPr>
      <w:r>
        <w:t>8.5.4</w:t>
      </w:r>
      <w:r>
        <w:rPr>
          <w:rFonts w:asciiTheme="minorHAnsi" w:eastAsiaTheme="minorEastAsia" w:hAnsiTheme="minorHAnsi" w:cstheme="minorBidi"/>
          <w:kern w:val="2"/>
          <w:sz w:val="24"/>
          <w:szCs w:val="24"/>
          <w14:ligatures w14:val="standardContextual"/>
        </w:rPr>
        <w:tab/>
      </w:r>
      <w:proofErr w:type="spellStart"/>
      <w:r>
        <w:t>Nnef_IPTVconfiguration_Delete</w:t>
      </w:r>
      <w:proofErr w:type="spellEnd"/>
      <w:r>
        <w:t xml:space="preserve"> operation</w:t>
      </w:r>
      <w:r>
        <w:tab/>
      </w:r>
      <w:r>
        <w:fldChar w:fldCharType="begin" w:fldLock="1"/>
      </w:r>
      <w:r>
        <w:instrText xml:space="preserve"> PAGEREF _Toc193714266 \h </w:instrText>
      </w:r>
      <w:r>
        <w:fldChar w:fldCharType="separate"/>
      </w:r>
      <w:r>
        <w:t>80</w:t>
      </w:r>
      <w:r>
        <w:fldChar w:fldCharType="end"/>
      </w:r>
    </w:p>
    <w:p w14:paraId="50BB69EA" w14:textId="6B6ADEB0" w:rsidR="00E74956" w:rsidRPr="00950D94" w:rsidRDefault="00E74956">
      <w:pPr>
        <w:pStyle w:val="TOC2"/>
        <w:rPr>
          <w:rFonts w:asciiTheme="minorHAnsi" w:eastAsiaTheme="minorEastAsia" w:hAnsiTheme="minorHAnsi" w:cstheme="minorBidi"/>
          <w:kern w:val="2"/>
          <w:sz w:val="24"/>
          <w:szCs w:val="24"/>
          <w:lang w:val="fr-FR"/>
          <w14:ligatures w14:val="standardContextual"/>
        </w:rPr>
      </w:pPr>
      <w:r w:rsidRPr="00950D94">
        <w:rPr>
          <w:lang w:val="fr-FR"/>
        </w:rPr>
        <w:t>8.6</w:t>
      </w:r>
      <w:r w:rsidRPr="00950D94">
        <w:rPr>
          <w:rFonts w:asciiTheme="minorHAnsi" w:eastAsiaTheme="minorEastAsia" w:hAnsiTheme="minorHAnsi" w:cstheme="minorBidi"/>
          <w:kern w:val="2"/>
          <w:sz w:val="24"/>
          <w:szCs w:val="24"/>
          <w:lang w:val="fr-FR"/>
          <w14:ligatures w14:val="standardContextual"/>
        </w:rPr>
        <w:tab/>
      </w:r>
      <w:r w:rsidRPr="00950D94">
        <w:rPr>
          <w:lang w:val="fr-FR"/>
        </w:rPr>
        <w:t>UDR Services</w:t>
      </w:r>
      <w:r w:rsidRPr="00950D94">
        <w:rPr>
          <w:lang w:val="fr-FR"/>
        </w:rPr>
        <w:tab/>
      </w:r>
      <w:r>
        <w:fldChar w:fldCharType="begin" w:fldLock="1"/>
      </w:r>
      <w:r w:rsidRPr="00950D94">
        <w:rPr>
          <w:lang w:val="fr-FR"/>
        </w:rPr>
        <w:instrText xml:space="preserve"> PAGEREF _Toc193714267 \h </w:instrText>
      </w:r>
      <w:r>
        <w:fldChar w:fldCharType="separate"/>
      </w:r>
      <w:r w:rsidRPr="00950D94">
        <w:rPr>
          <w:lang w:val="fr-FR"/>
        </w:rPr>
        <w:t>80</w:t>
      </w:r>
      <w:r>
        <w:fldChar w:fldCharType="end"/>
      </w:r>
    </w:p>
    <w:p w14:paraId="40DB213B" w14:textId="0E8C8B0B" w:rsidR="00E74956" w:rsidRPr="00950D94" w:rsidRDefault="00E74956">
      <w:pPr>
        <w:pStyle w:val="TOC3"/>
        <w:rPr>
          <w:rFonts w:asciiTheme="minorHAnsi" w:eastAsiaTheme="minorEastAsia" w:hAnsiTheme="minorHAnsi" w:cstheme="minorBidi"/>
          <w:kern w:val="2"/>
          <w:sz w:val="24"/>
          <w:szCs w:val="24"/>
          <w:lang w:val="fr-FR"/>
          <w14:ligatures w14:val="standardContextual"/>
        </w:rPr>
      </w:pPr>
      <w:r w:rsidRPr="00950D94">
        <w:rPr>
          <w:lang w:val="fr-FR"/>
        </w:rPr>
        <w:t>8.6.1</w:t>
      </w:r>
      <w:r w:rsidRPr="00950D94">
        <w:rPr>
          <w:rFonts w:asciiTheme="minorHAnsi" w:eastAsiaTheme="minorEastAsia" w:hAnsiTheme="minorHAnsi" w:cstheme="minorBidi"/>
          <w:kern w:val="2"/>
          <w:sz w:val="24"/>
          <w:szCs w:val="24"/>
          <w:lang w:val="fr-FR"/>
          <w14:ligatures w14:val="standardContextual"/>
        </w:rPr>
        <w:tab/>
      </w:r>
      <w:proofErr w:type="spellStart"/>
      <w:r w:rsidRPr="00950D94">
        <w:rPr>
          <w:lang w:val="fr-FR"/>
        </w:rPr>
        <w:t>Nudr_DataManagement</w:t>
      </w:r>
      <w:proofErr w:type="spellEnd"/>
      <w:r w:rsidRPr="00950D94">
        <w:rPr>
          <w:lang w:val="fr-FR"/>
        </w:rPr>
        <w:t xml:space="preserve"> (DM) Service</w:t>
      </w:r>
      <w:r w:rsidRPr="00950D94">
        <w:rPr>
          <w:lang w:val="fr-FR"/>
        </w:rPr>
        <w:tab/>
      </w:r>
      <w:r>
        <w:fldChar w:fldCharType="begin" w:fldLock="1"/>
      </w:r>
      <w:r w:rsidRPr="00950D94">
        <w:rPr>
          <w:lang w:val="fr-FR"/>
        </w:rPr>
        <w:instrText xml:space="preserve"> PAGEREF _Toc193714268 \h </w:instrText>
      </w:r>
      <w:r>
        <w:fldChar w:fldCharType="separate"/>
      </w:r>
      <w:r w:rsidRPr="00950D94">
        <w:rPr>
          <w:lang w:val="fr-FR"/>
        </w:rPr>
        <w:t>80</w:t>
      </w:r>
      <w:r>
        <w:fldChar w:fldCharType="end"/>
      </w:r>
    </w:p>
    <w:p w14:paraId="3196AB80" w14:textId="690A2B83" w:rsidR="00E74956" w:rsidRDefault="00E74956">
      <w:pPr>
        <w:pStyle w:val="TOC4"/>
        <w:rPr>
          <w:rFonts w:asciiTheme="minorHAnsi" w:eastAsiaTheme="minorEastAsia" w:hAnsiTheme="minorHAnsi" w:cstheme="minorBidi"/>
          <w:kern w:val="2"/>
          <w:sz w:val="24"/>
          <w:szCs w:val="24"/>
          <w14:ligatures w14:val="standardContextual"/>
        </w:rPr>
      </w:pPr>
      <w:r>
        <w:t>8.6.1.1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_Toc193714269 \h </w:instrText>
      </w:r>
      <w:r>
        <w:fldChar w:fldCharType="separate"/>
      </w:r>
      <w:r>
        <w:t>80</w:t>
      </w:r>
      <w:r>
        <w:fldChar w:fldCharType="end"/>
      </w:r>
    </w:p>
    <w:p w14:paraId="7C3E29E2" w14:textId="553F6732" w:rsidR="00E74956" w:rsidRDefault="00E74956">
      <w:pPr>
        <w:pStyle w:val="TOC1"/>
        <w:rPr>
          <w:rFonts w:asciiTheme="minorHAnsi" w:eastAsiaTheme="minorEastAsia" w:hAnsiTheme="minorHAnsi" w:cstheme="minorBidi"/>
          <w:kern w:val="2"/>
          <w:sz w:val="24"/>
          <w:szCs w:val="24"/>
          <w14:ligatures w14:val="standardContextual"/>
        </w:rPr>
      </w:pPr>
      <w:r>
        <w:t>9</w:t>
      </w:r>
      <w:r>
        <w:rPr>
          <w:rFonts w:asciiTheme="minorHAnsi" w:eastAsiaTheme="minorEastAsia" w:hAnsiTheme="minorHAnsi" w:cstheme="minorBidi"/>
          <w:kern w:val="2"/>
          <w:sz w:val="24"/>
          <w:szCs w:val="24"/>
          <w14:ligatures w14:val="standardContextual"/>
        </w:rPr>
        <w:tab/>
      </w:r>
      <w:r>
        <w:t>Policy and Charging Control Framework and Configuration by ACS</w:t>
      </w:r>
      <w:r>
        <w:tab/>
      </w:r>
      <w:r>
        <w:fldChar w:fldCharType="begin" w:fldLock="1"/>
      </w:r>
      <w:r>
        <w:instrText xml:space="preserve"> PAGEREF _Toc193714270 \h </w:instrText>
      </w:r>
      <w:r>
        <w:fldChar w:fldCharType="separate"/>
      </w:r>
      <w:r>
        <w:t>81</w:t>
      </w:r>
      <w:r>
        <w:fldChar w:fldCharType="end"/>
      </w:r>
    </w:p>
    <w:p w14:paraId="77D9C1E1" w14:textId="21E99C62" w:rsidR="00E74956" w:rsidRDefault="00E74956">
      <w:pPr>
        <w:pStyle w:val="TOC2"/>
        <w:rPr>
          <w:rFonts w:asciiTheme="minorHAnsi" w:eastAsiaTheme="minorEastAsia" w:hAnsiTheme="minorHAnsi" w:cstheme="minorBidi"/>
          <w:kern w:val="2"/>
          <w:sz w:val="24"/>
          <w:szCs w:val="24"/>
          <w14:ligatures w14:val="standardContextual"/>
        </w:rPr>
      </w:pPr>
      <w:r>
        <w:t>9.0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_Toc193714271 \h </w:instrText>
      </w:r>
      <w:r>
        <w:fldChar w:fldCharType="separate"/>
      </w:r>
      <w:r>
        <w:t>81</w:t>
      </w:r>
      <w:r>
        <w:fldChar w:fldCharType="end"/>
      </w:r>
    </w:p>
    <w:p w14:paraId="77EFBB76" w14:textId="5D61CB92" w:rsidR="00E74956" w:rsidRDefault="00E74956">
      <w:pPr>
        <w:pStyle w:val="TOC2"/>
        <w:rPr>
          <w:rFonts w:asciiTheme="minorHAnsi" w:eastAsiaTheme="minorEastAsia" w:hAnsiTheme="minorHAnsi" w:cstheme="minorBidi"/>
          <w:kern w:val="2"/>
          <w:sz w:val="24"/>
          <w:szCs w:val="24"/>
          <w14:ligatures w14:val="standardContextual"/>
        </w:rPr>
      </w:pPr>
      <w:r>
        <w:t>9.1</w:t>
      </w:r>
      <w:r>
        <w:rPr>
          <w:rFonts w:asciiTheme="minorHAnsi" w:eastAsiaTheme="minorEastAsia" w:hAnsiTheme="minorHAnsi" w:cstheme="minorBidi"/>
          <w:kern w:val="2"/>
          <w:sz w:val="24"/>
          <w:szCs w:val="24"/>
          <w14:ligatures w14:val="standardContextual"/>
        </w:rPr>
        <w:tab/>
      </w:r>
      <w:r>
        <w:t>Session management related policy control</w:t>
      </w:r>
      <w:r>
        <w:tab/>
      </w:r>
      <w:r>
        <w:fldChar w:fldCharType="begin" w:fldLock="1"/>
      </w:r>
      <w:r>
        <w:instrText xml:space="preserve"> PAGEREF _Toc193714272 \h </w:instrText>
      </w:r>
      <w:r>
        <w:fldChar w:fldCharType="separate"/>
      </w:r>
      <w:r>
        <w:t>81</w:t>
      </w:r>
      <w:r>
        <w:fldChar w:fldCharType="end"/>
      </w:r>
    </w:p>
    <w:p w14:paraId="42F79F45" w14:textId="1CDCE26D" w:rsidR="00E74956" w:rsidRDefault="00E74956">
      <w:pPr>
        <w:pStyle w:val="TOC3"/>
        <w:rPr>
          <w:rFonts w:asciiTheme="minorHAnsi" w:eastAsiaTheme="minorEastAsia" w:hAnsiTheme="minorHAnsi" w:cstheme="minorBidi"/>
          <w:kern w:val="2"/>
          <w:sz w:val="24"/>
          <w:szCs w:val="24"/>
          <w14:ligatures w14:val="standardContextual"/>
        </w:rPr>
      </w:pPr>
      <w:r>
        <w:t>9.1.0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_Toc193714273 \h </w:instrText>
      </w:r>
      <w:r>
        <w:fldChar w:fldCharType="separate"/>
      </w:r>
      <w:r>
        <w:t>81</w:t>
      </w:r>
      <w:r>
        <w:fldChar w:fldCharType="end"/>
      </w:r>
    </w:p>
    <w:p w14:paraId="30A5E838" w14:textId="045D4B22" w:rsidR="00E74956" w:rsidRDefault="00E74956">
      <w:pPr>
        <w:pStyle w:val="TOC3"/>
        <w:rPr>
          <w:rFonts w:asciiTheme="minorHAnsi" w:eastAsiaTheme="minorEastAsia" w:hAnsiTheme="minorHAnsi" w:cstheme="minorBidi"/>
          <w:kern w:val="2"/>
          <w:sz w:val="24"/>
          <w:szCs w:val="24"/>
          <w14:ligatures w14:val="standardContextual"/>
        </w:rPr>
      </w:pPr>
      <w:r>
        <w:t>9.1.1</w:t>
      </w:r>
      <w:r>
        <w:rPr>
          <w:rFonts w:asciiTheme="minorHAnsi" w:eastAsiaTheme="minorEastAsia" w:hAnsiTheme="minorHAnsi" w:cstheme="minorBidi"/>
          <w:kern w:val="2"/>
          <w:sz w:val="24"/>
          <w:szCs w:val="24"/>
          <w14:ligatures w14:val="standardContextual"/>
        </w:rPr>
        <w:tab/>
      </w:r>
      <w:r>
        <w:t>Session binding</w:t>
      </w:r>
      <w:r>
        <w:tab/>
      </w:r>
      <w:r>
        <w:fldChar w:fldCharType="begin" w:fldLock="1"/>
      </w:r>
      <w:r>
        <w:instrText xml:space="preserve"> PAGEREF _Toc193714274 \h </w:instrText>
      </w:r>
      <w:r>
        <w:fldChar w:fldCharType="separate"/>
      </w:r>
      <w:r>
        <w:t>81</w:t>
      </w:r>
      <w:r>
        <w:fldChar w:fldCharType="end"/>
      </w:r>
    </w:p>
    <w:p w14:paraId="67CA7120" w14:textId="6E82C6E9" w:rsidR="00E74956" w:rsidRDefault="00E74956">
      <w:pPr>
        <w:pStyle w:val="TOC3"/>
        <w:rPr>
          <w:rFonts w:asciiTheme="minorHAnsi" w:eastAsiaTheme="minorEastAsia" w:hAnsiTheme="minorHAnsi" w:cstheme="minorBidi"/>
          <w:kern w:val="2"/>
          <w:sz w:val="24"/>
          <w:szCs w:val="24"/>
          <w14:ligatures w14:val="standardContextual"/>
        </w:rPr>
      </w:pPr>
      <w:r>
        <w:t>9.1.2</w:t>
      </w:r>
      <w:r>
        <w:rPr>
          <w:rFonts w:asciiTheme="minorHAnsi" w:eastAsiaTheme="minorEastAsia" w:hAnsiTheme="minorHAnsi" w:cstheme="minorBidi"/>
          <w:kern w:val="2"/>
          <w:sz w:val="24"/>
          <w:szCs w:val="24"/>
          <w14:ligatures w14:val="standardContextual"/>
        </w:rPr>
        <w:tab/>
      </w:r>
      <w:r>
        <w:t>Policy Control Request Triggers relevant for SMF and wireline access type</w:t>
      </w:r>
      <w:r>
        <w:tab/>
      </w:r>
      <w:r>
        <w:fldChar w:fldCharType="begin" w:fldLock="1"/>
      </w:r>
      <w:r>
        <w:instrText xml:space="preserve"> PAGEREF _Toc193714275 \h </w:instrText>
      </w:r>
      <w:r>
        <w:fldChar w:fldCharType="separate"/>
      </w:r>
      <w:r>
        <w:t>81</w:t>
      </w:r>
      <w:r>
        <w:fldChar w:fldCharType="end"/>
      </w:r>
    </w:p>
    <w:p w14:paraId="5C62CF16" w14:textId="603642E7" w:rsidR="00E74956" w:rsidRDefault="00E74956">
      <w:pPr>
        <w:pStyle w:val="TOC2"/>
        <w:rPr>
          <w:rFonts w:asciiTheme="minorHAnsi" w:eastAsiaTheme="minorEastAsia" w:hAnsiTheme="minorHAnsi" w:cstheme="minorBidi"/>
          <w:kern w:val="2"/>
          <w:sz w:val="24"/>
          <w:szCs w:val="24"/>
          <w14:ligatures w14:val="standardContextual"/>
        </w:rPr>
      </w:pPr>
      <w:r>
        <w:t>9.2</w:t>
      </w:r>
      <w:r>
        <w:rPr>
          <w:rFonts w:asciiTheme="minorHAnsi" w:eastAsiaTheme="minorEastAsia" w:hAnsiTheme="minorHAnsi" w:cstheme="minorBidi"/>
          <w:kern w:val="2"/>
          <w:sz w:val="24"/>
          <w:szCs w:val="24"/>
          <w14:ligatures w14:val="standardContextual"/>
        </w:rPr>
        <w:tab/>
      </w:r>
      <w:r>
        <w:t>Network Functions and entities</w:t>
      </w:r>
      <w:r>
        <w:tab/>
      </w:r>
      <w:r>
        <w:fldChar w:fldCharType="begin" w:fldLock="1"/>
      </w:r>
      <w:r>
        <w:instrText xml:space="preserve"> PAGEREF _Toc193714276 \h </w:instrText>
      </w:r>
      <w:r>
        <w:fldChar w:fldCharType="separate"/>
      </w:r>
      <w:r>
        <w:t>82</w:t>
      </w:r>
      <w:r>
        <w:fldChar w:fldCharType="end"/>
      </w:r>
    </w:p>
    <w:p w14:paraId="55AF5F80" w14:textId="485815CC" w:rsidR="00E74956" w:rsidRDefault="00E74956">
      <w:pPr>
        <w:pStyle w:val="TOC3"/>
        <w:rPr>
          <w:rFonts w:asciiTheme="minorHAnsi" w:eastAsiaTheme="minorEastAsia" w:hAnsiTheme="minorHAnsi" w:cstheme="minorBidi"/>
          <w:kern w:val="2"/>
          <w:sz w:val="24"/>
          <w:szCs w:val="24"/>
          <w14:ligatures w14:val="standardContextual"/>
        </w:rPr>
      </w:pPr>
      <w:r>
        <w:t>9.2.1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_Toc193714277 \h </w:instrText>
      </w:r>
      <w:r>
        <w:fldChar w:fldCharType="separate"/>
      </w:r>
      <w:r>
        <w:t>82</w:t>
      </w:r>
      <w:r>
        <w:fldChar w:fldCharType="end"/>
      </w:r>
    </w:p>
    <w:p w14:paraId="43EF898A" w14:textId="701565AB" w:rsidR="00E74956" w:rsidRDefault="00E74956">
      <w:pPr>
        <w:pStyle w:val="TOC3"/>
        <w:rPr>
          <w:rFonts w:asciiTheme="minorHAnsi" w:eastAsiaTheme="minorEastAsia" w:hAnsiTheme="minorHAnsi" w:cstheme="minorBidi"/>
          <w:kern w:val="2"/>
          <w:sz w:val="24"/>
          <w:szCs w:val="24"/>
          <w14:ligatures w14:val="standardContextual"/>
        </w:rPr>
      </w:pPr>
      <w:r>
        <w:t>9.2.2</w:t>
      </w:r>
      <w:r>
        <w:rPr>
          <w:rFonts w:asciiTheme="minorHAnsi" w:eastAsiaTheme="minorEastAsia" w:hAnsiTheme="minorHAnsi" w:cstheme="minorBidi"/>
          <w:kern w:val="2"/>
          <w:sz w:val="24"/>
          <w:szCs w:val="24"/>
          <w14:ligatures w14:val="standardContextual"/>
        </w:rPr>
        <w:tab/>
      </w:r>
      <w:r>
        <w:t>Policy Control Function (PCF)</w:t>
      </w:r>
      <w:r>
        <w:tab/>
      </w:r>
      <w:r>
        <w:fldChar w:fldCharType="begin" w:fldLock="1"/>
      </w:r>
      <w:r>
        <w:instrText xml:space="preserve"> PAGEREF _Toc193714278 \h </w:instrText>
      </w:r>
      <w:r>
        <w:fldChar w:fldCharType="separate"/>
      </w:r>
      <w:r>
        <w:t>82</w:t>
      </w:r>
      <w:r>
        <w:fldChar w:fldCharType="end"/>
      </w:r>
    </w:p>
    <w:p w14:paraId="577C5D61" w14:textId="22882545" w:rsidR="00E74956" w:rsidRDefault="00E74956">
      <w:pPr>
        <w:pStyle w:val="TOC3"/>
        <w:rPr>
          <w:rFonts w:asciiTheme="minorHAnsi" w:eastAsiaTheme="minorEastAsia" w:hAnsiTheme="minorHAnsi" w:cstheme="minorBidi"/>
          <w:kern w:val="2"/>
          <w:sz w:val="24"/>
          <w:szCs w:val="24"/>
          <w14:ligatures w14:val="standardContextual"/>
        </w:rPr>
      </w:pPr>
      <w:r>
        <w:t>9.2.3</w:t>
      </w:r>
      <w:r>
        <w:rPr>
          <w:rFonts w:asciiTheme="minorHAnsi" w:eastAsiaTheme="minorEastAsia" w:hAnsiTheme="minorHAnsi" w:cstheme="minorBidi"/>
          <w:kern w:val="2"/>
          <w:sz w:val="24"/>
          <w:szCs w:val="24"/>
          <w14:ligatures w14:val="standardContextual"/>
        </w:rPr>
        <w:tab/>
      </w:r>
      <w:r>
        <w:t>Session Management Function (SMF)</w:t>
      </w:r>
      <w:r>
        <w:tab/>
      </w:r>
      <w:r>
        <w:fldChar w:fldCharType="begin" w:fldLock="1"/>
      </w:r>
      <w:r>
        <w:instrText xml:space="preserve"> PAGEREF _Toc193714279 \h </w:instrText>
      </w:r>
      <w:r>
        <w:fldChar w:fldCharType="separate"/>
      </w:r>
      <w:r>
        <w:t>83</w:t>
      </w:r>
      <w:r>
        <w:fldChar w:fldCharType="end"/>
      </w:r>
    </w:p>
    <w:p w14:paraId="591741CE" w14:textId="445D8339" w:rsidR="00E74956" w:rsidRDefault="00E74956">
      <w:pPr>
        <w:pStyle w:val="TOC3"/>
        <w:rPr>
          <w:rFonts w:asciiTheme="minorHAnsi" w:eastAsiaTheme="minorEastAsia" w:hAnsiTheme="minorHAnsi" w:cstheme="minorBidi"/>
          <w:kern w:val="2"/>
          <w:sz w:val="24"/>
          <w:szCs w:val="24"/>
          <w14:ligatures w14:val="standardContextual"/>
        </w:rPr>
      </w:pPr>
      <w:r>
        <w:t>9.2.4</w:t>
      </w:r>
      <w:r>
        <w:rPr>
          <w:rFonts w:asciiTheme="minorHAnsi" w:eastAsiaTheme="minorEastAsia" w:hAnsiTheme="minorHAnsi" w:cstheme="minorBidi"/>
          <w:kern w:val="2"/>
          <w:sz w:val="24"/>
          <w:szCs w:val="24"/>
          <w14:ligatures w14:val="standardContextual"/>
        </w:rPr>
        <w:tab/>
      </w:r>
      <w:r>
        <w:t>Application Function (AF)</w:t>
      </w:r>
      <w:r>
        <w:tab/>
      </w:r>
      <w:r>
        <w:fldChar w:fldCharType="begin" w:fldLock="1"/>
      </w:r>
      <w:r>
        <w:instrText xml:space="preserve"> PAGEREF _Toc193714280 \h </w:instrText>
      </w:r>
      <w:r>
        <w:fldChar w:fldCharType="separate"/>
      </w:r>
      <w:r>
        <w:t>83</w:t>
      </w:r>
      <w:r>
        <w:fldChar w:fldCharType="end"/>
      </w:r>
    </w:p>
    <w:p w14:paraId="6C44676E" w14:textId="532270C4" w:rsidR="00E74956" w:rsidRDefault="00E74956">
      <w:pPr>
        <w:pStyle w:val="TOC3"/>
        <w:rPr>
          <w:rFonts w:asciiTheme="minorHAnsi" w:eastAsiaTheme="minorEastAsia" w:hAnsiTheme="minorHAnsi" w:cstheme="minorBidi"/>
          <w:kern w:val="2"/>
          <w:sz w:val="24"/>
          <w:szCs w:val="24"/>
          <w14:ligatures w14:val="standardContextual"/>
        </w:rPr>
      </w:pPr>
      <w:r>
        <w:t>9.2.5</w:t>
      </w:r>
      <w:r>
        <w:rPr>
          <w:rFonts w:asciiTheme="minorHAnsi" w:eastAsiaTheme="minorEastAsia" w:hAnsiTheme="minorHAnsi" w:cstheme="minorBidi"/>
          <w:kern w:val="2"/>
          <w:sz w:val="24"/>
          <w:szCs w:val="24"/>
          <w14:ligatures w14:val="standardContextual"/>
        </w:rPr>
        <w:tab/>
      </w:r>
      <w:r>
        <w:t>Access and Mobility Management Function (AMF)</w:t>
      </w:r>
      <w:r>
        <w:tab/>
      </w:r>
      <w:r>
        <w:fldChar w:fldCharType="begin" w:fldLock="1"/>
      </w:r>
      <w:r>
        <w:instrText xml:space="preserve"> PAGEREF _Toc193714281 \h </w:instrText>
      </w:r>
      <w:r>
        <w:fldChar w:fldCharType="separate"/>
      </w:r>
      <w:r>
        <w:t>83</w:t>
      </w:r>
      <w:r>
        <w:fldChar w:fldCharType="end"/>
      </w:r>
    </w:p>
    <w:p w14:paraId="1740E0DF" w14:textId="421AAB63" w:rsidR="00E74956" w:rsidRDefault="00E74956">
      <w:pPr>
        <w:pStyle w:val="TOC2"/>
        <w:rPr>
          <w:rFonts w:asciiTheme="minorHAnsi" w:eastAsiaTheme="minorEastAsia" w:hAnsiTheme="minorHAnsi" w:cstheme="minorBidi"/>
          <w:kern w:val="2"/>
          <w:sz w:val="24"/>
          <w:szCs w:val="24"/>
          <w14:ligatures w14:val="standardContextual"/>
        </w:rPr>
      </w:pPr>
      <w:r>
        <w:t>9.3</w:t>
      </w:r>
      <w:r>
        <w:rPr>
          <w:rFonts w:asciiTheme="minorHAnsi" w:eastAsiaTheme="minorEastAsia" w:hAnsiTheme="minorHAnsi" w:cstheme="minorBidi"/>
          <w:kern w:val="2"/>
          <w:sz w:val="24"/>
          <w:szCs w:val="24"/>
          <w14:ligatures w14:val="standardContextual"/>
        </w:rPr>
        <w:tab/>
      </w:r>
      <w:r>
        <w:t>Policy and charging control rule</w:t>
      </w:r>
      <w:r>
        <w:tab/>
      </w:r>
      <w:r>
        <w:fldChar w:fldCharType="begin" w:fldLock="1"/>
      </w:r>
      <w:r>
        <w:instrText xml:space="preserve"> PAGEREF _Toc193714282 \h </w:instrText>
      </w:r>
      <w:r>
        <w:fldChar w:fldCharType="separate"/>
      </w:r>
      <w:r>
        <w:t>83</w:t>
      </w:r>
      <w:r>
        <w:fldChar w:fldCharType="end"/>
      </w:r>
    </w:p>
    <w:p w14:paraId="2EFF92DF" w14:textId="1A277E97" w:rsidR="00E74956" w:rsidRDefault="00E74956">
      <w:pPr>
        <w:pStyle w:val="TOC3"/>
        <w:rPr>
          <w:rFonts w:asciiTheme="minorHAnsi" w:eastAsiaTheme="minorEastAsia" w:hAnsiTheme="minorHAnsi" w:cstheme="minorBidi"/>
          <w:kern w:val="2"/>
          <w:sz w:val="24"/>
          <w:szCs w:val="24"/>
          <w14:ligatures w14:val="standardContextual"/>
        </w:rPr>
      </w:pPr>
      <w:r>
        <w:t>9.3.1</w:t>
      </w:r>
      <w:r>
        <w:rPr>
          <w:rFonts w:asciiTheme="minorHAnsi" w:eastAsiaTheme="minorEastAsia" w:hAnsiTheme="minorHAnsi" w:cstheme="minorBidi"/>
          <w:kern w:val="2"/>
          <w:sz w:val="24"/>
          <w:szCs w:val="24"/>
          <w14:ligatures w14:val="standardContextual"/>
        </w:rPr>
        <w:tab/>
      </w:r>
      <w:r>
        <w:t>PCC rule information to support IPTV service</w:t>
      </w:r>
      <w:r>
        <w:tab/>
      </w:r>
      <w:r>
        <w:fldChar w:fldCharType="begin" w:fldLock="1"/>
      </w:r>
      <w:r>
        <w:instrText xml:space="preserve"> PAGEREF _Toc193714283 \h </w:instrText>
      </w:r>
      <w:r>
        <w:fldChar w:fldCharType="separate"/>
      </w:r>
      <w:r>
        <w:t>83</w:t>
      </w:r>
      <w:r>
        <w:fldChar w:fldCharType="end"/>
      </w:r>
    </w:p>
    <w:p w14:paraId="1DB22FE8" w14:textId="3C4A66DE" w:rsidR="00E74956" w:rsidRDefault="00E74956">
      <w:pPr>
        <w:pStyle w:val="TOC2"/>
        <w:rPr>
          <w:rFonts w:asciiTheme="minorHAnsi" w:eastAsiaTheme="minorEastAsia" w:hAnsiTheme="minorHAnsi" w:cstheme="minorBidi"/>
          <w:kern w:val="2"/>
          <w:sz w:val="24"/>
          <w:szCs w:val="24"/>
          <w14:ligatures w14:val="standardContextual"/>
        </w:rPr>
      </w:pPr>
      <w:r>
        <w:t>9.4</w:t>
      </w:r>
      <w:r>
        <w:rPr>
          <w:rFonts w:asciiTheme="minorHAnsi" w:eastAsiaTheme="minorEastAsia" w:hAnsiTheme="minorHAnsi" w:cstheme="minorBidi"/>
          <w:kern w:val="2"/>
          <w:sz w:val="24"/>
          <w:szCs w:val="24"/>
          <w14:ligatures w14:val="standardContextual"/>
        </w:rPr>
        <w:tab/>
      </w:r>
      <w:r>
        <w:t>PDU Session related policy information</w:t>
      </w:r>
      <w:r>
        <w:tab/>
      </w:r>
      <w:r>
        <w:fldChar w:fldCharType="begin" w:fldLock="1"/>
      </w:r>
      <w:r>
        <w:instrText xml:space="preserve"> PAGEREF _Toc193714284 \h </w:instrText>
      </w:r>
      <w:r>
        <w:fldChar w:fldCharType="separate"/>
      </w:r>
      <w:r>
        <w:t>84</w:t>
      </w:r>
      <w:r>
        <w:fldChar w:fldCharType="end"/>
      </w:r>
    </w:p>
    <w:p w14:paraId="57E4A847" w14:textId="0C69ABA7" w:rsidR="00E74956" w:rsidRDefault="00E74956">
      <w:pPr>
        <w:pStyle w:val="TOC2"/>
        <w:rPr>
          <w:rFonts w:asciiTheme="minorHAnsi" w:eastAsiaTheme="minorEastAsia" w:hAnsiTheme="minorHAnsi" w:cstheme="minorBidi"/>
          <w:kern w:val="2"/>
          <w:sz w:val="24"/>
          <w:szCs w:val="24"/>
          <w14:ligatures w14:val="standardContextual"/>
        </w:rPr>
      </w:pPr>
      <w:r>
        <w:t>9.5</w:t>
      </w:r>
      <w:r>
        <w:rPr>
          <w:rFonts w:asciiTheme="minorHAnsi" w:eastAsiaTheme="minorEastAsia" w:hAnsiTheme="minorHAnsi" w:cstheme="minorBidi"/>
          <w:kern w:val="2"/>
          <w:sz w:val="24"/>
          <w:szCs w:val="24"/>
          <w14:ligatures w14:val="standardContextual"/>
        </w:rPr>
        <w:tab/>
      </w:r>
      <w:r>
        <w:t>Non-session management related policy information</w:t>
      </w:r>
      <w:r>
        <w:tab/>
      </w:r>
      <w:r>
        <w:fldChar w:fldCharType="begin" w:fldLock="1"/>
      </w:r>
      <w:r>
        <w:instrText xml:space="preserve"> PAGEREF _Toc193714285 \h </w:instrText>
      </w:r>
      <w:r>
        <w:fldChar w:fldCharType="separate"/>
      </w:r>
      <w:r>
        <w:t>84</w:t>
      </w:r>
      <w:r>
        <w:fldChar w:fldCharType="end"/>
      </w:r>
    </w:p>
    <w:p w14:paraId="7A189331" w14:textId="0B4B1D16" w:rsidR="00E74956" w:rsidRDefault="00E74956">
      <w:pPr>
        <w:pStyle w:val="TOC3"/>
        <w:rPr>
          <w:rFonts w:asciiTheme="minorHAnsi" w:eastAsiaTheme="minorEastAsia" w:hAnsiTheme="minorHAnsi" w:cstheme="minorBidi"/>
          <w:kern w:val="2"/>
          <w:sz w:val="24"/>
          <w:szCs w:val="24"/>
          <w14:ligatures w14:val="standardContextual"/>
        </w:rPr>
      </w:pPr>
      <w:r>
        <w:t>9.5.1</w:t>
      </w:r>
      <w:r>
        <w:rPr>
          <w:rFonts w:asciiTheme="minorHAnsi" w:eastAsiaTheme="minorEastAsia" w:hAnsiTheme="minorHAnsi" w:cstheme="minorBidi"/>
          <w:kern w:val="2"/>
          <w:sz w:val="24"/>
          <w:szCs w:val="24"/>
          <w14:ligatures w14:val="standardContextual"/>
        </w:rPr>
        <w:tab/>
      </w:r>
      <w:r>
        <w:t>Access and mobility related policy information</w:t>
      </w:r>
      <w:r>
        <w:tab/>
      </w:r>
      <w:r>
        <w:fldChar w:fldCharType="begin" w:fldLock="1"/>
      </w:r>
      <w:r>
        <w:instrText xml:space="preserve"> PAGEREF _Toc193714286 \h </w:instrText>
      </w:r>
      <w:r>
        <w:fldChar w:fldCharType="separate"/>
      </w:r>
      <w:r>
        <w:t>84</w:t>
      </w:r>
      <w:r>
        <w:fldChar w:fldCharType="end"/>
      </w:r>
    </w:p>
    <w:p w14:paraId="1BD3B21E" w14:textId="60C6F3D3" w:rsidR="00E74956" w:rsidRDefault="00E74956">
      <w:pPr>
        <w:pStyle w:val="TOC3"/>
        <w:rPr>
          <w:rFonts w:asciiTheme="minorHAnsi" w:eastAsiaTheme="minorEastAsia" w:hAnsiTheme="minorHAnsi" w:cstheme="minorBidi"/>
          <w:kern w:val="2"/>
          <w:sz w:val="24"/>
          <w:szCs w:val="24"/>
          <w14:ligatures w14:val="standardContextual"/>
        </w:rPr>
      </w:pPr>
      <w:r>
        <w:t>9.5.2</w:t>
      </w:r>
      <w:r>
        <w:rPr>
          <w:rFonts w:asciiTheme="minorHAnsi" w:eastAsiaTheme="minorEastAsia" w:hAnsiTheme="minorHAnsi" w:cstheme="minorBidi"/>
          <w:kern w:val="2"/>
          <w:sz w:val="24"/>
          <w:szCs w:val="24"/>
          <w14:ligatures w14:val="standardContextual"/>
        </w:rPr>
        <w:tab/>
      </w:r>
      <w:r>
        <w:t>UE access selection and PDU Session selection related policy information</w:t>
      </w:r>
      <w:r>
        <w:tab/>
      </w:r>
      <w:r>
        <w:fldChar w:fldCharType="begin" w:fldLock="1"/>
      </w:r>
      <w:r>
        <w:instrText xml:space="preserve"> PAGEREF _Toc193714287 \h </w:instrText>
      </w:r>
      <w:r>
        <w:fldChar w:fldCharType="separate"/>
      </w:r>
      <w:r>
        <w:t>85</w:t>
      </w:r>
      <w:r>
        <w:fldChar w:fldCharType="end"/>
      </w:r>
    </w:p>
    <w:p w14:paraId="2364F15B" w14:textId="6740E36F" w:rsidR="00E74956" w:rsidRDefault="00E74956">
      <w:pPr>
        <w:pStyle w:val="TOC4"/>
        <w:rPr>
          <w:rFonts w:asciiTheme="minorHAnsi" w:eastAsiaTheme="minorEastAsia" w:hAnsiTheme="minorHAnsi" w:cstheme="minorBidi"/>
          <w:kern w:val="2"/>
          <w:sz w:val="24"/>
          <w:szCs w:val="24"/>
          <w14:ligatures w14:val="standardContextual"/>
        </w:rPr>
      </w:pPr>
      <w:r>
        <w:t>9.5.2.1</w:t>
      </w:r>
      <w:r>
        <w:rPr>
          <w:rFonts w:asciiTheme="minorHAnsi" w:eastAsiaTheme="minorEastAsia" w:hAnsiTheme="minorHAnsi" w:cstheme="minorBidi"/>
          <w:kern w:val="2"/>
          <w:sz w:val="24"/>
          <w:szCs w:val="24"/>
          <w14:ligatures w14:val="standardContextual"/>
        </w:rPr>
        <w:tab/>
      </w:r>
      <w:r>
        <w:t>5G-RG</w:t>
      </w:r>
      <w:r>
        <w:tab/>
      </w:r>
      <w:r>
        <w:fldChar w:fldCharType="begin" w:fldLock="1"/>
      </w:r>
      <w:r>
        <w:instrText xml:space="preserve"> PAGEREF _Toc193714288 \h </w:instrText>
      </w:r>
      <w:r>
        <w:fldChar w:fldCharType="separate"/>
      </w:r>
      <w:r>
        <w:t>85</w:t>
      </w:r>
      <w:r>
        <w:fldChar w:fldCharType="end"/>
      </w:r>
    </w:p>
    <w:p w14:paraId="728BFC55" w14:textId="063266F4" w:rsidR="00E74956" w:rsidRDefault="00E74956">
      <w:pPr>
        <w:pStyle w:val="TOC4"/>
        <w:rPr>
          <w:rFonts w:asciiTheme="minorHAnsi" w:eastAsiaTheme="minorEastAsia" w:hAnsiTheme="minorHAnsi" w:cstheme="minorBidi"/>
          <w:kern w:val="2"/>
          <w:sz w:val="24"/>
          <w:szCs w:val="24"/>
          <w14:ligatures w14:val="standardContextual"/>
        </w:rPr>
      </w:pPr>
      <w:r>
        <w:t>9.5.2.2</w:t>
      </w:r>
      <w:r>
        <w:rPr>
          <w:rFonts w:asciiTheme="minorHAnsi" w:eastAsiaTheme="minorEastAsia" w:hAnsiTheme="minorHAnsi" w:cstheme="minorBidi"/>
          <w:kern w:val="2"/>
          <w:sz w:val="24"/>
          <w:szCs w:val="24"/>
          <w14:ligatures w14:val="standardContextual"/>
        </w:rPr>
        <w:tab/>
      </w:r>
      <w:r>
        <w:t>FN-RG</w:t>
      </w:r>
      <w:r>
        <w:tab/>
      </w:r>
      <w:r>
        <w:fldChar w:fldCharType="begin" w:fldLock="1"/>
      </w:r>
      <w:r>
        <w:instrText xml:space="preserve"> PAGEREF _Toc193714289 \h </w:instrText>
      </w:r>
      <w:r>
        <w:fldChar w:fldCharType="separate"/>
      </w:r>
      <w:r>
        <w:t>86</w:t>
      </w:r>
      <w:r>
        <w:fldChar w:fldCharType="end"/>
      </w:r>
    </w:p>
    <w:p w14:paraId="7F5C45A2" w14:textId="5717C3C3" w:rsidR="00E74956" w:rsidRDefault="00E74956">
      <w:pPr>
        <w:pStyle w:val="TOC3"/>
        <w:rPr>
          <w:rFonts w:asciiTheme="minorHAnsi" w:eastAsiaTheme="minorEastAsia" w:hAnsiTheme="minorHAnsi" w:cstheme="minorBidi"/>
          <w:kern w:val="2"/>
          <w:sz w:val="24"/>
          <w:szCs w:val="24"/>
          <w14:ligatures w14:val="standardContextual"/>
        </w:rPr>
      </w:pPr>
      <w:r>
        <w:t>9.5.3</w:t>
      </w:r>
      <w:r>
        <w:rPr>
          <w:rFonts w:asciiTheme="minorHAnsi" w:eastAsiaTheme="minorEastAsia" w:hAnsiTheme="minorHAnsi" w:cstheme="minorBidi"/>
          <w:kern w:val="2"/>
          <w:sz w:val="24"/>
          <w:szCs w:val="24"/>
          <w14:ligatures w14:val="standardContextual"/>
        </w:rPr>
        <w:tab/>
      </w:r>
      <w:r>
        <w:t>Policy Control Request Triggers relevant for AMF and wireline access type</w:t>
      </w:r>
      <w:r>
        <w:tab/>
      </w:r>
      <w:r>
        <w:fldChar w:fldCharType="begin" w:fldLock="1"/>
      </w:r>
      <w:r>
        <w:instrText xml:space="preserve"> PAGEREF _Toc193714290 \h </w:instrText>
      </w:r>
      <w:r>
        <w:fldChar w:fldCharType="separate"/>
      </w:r>
      <w:r>
        <w:t>87</w:t>
      </w:r>
      <w:r>
        <w:fldChar w:fldCharType="end"/>
      </w:r>
    </w:p>
    <w:p w14:paraId="11E84254" w14:textId="6897160E" w:rsidR="00E74956" w:rsidRDefault="00E74956">
      <w:pPr>
        <w:pStyle w:val="TOC2"/>
        <w:rPr>
          <w:rFonts w:asciiTheme="minorHAnsi" w:eastAsiaTheme="minorEastAsia" w:hAnsiTheme="minorHAnsi" w:cstheme="minorBidi"/>
          <w:kern w:val="2"/>
          <w:sz w:val="24"/>
          <w:szCs w:val="24"/>
          <w14:ligatures w14:val="standardContextual"/>
        </w:rPr>
      </w:pPr>
      <w:r>
        <w:t>9.6</w:t>
      </w:r>
      <w:r>
        <w:rPr>
          <w:rFonts w:asciiTheme="minorHAnsi" w:eastAsiaTheme="minorEastAsia" w:hAnsiTheme="minorHAnsi" w:cstheme="minorBidi"/>
          <w:kern w:val="2"/>
          <w:sz w:val="24"/>
          <w:szCs w:val="24"/>
          <w14:ligatures w14:val="standardContextual"/>
        </w:rPr>
        <w:tab/>
      </w:r>
      <w:r>
        <w:t>Configuration and Management from ACS</w:t>
      </w:r>
      <w:r>
        <w:tab/>
      </w:r>
      <w:r>
        <w:fldChar w:fldCharType="begin" w:fldLock="1"/>
      </w:r>
      <w:r>
        <w:instrText xml:space="preserve"> PAGEREF _Toc193714291 \h </w:instrText>
      </w:r>
      <w:r>
        <w:fldChar w:fldCharType="separate"/>
      </w:r>
      <w:r>
        <w:t>88</w:t>
      </w:r>
      <w:r>
        <w:fldChar w:fldCharType="end"/>
      </w:r>
    </w:p>
    <w:p w14:paraId="16454857" w14:textId="3CC792BE" w:rsidR="00E74956" w:rsidRDefault="00E74956">
      <w:pPr>
        <w:pStyle w:val="TOC3"/>
        <w:rPr>
          <w:rFonts w:asciiTheme="minorHAnsi" w:eastAsiaTheme="minorEastAsia" w:hAnsiTheme="minorHAnsi" w:cstheme="minorBidi"/>
          <w:kern w:val="2"/>
          <w:sz w:val="24"/>
          <w:szCs w:val="24"/>
          <w14:ligatures w14:val="standardContextual"/>
        </w:rPr>
      </w:pPr>
      <w:r>
        <w:t>9.6.1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_Toc193714292 \h </w:instrText>
      </w:r>
      <w:r>
        <w:fldChar w:fldCharType="separate"/>
      </w:r>
      <w:r>
        <w:t>88</w:t>
      </w:r>
      <w:r>
        <w:fldChar w:fldCharType="end"/>
      </w:r>
    </w:p>
    <w:p w14:paraId="7AF4F171" w14:textId="670A082A" w:rsidR="00E74956" w:rsidRDefault="00E74956">
      <w:pPr>
        <w:pStyle w:val="TOC3"/>
        <w:rPr>
          <w:rFonts w:asciiTheme="minorHAnsi" w:eastAsiaTheme="minorEastAsia" w:hAnsiTheme="minorHAnsi" w:cstheme="minorBidi"/>
          <w:kern w:val="2"/>
          <w:sz w:val="24"/>
          <w:szCs w:val="24"/>
          <w14:ligatures w14:val="standardContextual"/>
        </w:rPr>
      </w:pPr>
      <w:r>
        <w:t>9.6.2</w:t>
      </w:r>
      <w:r>
        <w:rPr>
          <w:rFonts w:asciiTheme="minorHAnsi" w:eastAsiaTheme="minorEastAsia" w:hAnsiTheme="minorHAnsi" w:cstheme="minorBidi"/>
          <w:kern w:val="2"/>
          <w:sz w:val="24"/>
          <w:szCs w:val="24"/>
          <w14:ligatures w14:val="standardContextual"/>
        </w:rPr>
        <w:tab/>
      </w:r>
      <w:r>
        <w:t>ACS Discovery</w:t>
      </w:r>
      <w:r>
        <w:tab/>
      </w:r>
      <w:r>
        <w:fldChar w:fldCharType="begin" w:fldLock="1"/>
      </w:r>
      <w:r>
        <w:instrText xml:space="preserve"> PAGEREF _Toc193714293 \h </w:instrText>
      </w:r>
      <w:r>
        <w:fldChar w:fldCharType="separate"/>
      </w:r>
      <w:r>
        <w:t>88</w:t>
      </w:r>
      <w:r>
        <w:fldChar w:fldCharType="end"/>
      </w:r>
    </w:p>
    <w:p w14:paraId="21DF72F7" w14:textId="7EE59160" w:rsidR="00E74956" w:rsidRDefault="00E74956">
      <w:pPr>
        <w:pStyle w:val="TOC3"/>
        <w:rPr>
          <w:rFonts w:asciiTheme="minorHAnsi" w:eastAsiaTheme="minorEastAsia" w:hAnsiTheme="minorHAnsi" w:cstheme="minorBidi"/>
          <w:kern w:val="2"/>
          <w:sz w:val="24"/>
          <w:szCs w:val="24"/>
          <w14:ligatures w14:val="standardContextual"/>
        </w:rPr>
      </w:pPr>
      <w:r>
        <w:t>9.6.3</w:t>
      </w:r>
      <w:r>
        <w:rPr>
          <w:rFonts w:asciiTheme="minorHAnsi" w:eastAsiaTheme="minorEastAsia" w:hAnsiTheme="minorHAnsi" w:cstheme="minorBidi"/>
          <w:kern w:val="2"/>
          <w:sz w:val="24"/>
          <w:szCs w:val="24"/>
          <w14:ligatures w14:val="standardContextual"/>
        </w:rPr>
        <w:tab/>
      </w:r>
      <w:r>
        <w:t>ACS Information Configuration by the 3rd party</w:t>
      </w:r>
      <w:r>
        <w:tab/>
      </w:r>
      <w:r>
        <w:fldChar w:fldCharType="begin" w:fldLock="1"/>
      </w:r>
      <w:r>
        <w:instrText xml:space="preserve"> PAGEREF _Toc193714294 \h </w:instrText>
      </w:r>
      <w:r>
        <w:fldChar w:fldCharType="separate"/>
      </w:r>
      <w:r>
        <w:t>89</w:t>
      </w:r>
      <w:r>
        <w:fldChar w:fldCharType="end"/>
      </w:r>
    </w:p>
    <w:p w14:paraId="144A2B66" w14:textId="4FF9F5B2" w:rsidR="00E74956" w:rsidRDefault="00E74956">
      <w:pPr>
        <w:pStyle w:val="TOC3"/>
        <w:rPr>
          <w:rFonts w:asciiTheme="minorHAnsi" w:eastAsiaTheme="minorEastAsia" w:hAnsiTheme="minorHAnsi" w:cstheme="minorBidi"/>
          <w:kern w:val="2"/>
          <w:sz w:val="24"/>
          <w:szCs w:val="24"/>
          <w14:ligatures w14:val="standardContextual"/>
        </w:rPr>
      </w:pPr>
      <w:r>
        <w:t>9.6.4</w:t>
      </w:r>
      <w:r>
        <w:rPr>
          <w:rFonts w:asciiTheme="minorHAnsi" w:eastAsiaTheme="minorEastAsia" w:hAnsiTheme="minorHAnsi" w:cstheme="minorBidi"/>
          <w:kern w:val="2"/>
          <w:sz w:val="24"/>
          <w:szCs w:val="24"/>
          <w14:ligatures w14:val="standardContextual"/>
        </w:rPr>
        <w:tab/>
      </w:r>
      <w:r>
        <w:t>URSP for FN RG</w:t>
      </w:r>
      <w:r>
        <w:tab/>
      </w:r>
      <w:r>
        <w:fldChar w:fldCharType="begin" w:fldLock="1"/>
      </w:r>
      <w:r>
        <w:instrText xml:space="preserve"> PAGEREF _Toc193714295 \h </w:instrText>
      </w:r>
      <w:r>
        <w:fldChar w:fldCharType="separate"/>
      </w:r>
      <w:r>
        <w:t>89</w:t>
      </w:r>
      <w:r>
        <w:fldChar w:fldCharType="end"/>
      </w:r>
    </w:p>
    <w:p w14:paraId="7C6FAE56" w14:textId="30C0D362" w:rsidR="00E74956" w:rsidRDefault="00E74956">
      <w:pPr>
        <w:pStyle w:val="TOC2"/>
        <w:rPr>
          <w:rFonts w:asciiTheme="minorHAnsi" w:eastAsiaTheme="minorEastAsia" w:hAnsiTheme="minorHAnsi" w:cstheme="minorBidi"/>
          <w:kern w:val="2"/>
          <w:sz w:val="24"/>
          <w:szCs w:val="24"/>
          <w14:ligatures w14:val="standardContextual"/>
        </w:rPr>
      </w:pPr>
      <w:r>
        <w:t>9.7</w:t>
      </w:r>
      <w:r>
        <w:rPr>
          <w:rFonts w:asciiTheme="minorHAnsi" w:eastAsiaTheme="minorEastAsia" w:hAnsiTheme="minorHAnsi" w:cstheme="minorBidi"/>
          <w:kern w:val="2"/>
          <w:sz w:val="24"/>
          <w:szCs w:val="24"/>
          <w14:ligatures w14:val="standardContextual"/>
        </w:rPr>
        <w:tab/>
      </w:r>
      <w:r>
        <w:t>new PCRT (Policy Control Request Trigger)</w:t>
      </w:r>
      <w:r>
        <w:tab/>
      </w:r>
      <w:r>
        <w:fldChar w:fldCharType="begin" w:fldLock="1"/>
      </w:r>
      <w:r>
        <w:instrText xml:space="preserve"> PAGEREF _Toc193714296 \h </w:instrText>
      </w:r>
      <w:r>
        <w:fldChar w:fldCharType="separate"/>
      </w:r>
      <w:r>
        <w:t>89</w:t>
      </w:r>
      <w:r>
        <w:fldChar w:fldCharType="end"/>
      </w:r>
    </w:p>
    <w:p w14:paraId="6380019E" w14:textId="5AEBC1AB" w:rsidR="00E74956" w:rsidRDefault="00E74956">
      <w:pPr>
        <w:pStyle w:val="TOC2"/>
        <w:rPr>
          <w:rFonts w:asciiTheme="minorHAnsi" w:eastAsiaTheme="minorEastAsia" w:hAnsiTheme="minorHAnsi" w:cstheme="minorBidi"/>
          <w:kern w:val="2"/>
          <w:sz w:val="24"/>
          <w:szCs w:val="24"/>
          <w14:ligatures w14:val="standardContextual"/>
        </w:rPr>
      </w:pPr>
      <w:r>
        <w:t>9.8</w:t>
      </w:r>
      <w:r>
        <w:rPr>
          <w:rFonts w:asciiTheme="minorHAnsi" w:eastAsiaTheme="minorEastAsia" w:hAnsiTheme="minorHAnsi" w:cstheme="minorBidi"/>
          <w:kern w:val="2"/>
          <w:sz w:val="24"/>
          <w:szCs w:val="24"/>
          <w14:ligatures w14:val="standardContextual"/>
        </w:rPr>
        <w:tab/>
      </w:r>
      <w:r>
        <w:t>AF-based service parameter provisioning for TNAP ID</w:t>
      </w:r>
      <w:r>
        <w:tab/>
      </w:r>
      <w:r>
        <w:fldChar w:fldCharType="begin" w:fldLock="1"/>
      </w:r>
      <w:r>
        <w:instrText xml:space="preserve"> PAGEREF _Toc193714297 \h </w:instrText>
      </w:r>
      <w:r>
        <w:fldChar w:fldCharType="separate"/>
      </w:r>
      <w:r>
        <w:t>90</w:t>
      </w:r>
      <w:r>
        <w:fldChar w:fldCharType="end"/>
      </w:r>
    </w:p>
    <w:p w14:paraId="40CAE549" w14:textId="303F5F55" w:rsidR="00E74956" w:rsidRDefault="00E74956">
      <w:pPr>
        <w:pStyle w:val="TOC2"/>
        <w:rPr>
          <w:rFonts w:asciiTheme="minorHAnsi" w:eastAsiaTheme="minorEastAsia" w:hAnsiTheme="minorHAnsi" w:cstheme="minorBidi"/>
          <w:kern w:val="2"/>
          <w:sz w:val="24"/>
          <w:szCs w:val="24"/>
          <w14:ligatures w14:val="standardContextual"/>
        </w:rPr>
      </w:pPr>
      <w:r>
        <w:t>9.9</w:t>
      </w:r>
      <w:r>
        <w:rPr>
          <w:rFonts w:asciiTheme="minorHAnsi" w:eastAsiaTheme="minorEastAsia" w:hAnsiTheme="minorHAnsi" w:cstheme="minorBidi"/>
          <w:kern w:val="2"/>
          <w:sz w:val="24"/>
          <w:szCs w:val="24"/>
          <w14:ligatures w14:val="standardContextual"/>
        </w:rPr>
        <w:tab/>
      </w:r>
      <w:r>
        <w:t>Policy control subscription information management</w:t>
      </w:r>
      <w:r>
        <w:tab/>
      </w:r>
      <w:r>
        <w:fldChar w:fldCharType="begin" w:fldLock="1"/>
      </w:r>
      <w:r>
        <w:instrText xml:space="preserve"> PAGEREF _Toc193714298 \h </w:instrText>
      </w:r>
      <w:r>
        <w:fldChar w:fldCharType="separate"/>
      </w:r>
      <w:r>
        <w:t>90</w:t>
      </w:r>
      <w:r>
        <w:fldChar w:fldCharType="end"/>
      </w:r>
    </w:p>
    <w:p w14:paraId="42CB0806" w14:textId="5F0583C5" w:rsidR="00E74956" w:rsidRDefault="00E74956">
      <w:pPr>
        <w:pStyle w:val="TOC1"/>
        <w:rPr>
          <w:rFonts w:asciiTheme="minorHAnsi" w:eastAsiaTheme="minorEastAsia" w:hAnsiTheme="minorHAnsi" w:cstheme="minorBidi"/>
          <w:kern w:val="2"/>
          <w:sz w:val="24"/>
          <w:szCs w:val="24"/>
          <w14:ligatures w14:val="standardContextual"/>
        </w:rPr>
      </w:pPr>
      <w:r>
        <w:t>10</w:t>
      </w:r>
      <w:r>
        <w:rPr>
          <w:rFonts w:asciiTheme="minorHAnsi" w:eastAsiaTheme="minorEastAsia" w:hAnsiTheme="minorHAnsi" w:cstheme="minorBidi"/>
          <w:kern w:val="2"/>
          <w:sz w:val="24"/>
          <w:szCs w:val="24"/>
          <w14:ligatures w14:val="standardContextual"/>
        </w:rPr>
        <w:tab/>
      </w:r>
      <w:r>
        <w:t>Support of additional functionalities</w:t>
      </w:r>
      <w:r>
        <w:tab/>
      </w:r>
      <w:r>
        <w:fldChar w:fldCharType="begin" w:fldLock="1"/>
      </w:r>
      <w:r>
        <w:instrText xml:space="preserve"> PAGEREF _Toc193714299 \h </w:instrText>
      </w:r>
      <w:r>
        <w:fldChar w:fldCharType="separate"/>
      </w:r>
      <w:r>
        <w:t>91</w:t>
      </w:r>
      <w:r>
        <w:fldChar w:fldCharType="end"/>
      </w:r>
    </w:p>
    <w:p w14:paraId="01FF943E" w14:textId="07E0AAC4" w:rsidR="00E74956" w:rsidRDefault="00E74956">
      <w:pPr>
        <w:pStyle w:val="TOC2"/>
        <w:rPr>
          <w:rFonts w:asciiTheme="minorHAnsi" w:eastAsiaTheme="minorEastAsia" w:hAnsiTheme="minorHAnsi" w:cstheme="minorBidi"/>
          <w:kern w:val="2"/>
          <w:sz w:val="24"/>
          <w:szCs w:val="24"/>
          <w14:ligatures w14:val="standardContextual"/>
        </w:rPr>
      </w:pPr>
      <w:r>
        <w:t>10.0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_Toc193714300 \h </w:instrText>
      </w:r>
      <w:r>
        <w:fldChar w:fldCharType="separate"/>
      </w:r>
      <w:r>
        <w:t>91</w:t>
      </w:r>
      <w:r>
        <w:fldChar w:fldCharType="end"/>
      </w:r>
    </w:p>
    <w:p w14:paraId="44E6BBA1" w14:textId="1ECB90F9" w:rsidR="00E74956" w:rsidRDefault="00E74956">
      <w:pPr>
        <w:pStyle w:val="TOC2"/>
        <w:rPr>
          <w:rFonts w:asciiTheme="minorHAnsi" w:eastAsiaTheme="minorEastAsia" w:hAnsiTheme="minorHAnsi" w:cstheme="minorBidi"/>
          <w:kern w:val="2"/>
          <w:sz w:val="24"/>
          <w:szCs w:val="24"/>
          <w14:ligatures w14:val="standardContextual"/>
        </w:rPr>
      </w:pPr>
      <w:r>
        <w:t>10.1</w:t>
      </w:r>
      <w:r>
        <w:rPr>
          <w:rFonts w:asciiTheme="minorHAnsi" w:eastAsiaTheme="minorEastAsia" w:hAnsiTheme="minorHAnsi" w:cstheme="minorBidi"/>
          <w:kern w:val="2"/>
          <w:sz w:val="24"/>
          <w:szCs w:val="24"/>
          <w14:ligatures w14:val="standardContextual"/>
        </w:rPr>
        <w:tab/>
      </w:r>
      <w:r>
        <w:t>User Location Information</w:t>
      </w:r>
      <w:r>
        <w:tab/>
      </w:r>
      <w:r>
        <w:fldChar w:fldCharType="begin" w:fldLock="1"/>
      </w:r>
      <w:r>
        <w:instrText xml:space="preserve"> PAGEREF _Toc193714301 \h </w:instrText>
      </w:r>
      <w:r>
        <w:fldChar w:fldCharType="separate"/>
      </w:r>
      <w:r>
        <w:t>91</w:t>
      </w:r>
      <w:r>
        <w:fldChar w:fldCharType="end"/>
      </w:r>
    </w:p>
    <w:p w14:paraId="62B8F6AA" w14:textId="485C5AE7" w:rsidR="00E74956" w:rsidRDefault="00E74956">
      <w:pPr>
        <w:pStyle w:val="TOC8"/>
        <w:rPr>
          <w:rFonts w:asciiTheme="minorHAnsi" w:eastAsiaTheme="minorEastAsia" w:hAnsiTheme="minorHAnsi" w:cstheme="minorBidi"/>
          <w:b w:val="0"/>
          <w:kern w:val="2"/>
          <w:sz w:val="24"/>
          <w:szCs w:val="24"/>
          <w14:ligatures w14:val="standardContextual"/>
        </w:rPr>
      </w:pPr>
      <w:r>
        <w:t>Annex A (informative):</w:t>
      </w:r>
      <w:r>
        <w:tab/>
        <w:t>UE behind RG using untrusted Non-3GPP access procedures</w:t>
      </w:r>
      <w:r>
        <w:tab/>
      </w:r>
      <w:r>
        <w:fldChar w:fldCharType="begin" w:fldLock="1"/>
      </w:r>
      <w:r>
        <w:instrText xml:space="preserve"> PAGEREF _Toc193714302 \h </w:instrText>
      </w:r>
      <w:r>
        <w:fldChar w:fldCharType="separate"/>
      </w:r>
      <w:r>
        <w:t>92</w:t>
      </w:r>
      <w:r>
        <w:fldChar w:fldCharType="end"/>
      </w:r>
    </w:p>
    <w:p w14:paraId="6CDBCD2B" w14:textId="2E84EC70" w:rsidR="00E74956" w:rsidRDefault="00E74956">
      <w:pPr>
        <w:pStyle w:val="TOC8"/>
        <w:rPr>
          <w:rFonts w:asciiTheme="minorHAnsi" w:eastAsiaTheme="minorEastAsia" w:hAnsiTheme="minorHAnsi" w:cstheme="minorBidi"/>
          <w:b w:val="0"/>
          <w:kern w:val="2"/>
          <w:sz w:val="24"/>
          <w:szCs w:val="24"/>
          <w14:ligatures w14:val="standardContextual"/>
        </w:rPr>
      </w:pPr>
      <w:r>
        <w:t>Annex B (informative):</w:t>
      </w:r>
      <w:r>
        <w:tab/>
        <w:t>Support for differentiated charging and QoS for UEs behind RG</w:t>
      </w:r>
      <w:r>
        <w:tab/>
      </w:r>
      <w:r>
        <w:fldChar w:fldCharType="begin" w:fldLock="1"/>
      </w:r>
      <w:r>
        <w:instrText xml:space="preserve"> PAGEREF _Toc193714303 \h </w:instrText>
      </w:r>
      <w:r>
        <w:fldChar w:fldCharType="separate"/>
      </w:r>
      <w:r>
        <w:t>94</w:t>
      </w:r>
      <w:r>
        <w:fldChar w:fldCharType="end"/>
      </w:r>
    </w:p>
    <w:p w14:paraId="475ADCA9" w14:textId="18592968" w:rsidR="00E74956" w:rsidRDefault="00E74956">
      <w:pPr>
        <w:pStyle w:val="TOC8"/>
        <w:rPr>
          <w:rFonts w:asciiTheme="minorHAnsi" w:eastAsiaTheme="minorEastAsia" w:hAnsiTheme="minorHAnsi" w:cstheme="minorBidi"/>
          <w:b w:val="0"/>
          <w:kern w:val="2"/>
          <w:sz w:val="24"/>
          <w:szCs w:val="24"/>
          <w14:ligatures w14:val="standardContextual"/>
        </w:rPr>
      </w:pPr>
      <w:r>
        <w:t>Annex C (informative):</w:t>
      </w:r>
      <w:r>
        <w:tab/>
        <w:t>QoS differentiation of traffic of individual non-3GPP devices behind 5G-RG</w:t>
      </w:r>
      <w:r>
        <w:tab/>
      </w:r>
      <w:r>
        <w:fldChar w:fldCharType="begin" w:fldLock="1"/>
      </w:r>
      <w:r>
        <w:instrText xml:space="preserve"> PAGEREF _Toc193714304 \h </w:instrText>
      </w:r>
      <w:r>
        <w:fldChar w:fldCharType="separate"/>
      </w:r>
      <w:r>
        <w:t>95</w:t>
      </w:r>
      <w:r>
        <w:fldChar w:fldCharType="end"/>
      </w:r>
    </w:p>
    <w:p w14:paraId="03D02AEC" w14:textId="30EF1AD6" w:rsidR="00E74956" w:rsidRDefault="00E74956">
      <w:pPr>
        <w:pStyle w:val="TOC8"/>
        <w:rPr>
          <w:rFonts w:asciiTheme="minorHAnsi" w:eastAsiaTheme="minorEastAsia" w:hAnsiTheme="minorHAnsi" w:cstheme="minorBidi"/>
          <w:b w:val="0"/>
          <w:kern w:val="2"/>
          <w:sz w:val="24"/>
          <w:szCs w:val="24"/>
          <w14:ligatures w14:val="standardContextual"/>
        </w:rPr>
      </w:pPr>
      <w:r>
        <w:t>Annex D (informative):</w:t>
      </w:r>
      <w:r>
        <w:tab/>
        <w:t>Change history</w:t>
      </w:r>
      <w:r>
        <w:tab/>
      </w:r>
      <w:r>
        <w:fldChar w:fldCharType="begin" w:fldLock="1"/>
      </w:r>
      <w:r>
        <w:instrText xml:space="preserve"> PAGEREF _Toc193714305 \h </w:instrText>
      </w:r>
      <w:r>
        <w:fldChar w:fldCharType="separate"/>
      </w:r>
      <w:r>
        <w:t>97</w:t>
      </w:r>
      <w:r>
        <w:fldChar w:fldCharType="end"/>
      </w:r>
    </w:p>
    <w:p w14:paraId="048DD03B" w14:textId="640B45F2" w:rsidR="000A31B5" w:rsidRPr="00050F74" w:rsidRDefault="0080156D" w:rsidP="000A31B5">
      <w:pPr>
        <w:pStyle w:val="TOC1"/>
        <w:rPr>
          <w:caps/>
        </w:rPr>
      </w:pPr>
      <w:r w:rsidRPr="00050F74">
        <w:rPr>
          <w:caps/>
        </w:rPr>
        <w:fldChar w:fldCharType="end"/>
      </w:r>
    </w:p>
    <w:p w14:paraId="4F7A19B6" w14:textId="77777777" w:rsidR="000A31B5" w:rsidRPr="00050F74" w:rsidRDefault="000A31B5" w:rsidP="000A31B5">
      <w:pPr>
        <w:pStyle w:val="Heading1"/>
      </w:pPr>
      <w:bookmarkStart w:id="12" w:name="_CRForeword"/>
      <w:bookmarkEnd w:id="12"/>
      <w:r w:rsidRPr="00050F74">
        <w:br w:type="page"/>
      </w:r>
      <w:bookmarkStart w:id="13" w:name="_Toc193714087"/>
      <w:r w:rsidRPr="00050F74">
        <w:lastRenderedPageBreak/>
        <w:t>Foreword</w:t>
      </w:r>
      <w:bookmarkEnd w:id="13"/>
    </w:p>
    <w:p w14:paraId="1A393063" w14:textId="77777777" w:rsidR="000A31B5" w:rsidRPr="00050F74" w:rsidRDefault="000A31B5" w:rsidP="000A31B5">
      <w:r w:rsidRPr="00050F74">
        <w:t>This Technical Specification has been produced by the 3rd Generation Partnership Project (3GPP).</w:t>
      </w:r>
    </w:p>
    <w:p w14:paraId="1F021491" w14:textId="77777777" w:rsidR="000A31B5" w:rsidRPr="00050F74" w:rsidRDefault="000A31B5" w:rsidP="000A31B5">
      <w:r w:rsidRPr="00050F7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DDBC6E8" w14:textId="77777777" w:rsidR="000A31B5" w:rsidRPr="00050F74" w:rsidRDefault="000A31B5" w:rsidP="000A31B5">
      <w:pPr>
        <w:pStyle w:val="B1"/>
      </w:pPr>
      <w:r w:rsidRPr="00050F74">
        <w:t xml:space="preserve">Version </w:t>
      </w:r>
      <w:proofErr w:type="spellStart"/>
      <w:r w:rsidRPr="00050F74">
        <w:t>x.y.z</w:t>
      </w:r>
      <w:proofErr w:type="spellEnd"/>
    </w:p>
    <w:p w14:paraId="636A9004" w14:textId="77777777" w:rsidR="000A31B5" w:rsidRPr="00050F74" w:rsidRDefault="000A31B5" w:rsidP="000A31B5">
      <w:pPr>
        <w:pStyle w:val="B1"/>
      </w:pPr>
      <w:r w:rsidRPr="00050F74">
        <w:t>where:</w:t>
      </w:r>
    </w:p>
    <w:p w14:paraId="0A23CC36" w14:textId="77777777" w:rsidR="000A31B5" w:rsidRPr="00050F74" w:rsidRDefault="000A31B5" w:rsidP="000A31B5">
      <w:pPr>
        <w:pStyle w:val="B2"/>
      </w:pPr>
      <w:r w:rsidRPr="00050F74">
        <w:t>x</w:t>
      </w:r>
      <w:r w:rsidRPr="00050F74">
        <w:tab/>
        <w:t>the first digit:</w:t>
      </w:r>
    </w:p>
    <w:p w14:paraId="1A5DF688" w14:textId="77777777" w:rsidR="000A31B5" w:rsidRPr="00050F74" w:rsidRDefault="000A31B5" w:rsidP="000A31B5">
      <w:pPr>
        <w:pStyle w:val="B3"/>
      </w:pPr>
      <w:r w:rsidRPr="00050F74">
        <w:t>1</w:t>
      </w:r>
      <w:r w:rsidRPr="00050F74">
        <w:tab/>
        <w:t>presented to TSG for information;</w:t>
      </w:r>
    </w:p>
    <w:p w14:paraId="21C77AC0" w14:textId="77777777" w:rsidR="000A31B5" w:rsidRPr="00050F74" w:rsidRDefault="000A31B5" w:rsidP="000A31B5">
      <w:pPr>
        <w:pStyle w:val="B3"/>
      </w:pPr>
      <w:r w:rsidRPr="00050F74">
        <w:t>2</w:t>
      </w:r>
      <w:r w:rsidRPr="00050F74">
        <w:tab/>
        <w:t>presented to TSG for approval;</w:t>
      </w:r>
    </w:p>
    <w:p w14:paraId="7CBCEC31" w14:textId="77777777" w:rsidR="000A31B5" w:rsidRPr="00050F74" w:rsidRDefault="000A31B5" w:rsidP="000A31B5">
      <w:pPr>
        <w:pStyle w:val="B3"/>
      </w:pPr>
      <w:r w:rsidRPr="00050F74">
        <w:t>3</w:t>
      </w:r>
      <w:r w:rsidRPr="00050F74">
        <w:tab/>
        <w:t>or greater indicates TSG approved document under change control.</w:t>
      </w:r>
    </w:p>
    <w:p w14:paraId="76BE08D6" w14:textId="77777777" w:rsidR="000A31B5" w:rsidRPr="00050F74" w:rsidRDefault="000A31B5" w:rsidP="000A31B5">
      <w:pPr>
        <w:pStyle w:val="B2"/>
      </w:pPr>
      <w:r w:rsidRPr="00050F74">
        <w:t>y</w:t>
      </w:r>
      <w:r w:rsidRPr="00050F74">
        <w:tab/>
        <w:t>the second digit is incremented for all changes of substance, i.e. technical enhancements, corrections, updates, etc.</w:t>
      </w:r>
    </w:p>
    <w:p w14:paraId="7365EF74" w14:textId="77777777" w:rsidR="000A31B5" w:rsidRPr="00050F74" w:rsidRDefault="000A31B5" w:rsidP="000A31B5">
      <w:pPr>
        <w:pStyle w:val="B2"/>
      </w:pPr>
      <w:r w:rsidRPr="00050F74">
        <w:t>z</w:t>
      </w:r>
      <w:r w:rsidRPr="00050F74">
        <w:tab/>
        <w:t>the third digit is incremented when editorial only changes have been incorporated in the document.</w:t>
      </w:r>
    </w:p>
    <w:p w14:paraId="28A01CC5" w14:textId="77777777" w:rsidR="000A31B5" w:rsidRPr="00050F74" w:rsidRDefault="000A31B5" w:rsidP="000A31B5">
      <w:pPr>
        <w:pStyle w:val="Heading1"/>
      </w:pPr>
      <w:bookmarkStart w:id="14" w:name="_CR1"/>
      <w:bookmarkEnd w:id="14"/>
      <w:r w:rsidRPr="00050F74">
        <w:br w:type="page"/>
      </w:r>
      <w:bookmarkStart w:id="15" w:name="_Toc193714088"/>
      <w:r w:rsidRPr="00050F74">
        <w:lastRenderedPageBreak/>
        <w:t>1</w:t>
      </w:r>
      <w:r w:rsidRPr="00050F74">
        <w:tab/>
        <w:t>Scope</w:t>
      </w:r>
      <w:bookmarkEnd w:id="15"/>
    </w:p>
    <w:p w14:paraId="217C6D23" w14:textId="77777777" w:rsidR="000A31B5" w:rsidRPr="00050F74" w:rsidRDefault="000A31B5" w:rsidP="000A31B5">
      <w:r w:rsidRPr="00050F74">
        <w:t>The present document defines the enhancements to Stage 2 system architecture, procedure and flows, Policy and Charging Control for the 5G System defined in TS 23.501 [2], TS 23.502 [3] and TS 23.503 [4] in order to support wireline access network and Fixed Wireless Access. The specifications defined in TS 23.501 [2], TS 23.502 [3] and TS 23.503 [4] apply to the wireline access network and Fixed Wireless Access.</w:t>
      </w:r>
    </w:p>
    <w:p w14:paraId="3D739AB4" w14:textId="77777777" w:rsidR="000A31B5" w:rsidRPr="00050F74" w:rsidRDefault="000A31B5" w:rsidP="000A31B5">
      <w:pPr>
        <w:pStyle w:val="Heading1"/>
      </w:pPr>
      <w:bookmarkStart w:id="16" w:name="_CR2"/>
      <w:bookmarkStart w:id="17" w:name="_Toc193714089"/>
      <w:bookmarkEnd w:id="16"/>
      <w:r w:rsidRPr="00050F74">
        <w:t>2</w:t>
      </w:r>
      <w:r w:rsidRPr="00050F74">
        <w:tab/>
        <w:t>References</w:t>
      </w:r>
      <w:bookmarkEnd w:id="17"/>
    </w:p>
    <w:p w14:paraId="1702ADB4" w14:textId="77777777" w:rsidR="000A31B5" w:rsidRPr="00050F74" w:rsidRDefault="000A31B5" w:rsidP="000A31B5">
      <w:r w:rsidRPr="00050F74">
        <w:t>The following documents contain provisions which, through reference in this text, constitute provisions of the present document.</w:t>
      </w:r>
    </w:p>
    <w:p w14:paraId="5CCEA2B6" w14:textId="77777777" w:rsidR="000A31B5" w:rsidRPr="00050F74" w:rsidRDefault="000A31B5" w:rsidP="000A31B5">
      <w:pPr>
        <w:pStyle w:val="B1"/>
      </w:pPr>
      <w:r w:rsidRPr="00050F74">
        <w:t>-</w:t>
      </w:r>
      <w:r w:rsidRPr="00050F74">
        <w:tab/>
        <w:t>References are either specific (identified by date of publication, edition number, version number, etc.) or non</w:t>
      </w:r>
      <w:r w:rsidRPr="00050F74">
        <w:noBreakHyphen/>
        <w:t>specific.</w:t>
      </w:r>
    </w:p>
    <w:p w14:paraId="7E451587" w14:textId="77777777" w:rsidR="000A31B5" w:rsidRPr="00050F74" w:rsidRDefault="000A31B5" w:rsidP="000A31B5">
      <w:pPr>
        <w:pStyle w:val="B1"/>
      </w:pPr>
      <w:r w:rsidRPr="00050F74">
        <w:t>-</w:t>
      </w:r>
      <w:r w:rsidRPr="00050F74">
        <w:tab/>
        <w:t>For a specific reference, subsequent revisions do not apply.</w:t>
      </w:r>
    </w:p>
    <w:p w14:paraId="3B57CE16" w14:textId="77777777" w:rsidR="000A31B5" w:rsidRPr="00050F74" w:rsidRDefault="000A31B5" w:rsidP="000A31B5">
      <w:pPr>
        <w:pStyle w:val="B1"/>
      </w:pPr>
      <w:r w:rsidRPr="00050F74">
        <w:t>-</w:t>
      </w:r>
      <w:r w:rsidRPr="00050F74">
        <w:tab/>
        <w:t>For a non-specific reference, the latest version applies. In the case of a reference to a 3GPP document (including a GSM document), a non-specific reference implicitly refers to the latest version of that document</w:t>
      </w:r>
      <w:r w:rsidRPr="00050F74">
        <w:rPr>
          <w:i/>
        </w:rPr>
        <w:t xml:space="preserve"> in the same Release as the present document</w:t>
      </w:r>
      <w:r w:rsidRPr="00050F74">
        <w:t>.</w:t>
      </w:r>
    </w:p>
    <w:p w14:paraId="3289E727" w14:textId="524B5CB4" w:rsidR="000A31B5" w:rsidRPr="00050F74" w:rsidRDefault="000A31B5" w:rsidP="000A31B5">
      <w:pPr>
        <w:pStyle w:val="EX"/>
      </w:pPr>
      <w:r w:rsidRPr="00050F74">
        <w:t>[1]</w:t>
      </w:r>
      <w:r w:rsidRPr="00050F74">
        <w:tab/>
      </w:r>
      <w:r w:rsidR="00395F64" w:rsidRPr="00050F74">
        <w:t>3GPP TR 21.905:</w:t>
      </w:r>
      <w:r w:rsidRPr="00050F74">
        <w:t xml:space="preserve"> "Vocabulary for 3GPP Specifications".</w:t>
      </w:r>
    </w:p>
    <w:p w14:paraId="6F758FBE" w14:textId="22C0A377" w:rsidR="000A31B5" w:rsidRPr="00050F74" w:rsidRDefault="000A31B5" w:rsidP="000A31B5">
      <w:pPr>
        <w:pStyle w:val="EX"/>
      </w:pPr>
      <w:r w:rsidRPr="00050F74">
        <w:t>[</w:t>
      </w:r>
      <w:r w:rsidRPr="00050F74">
        <w:rPr>
          <w:noProof/>
        </w:rPr>
        <w:t>2</w:t>
      </w:r>
      <w:r w:rsidRPr="00050F74">
        <w:t>]</w:t>
      </w:r>
      <w:r w:rsidRPr="00050F74">
        <w:tab/>
      </w:r>
      <w:r w:rsidR="00395F64" w:rsidRPr="00050F74">
        <w:t>3GPP TS 23.501:</w:t>
      </w:r>
      <w:r w:rsidRPr="00050F74">
        <w:t xml:space="preserve"> "System Architecture for the 5G System; Stage 2".</w:t>
      </w:r>
    </w:p>
    <w:p w14:paraId="0C185E4B" w14:textId="3EBE349A" w:rsidR="000A31B5" w:rsidRPr="00050F74" w:rsidRDefault="000A31B5" w:rsidP="000A31B5">
      <w:pPr>
        <w:pStyle w:val="EX"/>
      </w:pPr>
      <w:r w:rsidRPr="00050F74">
        <w:t>[3]</w:t>
      </w:r>
      <w:r w:rsidRPr="00050F74">
        <w:tab/>
      </w:r>
      <w:r w:rsidR="00395F64" w:rsidRPr="00050F74">
        <w:t>3GPP TS 23.502:</w:t>
      </w:r>
      <w:r w:rsidRPr="00050F74">
        <w:t xml:space="preserve"> "Procedures for the 5G system, Stage 2".</w:t>
      </w:r>
    </w:p>
    <w:p w14:paraId="1DE616E0" w14:textId="2F85D60B" w:rsidR="000A31B5" w:rsidRPr="00050F74" w:rsidRDefault="000A31B5" w:rsidP="000A31B5">
      <w:pPr>
        <w:pStyle w:val="EX"/>
      </w:pPr>
      <w:r w:rsidRPr="00050F74">
        <w:t>[4]</w:t>
      </w:r>
      <w:r w:rsidRPr="00050F74">
        <w:tab/>
      </w:r>
      <w:r w:rsidR="00395F64" w:rsidRPr="00050F74">
        <w:t>3GPP TS 23.503:</w:t>
      </w:r>
      <w:r w:rsidRPr="00050F74">
        <w:t xml:space="preserve"> "Policy and Charging Control Framework for the 5G System".</w:t>
      </w:r>
    </w:p>
    <w:p w14:paraId="1F08489F" w14:textId="77777777" w:rsidR="000A31B5" w:rsidRPr="00050F74" w:rsidRDefault="000A31B5" w:rsidP="000A31B5">
      <w:pPr>
        <w:pStyle w:val="EX"/>
      </w:pPr>
      <w:r w:rsidRPr="00050F74">
        <w:t>[5]</w:t>
      </w:r>
      <w:r w:rsidRPr="00050F74">
        <w:tab/>
        <w:t>BBF TR-124 issue 5: "Functional Requirements for Broadband Residential Gateway Devices".</w:t>
      </w:r>
    </w:p>
    <w:p w14:paraId="1BD6CCE9" w14:textId="77777777" w:rsidR="000A31B5" w:rsidRPr="00050F74" w:rsidRDefault="000A31B5" w:rsidP="000A31B5">
      <w:pPr>
        <w:pStyle w:val="EX"/>
      </w:pPr>
      <w:r w:rsidRPr="00050F74">
        <w:t>[6]</w:t>
      </w:r>
      <w:r w:rsidRPr="00050F74">
        <w:tab/>
        <w:t>BBF TR-101 issue 2: "Migration to Ethernet-Based Broadband Aggregation".</w:t>
      </w:r>
    </w:p>
    <w:p w14:paraId="1A7FD59F" w14:textId="77777777" w:rsidR="000A31B5" w:rsidRPr="00050F74" w:rsidRDefault="000A31B5" w:rsidP="000A31B5">
      <w:pPr>
        <w:pStyle w:val="EX"/>
      </w:pPr>
      <w:r w:rsidRPr="00050F74">
        <w:t>[7]</w:t>
      </w:r>
      <w:r w:rsidRPr="00050F74">
        <w:tab/>
        <w:t>BBF TR-178 issue 1: "Multi-service Broadband Network Architecture and Nodal Requirements".</w:t>
      </w:r>
    </w:p>
    <w:p w14:paraId="3532F979" w14:textId="77777777" w:rsidR="000A31B5" w:rsidRPr="00050F74" w:rsidRDefault="000A31B5" w:rsidP="000A31B5">
      <w:pPr>
        <w:pStyle w:val="EX"/>
      </w:pPr>
      <w:r w:rsidRPr="00050F74">
        <w:t>[8]</w:t>
      </w:r>
      <w:r w:rsidRPr="00050F74">
        <w:tab/>
      </w:r>
      <w:proofErr w:type="spellStart"/>
      <w:r w:rsidRPr="00050F74">
        <w:t>CableLabs</w:t>
      </w:r>
      <w:proofErr w:type="spellEnd"/>
      <w:r w:rsidRPr="00050F74">
        <w:t xml:space="preserve"> DOCSIS MULPI: "Data-Over-Cable Service Interface Specifications DOCSIS 3.1, MAC and Upper Layer Protocols Interface Specification".</w:t>
      </w:r>
    </w:p>
    <w:p w14:paraId="7F996015" w14:textId="785CE6BB" w:rsidR="000A31B5" w:rsidRPr="00050F74" w:rsidRDefault="000A31B5" w:rsidP="000A31B5">
      <w:pPr>
        <w:pStyle w:val="EX"/>
      </w:pPr>
      <w:r w:rsidRPr="00050F74">
        <w:t>[9]</w:t>
      </w:r>
      <w:r w:rsidRPr="00050F74">
        <w:tab/>
        <w:t>BBF T</w:t>
      </w:r>
      <w:r w:rsidR="00DB663B" w:rsidRPr="00050F74">
        <w:t>R</w:t>
      </w:r>
      <w:r w:rsidRPr="00050F74">
        <w:t>-456</w:t>
      </w:r>
      <w:r w:rsidR="008146BE" w:rsidRPr="00050F74">
        <w:t xml:space="preserve"> issue 2</w:t>
      </w:r>
      <w:r w:rsidRPr="00050F74">
        <w:t>: "AGF Functional Requirements".</w:t>
      </w:r>
    </w:p>
    <w:p w14:paraId="62727B80" w14:textId="77777777" w:rsidR="000A31B5" w:rsidRPr="00050F74" w:rsidRDefault="000A31B5" w:rsidP="000A31B5">
      <w:pPr>
        <w:pStyle w:val="EX"/>
      </w:pPr>
      <w:r w:rsidRPr="00050F74">
        <w:t>[10]</w:t>
      </w:r>
      <w:r w:rsidRPr="00050F74">
        <w:tab/>
        <w:t>BBF WT-457: "FMIF Functional Requirements".</w:t>
      </w:r>
    </w:p>
    <w:p w14:paraId="5CF8D23D" w14:textId="46DCA19E" w:rsidR="000A31B5" w:rsidRPr="00050F74" w:rsidRDefault="000A31B5" w:rsidP="000A31B5">
      <w:pPr>
        <w:pStyle w:val="NO"/>
      </w:pPr>
      <w:r w:rsidRPr="00050F74">
        <w:t>NOTE:</w:t>
      </w:r>
      <w:r w:rsidRPr="00050F74">
        <w:tab/>
        <w:t xml:space="preserve">Technical Report of BBF WT-457 </w:t>
      </w:r>
      <w:r w:rsidR="008146BE" w:rsidRPr="00050F74">
        <w:t xml:space="preserve">will be </w:t>
      </w:r>
      <w:r w:rsidRPr="00050F74">
        <w:t>TR-457 which will be available when finalized by BBF.</w:t>
      </w:r>
    </w:p>
    <w:p w14:paraId="50A647D9" w14:textId="33406A6C" w:rsidR="000A31B5" w:rsidRPr="00050F74" w:rsidRDefault="000A31B5" w:rsidP="000A31B5">
      <w:pPr>
        <w:pStyle w:val="EX"/>
      </w:pPr>
      <w:r w:rsidRPr="00050F74">
        <w:t>[11]</w:t>
      </w:r>
      <w:r w:rsidRPr="00050F74">
        <w:tab/>
      </w:r>
      <w:r w:rsidR="00395F64" w:rsidRPr="00050F74">
        <w:t>3GPP TS 33.501:</w:t>
      </w:r>
      <w:r w:rsidRPr="00050F74">
        <w:t xml:space="preserve"> "Security architecture and procedures for 5G System".</w:t>
      </w:r>
    </w:p>
    <w:p w14:paraId="161F39EF" w14:textId="77777777" w:rsidR="000A31B5" w:rsidRPr="00050F74" w:rsidRDefault="000A31B5" w:rsidP="000A31B5">
      <w:pPr>
        <w:pStyle w:val="EX"/>
      </w:pPr>
      <w:r w:rsidRPr="00050F74">
        <w:t>[12]</w:t>
      </w:r>
      <w:r w:rsidRPr="00050F74">
        <w:tab/>
        <w:t>BBF TR-177 Issue 1 Corrigendum 1: "IPv6 in the context of TR-101".</w:t>
      </w:r>
    </w:p>
    <w:p w14:paraId="46FE4118" w14:textId="0FC3352A" w:rsidR="000A31B5" w:rsidRPr="00050F74" w:rsidRDefault="000A31B5" w:rsidP="000A31B5">
      <w:pPr>
        <w:pStyle w:val="EX"/>
      </w:pPr>
      <w:r w:rsidRPr="00050F74">
        <w:t>[13]</w:t>
      </w:r>
      <w:r w:rsidRPr="00050F74">
        <w:tab/>
      </w:r>
      <w:r w:rsidR="001851F4" w:rsidRPr="00050F74">
        <w:t>IETF RFC </w:t>
      </w:r>
      <w:r w:rsidRPr="00050F74">
        <w:t>6788: "The Line-Identification Option".</w:t>
      </w:r>
    </w:p>
    <w:p w14:paraId="23140332" w14:textId="36093E1F" w:rsidR="000A31B5" w:rsidRPr="00050F74" w:rsidRDefault="000A31B5" w:rsidP="000A31B5">
      <w:pPr>
        <w:pStyle w:val="EX"/>
      </w:pPr>
      <w:r w:rsidRPr="00050F74">
        <w:t>[14]</w:t>
      </w:r>
      <w:r w:rsidRPr="00050F74">
        <w:tab/>
      </w:r>
      <w:r w:rsidR="00395F64" w:rsidRPr="00050F74">
        <w:t>3GPP TS 23.003:</w:t>
      </w:r>
      <w:r w:rsidRPr="00050F74">
        <w:t xml:space="preserve"> "Numbering, Addressing and Identification".</w:t>
      </w:r>
    </w:p>
    <w:p w14:paraId="51CB67F6" w14:textId="6406459F" w:rsidR="000A31B5" w:rsidRPr="00050F74" w:rsidRDefault="000A31B5" w:rsidP="000A31B5">
      <w:pPr>
        <w:pStyle w:val="EX"/>
      </w:pPr>
      <w:r w:rsidRPr="00050F74">
        <w:t>[15]</w:t>
      </w:r>
      <w:r w:rsidR="00B66FF6" w:rsidRPr="00050F74">
        <w:tab/>
        <w:t>Void</w:t>
      </w:r>
      <w:r w:rsidRPr="00050F74">
        <w:t>.</w:t>
      </w:r>
    </w:p>
    <w:p w14:paraId="03601732" w14:textId="4EDB5802" w:rsidR="000A31B5" w:rsidRPr="00050F74" w:rsidRDefault="000A31B5" w:rsidP="000A31B5">
      <w:pPr>
        <w:pStyle w:val="EX"/>
      </w:pPr>
      <w:r w:rsidRPr="00050F74">
        <w:t>[16]</w:t>
      </w:r>
      <w:r w:rsidRPr="00050F74">
        <w:tab/>
      </w:r>
      <w:r w:rsidR="001851F4" w:rsidRPr="00050F74">
        <w:t>IETF RFC </w:t>
      </w:r>
      <w:r w:rsidRPr="00050F74">
        <w:t>6603: "Prefix Exclude Option for DHCPv6-based Prefix Delegation".</w:t>
      </w:r>
    </w:p>
    <w:p w14:paraId="18668FF0" w14:textId="69EC7FD5" w:rsidR="000A31B5" w:rsidRPr="00050F74" w:rsidRDefault="000A31B5" w:rsidP="000A31B5">
      <w:pPr>
        <w:pStyle w:val="EX"/>
      </w:pPr>
      <w:r w:rsidRPr="00050F74">
        <w:t>[17]</w:t>
      </w:r>
      <w:r w:rsidR="00B66FF6" w:rsidRPr="00050F74">
        <w:tab/>
        <w:t>Void</w:t>
      </w:r>
      <w:r w:rsidRPr="00050F74">
        <w:t>.</w:t>
      </w:r>
    </w:p>
    <w:p w14:paraId="31ACBB90" w14:textId="77777777" w:rsidR="000A31B5" w:rsidRPr="00050F74" w:rsidRDefault="000A31B5" w:rsidP="000A31B5">
      <w:pPr>
        <w:pStyle w:val="EX"/>
      </w:pPr>
      <w:r w:rsidRPr="00050F74">
        <w:t>[18]</w:t>
      </w:r>
      <w:r w:rsidRPr="00050F74">
        <w:tab/>
        <w:t>BBF TR-069: "CPE WAN Management Protocol".</w:t>
      </w:r>
    </w:p>
    <w:p w14:paraId="4AA440D4" w14:textId="77777777" w:rsidR="000A31B5" w:rsidRPr="00050F74" w:rsidRDefault="000A31B5" w:rsidP="000A31B5">
      <w:pPr>
        <w:pStyle w:val="EX"/>
      </w:pPr>
      <w:r w:rsidRPr="00050F74">
        <w:t>[19]</w:t>
      </w:r>
      <w:r w:rsidRPr="00050F74">
        <w:tab/>
        <w:t>BBF TR-369: "User Services Platform (USP)".</w:t>
      </w:r>
    </w:p>
    <w:p w14:paraId="1A57E3BA" w14:textId="4FCC3711" w:rsidR="000A31B5" w:rsidRPr="00050F74" w:rsidRDefault="000A31B5" w:rsidP="000A31B5">
      <w:pPr>
        <w:pStyle w:val="EX"/>
      </w:pPr>
      <w:r w:rsidRPr="00050F74">
        <w:t>[20]</w:t>
      </w:r>
      <w:r w:rsidRPr="00050F74">
        <w:tab/>
      </w:r>
      <w:r w:rsidR="001851F4" w:rsidRPr="00050F74">
        <w:t>IETF RFC </w:t>
      </w:r>
      <w:r w:rsidRPr="00050F74">
        <w:t>3046: "DHCP Relay Agent Information Option".</w:t>
      </w:r>
    </w:p>
    <w:p w14:paraId="38C820D3" w14:textId="6869680E" w:rsidR="000A31B5" w:rsidRPr="00050F74" w:rsidRDefault="000A31B5" w:rsidP="000A31B5">
      <w:pPr>
        <w:pStyle w:val="EX"/>
      </w:pPr>
      <w:r w:rsidRPr="00050F74">
        <w:lastRenderedPageBreak/>
        <w:t>[21]</w:t>
      </w:r>
      <w:r w:rsidRPr="00050F74">
        <w:tab/>
      </w:r>
      <w:r w:rsidR="001851F4" w:rsidRPr="00050F74">
        <w:t>IETF RFC </w:t>
      </w:r>
      <w:r w:rsidRPr="00050F74">
        <w:t>4604: "Using Internet Group Management Protocol Version 3 (IGMPv3) and Multicast Listener Discovery Protocol Version 2 (MLDv2) for Source-Specific Multicast".</w:t>
      </w:r>
    </w:p>
    <w:p w14:paraId="70A018B7" w14:textId="239676FA" w:rsidR="000A31B5" w:rsidRPr="00050F74" w:rsidRDefault="000A31B5" w:rsidP="000A31B5">
      <w:pPr>
        <w:pStyle w:val="EX"/>
      </w:pPr>
      <w:r w:rsidRPr="00050F74">
        <w:t>[22]</w:t>
      </w:r>
      <w:r w:rsidRPr="00050F74">
        <w:tab/>
      </w:r>
      <w:r w:rsidR="00395F64" w:rsidRPr="00050F74">
        <w:t>3GPP TR 24.501:</w:t>
      </w:r>
      <w:r w:rsidRPr="00050F74">
        <w:t xml:space="preserve"> "Non-Access-Stratum (NAS) protocol for 5G System (5GS); Stage 3".</w:t>
      </w:r>
    </w:p>
    <w:p w14:paraId="48E10B0F" w14:textId="1DB29EE0" w:rsidR="000A31B5" w:rsidRPr="00050F74" w:rsidRDefault="000A31B5" w:rsidP="000A31B5">
      <w:pPr>
        <w:pStyle w:val="EX"/>
      </w:pPr>
      <w:r w:rsidRPr="00050F74">
        <w:t>[23]</w:t>
      </w:r>
      <w:r w:rsidRPr="00050F74">
        <w:tab/>
      </w:r>
      <w:r w:rsidR="00395F64" w:rsidRPr="00050F74">
        <w:t>3GPP TS 38.413:</w:t>
      </w:r>
      <w:r w:rsidRPr="00050F74">
        <w:t xml:space="preserve"> "NG RAN; NG Application Protocol (NGAP)".</w:t>
      </w:r>
    </w:p>
    <w:p w14:paraId="7C720B8C" w14:textId="536FBD0D" w:rsidR="000A31B5" w:rsidRPr="00050F74" w:rsidRDefault="000A31B5" w:rsidP="000A31B5">
      <w:pPr>
        <w:pStyle w:val="EX"/>
      </w:pPr>
      <w:r w:rsidRPr="00050F74">
        <w:t>[24]</w:t>
      </w:r>
      <w:r w:rsidRPr="00050F74">
        <w:tab/>
      </w:r>
      <w:r w:rsidR="00395F64" w:rsidRPr="00050F74">
        <w:t>3GPP TS 23.401:</w:t>
      </w:r>
      <w:r w:rsidRPr="00050F74">
        <w:t xml:space="preserve"> "General Packet Radio Service (GPRS) enhancements for Evolved Universal Terrestrial Radio Access Network (E-UTRAN) access".</w:t>
      </w:r>
    </w:p>
    <w:p w14:paraId="3E31F68A" w14:textId="79BB878A" w:rsidR="000A31B5" w:rsidRPr="00050F74" w:rsidRDefault="000A31B5" w:rsidP="000A31B5">
      <w:pPr>
        <w:pStyle w:val="EX"/>
      </w:pPr>
      <w:r w:rsidRPr="00050F74">
        <w:t>[25]</w:t>
      </w:r>
      <w:r w:rsidRPr="00050F74">
        <w:tab/>
      </w:r>
      <w:r w:rsidR="00395F64" w:rsidRPr="00050F74">
        <w:t>3GPP TS 22.011:</w:t>
      </w:r>
      <w:r w:rsidRPr="00050F74">
        <w:t xml:space="preserve"> "Service accessibility".</w:t>
      </w:r>
    </w:p>
    <w:p w14:paraId="1DCBEF91" w14:textId="5D8E0916" w:rsidR="000A31B5" w:rsidRPr="00050F74" w:rsidRDefault="000A31B5" w:rsidP="000A31B5">
      <w:pPr>
        <w:pStyle w:val="EX"/>
      </w:pPr>
      <w:r w:rsidRPr="00050F74">
        <w:t>[26]</w:t>
      </w:r>
      <w:r w:rsidRPr="00050F74">
        <w:tab/>
      </w:r>
      <w:r w:rsidR="00395F64" w:rsidRPr="00050F74">
        <w:t>3GPP TS 23.122:</w:t>
      </w:r>
      <w:r w:rsidRPr="00050F74">
        <w:t xml:space="preserve"> "Non-Access-Stratum (NAS) functions related to Mobile Station (MS) in idle mode".</w:t>
      </w:r>
    </w:p>
    <w:p w14:paraId="33B24294" w14:textId="77777777" w:rsidR="000A31B5" w:rsidRPr="00050F74" w:rsidRDefault="000A31B5" w:rsidP="000A31B5">
      <w:pPr>
        <w:pStyle w:val="EX"/>
      </w:pPr>
      <w:r w:rsidRPr="00050F74">
        <w:t>[27]</w:t>
      </w:r>
      <w:r w:rsidRPr="00050F74">
        <w:tab/>
      </w:r>
      <w:proofErr w:type="spellStart"/>
      <w:r w:rsidRPr="00050F74">
        <w:t>CableLabs</w:t>
      </w:r>
      <w:proofErr w:type="spellEnd"/>
      <w:r w:rsidRPr="00050F74">
        <w:t xml:space="preserve"> WR-TR-5WWC-ARCH: "5G Wireless Wireline Converged Core Architecture".</w:t>
      </w:r>
    </w:p>
    <w:p w14:paraId="58B0E462" w14:textId="35F433A6" w:rsidR="000A31B5" w:rsidRPr="00050F74" w:rsidRDefault="000A31B5" w:rsidP="000A31B5">
      <w:pPr>
        <w:pStyle w:val="EX"/>
      </w:pPr>
      <w:r w:rsidRPr="00050F74">
        <w:t>[28]</w:t>
      </w:r>
      <w:r w:rsidRPr="00050F74">
        <w:tab/>
      </w:r>
      <w:r w:rsidR="001851F4" w:rsidRPr="00050F74">
        <w:t>IETF RFC </w:t>
      </w:r>
      <w:r w:rsidRPr="00050F74">
        <w:t>3376: "Internet Group Management Protocol, Version 3".</w:t>
      </w:r>
    </w:p>
    <w:p w14:paraId="15365B6C" w14:textId="7323BA79" w:rsidR="000A31B5" w:rsidRPr="00050F74" w:rsidRDefault="000A31B5" w:rsidP="000A31B5">
      <w:pPr>
        <w:pStyle w:val="EX"/>
      </w:pPr>
      <w:r w:rsidRPr="00050F74">
        <w:t>[29]</w:t>
      </w:r>
      <w:r w:rsidRPr="00050F74">
        <w:tab/>
      </w:r>
      <w:r w:rsidR="00395F64" w:rsidRPr="00050F74">
        <w:t>3GPP TS 23.273:</w:t>
      </w:r>
      <w:r w:rsidRPr="00050F74">
        <w:t xml:space="preserve"> "5G System (5GS) Location Services (LCS)".</w:t>
      </w:r>
    </w:p>
    <w:p w14:paraId="615DED36" w14:textId="77777777" w:rsidR="000A31B5" w:rsidRPr="00050F74" w:rsidRDefault="000A31B5" w:rsidP="000A31B5">
      <w:pPr>
        <w:pStyle w:val="EX"/>
      </w:pPr>
      <w:r w:rsidRPr="00050F74">
        <w:t>[30]</w:t>
      </w:r>
      <w:r w:rsidRPr="00050F74">
        <w:tab/>
        <w:t>BBF TR-198: "DQS:DQM systems functional architecture and requirements".</w:t>
      </w:r>
    </w:p>
    <w:p w14:paraId="6B622C8C" w14:textId="0EC21372" w:rsidR="000A31B5" w:rsidRPr="00050F74" w:rsidRDefault="000A31B5" w:rsidP="000A31B5">
      <w:pPr>
        <w:pStyle w:val="EX"/>
      </w:pPr>
      <w:r w:rsidRPr="00050F74">
        <w:t>[31]</w:t>
      </w:r>
      <w:r w:rsidRPr="00050F74">
        <w:tab/>
      </w:r>
      <w:r w:rsidR="00395F64" w:rsidRPr="00050F74">
        <w:t>3GPP TS 23.203:</w:t>
      </w:r>
      <w:r w:rsidRPr="00050F74">
        <w:t xml:space="preserve"> "Policy and charging control architecture".</w:t>
      </w:r>
    </w:p>
    <w:p w14:paraId="3053E155" w14:textId="3C45C119" w:rsidR="000A31B5" w:rsidRPr="00050F74" w:rsidRDefault="000A31B5" w:rsidP="000A31B5">
      <w:pPr>
        <w:pStyle w:val="EX"/>
      </w:pPr>
      <w:r w:rsidRPr="00050F74">
        <w:t>[32]</w:t>
      </w:r>
      <w:r w:rsidRPr="00050F74">
        <w:tab/>
      </w:r>
      <w:r w:rsidR="00395F64" w:rsidRPr="00050F74">
        <w:t>3GPP TS 33.126:</w:t>
      </w:r>
      <w:r w:rsidRPr="00050F74">
        <w:t xml:space="preserve"> "Lawful Interception Requirements".</w:t>
      </w:r>
    </w:p>
    <w:p w14:paraId="1CF85811" w14:textId="746E46E9" w:rsidR="000A31B5" w:rsidRPr="00050F74" w:rsidRDefault="000A31B5" w:rsidP="000A31B5">
      <w:pPr>
        <w:pStyle w:val="EX"/>
      </w:pPr>
      <w:r w:rsidRPr="00050F74">
        <w:t>[33]</w:t>
      </w:r>
      <w:r w:rsidRPr="00050F74">
        <w:tab/>
      </w:r>
      <w:r w:rsidR="001851F4" w:rsidRPr="00050F74">
        <w:t>IETF RFC </w:t>
      </w:r>
      <w:r w:rsidRPr="00050F74">
        <w:t>2236: "Internet Group Management Protocol, Version 2".</w:t>
      </w:r>
    </w:p>
    <w:p w14:paraId="7E574403" w14:textId="2546DD95" w:rsidR="000A31B5" w:rsidRPr="00050F74" w:rsidRDefault="000A31B5" w:rsidP="000A31B5">
      <w:pPr>
        <w:pStyle w:val="EX"/>
      </w:pPr>
      <w:r w:rsidRPr="00050F74">
        <w:t>[34]</w:t>
      </w:r>
      <w:r w:rsidRPr="00050F74">
        <w:tab/>
      </w:r>
      <w:r w:rsidR="001851F4" w:rsidRPr="00050F74">
        <w:t>IETF RFC </w:t>
      </w:r>
      <w:r w:rsidRPr="00050F74">
        <w:rPr>
          <w:rFonts w:cs="Arial"/>
        </w:rPr>
        <w:t>4861</w:t>
      </w:r>
      <w:r w:rsidRPr="00050F74">
        <w:t>: "</w:t>
      </w:r>
      <w:proofErr w:type="spellStart"/>
      <w:r w:rsidRPr="00050F74">
        <w:t>Neighbor</w:t>
      </w:r>
      <w:proofErr w:type="spellEnd"/>
      <w:r w:rsidRPr="00050F74">
        <w:t xml:space="preserve"> Discovery for IP version 6 (IPv6)".</w:t>
      </w:r>
    </w:p>
    <w:p w14:paraId="74D91E00" w14:textId="2AAF68CF" w:rsidR="000A31B5" w:rsidRPr="00050F74" w:rsidRDefault="000A31B5" w:rsidP="000A31B5">
      <w:pPr>
        <w:pStyle w:val="EX"/>
      </w:pPr>
      <w:r w:rsidRPr="00050F74">
        <w:t>[35]</w:t>
      </w:r>
      <w:r w:rsidRPr="00050F74">
        <w:tab/>
      </w:r>
      <w:r w:rsidR="001851F4" w:rsidRPr="00050F74">
        <w:t>IETF RFC </w:t>
      </w:r>
      <w:r w:rsidRPr="00050F74">
        <w:t>1112: "Internet Group Management Protocol".</w:t>
      </w:r>
    </w:p>
    <w:p w14:paraId="4860CA07" w14:textId="26549236" w:rsidR="000A31B5" w:rsidRPr="00050F74" w:rsidRDefault="000A31B5" w:rsidP="000A31B5">
      <w:pPr>
        <w:pStyle w:val="EX"/>
      </w:pPr>
      <w:r w:rsidRPr="00050F74">
        <w:t>[36]</w:t>
      </w:r>
      <w:r w:rsidRPr="00050F74">
        <w:tab/>
      </w:r>
      <w:r w:rsidR="001851F4" w:rsidRPr="00050F74">
        <w:t>IETF RFC </w:t>
      </w:r>
      <w:r w:rsidRPr="00050F74">
        <w:t>2710: "Multicast Listener Discovery Version for IPv6".</w:t>
      </w:r>
    </w:p>
    <w:p w14:paraId="44335B44" w14:textId="1579E043" w:rsidR="000A31B5" w:rsidRPr="00050F74" w:rsidRDefault="000A31B5" w:rsidP="000A31B5">
      <w:pPr>
        <w:pStyle w:val="EX"/>
      </w:pPr>
      <w:r w:rsidRPr="00050F74">
        <w:t>[37]</w:t>
      </w:r>
      <w:r w:rsidRPr="00050F74">
        <w:tab/>
      </w:r>
      <w:r w:rsidR="001851F4" w:rsidRPr="00050F74">
        <w:t>IETF RFC </w:t>
      </w:r>
      <w:r w:rsidRPr="00050F74">
        <w:t>2010: "Operational Criteria for Root Name Servers".</w:t>
      </w:r>
    </w:p>
    <w:p w14:paraId="014108B0" w14:textId="1BE25D97" w:rsidR="000A31B5" w:rsidRPr="00050F74" w:rsidRDefault="000A31B5" w:rsidP="000A31B5">
      <w:pPr>
        <w:pStyle w:val="EX"/>
      </w:pPr>
      <w:r w:rsidRPr="00050F74">
        <w:t>[38]</w:t>
      </w:r>
      <w:r w:rsidRPr="00050F74">
        <w:tab/>
        <w:t>BBF T</w:t>
      </w:r>
      <w:r w:rsidR="00DB663B" w:rsidRPr="00050F74">
        <w:t>R</w:t>
      </w:r>
      <w:r w:rsidRPr="00050F74">
        <w:t>-470: "5G FMC architecture".</w:t>
      </w:r>
    </w:p>
    <w:p w14:paraId="3B9F289D" w14:textId="503D5FCF" w:rsidR="000A31B5" w:rsidRPr="00050F74" w:rsidRDefault="000A31B5" w:rsidP="000A31B5">
      <w:pPr>
        <w:pStyle w:val="EX"/>
      </w:pPr>
      <w:r w:rsidRPr="00050F74">
        <w:t>[39]</w:t>
      </w:r>
      <w:r w:rsidRPr="00050F74">
        <w:tab/>
      </w:r>
      <w:r w:rsidR="00395F64" w:rsidRPr="00050F74">
        <w:t>3GPP TS 29.519:</w:t>
      </w:r>
      <w:r w:rsidRPr="00050F74">
        <w:t xml:space="preserve"> "Policy Data, Application Data and Structured Data for exposure".</w:t>
      </w:r>
    </w:p>
    <w:p w14:paraId="63E5E128" w14:textId="5AE67F15" w:rsidR="000A31B5" w:rsidRPr="00050F74" w:rsidRDefault="000A31B5" w:rsidP="000A31B5">
      <w:pPr>
        <w:pStyle w:val="EX"/>
      </w:pPr>
      <w:r w:rsidRPr="00050F74">
        <w:t>[40]</w:t>
      </w:r>
      <w:r w:rsidRPr="00050F74">
        <w:tab/>
      </w:r>
      <w:r w:rsidR="00395F64" w:rsidRPr="00050F74">
        <w:t>3GPP TS 23.041:</w:t>
      </w:r>
      <w:r w:rsidRPr="00050F74">
        <w:t xml:space="preserve"> "Public Warning System".</w:t>
      </w:r>
    </w:p>
    <w:p w14:paraId="04FB985F" w14:textId="77777777" w:rsidR="000A31B5" w:rsidRPr="00050F74" w:rsidRDefault="000A31B5" w:rsidP="000A31B5">
      <w:pPr>
        <w:pStyle w:val="EX"/>
      </w:pPr>
      <w:r w:rsidRPr="00050F74">
        <w:t>[41]</w:t>
      </w:r>
      <w:r w:rsidRPr="00050F74">
        <w:tab/>
        <w:t>IEEE Publication (2017): "Guidelines for Use of Extended Unique Identifier (EUI), Organizationally Unique Identifier (OUI), and Company ID (CID)". https://standards.ieee.org/content/dam/ieee-standards/standards/web/documents/tutorials/eui.pdf.</w:t>
      </w:r>
    </w:p>
    <w:p w14:paraId="43112A03" w14:textId="679EE4CD" w:rsidR="000A31B5" w:rsidRPr="00050F74" w:rsidRDefault="000A31B5" w:rsidP="000A31B5">
      <w:pPr>
        <w:pStyle w:val="EX"/>
      </w:pPr>
      <w:r w:rsidRPr="00050F74">
        <w:t>[42]</w:t>
      </w:r>
      <w:r w:rsidRPr="00050F74">
        <w:tab/>
      </w:r>
      <w:r w:rsidR="00395F64" w:rsidRPr="00050F74">
        <w:t>3GPP TS 29.413:</w:t>
      </w:r>
      <w:r w:rsidRPr="00050F74">
        <w:t xml:space="preserve"> "Application of the NG Application Protocol (NGAP) to non-3GPP access".</w:t>
      </w:r>
    </w:p>
    <w:p w14:paraId="7BDFE264" w14:textId="09C41B18" w:rsidR="004252BB" w:rsidRPr="00050F74" w:rsidRDefault="004252BB" w:rsidP="004252BB">
      <w:pPr>
        <w:pStyle w:val="EX"/>
      </w:pPr>
      <w:r w:rsidRPr="00050F74">
        <w:t>[43]</w:t>
      </w:r>
      <w:r w:rsidR="008146BE" w:rsidRPr="00050F74">
        <w:tab/>
        <w:t>Void</w:t>
      </w:r>
      <w:r w:rsidRPr="00050F74">
        <w:t>.</w:t>
      </w:r>
    </w:p>
    <w:p w14:paraId="10F848BA" w14:textId="2EBDAA59" w:rsidR="00DF51D2" w:rsidRPr="00050F74" w:rsidRDefault="00DF51D2" w:rsidP="00DF51D2">
      <w:pPr>
        <w:pStyle w:val="EX"/>
      </w:pPr>
      <w:r w:rsidRPr="00050F74">
        <w:t>[44]</w:t>
      </w:r>
      <w:r w:rsidRPr="00050F74">
        <w:tab/>
      </w:r>
      <w:r w:rsidR="00395F64" w:rsidRPr="00050F74">
        <w:t>3GPP TS 24.502:</w:t>
      </w:r>
      <w:r w:rsidRPr="00050F74">
        <w:t xml:space="preserve"> "Access to the 3GPP 5G Core Network (5GCN) via non-3GPP access networks"</w:t>
      </w:r>
      <w:r w:rsidR="00395F64" w:rsidRPr="00050F74">
        <w:t>.</w:t>
      </w:r>
    </w:p>
    <w:p w14:paraId="7536EAA5" w14:textId="330054A4" w:rsidR="00471D0A" w:rsidRPr="00050F74" w:rsidRDefault="00471D0A" w:rsidP="00471D0A">
      <w:pPr>
        <w:pStyle w:val="EX"/>
      </w:pPr>
      <w:r w:rsidRPr="00050F74">
        <w:t>[45]</w:t>
      </w:r>
      <w:r w:rsidRPr="00050F74">
        <w:tab/>
      </w:r>
      <w:r w:rsidR="00395F64" w:rsidRPr="00050F74">
        <w:t>3GPP TS 23.402:</w:t>
      </w:r>
      <w:r w:rsidRPr="00050F74">
        <w:t xml:space="preserve"> " Architecture enhancements for non-3GPP accesses".</w:t>
      </w:r>
    </w:p>
    <w:p w14:paraId="0F97FE32" w14:textId="6DA53AF9" w:rsidR="00A55710" w:rsidRPr="00050F74" w:rsidRDefault="00A55710" w:rsidP="00A55710">
      <w:pPr>
        <w:pStyle w:val="EX"/>
      </w:pPr>
      <w:r w:rsidRPr="00050F74">
        <w:t>[46]</w:t>
      </w:r>
      <w:r w:rsidRPr="00050F74">
        <w:tab/>
        <w:t>BBF TR-181: "Device Data Model for TR-069".</w:t>
      </w:r>
    </w:p>
    <w:p w14:paraId="542308A1" w14:textId="7F9D181E" w:rsidR="00B66FF6" w:rsidRPr="00050F74" w:rsidRDefault="00B66FF6" w:rsidP="00B66FF6">
      <w:pPr>
        <w:pStyle w:val="EX"/>
      </w:pPr>
      <w:r w:rsidRPr="00050F74">
        <w:t>[47]</w:t>
      </w:r>
      <w:r w:rsidRPr="00050F74">
        <w:tab/>
      </w:r>
      <w:r w:rsidR="001851F4" w:rsidRPr="00050F74">
        <w:t>IETF RFC </w:t>
      </w:r>
      <w:r w:rsidRPr="00050F74">
        <w:t>8415: "Dynamic Host Configuration Protocol for IPv6 (DHCPv6)".</w:t>
      </w:r>
    </w:p>
    <w:p w14:paraId="58D937A7" w14:textId="71CE4292" w:rsidR="001851F4" w:rsidRPr="00050F74" w:rsidRDefault="001851F4" w:rsidP="001851F4">
      <w:pPr>
        <w:pStyle w:val="EX"/>
      </w:pPr>
      <w:bookmarkStart w:id="18" w:name="_CR3"/>
      <w:bookmarkEnd w:id="18"/>
      <w:r w:rsidRPr="00050F74">
        <w:t>[48]</w:t>
      </w:r>
      <w:r w:rsidRPr="00050F74">
        <w:tab/>
        <w:t>IETF RFC 9330: "Low Latency, Low Loss, Scalable Throughput (L4S) Internet Service: Architecture".</w:t>
      </w:r>
    </w:p>
    <w:p w14:paraId="460BFE59" w14:textId="7FA09BA2" w:rsidR="001851F4" w:rsidRPr="00050F74" w:rsidRDefault="001851F4" w:rsidP="001851F4">
      <w:pPr>
        <w:pStyle w:val="EX"/>
      </w:pPr>
      <w:r w:rsidRPr="00050F74">
        <w:t>[49]</w:t>
      </w:r>
      <w:r w:rsidRPr="00050F74">
        <w:tab/>
        <w:t>IETF RFC 9331: "Explicit Congestion Notification (ECN) Protocol for Very Low Queuing Delay (L4S)".</w:t>
      </w:r>
    </w:p>
    <w:p w14:paraId="7C0130ED" w14:textId="6EA931DD" w:rsidR="001851F4" w:rsidRPr="00050F74" w:rsidRDefault="001851F4" w:rsidP="001851F4">
      <w:pPr>
        <w:pStyle w:val="EX"/>
      </w:pPr>
      <w:r w:rsidRPr="00050F74">
        <w:t>[50]</w:t>
      </w:r>
      <w:r w:rsidRPr="00050F74">
        <w:tab/>
        <w:t>IETF RFC 9332: "Dual-Queue Coupled Active Queue Management (AQM) for Low Latency, Low Loss, and Scalable Throughput (L4S)".</w:t>
      </w:r>
    </w:p>
    <w:p w14:paraId="2B9DB84A" w14:textId="2E338DEA" w:rsidR="001851F4" w:rsidRPr="00050F74" w:rsidRDefault="001851F4" w:rsidP="001851F4">
      <w:pPr>
        <w:pStyle w:val="EX"/>
      </w:pPr>
      <w:r w:rsidRPr="00050F74">
        <w:lastRenderedPageBreak/>
        <w:t>[51]</w:t>
      </w:r>
      <w:r w:rsidRPr="00050F74">
        <w:tab/>
        <w:t>IETF RFC 6040: " Tunnelling of Explicit Congestion Notification".</w:t>
      </w:r>
    </w:p>
    <w:p w14:paraId="4FADBDFF" w14:textId="1F741E0F" w:rsidR="001851F4" w:rsidRPr="00050F74" w:rsidRDefault="001851F4" w:rsidP="001851F4">
      <w:pPr>
        <w:pStyle w:val="EX"/>
      </w:pPr>
      <w:r w:rsidRPr="00050F74">
        <w:t>[52]</w:t>
      </w:r>
      <w:r w:rsidRPr="00050F74">
        <w:tab/>
        <w:t>IETF RFC 9599: "Guidelines for Adding Congestion Notification to Protocols that Encapsulate IP".</w:t>
      </w:r>
    </w:p>
    <w:p w14:paraId="04858318" w14:textId="77777777" w:rsidR="000A31B5" w:rsidRPr="00050F74" w:rsidRDefault="000A31B5" w:rsidP="000A31B5">
      <w:pPr>
        <w:pStyle w:val="Heading1"/>
      </w:pPr>
      <w:bookmarkStart w:id="19" w:name="_Toc193714090"/>
      <w:r w:rsidRPr="00050F74">
        <w:t>3</w:t>
      </w:r>
      <w:r w:rsidRPr="00050F74">
        <w:tab/>
        <w:t>Definitions and abbreviations</w:t>
      </w:r>
      <w:bookmarkEnd w:id="19"/>
    </w:p>
    <w:p w14:paraId="1102E692" w14:textId="77777777" w:rsidR="000A31B5" w:rsidRPr="00050F74" w:rsidRDefault="000A31B5" w:rsidP="000A31B5">
      <w:pPr>
        <w:pStyle w:val="Heading2"/>
      </w:pPr>
      <w:bookmarkStart w:id="20" w:name="_CR3_1"/>
      <w:bookmarkStart w:id="21" w:name="_Toc193714091"/>
      <w:bookmarkEnd w:id="20"/>
      <w:r w:rsidRPr="00050F74">
        <w:t>3.1</w:t>
      </w:r>
      <w:r w:rsidRPr="00050F74">
        <w:tab/>
        <w:t>Definitions</w:t>
      </w:r>
      <w:bookmarkEnd w:id="21"/>
    </w:p>
    <w:p w14:paraId="37542104" w14:textId="6DEC9F0E" w:rsidR="000A31B5" w:rsidRPr="00050F74" w:rsidRDefault="000A31B5" w:rsidP="000A31B5">
      <w:r w:rsidRPr="00050F74">
        <w:t xml:space="preserve">For the purposes of the present document, the terms and definitions given in </w:t>
      </w:r>
      <w:r w:rsidR="00395F64" w:rsidRPr="00050F74">
        <w:t>TR 21.905 [</w:t>
      </w:r>
      <w:r w:rsidRPr="00050F74">
        <w:t xml:space="preserve">1], </w:t>
      </w:r>
      <w:r w:rsidR="00395F64" w:rsidRPr="00050F74">
        <w:t>TS 23.501 [</w:t>
      </w:r>
      <w:r w:rsidRPr="00050F74">
        <w:t xml:space="preserve">2] , </w:t>
      </w:r>
      <w:r w:rsidR="00395F64" w:rsidRPr="00050F74">
        <w:t>TS 23.502 [</w:t>
      </w:r>
      <w:r w:rsidRPr="00050F74">
        <w:t xml:space="preserve">3] and </w:t>
      </w:r>
      <w:r w:rsidR="00395F64" w:rsidRPr="00050F74">
        <w:t>TS 23.503 [</w:t>
      </w:r>
      <w:r w:rsidRPr="00050F74">
        <w:t xml:space="preserve">4] apply. A term defined in </w:t>
      </w:r>
      <w:r w:rsidR="00395F64" w:rsidRPr="00050F74">
        <w:t>TS 23.501 [</w:t>
      </w:r>
      <w:r w:rsidRPr="00050F74">
        <w:t xml:space="preserve">2], </w:t>
      </w:r>
      <w:r w:rsidR="00395F64" w:rsidRPr="00050F74">
        <w:t>TS 23.502 [</w:t>
      </w:r>
      <w:r w:rsidRPr="00050F74">
        <w:t xml:space="preserve">3] or </w:t>
      </w:r>
      <w:r w:rsidR="00395F64" w:rsidRPr="00050F74">
        <w:t>TS 23.503 [</w:t>
      </w:r>
      <w:r w:rsidRPr="00050F74">
        <w:t>4] takes precedence over the definition of the same term, if any, in any other specifications.</w:t>
      </w:r>
    </w:p>
    <w:p w14:paraId="31837636" w14:textId="77777777" w:rsidR="000A31B5" w:rsidRPr="00050F74" w:rsidRDefault="000A31B5" w:rsidP="000A31B5">
      <w:pPr>
        <w:rPr>
          <w:b/>
        </w:rPr>
      </w:pPr>
      <w:r w:rsidRPr="00050F74">
        <w:rPr>
          <w:b/>
        </w:rPr>
        <w:t xml:space="preserve">RG Level Wireline Access Characteristics: </w:t>
      </w:r>
      <w:r w:rsidRPr="00050F74">
        <w:t>Wireline access technology specific QoS information corresponding to a specific wireline access subscription, which is provided by the AMF to the W-AGF at RG registration.</w:t>
      </w:r>
    </w:p>
    <w:p w14:paraId="1B5AD4B4" w14:textId="77777777" w:rsidR="000A31B5" w:rsidRPr="00050F74" w:rsidRDefault="000A31B5" w:rsidP="000A31B5">
      <w:r w:rsidRPr="00050F74">
        <w:rPr>
          <w:b/>
        </w:rPr>
        <w:t>Wireline access Control Plane protocol (W-CP)</w:t>
      </w:r>
      <w:r w:rsidRPr="00050F74">
        <w:t xml:space="preserve">: Protocol used to transport AS and NAS signalling between the 5G-RG and the W-AGF over the Y4 reference point. W-CP is specified by BBF and </w:t>
      </w:r>
      <w:proofErr w:type="spellStart"/>
      <w:r w:rsidRPr="00050F74">
        <w:t>CableLabs</w:t>
      </w:r>
      <w:proofErr w:type="spellEnd"/>
      <w:r w:rsidRPr="00050F74">
        <w:t>. There is no assumption that W-CP refers to only a single protocol or only a specific protocol layer.</w:t>
      </w:r>
    </w:p>
    <w:p w14:paraId="069EC420" w14:textId="77777777" w:rsidR="000A31B5" w:rsidRPr="00050F74" w:rsidRDefault="000A31B5" w:rsidP="000A31B5">
      <w:r w:rsidRPr="00050F74">
        <w:rPr>
          <w:b/>
        </w:rPr>
        <w:t>Wireline access User Plane protocol (W-UP)</w:t>
      </w:r>
      <w:r w:rsidRPr="00050F74">
        <w:t xml:space="preserve">: Protocol used to carry PDU Session user plane traffic between the 5G-RG and the W-AGF over the Y4 reference point. W-UP is specified by BBF and </w:t>
      </w:r>
      <w:proofErr w:type="spellStart"/>
      <w:r w:rsidRPr="00050F74">
        <w:t>CableLabs</w:t>
      </w:r>
      <w:proofErr w:type="spellEnd"/>
      <w:r w:rsidRPr="00050F74">
        <w:t>. There is no assumption that W-UP refers to only a single protocol or only a specific protocol layer.</w:t>
      </w:r>
    </w:p>
    <w:p w14:paraId="13D6C516" w14:textId="77777777" w:rsidR="000A31B5" w:rsidRPr="00050F74" w:rsidRDefault="000A31B5" w:rsidP="000A31B5">
      <w:r w:rsidRPr="00050F74">
        <w:rPr>
          <w:b/>
        </w:rPr>
        <w:t>Legacy Wireline access Control Plane protocol (L-W-CP)</w:t>
      </w:r>
      <w:r w:rsidRPr="00050F74">
        <w:t xml:space="preserve">: L-W-CP is a legacy control plane protocol between the FN-RG and W-AGF. L-W-CP is specified by BBF and </w:t>
      </w:r>
      <w:proofErr w:type="spellStart"/>
      <w:r w:rsidRPr="00050F74">
        <w:t>CableLabs</w:t>
      </w:r>
      <w:proofErr w:type="spellEnd"/>
      <w:r w:rsidRPr="00050F74">
        <w:t>. There is no assumption that L-W-CP refers to only a single protocol or only a specific protocol layer.</w:t>
      </w:r>
    </w:p>
    <w:p w14:paraId="31539F15" w14:textId="77777777" w:rsidR="000A31B5" w:rsidRPr="00050F74" w:rsidRDefault="000A31B5" w:rsidP="000A31B5">
      <w:r w:rsidRPr="00050F74">
        <w:rPr>
          <w:b/>
        </w:rPr>
        <w:t>Legacy Wireline access User Plane protocol (L-W-UP)</w:t>
      </w:r>
      <w:r w:rsidRPr="00050F74">
        <w:t xml:space="preserve">: L-W-UP is a legacy user plane protocol between the FN-RG and W-AGF. W-UP is specified by BBF and </w:t>
      </w:r>
      <w:proofErr w:type="spellStart"/>
      <w:r w:rsidRPr="00050F74">
        <w:t>CableLabs</w:t>
      </w:r>
      <w:proofErr w:type="spellEnd"/>
      <w:r w:rsidRPr="00050F74">
        <w:t>. There is no assumption that L-W-UP refers to only a single protocol or only a specific protocol layer.</w:t>
      </w:r>
    </w:p>
    <w:p w14:paraId="2CAD93EB" w14:textId="314210D4" w:rsidR="00560B2B" w:rsidRPr="00050F74" w:rsidRDefault="00560B2B" w:rsidP="00560B2B">
      <w:r w:rsidRPr="00050F74">
        <w:rPr>
          <w:b/>
          <w:bCs/>
        </w:rPr>
        <w:t>Authenticable Non-3GPP (AUN3) device:</w:t>
      </w:r>
      <w:r w:rsidRPr="00050F74">
        <w:t xml:space="preserve"> A device that does not support NAS signalling, is connected to 5GC via a RG and can be authenticated by 5GC over the RG.</w:t>
      </w:r>
    </w:p>
    <w:p w14:paraId="74C03F4D" w14:textId="3429EB27" w:rsidR="00560B2B" w:rsidRPr="00050F74" w:rsidRDefault="00560B2B" w:rsidP="00560B2B">
      <w:r w:rsidRPr="00050F74">
        <w:t>5GS specifications do not support a device using the same subscription to access 5GS as a UE and as an AUN3 device.</w:t>
      </w:r>
    </w:p>
    <w:p w14:paraId="31335194" w14:textId="2A36CAAC" w:rsidR="00560B2B" w:rsidRPr="00050F74" w:rsidRDefault="00560B2B" w:rsidP="00560B2B">
      <w:r w:rsidRPr="00050F74">
        <w:rPr>
          <w:b/>
          <w:bCs/>
        </w:rPr>
        <w:t>Non-Authenticable Non-3GPP (NAUN3) device:</w:t>
      </w:r>
      <w:r w:rsidRPr="00050F74">
        <w:t xml:space="preserve"> A device that does not support NAS signalling, is connected to 5GC via a RG and for which authentication with 5GC is not supported.</w:t>
      </w:r>
    </w:p>
    <w:p w14:paraId="21157CDC" w14:textId="02868BE9" w:rsidR="00560B2B" w:rsidRPr="00050F74" w:rsidRDefault="00560B2B" w:rsidP="00395F64">
      <w:pPr>
        <w:pStyle w:val="NO"/>
      </w:pPr>
      <w:r w:rsidRPr="00050F74">
        <w:t>NOTE 1:</w:t>
      </w:r>
      <w:r w:rsidRPr="00050F74">
        <w:tab/>
        <w:t>AUN3 and NAUN3 device can connect to RG through WLAN (collocated or not collocated with the RG) and/or wired Ethernet connections.</w:t>
      </w:r>
    </w:p>
    <w:p w14:paraId="1E9BFD6A" w14:textId="3CB55534" w:rsidR="00560B2B" w:rsidRPr="00050F74" w:rsidRDefault="00560B2B" w:rsidP="00395F64">
      <w:pPr>
        <w:pStyle w:val="NO"/>
      </w:pPr>
      <w:r w:rsidRPr="00050F74">
        <w:t>NOTE 2:</w:t>
      </w:r>
      <w:r w:rsidRPr="00050F74">
        <w:tab/>
        <w:t>A device can operate as a UE over NG-RAN and as a AUN3 or NAUN3 via a RG, if the device implements UE functionality.</w:t>
      </w:r>
    </w:p>
    <w:p w14:paraId="700AA40B" w14:textId="77777777" w:rsidR="000A31B5" w:rsidRPr="00050F74" w:rsidRDefault="000A31B5" w:rsidP="000A31B5">
      <w:pPr>
        <w:pStyle w:val="Heading2"/>
      </w:pPr>
      <w:bookmarkStart w:id="22" w:name="_CR3_2"/>
      <w:bookmarkStart w:id="23" w:name="_Toc193714092"/>
      <w:bookmarkEnd w:id="22"/>
      <w:r w:rsidRPr="00050F74">
        <w:t>3.2</w:t>
      </w:r>
      <w:r w:rsidRPr="00050F74">
        <w:tab/>
        <w:t>Abbreviations</w:t>
      </w:r>
      <w:bookmarkEnd w:id="23"/>
    </w:p>
    <w:p w14:paraId="63443BC5" w14:textId="41CFDF2E" w:rsidR="000A31B5" w:rsidRPr="00050F74" w:rsidRDefault="000A31B5" w:rsidP="000A31B5">
      <w:pPr>
        <w:keepNext/>
      </w:pPr>
      <w:r w:rsidRPr="00050F74">
        <w:t xml:space="preserve">For the purposes of the present document, the abbreviations given in </w:t>
      </w:r>
      <w:r w:rsidR="00395F64" w:rsidRPr="00050F74">
        <w:t>TR 21.905 [</w:t>
      </w:r>
      <w:r w:rsidRPr="00050F74">
        <w:t xml:space="preserve">1], </w:t>
      </w:r>
      <w:r w:rsidR="00395F64" w:rsidRPr="00050F74">
        <w:t>TS 23.501 [</w:t>
      </w:r>
      <w:r w:rsidRPr="00050F74">
        <w:t xml:space="preserve">2], </w:t>
      </w:r>
      <w:r w:rsidR="00395F64" w:rsidRPr="00050F74">
        <w:t>TS 23.502 [</w:t>
      </w:r>
      <w:r w:rsidRPr="00050F74">
        <w:t xml:space="preserve">3] and </w:t>
      </w:r>
      <w:r w:rsidR="00395F64" w:rsidRPr="00050F74">
        <w:t>TS 23.503 [</w:t>
      </w:r>
      <w:r w:rsidRPr="00050F74">
        <w:t xml:space="preserve">4] apply. An abbreviation defined in </w:t>
      </w:r>
      <w:r w:rsidR="00395F64" w:rsidRPr="00050F74">
        <w:t>TS 23.501 [</w:t>
      </w:r>
      <w:r w:rsidRPr="00050F74">
        <w:t xml:space="preserve">2], </w:t>
      </w:r>
      <w:r w:rsidR="00395F64" w:rsidRPr="00050F74">
        <w:t>TS 23.502 [</w:t>
      </w:r>
      <w:r w:rsidRPr="00050F74">
        <w:t xml:space="preserve">3] or </w:t>
      </w:r>
      <w:r w:rsidR="00395F64" w:rsidRPr="00050F74">
        <w:t>TS 23.503 [</w:t>
      </w:r>
      <w:r w:rsidRPr="00050F74">
        <w:t>4] takes precedence over the same abbreviation, if any, in any other specifications.</w:t>
      </w:r>
    </w:p>
    <w:p w14:paraId="4BB5E57C" w14:textId="77777777" w:rsidR="000A31B5" w:rsidRPr="00050F74" w:rsidRDefault="000A31B5" w:rsidP="000A31B5">
      <w:pPr>
        <w:pStyle w:val="EW"/>
        <w:rPr>
          <w:lang w:eastAsia="zh-CN"/>
        </w:rPr>
      </w:pPr>
      <w:r w:rsidRPr="00050F74">
        <w:rPr>
          <w:lang w:eastAsia="zh-CN"/>
        </w:rPr>
        <w:t>5G-RG</w:t>
      </w:r>
      <w:r w:rsidRPr="00050F74">
        <w:rPr>
          <w:lang w:eastAsia="zh-CN"/>
        </w:rPr>
        <w:tab/>
        <w:t>5G Residential Gateway</w:t>
      </w:r>
    </w:p>
    <w:p w14:paraId="1C3195A0" w14:textId="77777777" w:rsidR="000A31B5" w:rsidRPr="00050F74" w:rsidRDefault="000A31B5" w:rsidP="000A31B5">
      <w:pPr>
        <w:pStyle w:val="EW"/>
        <w:rPr>
          <w:lang w:eastAsia="zh-CN"/>
        </w:rPr>
      </w:pPr>
      <w:r w:rsidRPr="00050F74">
        <w:rPr>
          <w:lang w:eastAsia="zh-CN"/>
        </w:rPr>
        <w:t>5G-BRG</w:t>
      </w:r>
      <w:r w:rsidRPr="00050F74">
        <w:rPr>
          <w:lang w:eastAsia="zh-CN"/>
        </w:rPr>
        <w:tab/>
        <w:t>5G Broadband Residential Gateway</w:t>
      </w:r>
    </w:p>
    <w:p w14:paraId="3545CADB" w14:textId="77777777" w:rsidR="000A31B5" w:rsidRPr="00050F74" w:rsidRDefault="000A31B5" w:rsidP="000A31B5">
      <w:pPr>
        <w:pStyle w:val="EW"/>
        <w:rPr>
          <w:lang w:eastAsia="zh-CN"/>
        </w:rPr>
      </w:pPr>
      <w:r w:rsidRPr="00050F74">
        <w:rPr>
          <w:lang w:eastAsia="zh-CN"/>
        </w:rPr>
        <w:t>5G-CRG</w:t>
      </w:r>
      <w:r w:rsidRPr="00050F74">
        <w:rPr>
          <w:lang w:eastAsia="zh-CN"/>
        </w:rPr>
        <w:tab/>
        <w:t>5G Cable Residential Gateway</w:t>
      </w:r>
    </w:p>
    <w:p w14:paraId="51840215" w14:textId="77777777" w:rsidR="000A31B5" w:rsidRPr="00050F74" w:rsidRDefault="000A31B5" w:rsidP="000A31B5">
      <w:pPr>
        <w:pStyle w:val="EW"/>
      </w:pPr>
      <w:r w:rsidRPr="00050F74">
        <w:t>ACS</w:t>
      </w:r>
      <w:r w:rsidRPr="00050F74">
        <w:tab/>
        <w:t>Auto-Configuration Server</w:t>
      </w:r>
    </w:p>
    <w:p w14:paraId="5050C741" w14:textId="77777777" w:rsidR="000A31B5" w:rsidRPr="00050F74" w:rsidRDefault="000A31B5" w:rsidP="000A31B5">
      <w:pPr>
        <w:pStyle w:val="EW"/>
      </w:pPr>
      <w:r w:rsidRPr="00050F74">
        <w:t>FN-RG</w:t>
      </w:r>
      <w:r w:rsidRPr="00050F74">
        <w:tab/>
        <w:t>Fixed Network RG</w:t>
      </w:r>
    </w:p>
    <w:p w14:paraId="45F8EA78" w14:textId="77777777" w:rsidR="000A31B5" w:rsidRPr="00050F74" w:rsidRDefault="000A31B5" w:rsidP="000A31B5">
      <w:pPr>
        <w:pStyle w:val="EW"/>
      </w:pPr>
      <w:r w:rsidRPr="00050F74">
        <w:t>FN-BRG</w:t>
      </w:r>
      <w:r w:rsidRPr="00050F74">
        <w:tab/>
        <w:t>Fixed Network Broadband RG</w:t>
      </w:r>
    </w:p>
    <w:p w14:paraId="7947DFF9" w14:textId="77777777" w:rsidR="000A31B5" w:rsidRPr="00050F74" w:rsidRDefault="000A31B5" w:rsidP="000A31B5">
      <w:pPr>
        <w:pStyle w:val="EW"/>
      </w:pPr>
      <w:r w:rsidRPr="00050F74">
        <w:t>FN-CRG</w:t>
      </w:r>
      <w:r w:rsidRPr="00050F74">
        <w:tab/>
        <w:t>Fixed Network Cable RG</w:t>
      </w:r>
    </w:p>
    <w:p w14:paraId="55684040" w14:textId="77777777" w:rsidR="000A31B5" w:rsidRPr="00050F74" w:rsidRDefault="000A31B5" w:rsidP="000A31B5">
      <w:pPr>
        <w:pStyle w:val="EW"/>
      </w:pPr>
      <w:r w:rsidRPr="00050F74">
        <w:t>FWA</w:t>
      </w:r>
      <w:r w:rsidRPr="00050F74">
        <w:tab/>
        <w:t>Fixed Wireless Access</w:t>
      </w:r>
    </w:p>
    <w:p w14:paraId="1B75CD90" w14:textId="77777777" w:rsidR="000A31B5" w:rsidRPr="00050F74" w:rsidRDefault="000A31B5" w:rsidP="000A31B5">
      <w:pPr>
        <w:pStyle w:val="EW"/>
      </w:pPr>
      <w:r w:rsidRPr="00050F74">
        <w:lastRenderedPageBreak/>
        <w:t>IGMP</w:t>
      </w:r>
      <w:r w:rsidRPr="00050F74">
        <w:tab/>
        <w:t>Internet Group Management Protocol</w:t>
      </w:r>
    </w:p>
    <w:p w14:paraId="115BDFE3" w14:textId="77777777" w:rsidR="000A31B5" w:rsidRPr="00050F74" w:rsidRDefault="000A31B5" w:rsidP="000A31B5">
      <w:pPr>
        <w:pStyle w:val="EW"/>
      </w:pPr>
      <w:r w:rsidRPr="00050F74">
        <w:t>L-W-CP</w:t>
      </w:r>
      <w:r w:rsidRPr="00050F74">
        <w:tab/>
        <w:t>Legacy Wireless access Control Plane Protocol</w:t>
      </w:r>
    </w:p>
    <w:p w14:paraId="0CA8C163" w14:textId="77777777" w:rsidR="000A31B5" w:rsidRPr="00050F74" w:rsidRDefault="000A31B5" w:rsidP="000A31B5">
      <w:pPr>
        <w:pStyle w:val="EW"/>
      </w:pPr>
      <w:r w:rsidRPr="00050F74">
        <w:t>L-W-UP</w:t>
      </w:r>
      <w:r w:rsidRPr="00050F74">
        <w:tab/>
        <w:t>Legacy Wireless access User Plane Protocol</w:t>
      </w:r>
    </w:p>
    <w:p w14:paraId="410FB61A" w14:textId="77777777" w:rsidR="000A31B5" w:rsidRPr="00050F74" w:rsidRDefault="000A31B5" w:rsidP="000A31B5">
      <w:pPr>
        <w:pStyle w:val="EW"/>
      </w:pPr>
      <w:r w:rsidRPr="00050F74">
        <w:t>MLD</w:t>
      </w:r>
      <w:r w:rsidRPr="00050F74">
        <w:tab/>
        <w:t>Multicast Listener Discovery</w:t>
      </w:r>
    </w:p>
    <w:p w14:paraId="12C9D3B2" w14:textId="77777777" w:rsidR="000A31B5" w:rsidRPr="00050F74" w:rsidRDefault="000A31B5" w:rsidP="000A31B5">
      <w:pPr>
        <w:pStyle w:val="EW"/>
      </w:pPr>
      <w:r w:rsidRPr="00050F74">
        <w:t>RG</w:t>
      </w:r>
      <w:r w:rsidRPr="00050F74">
        <w:tab/>
        <w:t>Residential Gateway</w:t>
      </w:r>
    </w:p>
    <w:p w14:paraId="63CB1BBE" w14:textId="77777777" w:rsidR="000A31B5" w:rsidRPr="00050F74" w:rsidRDefault="000A31B5" w:rsidP="000A31B5">
      <w:pPr>
        <w:pStyle w:val="EW"/>
      </w:pPr>
      <w:r w:rsidRPr="00050F74">
        <w:t>RG-LWAC</w:t>
      </w:r>
      <w:r w:rsidRPr="00050F74">
        <w:tab/>
        <w:t>RG Level Wireline Access Characteristics</w:t>
      </w:r>
    </w:p>
    <w:p w14:paraId="6B914AAA" w14:textId="145CE2A0" w:rsidR="00540860" w:rsidRPr="00050F74" w:rsidRDefault="00540860" w:rsidP="000A31B5">
      <w:pPr>
        <w:pStyle w:val="EW"/>
      </w:pPr>
      <w:r w:rsidRPr="00050F74">
        <w:t>SNPN</w:t>
      </w:r>
      <w:r w:rsidRPr="00050F74">
        <w:tab/>
        <w:t>Stand-alone Non Public Network</w:t>
      </w:r>
    </w:p>
    <w:p w14:paraId="01F43E31" w14:textId="3E194C4F" w:rsidR="000A31B5" w:rsidRPr="00050F74" w:rsidRDefault="000A31B5" w:rsidP="000A31B5">
      <w:pPr>
        <w:pStyle w:val="EW"/>
      </w:pPr>
      <w:r w:rsidRPr="00050F74">
        <w:t>USP</w:t>
      </w:r>
      <w:r w:rsidRPr="00050F74">
        <w:tab/>
        <w:t>User Services Platform</w:t>
      </w:r>
    </w:p>
    <w:p w14:paraId="12027C13" w14:textId="77777777" w:rsidR="000A31B5" w:rsidRPr="00050F74" w:rsidRDefault="000A31B5" w:rsidP="000A31B5">
      <w:pPr>
        <w:pStyle w:val="EW"/>
      </w:pPr>
      <w:r w:rsidRPr="00050F74">
        <w:t>W-5GAN</w:t>
      </w:r>
      <w:r w:rsidRPr="00050F74">
        <w:tab/>
        <w:t>Wireline 5G Access Network</w:t>
      </w:r>
    </w:p>
    <w:p w14:paraId="045EA712" w14:textId="77777777" w:rsidR="000A31B5" w:rsidRPr="00050F74" w:rsidRDefault="000A31B5" w:rsidP="000A31B5">
      <w:pPr>
        <w:pStyle w:val="EW"/>
      </w:pPr>
      <w:r w:rsidRPr="00050F74">
        <w:t>W-5GCAN</w:t>
      </w:r>
      <w:r w:rsidRPr="00050F74">
        <w:tab/>
        <w:t>Wireline 5G Cable Access Network</w:t>
      </w:r>
    </w:p>
    <w:p w14:paraId="3E3C1091" w14:textId="77777777" w:rsidR="000A31B5" w:rsidRPr="00050F74" w:rsidRDefault="000A31B5" w:rsidP="000A31B5">
      <w:pPr>
        <w:pStyle w:val="EW"/>
      </w:pPr>
      <w:r w:rsidRPr="00050F74">
        <w:t>W-5GBAN</w:t>
      </w:r>
      <w:r w:rsidRPr="00050F74">
        <w:tab/>
        <w:t>Wireline BBF Access Network</w:t>
      </w:r>
    </w:p>
    <w:p w14:paraId="215458E7" w14:textId="77777777" w:rsidR="000A31B5" w:rsidRPr="00050F74" w:rsidRDefault="000A31B5" w:rsidP="000A31B5">
      <w:pPr>
        <w:pStyle w:val="EW"/>
      </w:pPr>
      <w:r w:rsidRPr="00050F74">
        <w:t>W-CP</w:t>
      </w:r>
      <w:r w:rsidRPr="00050F74">
        <w:tab/>
        <w:t>Wireline access Control Plane protocol</w:t>
      </w:r>
    </w:p>
    <w:p w14:paraId="3BE361AC" w14:textId="77777777" w:rsidR="000A31B5" w:rsidRPr="00050F74" w:rsidRDefault="000A31B5" w:rsidP="000A31B5">
      <w:pPr>
        <w:pStyle w:val="EW"/>
      </w:pPr>
      <w:r w:rsidRPr="00050F74">
        <w:t>W-UP</w:t>
      </w:r>
      <w:r w:rsidRPr="00050F74">
        <w:tab/>
        <w:t>Wireline access User Plane protocol</w:t>
      </w:r>
    </w:p>
    <w:p w14:paraId="1D26CF77" w14:textId="77777777" w:rsidR="000A31B5" w:rsidRPr="00050F74" w:rsidRDefault="000A31B5" w:rsidP="000A31B5">
      <w:pPr>
        <w:pStyle w:val="EW"/>
      </w:pPr>
    </w:p>
    <w:p w14:paraId="74F1C2BF" w14:textId="77777777" w:rsidR="000A31B5" w:rsidRPr="00050F74" w:rsidRDefault="000A31B5" w:rsidP="000A31B5">
      <w:pPr>
        <w:pStyle w:val="Heading1"/>
      </w:pPr>
      <w:bookmarkStart w:id="24" w:name="_CR4"/>
      <w:bookmarkStart w:id="25" w:name="_Toc193714093"/>
      <w:bookmarkEnd w:id="24"/>
      <w:r w:rsidRPr="00050F74">
        <w:t>4</w:t>
      </w:r>
      <w:r w:rsidRPr="00050F74">
        <w:tab/>
        <w:t>High level features</w:t>
      </w:r>
      <w:bookmarkEnd w:id="25"/>
    </w:p>
    <w:p w14:paraId="79C91444" w14:textId="472FAEDF" w:rsidR="000A31B5" w:rsidRPr="00050F74" w:rsidRDefault="000A31B5" w:rsidP="000A31B5">
      <w:r w:rsidRPr="00050F74">
        <w:t xml:space="preserve">This clause specifies high level description equivalent to </w:t>
      </w:r>
      <w:r w:rsidR="00395F64" w:rsidRPr="00050F74">
        <w:t>TS 23.501 [</w:t>
      </w:r>
      <w:r w:rsidRPr="00050F74">
        <w:t>2].</w:t>
      </w:r>
    </w:p>
    <w:p w14:paraId="321B70B6" w14:textId="77777777" w:rsidR="000A31B5" w:rsidRPr="00050F74" w:rsidRDefault="000A31B5" w:rsidP="000A31B5">
      <w:pPr>
        <w:pStyle w:val="Heading2"/>
      </w:pPr>
      <w:bookmarkStart w:id="26" w:name="_CR4_1"/>
      <w:bookmarkStart w:id="27" w:name="_Toc193714094"/>
      <w:bookmarkEnd w:id="26"/>
      <w:r w:rsidRPr="00050F74">
        <w:t>4.1</w:t>
      </w:r>
      <w:r w:rsidRPr="00050F74">
        <w:tab/>
        <w:t>General</w:t>
      </w:r>
      <w:bookmarkEnd w:id="27"/>
    </w:p>
    <w:p w14:paraId="61BFC145" w14:textId="77777777" w:rsidR="000A31B5" w:rsidRPr="00050F74" w:rsidRDefault="000A31B5" w:rsidP="000A31B5">
      <w:r w:rsidRPr="00050F74">
        <w:t>The roaming support for W-5GAN access is not specified in this release.</w:t>
      </w:r>
    </w:p>
    <w:p w14:paraId="14665507" w14:textId="77777777" w:rsidR="000A31B5" w:rsidRPr="00050F74" w:rsidRDefault="000A31B5" w:rsidP="000A31B5">
      <w:r w:rsidRPr="00050F74">
        <w:t>The usage of Trusted or Untrusted access to 5GC by a 5G-RG or by a FN RG is not applicable.</w:t>
      </w:r>
    </w:p>
    <w:p w14:paraId="34D8A2AB" w14:textId="77777777" w:rsidR="000A31B5" w:rsidRPr="00050F74" w:rsidRDefault="000A31B5" w:rsidP="000A31B5">
      <w:pPr>
        <w:pStyle w:val="Heading2"/>
      </w:pPr>
      <w:bookmarkStart w:id="28" w:name="_CR4_2"/>
      <w:bookmarkStart w:id="29" w:name="_Toc193714095"/>
      <w:bookmarkEnd w:id="28"/>
      <w:r w:rsidRPr="00050F74">
        <w:t>4.2</w:t>
      </w:r>
      <w:r w:rsidRPr="00050F74">
        <w:tab/>
        <w:t>Network Access Control</w:t>
      </w:r>
      <w:bookmarkEnd w:id="29"/>
    </w:p>
    <w:p w14:paraId="75E54BA4" w14:textId="77777777" w:rsidR="000A31B5" w:rsidRPr="00050F74" w:rsidRDefault="000A31B5" w:rsidP="000A31B5">
      <w:pPr>
        <w:pStyle w:val="Heading3"/>
      </w:pPr>
      <w:bookmarkStart w:id="30" w:name="_CR4_2_0"/>
      <w:bookmarkStart w:id="31" w:name="_Toc193714096"/>
      <w:bookmarkEnd w:id="30"/>
      <w:r w:rsidRPr="00050F74">
        <w:t>4.2.0</w:t>
      </w:r>
      <w:r w:rsidRPr="00050F74">
        <w:tab/>
        <w:t>General</w:t>
      </w:r>
      <w:bookmarkEnd w:id="31"/>
    </w:p>
    <w:p w14:paraId="7893C464" w14:textId="22F4FA3A" w:rsidR="000A31B5" w:rsidRPr="00050F74" w:rsidRDefault="000A31B5" w:rsidP="000A31B5">
      <w:r w:rsidRPr="00050F74">
        <w:t xml:space="preserve">This clause specifies the delta related to network access control defined in </w:t>
      </w:r>
      <w:r w:rsidR="00395F64" w:rsidRPr="00050F74">
        <w:t>TS 23.501 [</w:t>
      </w:r>
      <w:r w:rsidRPr="00050F74">
        <w:t>2] clause 5.2.</w:t>
      </w:r>
    </w:p>
    <w:p w14:paraId="57E22D3C" w14:textId="77777777" w:rsidR="000A31B5" w:rsidRPr="00050F74" w:rsidRDefault="000A31B5" w:rsidP="000A31B5">
      <w:pPr>
        <w:pStyle w:val="Heading3"/>
      </w:pPr>
      <w:bookmarkStart w:id="32" w:name="_CR4_2_1"/>
      <w:bookmarkStart w:id="33" w:name="_Toc193714097"/>
      <w:bookmarkEnd w:id="32"/>
      <w:r w:rsidRPr="00050F74">
        <w:t>4.2.1</w:t>
      </w:r>
      <w:r w:rsidRPr="00050F74">
        <w:tab/>
        <w:t>Network selection</w:t>
      </w:r>
      <w:bookmarkEnd w:id="33"/>
    </w:p>
    <w:p w14:paraId="1AEE28D9" w14:textId="132AEB57" w:rsidR="000A31B5" w:rsidRPr="00050F74" w:rsidRDefault="000A31B5" w:rsidP="000A31B5">
      <w:r w:rsidRPr="00050F74">
        <w:t xml:space="preserve">In the case of 5G-RG or FN-RG connected via W-5GAN the PLMN selection specification defined in </w:t>
      </w:r>
      <w:r w:rsidR="00395F64" w:rsidRPr="00050F74">
        <w:t>TS 22.011 [</w:t>
      </w:r>
      <w:r w:rsidRPr="00050F74">
        <w:t xml:space="preserve">25] and in </w:t>
      </w:r>
      <w:r w:rsidR="00395F64" w:rsidRPr="00050F74">
        <w:t>TS 23.122 [</w:t>
      </w:r>
      <w:r w:rsidRPr="00050F74">
        <w:t>26]</w:t>
      </w:r>
      <w:r w:rsidR="00DF51D2" w:rsidRPr="00050F74">
        <w:t xml:space="preserve"> and the SNPN selection specification defined in </w:t>
      </w:r>
      <w:r w:rsidR="00395F64" w:rsidRPr="00050F74">
        <w:t>TS 24.502 [</w:t>
      </w:r>
      <w:r w:rsidR="00DF51D2" w:rsidRPr="00050F74">
        <w:t>44]</w:t>
      </w:r>
      <w:r w:rsidRPr="00050F74">
        <w:t xml:space="preserve"> is not applicable. The HPLMN is implicitly selected by wired physical connectivity between 5G-RG or FN-RG and W-AGF.</w:t>
      </w:r>
    </w:p>
    <w:p w14:paraId="3DA1BC56" w14:textId="77777777" w:rsidR="000A31B5" w:rsidRPr="00050F74" w:rsidRDefault="000A31B5" w:rsidP="000A31B5">
      <w:pPr>
        <w:pStyle w:val="NO"/>
      </w:pPr>
      <w:r w:rsidRPr="00050F74">
        <w:t>NOTE 1:</w:t>
      </w:r>
      <w:r w:rsidRPr="00050F74">
        <w:tab/>
        <w:t xml:space="preserve">The 5G-RG or FN-RG can only connect to a single physical wired access W-5GAN to a W-AGF configured at line provisioning by the operator, in addition </w:t>
      </w:r>
      <w:proofErr w:type="spellStart"/>
      <w:r w:rsidRPr="00050F74">
        <w:t>no</w:t>
      </w:r>
      <w:proofErr w:type="spellEnd"/>
      <w:r w:rsidRPr="00050F74">
        <w:t xml:space="preserve"> PLMN information is advertised by AS protocols in W-5GAN, since the Network selection feature is not supported.</w:t>
      </w:r>
    </w:p>
    <w:p w14:paraId="00C30F3B" w14:textId="77777777" w:rsidR="000A31B5" w:rsidRPr="00050F74" w:rsidRDefault="000A31B5" w:rsidP="000A31B5">
      <w:r w:rsidRPr="00050F74">
        <w:t>The roaming scenario is not supported in this Release of the specification.</w:t>
      </w:r>
    </w:p>
    <w:p w14:paraId="562BF1B2" w14:textId="7CDFF63B" w:rsidR="000A31B5" w:rsidRPr="00050F74" w:rsidRDefault="000A31B5" w:rsidP="000A31B5">
      <w:r w:rsidRPr="00050F74">
        <w:t xml:space="preserve">In the case of 5G-RG connected via FWA </w:t>
      </w:r>
      <w:r w:rsidR="00395F64" w:rsidRPr="00050F74">
        <w:t>TS 23.501 [</w:t>
      </w:r>
      <w:r w:rsidRPr="00050F74">
        <w:t>2] clause 5.2.2 applies with the following difference:</w:t>
      </w:r>
    </w:p>
    <w:p w14:paraId="6EE41A65" w14:textId="226E0134" w:rsidR="000A31B5" w:rsidRPr="00050F74" w:rsidRDefault="000A31B5" w:rsidP="000A31B5">
      <w:pPr>
        <w:pStyle w:val="B1"/>
      </w:pPr>
      <w:r w:rsidRPr="00050F74">
        <w:t>-</w:t>
      </w:r>
      <w:r w:rsidRPr="00050F74">
        <w:tab/>
        <w:t xml:space="preserve">The PLMN selection defined in </w:t>
      </w:r>
      <w:r w:rsidR="00395F64" w:rsidRPr="00050F74">
        <w:t>TS 22.011 [</w:t>
      </w:r>
      <w:r w:rsidRPr="00050F74">
        <w:t xml:space="preserve">25] and in </w:t>
      </w:r>
      <w:r w:rsidR="00395F64" w:rsidRPr="00050F74">
        <w:t>TS 23.122 [</w:t>
      </w:r>
      <w:r w:rsidRPr="00050F74">
        <w:t>26] applies with the UE replaced by 5G-RG.</w:t>
      </w:r>
    </w:p>
    <w:p w14:paraId="3FD58D1A" w14:textId="77777777" w:rsidR="000A31B5" w:rsidRPr="00050F74" w:rsidRDefault="000A31B5" w:rsidP="000A31B5">
      <w:pPr>
        <w:pStyle w:val="Heading3"/>
        <w:rPr>
          <w:rFonts w:eastAsia="MS Mincho"/>
        </w:rPr>
      </w:pPr>
      <w:bookmarkStart w:id="34" w:name="_CR4_2_2"/>
      <w:bookmarkStart w:id="35" w:name="_Toc193714098"/>
      <w:bookmarkEnd w:id="34"/>
      <w:r w:rsidRPr="00050F74">
        <w:t>4.2.2</w:t>
      </w:r>
      <w:r w:rsidRPr="00050F74">
        <w:tab/>
      </w:r>
      <w:r w:rsidRPr="00050F74">
        <w:rPr>
          <w:rFonts w:eastAsia="MS Mincho"/>
        </w:rPr>
        <w:t>Identification and authentication</w:t>
      </w:r>
      <w:bookmarkEnd w:id="35"/>
    </w:p>
    <w:p w14:paraId="7E92F462" w14:textId="3D5248D1" w:rsidR="000A31B5" w:rsidRPr="00050F74" w:rsidRDefault="000A31B5" w:rsidP="000A31B5">
      <w:r w:rsidRPr="00050F74">
        <w:t xml:space="preserve">In the case of 5G-RG connected via W-5GAN or FWA, the specification defined in </w:t>
      </w:r>
      <w:r w:rsidR="00395F64" w:rsidRPr="00050F74">
        <w:t>TS 23.501 [</w:t>
      </w:r>
      <w:r w:rsidRPr="00050F74">
        <w:t>2] clause 5.2.3 applies with the following difference:</w:t>
      </w:r>
    </w:p>
    <w:p w14:paraId="66B660EA" w14:textId="77777777" w:rsidR="000A31B5" w:rsidRPr="00050F74" w:rsidRDefault="000A31B5" w:rsidP="000A31B5">
      <w:pPr>
        <w:pStyle w:val="B1"/>
      </w:pPr>
      <w:r w:rsidRPr="00050F74">
        <w:t>-</w:t>
      </w:r>
      <w:r w:rsidRPr="00050F74">
        <w:tab/>
        <w:t>UE is replaced by 5G-RG.</w:t>
      </w:r>
    </w:p>
    <w:p w14:paraId="7DB0E106" w14:textId="2D548182" w:rsidR="000A31B5" w:rsidRPr="00050F74" w:rsidRDefault="000A31B5" w:rsidP="000A31B5">
      <w:r w:rsidRPr="00050F74">
        <w:t xml:space="preserve">In the case of FN-RG connected via W-5GAN, the specification defined in </w:t>
      </w:r>
      <w:r w:rsidR="00395F64" w:rsidRPr="00050F74">
        <w:t>TS 23.501 [</w:t>
      </w:r>
      <w:r w:rsidRPr="00050F74">
        <w:t>2] clause 5.2.3 applies with the following differences:</w:t>
      </w:r>
    </w:p>
    <w:p w14:paraId="05B5923A" w14:textId="77777777" w:rsidR="000A31B5" w:rsidRPr="00050F74" w:rsidRDefault="000A31B5" w:rsidP="000A31B5">
      <w:pPr>
        <w:pStyle w:val="B1"/>
      </w:pPr>
      <w:r w:rsidRPr="00050F74">
        <w:t>-</w:t>
      </w:r>
      <w:r w:rsidRPr="00050F74">
        <w:tab/>
        <w:t>UE is replaced by FN-RG.</w:t>
      </w:r>
    </w:p>
    <w:p w14:paraId="21B7760B" w14:textId="77777777" w:rsidR="000A31B5" w:rsidRPr="00050F74" w:rsidRDefault="000A31B5" w:rsidP="000A31B5">
      <w:pPr>
        <w:pStyle w:val="B1"/>
      </w:pPr>
      <w:r w:rsidRPr="00050F74">
        <w:lastRenderedPageBreak/>
        <w:t>-</w:t>
      </w:r>
      <w:r w:rsidRPr="00050F74">
        <w:tab/>
        <w:t>The W-AGF provides the NAS signalling connection to the 5GC on behalf of the FN-RG.</w:t>
      </w:r>
    </w:p>
    <w:p w14:paraId="1638359A" w14:textId="42AF116C" w:rsidR="000A31B5" w:rsidRPr="00050F74" w:rsidRDefault="000A31B5" w:rsidP="000A31B5">
      <w:pPr>
        <w:pStyle w:val="B1"/>
      </w:pPr>
      <w:r w:rsidRPr="00050F74">
        <w:t>-</w:t>
      </w:r>
      <w:r w:rsidRPr="00050F74">
        <w:tab/>
        <w:t xml:space="preserve">The W-5GAN may authenticate the FN-BRG per BBF specification </w:t>
      </w:r>
      <w:r w:rsidR="00DB663B" w:rsidRPr="00050F74">
        <w:t>BBF TR</w:t>
      </w:r>
      <w:r w:rsidRPr="00050F74">
        <w:t xml:space="preserve">-456 [9] and WT-457 [10]. The W-5GAN may authenticate the FN-CRG per </w:t>
      </w:r>
      <w:proofErr w:type="spellStart"/>
      <w:r w:rsidRPr="00050F74">
        <w:t>CableLabs</w:t>
      </w:r>
      <w:proofErr w:type="spellEnd"/>
      <w:r w:rsidRPr="00050F74">
        <w:t xml:space="preserve"> DOCSIS MULPI [8].</w:t>
      </w:r>
    </w:p>
    <w:p w14:paraId="056D11DE" w14:textId="77777777" w:rsidR="000A31B5" w:rsidRPr="00050F74" w:rsidRDefault="000A31B5" w:rsidP="000A31B5">
      <w:pPr>
        <w:pStyle w:val="Heading3"/>
        <w:rPr>
          <w:rFonts w:eastAsia="MS Mincho"/>
        </w:rPr>
      </w:pPr>
      <w:bookmarkStart w:id="36" w:name="_CR4_2_3"/>
      <w:bookmarkStart w:id="37" w:name="_Toc193714099"/>
      <w:bookmarkEnd w:id="36"/>
      <w:r w:rsidRPr="00050F74">
        <w:t>4.2.3</w:t>
      </w:r>
      <w:r w:rsidRPr="00050F74">
        <w:tab/>
      </w:r>
      <w:r w:rsidRPr="00050F74">
        <w:rPr>
          <w:rFonts w:eastAsia="MS Mincho"/>
        </w:rPr>
        <w:t>Authorisation</w:t>
      </w:r>
      <w:bookmarkEnd w:id="37"/>
    </w:p>
    <w:p w14:paraId="4453189C" w14:textId="7A96CD60" w:rsidR="000A31B5" w:rsidRPr="00050F74" w:rsidRDefault="000A31B5" w:rsidP="000A31B5">
      <w:r w:rsidRPr="00050F74">
        <w:t xml:space="preserve">In the case of 5G-RG connected via W-5GAN or FWA, the specification defined in </w:t>
      </w:r>
      <w:r w:rsidR="00395F64" w:rsidRPr="00050F74">
        <w:t>TS 23.501 [</w:t>
      </w:r>
      <w:r w:rsidRPr="00050F74">
        <w:t>2] clause 5.2.4 applies with the following differences:</w:t>
      </w:r>
    </w:p>
    <w:p w14:paraId="42E403E5" w14:textId="77777777" w:rsidR="000A31B5" w:rsidRPr="00050F74" w:rsidRDefault="000A31B5" w:rsidP="000A31B5">
      <w:pPr>
        <w:pStyle w:val="B1"/>
      </w:pPr>
      <w:r w:rsidRPr="00050F74">
        <w:t>-</w:t>
      </w:r>
      <w:r w:rsidRPr="00050F74">
        <w:tab/>
        <w:t>UE is replaced by 5G-RG.</w:t>
      </w:r>
    </w:p>
    <w:p w14:paraId="40763F42" w14:textId="2A570EAB" w:rsidR="000A31B5" w:rsidRPr="00050F74" w:rsidRDefault="000A31B5" w:rsidP="000A31B5">
      <w:r w:rsidRPr="00050F74">
        <w:t xml:space="preserve">In the case of FN-RG connected via W-5GAN, the specification defined in </w:t>
      </w:r>
      <w:r w:rsidR="00395F64" w:rsidRPr="00050F74">
        <w:t>TS 23.501 [</w:t>
      </w:r>
      <w:r w:rsidRPr="00050F74">
        <w:t>2] clause 5.2.4 applies with the following differences:</w:t>
      </w:r>
    </w:p>
    <w:p w14:paraId="1365A35E" w14:textId="77777777" w:rsidR="000A31B5" w:rsidRPr="00050F74" w:rsidRDefault="000A31B5" w:rsidP="000A31B5">
      <w:pPr>
        <w:pStyle w:val="B1"/>
      </w:pPr>
      <w:r w:rsidRPr="00050F74">
        <w:t>-</w:t>
      </w:r>
      <w:r w:rsidRPr="00050F74">
        <w:tab/>
        <w:t>UE is replaced by FN-RG.</w:t>
      </w:r>
    </w:p>
    <w:p w14:paraId="3D38FF33" w14:textId="77777777" w:rsidR="000A31B5" w:rsidRPr="00050F74" w:rsidRDefault="000A31B5" w:rsidP="000A31B5">
      <w:pPr>
        <w:pStyle w:val="B1"/>
      </w:pPr>
      <w:r w:rsidRPr="00050F74">
        <w:t>-</w:t>
      </w:r>
      <w:r w:rsidRPr="00050F74">
        <w:tab/>
        <w:t>W-AGF performs the UE Registration procedure on behalf of the FN-RG.</w:t>
      </w:r>
    </w:p>
    <w:p w14:paraId="4EA32E41" w14:textId="77777777" w:rsidR="000A31B5" w:rsidRPr="00050F74" w:rsidRDefault="000A31B5" w:rsidP="000A31B5">
      <w:pPr>
        <w:pStyle w:val="Heading3"/>
        <w:rPr>
          <w:rFonts w:eastAsia="MS Mincho"/>
        </w:rPr>
      </w:pPr>
      <w:bookmarkStart w:id="38" w:name="_CR4_2_4"/>
      <w:bookmarkStart w:id="39" w:name="_Toc193714100"/>
      <w:bookmarkEnd w:id="38"/>
      <w:r w:rsidRPr="00050F74">
        <w:t>4.2.4</w:t>
      </w:r>
      <w:r w:rsidRPr="00050F74">
        <w:tab/>
      </w:r>
      <w:r w:rsidRPr="00050F74">
        <w:rPr>
          <w:rFonts w:eastAsia="MS Mincho"/>
        </w:rPr>
        <w:t>Access control and barring</w:t>
      </w:r>
      <w:bookmarkEnd w:id="39"/>
    </w:p>
    <w:p w14:paraId="65324E93" w14:textId="360A1A8D" w:rsidR="000A31B5" w:rsidRPr="00050F74" w:rsidRDefault="000A31B5" w:rsidP="000A31B5">
      <w:r w:rsidRPr="00050F74">
        <w:t xml:space="preserve">In the case of 5G-RG or FN-RG connected via W-5GAN the Access Control and Barring defined in </w:t>
      </w:r>
      <w:r w:rsidR="00395F64" w:rsidRPr="00050F74">
        <w:t>TS 23.501 [</w:t>
      </w:r>
      <w:r w:rsidRPr="00050F74">
        <w:t>2] clause 5.2.5 is not applicable.</w:t>
      </w:r>
    </w:p>
    <w:p w14:paraId="55FD4ADF" w14:textId="20752F1F" w:rsidR="000A31B5" w:rsidRPr="00050F74" w:rsidRDefault="000A31B5" w:rsidP="000A31B5">
      <w:r w:rsidRPr="00050F74">
        <w:t xml:space="preserve">In the case of 5G-RG connected via FWA the specification defined in </w:t>
      </w:r>
      <w:r w:rsidR="00395F64" w:rsidRPr="00050F74">
        <w:t>TS 23.501 [</w:t>
      </w:r>
      <w:r w:rsidRPr="00050F74">
        <w:t>2] clause 5.2.5 applies with the following difference:</w:t>
      </w:r>
    </w:p>
    <w:p w14:paraId="712E354F" w14:textId="77777777" w:rsidR="000A31B5" w:rsidRPr="00050F74" w:rsidRDefault="000A31B5" w:rsidP="000A31B5">
      <w:pPr>
        <w:pStyle w:val="B1"/>
      </w:pPr>
      <w:r w:rsidRPr="00050F74">
        <w:t>-</w:t>
      </w:r>
      <w:r w:rsidRPr="00050F74">
        <w:tab/>
        <w:t>UE is replaced by 5G-RG.</w:t>
      </w:r>
    </w:p>
    <w:p w14:paraId="14C011E9" w14:textId="77777777" w:rsidR="000A31B5" w:rsidRPr="00050F74" w:rsidRDefault="000A31B5" w:rsidP="000A31B5">
      <w:pPr>
        <w:pStyle w:val="Heading3"/>
        <w:rPr>
          <w:rFonts w:eastAsia="MS Mincho"/>
        </w:rPr>
      </w:pPr>
      <w:bookmarkStart w:id="40" w:name="_CR4_2_5"/>
      <w:bookmarkStart w:id="41" w:name="_Toc193714101"/>
      <w:bookmarkEnd w:id="40"/>
      <w:r w:rsidRPr="00050F74">
        <w:t>4.2.5</w:t>
      </w:r>
      <w:r w:rsidRPr="00050F74">
        <w:tab/>
      </w:r>
      <w:r w:rsidRPr="00050F74">
        <w:rPr>
          <w:rFonts w:eastAsia="MS Mincho"/>
        </w:rPr>
        <w:t>Policy control</w:t>
      </w:r>
      <w:bookmarkEnd w:id="41"/>
    </w:p>
    <w:p w14:paraId="277BD503" w14:textId="77777777" w:rsidR="000A31B5" w:rsidRPr="00050F74" w:rsidRDefault="000A31B5" w:rsidP="000A31B5">
      <w:r w:rsidRPr="00050F74">
        <w:t>Policy control is specified in clause 9.</w:t>
      </w:r>
    </w:p>
    <w:p w14:paraId="54A7A4DD" w14:textId="77777777" w:rsidR="000A31B5" w:rsidRPr="00050F74" w:rsidRDefault="000A31B5" w:rsidP="000A31B5">
      <w:pPr>
        <w:pStyle w:val="Heading3"/>
        <w:rPr>
          <w:rFonts w:eastAsia="MS Mincho"/>
        </w:rPr>
      </w:pPr>
      <w:bookmarkStart w:id="42" w:name="_CR4_2_6"/>
      <w:bookmarkStart w:id="43" w:name="_Toc193714102"/>
      <w:bookmarkEnd w:id="42"/>
      <w:r w:rsidRPr="00050F74">
        <w:t>4.2.6</w:t>
      </w:r>
      <w:r w:rsidRPr="00050F74">
        <w:tab/>
      </w:r>
      <w:r w:rsidRPr="00050F74">
        <w:rPr>
          <w:rFonts w:eastAsia="MS Mincho"/>
        </w:rPr>
        <w:t>Lawful Interception</w:t>
      </w:r>
      <w:bookmarkEnd w:id="43"/>
    </w:p>
    <w:p w14:paraId="3E6C84C8" w14:textId="0093593A" w:rsidR="000A31B5" w:rsidRPr="00050F74" w:rsidRDefault="000A31B5" w:rsidP="000A31B5">
      <w:r w:rsidRPr="00050F74">
        <w:t xml:space="preserve">In the case of 5G-RG connected via FWA the specification defined in </w:t>
      </w:r>
      <w:r w:rsidR="00395F64" w:rsidRPr="00050F74">
        <w:t>TS 23.501 [</w:t>
      </w:r>
      <w:r w:rsidRPr="00050F74">
        <w:t>2] clause 5.2.7 applies with the following difference:</w:t>
      </w:r>
    </w:p>
    <w:p w14:paraId="642EC5F8" w14:textId="77777777" w:rsidR="000A31B5" w:rsidRPr="00050F74" w:rsidRDefault="000A31B5" w:rsidP="000A31B5">
      <w:pPr>
        <w:pStyle w:val="B1"/>
      </w:pPr>
      <w:r w:rsidRPr="00050F74">
        <w:t>-</w:t>
      </w:r>
      <w:r w:rsidRPr="00050F74">
        <w:tab/>
        <w:t>UE is replaced by 5G-RG.</w:t>
      </w:r>
    </w:p>
    <w:p w14:paraId="716DA8B6" w14:textId="0E1E3FE8" w:rsidR="000A31B5" w:rsidRPr="00050F74" w:rsidRDefault="000A31B5" w:rsidP="000A31B5">
      <w:r w:rsidRPr="00050F74">
        <w:t xml:space="preserve">In the case of 5G-RG connected via W-5GAN, the definition and functionality of Lawful Interception defined in </w:t>
      </w:r>
      <w:r w:rsidR="00395F64" w:rsidRPr="00050F74">
        <w:t>TS 33.126 [</w:t>
      </w:r>
      <w:r w:rsidRPr="00050F74">
        <w:t>32] applies with the following difference:</w:t>
      </w:r>
    </w:p>
    <w:p w14:paraId="16EE445B" w14:textId="77777777" w:rsidR="000A31B5" w:rsidRPr="00050F74" w:rsidRDefault="000A31B5" w:rsidP="000A31B5">
      <w:pPr>
        <w:pStyle w:val="B1"/>
      </w:pPr>
      <w:r w:rsidRPr="00050F74">
        <w:t>-</w:t>
      </w:r>
      <w:r w:rsidRPr="00050F74">
        <w:tab/>
        <w:t>UE is replaced by 5G-RG.</w:t>
      </w:r>
    </w:p>
    <w:p w14:paraId="4DC122D0" w14:textId="40E8B8C1" w:rsidR="000A31B5" w:rsidRPr="00050F74" w:rsidRDefault="000A31B5" w:rsidP="000A31B5">
      <w:r w:rsidRPr="00050F74">
        <w:t xml:space="preserve">In the case of FN-RG connected via W-5GAN, the definition and functionality of Lawful Interception defined in </w:t>
      </w:r>
      <w:r w:rsidR="00395F64" w:rsidRPr="00050F74">
        <w:t>TS 33.126 [</w:t>
      </w:r>
      <w:r w:rsidRPr="00050F74">
        <w:t>32] applies with the following difference:</w:t>
      </w:r>
    </w:p>
    <w:p w14:paraId="0561518B" w14:textId="77777777" w:rsidR="000A31B5" w:rsidRPr="00050F74" w:rsidRDefault="000A31B5" w:rsidP="000A31B5">
      <w:pPr>
        <w:pStyle w:val="B1"/>
      </w:pPr>
      <w:r w:rsidRPr="00050F74">
        <w:t>-</w:t>
      </w:r>
      <w:r w:rsidRPr="00050F74">
        <w:tab/>
        <w:t>UE is replaced by FN-RG, with e.g. the difference that FN-RG may not have a globally unique PEI (as described in clause 4.7.7) and does not hold any 3GPP-based subscriber credentials or subscriber identity information.</w:t>
      </w:r>
    </w:p>
    <w:p w14:paraId="0181FC05" w14:textId="77777777" w:rsidR="000A31B5" w:rsidRPr="00050F74" w:rsidRDefault="000A31B5" w:rsidP="000A31B5">
      <w:pPr>
        <w:pStyle w:val="Heading2"/>
      </w:pPr>
      <w:bookmarkStart w:id="44" w:name="_CR4_3"/>
      <w:bookmarkStart w:id="45" w:name="_Toc193714103"/>
      <w:bookmarkEnd w:id="44"/>
      <w:r w:rsidRPr="00050F74">
        <w:t>4.3</w:t>
      </w:r>
      <w:r w:rsidRPr="00050F74">
        <w:tab/>
        <w:t>Registration and Connection Management</w:t>
      </w:r>
      <w:bookmarkEnd w:id="45"/>
    </w:p>
    <w:p w14:paraId="72ADF9F8" w14:textId="77777777" w:rsidR="000A31B5" w:rsidRPr="00050F74" w:rsidRDefault="000A31B5" w:rsidP="000A31B5">
      <w:pPr>
        <w:pStyle w:val="Heading3"/>
      </w:pPr>
      <w:bookmarkStart w:id="46" w:name="_CR4_3_1"/>
      <w:bookmarkStart w:id="47" w:name="_Toc193714104"/>
      <w:bookmarkEnd w:id="46"/>
      <w:r w:rsidRPr="00050F74">
        <w:t>4.3.1</w:t>
      </w:r>
      <w:r w:rsidRPr="00050F74">
        <w:tab/>
        <w:t>Registration management</w:t>
      </w:r>
      <w:bookmarkEnd w:id="47"/>
    </w:p>
    <w:p w14:paraId="175B9B1B" w14:textId="03898688" w:rsidR="000A31B5" w:rsidRPr="00050F74" w:rsidRDefault="000A31B5" w:rsidP="000A31B5">
      <w:r w:rsidRPr="00050F74">
        <w:t xml:space="preserve">Registration management when 5G-RG or FN-RG is connected to 5GC via wireline access is described in </w:t>
      </w:r>
      <w:r w:rsidR="00395F64" w:rsidRPr="00050F74">
        <w:t>TS 23.501 [</w:t>
      </w:r>
      <w:r w:rsidRPr="00050F74">
        <w:t>2] clause 5.5.1.</w:t>
      </w:r>
    </w:p>
    <w:p w14:paraId="305A0B23" w14:textId="68EB0FE0" w:rsidR="000A31B5" w:rsidRPr="00050F74" w:rsidRDefault="000A31B5" w:rsidP="000A31B5">
      <w:r w:rsidRPr="00050F74">
        <w:t xml:space="preserve">Registration management when 5G-RG is connected to 5GC via NG RAN access is described in </w:t>
      </w:r>
      <w:r w:rsidR="00395F64" w:rsidRPr="00050F74">
        <w:t>TS 23.501 [</w:t>
      </w:r>
      <w:r w:rsidRPr="00050F74">
        <w:t>2], clause 5.3.2.</w:t>
      </w:r>
    </w:p>
    <w:p w14:paraId="096A1DA0" w14:textId="77777777" w:rsidR="000A31B5" w:rsidRPr="00050F74" w:rsidRDefault="000A31B5" w:rsidP="000A31B5">
      <w:pPr>
        <w:pStyle w:val="Heading3"/>
      </w:pPr>
      <w:bookmarkStart w:id="48" w:name="_CR4_3_2"/>
      <w:bookmarkStart w:id="49" w:name="_Toc193714105"/>
      <w:bookmarkEnd w:id="48"/>
      <w:r w:rsidRPr="00050F74">
        <w:lastRenderedPageBreak/>
        <w:t>4.3.2</w:t>
      </w:r>
      <w:r w:rsidRPr="00050F74">
        <w:tab/>
        <w:t>Connection management</w:t>
      </w:r>
      <w:bookmarkEnd w:id="49"/>
    </w:p>
    <w:p w14:paraId="46FF49C8" w14:textId="1E22F0F4" w:rsidR="000A31B5" w:rsidRPr="00050F74" w:rsidRDefault="000A31B5" w:rsidP="000A31B5">
      <w:r w:rsidRPr="00050F74">
        <w:t>Connection management when 5G-RG or FN-RG is connected to 5GC via wireline access is described in</w:t>
      </w:r>
      <w:r w:rsidR="00481990" w:rsidRPr="00050F74">
        <w:t xml:space="preserve"> clause 5.5.2</w:t>
      </w:r>
      <w:r w:rsidRPr="00050F74">
        <w:t xml:space="preserve"> </w:t>
      </w:r>
      <w:r w:rsidR="00481990" w:rsidRPr="00050F74">
        <w:t xml:space="preserve">of </w:t>
      </w:r>
      <w:r w:rsidR="00395F64" w:rsidRPr="00050F74">
        <w:t>TS 23.501 [</w:t>
      </w:r>
      <w:r w:rsidRPr="00050F74">
        <w:t>2].</w:t>
      </w:r>
    </w:p>
    <w:p w14:paraId="4ABE6282" w14:textId="43B050E5" w:rsidR="000A31B5" w:rsidRPr="00050F74" w:rsidRDefault="000A31B5" w:rsidP="000A31B5">
      <w:r w:rsidRPr="00050F74">
        <w:t>Connection management when 5G-RG is connected to 5GC via NG RAN access is described in</w:t>
      </w:r>
      <w:r w:rsidR="00481990" w:rsidRPr="00050F74">
        <w:t xml:space="preserve"> clause 5.3.3</w:t>
      </w:r>
      <w:r w:rsidRPr="00050F74">
        <w:t xml:space="preserve"> </w:t>
      </w:r>
      <w:r w:rsidR="00481990" w:rsidRPr="00050F74">
        <w:t xml:space="preserve">of </w:t>
      </w:r>
      <w:r w:rsidR="00395F64" w:rsidRPr="00050F74">
        <w:t>TS 23.501 [</w:t>
      </w:r>
      <w:r w:rsidRPr="00050F74">
        <w:t>2]</w:t>
      </w:r>
      <w:r w:rsidR="00481990" w:rsidRPr="00050F74">
        <w:t>.</w:t>
      </w:r>
    </w:p>
    <w:p w14:paraId="04D601CD" w14:textId="77777777" w:rsidR="000A31B5" w:rsidRPr="00050F74" w:rsidRDefault="000A31B5" w:rsidP="000A31B5">
      <w:pPr>
        <w:pStyle w:val="Heading3"/>
      </w:pPr>
      <w:bookmarkStart w:id="50" w:name="_CR4_3_3"/>
      <w:bookmarkStart w:id="51" w:name="_Toc193714106"/>
      <w:bookmarkEnd w:id="50"/>
      <w:r w:rsidRPr="00050F74">
        <w:t>4.3.3</w:t>
      </w:r>
      <w:r w:rsidRPr="00050F74">
        <w:tab/>
        <w:t>Mobility Restrictions</w:t>
      </w:r>
      <w:bookmarkEnd w:id="51"/>
    </w:p>
    <w:p w14:paraId="210FD085" w14:textId="77777777" w:rsidR="000A31B5" w:rsidRPr="00050F74" w:rsidRDefault="000A31B5" w:rsidP="000A31B5">
      <w:pPr>
        <w:pStyle w:val="Heading4"/>
      </w:pPr>
      <w:bookmarkStart w:id="52" w:name="_CR4_3_3_1"/>
      <w:bookmarkStart w:id="53" w:name="_Toc193714107"/>
      <w:bookmarkEnd w:id="52"/>
      <w:r w:rsidRPr="00050F74">
        <w:t>4.3.3.1</w:t>
      </w:r>
      <w:r w:rsidRPr="00050F74">
        <w:tab/>
        <w:t>General</w:t>
      </w:r>
      <w:bookmarkEnd w:id="53"/>
    </w:p>
    <w:p w14:paraId="76BF36E2" w14:textId="77777777" w:rsidR="000A31B5" w:rsidRPr="00050F74" w:rsidRDefault="000A31B5" w:rsidP="000A31B5">
      <w:r w:rsidRPr="00050F74">
        <w:t>Mobility Restrictions restrict service access of an 5G-RG depending on RG location.</w:t>
      </w:r>
    </w:p>
    <w:p w14:paraId="20A981A0" w14:textId="706BDCB9" w:rsidR="000A31B5" w:rsidRPr="00050F74" w:rsidRDefault="000A31B5" w:rsidP="000A31B5">
      <w:r w:rsidRPr="00050F74">
        <w:t>For a 5G-RG connecting over NG-RAN, the Mobility Restriction functionality as described in</w:t>
      </w:r>
      <w:r w:rsidR="00481990" w:rsidRPr="00050F74">
        <w:t xml:space="preserve"> clause 5.3.4.1</w:t>
      </w:r>
      <w:r w:rsidRPr="00050F74">
        <w:t xml:space="preserve"> </w:t>
      </w:r>
      <w:r w:rsidR="00481990" w:rsidRPr="00050F74">
        <w:t xml:space="preserve">of </w:t>
      </w:r>
      <w:r w:rsidR="00395F64" w:rsidRPr="00050F74">
        <w:t>TS 23.501 [</w:t>
      </w:r>
      <w:r w:rsidRPr="00050F74">
        <w:t>2] applies.</w:t>
      </w:r>
    </w:p>
    <w:p w14:paraId="21DEA4FA" w14:textId="77777777" w:rsidR="000A31B5" w:rsidRPr="00050F74" w:rsidRDefault="000A31B5" w:rsidP="000A31B5">
      <w:r w:rsidRPr="00050F74">
        <w:t>For an 5G-RG connecting over wireline access, the Mobility Restriction functionality is described in this clause.</w:t>
      </w:r>
    </w:p>
    <w:p w14:paraId="756BDA17" w14:textId="77777777" w:rsidR="000A31B5" w:rsidRPr="00050F74" w:rsidRDefault="000A31B5" w:rsidP="000A31B5">
      <w:r w:rsidRPr="00050F74">
        <w:t>Mobility restrictions do not apply to scenarios with FN-BRG.</w:t>
      </w:r>
    </w:p>
    <w:p w14:paraId="459AAB4D" w14:textId="77777777" w:rsidR="000A31B5" w:rsidRPr="00050F74" w:rsidRDefault="000A31B5" w:rsidP="00C00BBB">
      <w:pPr>
        <w:pStyle w:val="NO"/>
      </w:pPr>
      <w:r w:rsidRPr="00050F74">
        <w:t>NOTE 1:</w:t>
      </w:r>
      <w:r w:rsidRPr="00050F74">
        <w:tab/>
        <w:t>Since access to 5GC for FN-BRG subscriptions are identified by a SUPI determined from the GLI as described in clause 4.7.3 and clause 4.7.8. Such subscriptions are by definition restricted to a specific location.</w:t>
      </w:r>
    </w:p>
    <w:p w14:paraId="59AA880E" w14:textId="77777777" w:rsidR="000A31B5" w:rsidRPr="00050F74" w:rsidRDefault="000A31B5" w:rsidP="00C00BBB">
      <w:pPr>
        <w:pStyle w:val="NO"/>
      </w:pPr>
      <w:r w:rsidRPr="00050F74">
        <w:t>NOTE 2:</w:t>
      </w:r>
      <w:r w:rsidRPr="00050F74">
        <w:tab/>
        <w:t xml:space="preserve">For FN-CRG subscriptions, HFC Node ID is used to identify the location of FN-CRG, thus service area restrictions for the FN-CRG can be identified by an </w:t>
      </w:r>
      <w:proofErr w:type="spellStart"/>
      <w:r w:rsidRPr="00050F74">
        <w:t>HFC_Node</w:t>
      </w:r>
      <w:proofErr w:type="spellEnd"/>
      <w:r w:rsidRPr="00050F74">
        <w:t xml:space="preserve"> ID, or by a list of </w:t>
      </w:r>
      <w:proofErr w:type="spellStart"/>
      <w:r w:rsidRPr="00050F74">
        <w:t>HFC_Node</w:t>
      </w:r>
      <w:proofErr w:type="spellEnd"/>
      <w:r w:rsidRPr="00050F74">
        <w:t xml:space="preserve"> ID.</w:t>
      </w:r>
    </w:p>
    <w:p w14:paraId="7E326E2E" w14:textId="77777777" w:rsidR="000A31B5" w:rsidRPr="00050F74" w:rsidRDefault="000A31B5" w:rsidP="000A31B5">
      <w:r w:rsidRPr="00050F74">
        <w:t>Mobility Restrictions for wireline access consists of Forbidden Area and Service Area Restrictions, as described in the following clauses.</w:t>
      </w:r>
    </w:p>
    <w:p w14:paraId="6FB9C688" w14:textId="77777777" w:rsidR="000A31B5" w:rsidRPr="00050F74" w:rsidRDefault="000A31B5" w:rsidP="000A31B5">
      <w:pPr>
        <w:pStyle w:val="Heading4"/>
      </w:pPr>
      <w:bookmarkStart w:id="54" w:name="_CR4_3_3_2"/>
      <w:bookmarkStart w:id="55" w:name="_Toc193714108"/>
      <w:bookmarkEnd w:id="54"/>
      <w:r w:rsidRPr="00050F74">
        <w:t>4.3.3.2</w:t>
      </w:r>
      <w:r w:rsidRPr="00050F74">
        <w:tab/>
        <w:t>Management of Forbidden Area in wireline access</w:t>
      </w:r>
      <w:bookmarkEnd w:id="55"/>
    </w:p>
    <w:p w14:paraId="450237EE" w14:textId="4C77315A" w:rsidR="000A31B5" w:rsidRPr="00050F74" w:rsidRDefault="000A31B5" w:rsidP="000A31B5">
      <w:r w:rsidRPr="00050F74">
        <w:t>In a Forbidden Area, the 5G-RG, based on subscription, is not permitted by the 5GC to initiate any communication with the 5GC for this PLMN</w:t>
      </w:r>
      <w:r w:rsidR="00DF51D2" w:rsidRPr="00050F74">
        <w:t xml:space="preserve"> or SNPN</w:t>
      </w:r>
      <w:r w:rsidRPr="00050F74">
        <w:t>.</w:t>
      </w:r>
    </w:p>
    <w:p w14:paraId="01288E4A" w14:textId="77777777" w:rsidR="000A31B5" w:rsidRPr="00050F74" w:rsidRDefault="000A31B5" w:rsidP="000A31B5">
      <w:r w:rsidRPr="00050F74">
        <w:t>The UDM stores the Forbidden Area for wireline access in the same way as for 3GPP access, with the following differences:</w:t>
      </w:r>
    </w:p>
    <w:p w14:paraId="0BE764C8" w14:textId="77777777" w:rsidR="000A31B5" w:rsidRPr="00050F74" w:rsidRDefault="000A31B5" w:rsidP="00C00BBB">
      <w:pPr>
        <w:pStyle w:val="B1"/>
      </w:pPr>
      <w:r w:rsidRPr="00050F74">
        <w:t>-</w:t>
      </w:r>
      <w:r w:rsidRPr="00050F74">
        <w:tab/>
        <w:t>For subscriptions for 5G-BRG, GLI is used to describe the Forbidden Area.</w:t>
      </w:r>
    </w:p>
    <w:p w14:paraId="47121377" w14:textId="77777777" w:rsidR="000A31B5" w:rsidRPr="00050F74" w:rsidRDefault="000A31B5" w:rsidP="00C00BBB">
      <w:pPr>
        <w:pStyle w:val="B1"/>
      </w:pPr>
      <w:r w:rsidRPr="00050F74">
        <w:t>-</w:t>
      </w:r>
      <w:r w:rsidRPr="00050F74">
        <w:tab/>
        <w:t>For subscriptions for 5G-CRG and FN-CRG, HFC Node IDs are used to describe the Forbidden Area (instead of TA).</w:t>
      </w:r>
    </w:p>
    <w:p w14:paraId="1B819429" w14:textId="30992BFC" w:rsidR="000A31B5" w:rsidRPr="00050F74" w:rsidRDefault="000A31B5" w:rsidP="00C00BBB">
      <w:pPr>
        <w:pStyle w:val="B1"/>
      </w:pPr>
      <w:r w:rsidRPr="00050F74">
        <w:t>-</w:t>
      </w:r>
      <w:r w:rsidRPr="00050F74">
        <w:tab/>
        <w:t>The Forbidden Area in UDM can be encoded as a "</w:t>
      </w:r>
      <w:r w:rsidR="00200CB8" w:rsidRPr="00050F74">
        <w:t>allow</w:t>
      </w:r>
      <w:r w:rsidRPr="00050F74">
        <w:t xml:space="preserve"> list" indicating the non-forbidden area. In this case all GLI or </w:t>
      </w:r>
      <w:proofErr w:type="spellStart"/>
      <w:r w:rsidRPr="00050F74">
        <w:t>HFC_Node</w:t>
      </w:r>
      <w:proofErr w:type="spellEnd"/>
      <w:r w:rsidRPr="00050F74">
        <w:t xml:space="preserve"> ID values not included in the list are considered forbidden.</w:t>
      </w:r>
    </w:p>
    <w:p w14:paraId="551DB578" w14:textId="753E2479" w:rsidR="000A31B5" w:rsidRPr="00050F74" w:rsidRDefault="000A31B5" w:rsidP="00C00BBB">
      <w:pPr>
        <w:pStyle w:val="NO"/>
      </w:pPr>
      <w:r w:rsidRPr="00050F74">
        <w:t>NOTE:</w:t>
      </w:r>
      <w:r w:rsidRPr="00050F74">
        <w:tab/>
        <w:t>The use of "</w:t>
      </w:r>
      <w:r w:rsidR="00200CB8" w:rsidRPr="00050F74">
        <w:t>allow</w:t>
      </w:r>
      <w:r w:rsidRPr="00050F74">
        <w:t xml:space="preserve"> list" is to ensure an efficient Forbidden Area definition if only a small set of GLI / HFC Node ID values are not forbidden.</w:t>
      </w:r>
    </w:p>
    <w:p w14:paraId="6FC7AEDB" w14:textId="77777777" w:rsidR="000A31B5" w:rsidRPr="00050F74" w:rsidRDefault="000A31B5" w:rsidP="000A31B5">
      <w:r w:rsidRPr="00050F74">
        <w:t>Forbidden Area is enforced by AMF, based on subscription data and the location information received from W-AGF. The AMF rejects a Registration Request from a 5G-RG or the W-AGF acting on behalf of a FN-CRG in a Forbidden Area with a suitable cause code. The 5G-RG behaviour depends on the network response (cause code from AMF) that informs the RG that communication is forbidden.</w:t>
      </w:r>
    </w:p>
    <w:p w14:paraId="5A8C07D6" w14:textId="77777777" w:rsidR="000A31B5" w:rsidRPr="00050F74" w:rsidRDefault="000A31B5" w:rsidP="000A31B5">
      <w:pPr>
        <w:pStyle w:val="Heading4"/>
      </w:pPr>
      <w:bookmarkStart w:id="56" w:name="_CR4_3_3_3"/>
      <w:bookmarkStart w:id="57" w:name="_Toc193714109"/>
      <w:bookmarkEnd w:id="56"/>
      <w:r w:rsidRPr="00050F74">
        <w:t>4.3.3.3</w:t>
      </w:r>
      <w:r w:rsidRPr="00050F74">
        <w:tab/>
        <w:t>Management of Service Area Restrictions in wireline access</w:t>
      </w:r>
      <w:bookmarkEnd w:id="57"/>
    </w:p>
    <w:p w14:paraId="49157562" w14:textId="77777777" w:rsidR="000A31B5" w:rsidRPr="00050F74" w:rsidRDefault="000A31B5" w:rsidP="000A31B5">
      <w:r w:rsidRPr="00050F74">
        <w:t>The subscription data in the UDM for a 5G-BRG includes a Service Area Restriction which may contain either Allowed or Non-Allowed Areas specified by using explicit GLI(s) and/or other geographical information (e.g., longitude/latitude, zip code, etc.).</w:t>
      </w:r>
    </w:p>
    <w:p w14:paraId="574505DE" w14:textId="77777777" w:rsidR="000A31B5" w:rsidRPr="00050F74" w:rsidRDefault="000A31B5" w:rsidP="000A31B5">
      <w:r w:rsidRPr="00050F74">
        <w:lastRenderedPageBreak/>
        <w:t>The subscription data in the UDM for a 5G-CRG and FN-CRG includes a Service Area Restriction which may contain either Allowed or Non-Allowed Areas specified by using explicit HFC Node IDs and/or other geographical information (e.g., longitude/latitude, zip code, etc.).</w:t>
      </w:r>
    </w:p>
    <w:p w14:paraId="0DFF0A9D" w14:textId="77777777" w:rsidR="000A31B5" w:rsidRPr="00050F74" w:rsidRDefault="000A31B5" w:rsidP="000A31B5">
      <w:r w:rsidRPr="00050F74">
        <w:t>The geographical information used to specify allowed or non-allowed area is only managed in the network, and the network will map it to a list of GLI(s) or HFC Node IDs before sending Service Area Restriction information to the PCF.</w:t>
      </w:r>
    </w:p>
    <w:p w14:paraId="0C46F145" w14:textId="77777777" w:rsidR="000A31B5" w:rsidRPr="00050F74" w:rsidRDefault="000A31B5" w:rsidP="000A31B5">
      <w:r w:rsidRPr="00050F74">
        <w:t>The UDM stores the Service Area Restrictions for the 5G-RG or FN-CRG as part of the subscription data. The PCF in the serving network may (e.g. due to varying conditions such as 5G-RG's location, time and date) further adjust Service Area Restrictions of a 5G-RG, either by expanding an allowed area or by reducing a non-allowed area. The UDM and the PCF may update the Service Area Restrictions of a 5G-RG or a FN-CRG at any time.</w:t>
      </w:r>
    </w:p>
    <w:p w14:paraId="18A29B71" w14:textId="77777777" w:rsidR="000A31B5" w:rsidRPr="00050F74" w:rsidRDefault="000A31B5" w:rsidP="000A31B5">
      <w:r w:rsidRPr="00050F74">
        <w:t>During registration, if the Service Area Restrictions of the 5G-RG or FN-CRG is not present in the AMF, the AMF fetches from the UDM the Service Area Restrictions of the 5G-RG or FN-CRG that may be further adjusted by the PCF. The serving AMF shall enforce the Service Area Restrictions of a 5G-RG and a FN-CRG. The AMF receives the location information (GLI, HFC Node IDs) where the RG is connected from the W-AGF via N2.</w:t>
      </w:r>
    </w:p>
    <w:p w14:paraId="3131FA72" w14:textId="77777777" w:rsidR="000A31B5" w:rsidRPr="00050F74" w:rsidRDefault="000A31B5" w:rsidP="000A31B5">
      <w:r w:rsidRPr="00050F74">
        <w:t>The network does not send any Allowed Area or Non-Allowed Area to the 5G-RG for wireline access. If the 5G-RG initiates communication in an Allowed Area, the network accepts the communication as allowed by the subscription. If the 5G-RG initiates Service Request or SM signalling in a Non-Allowed Area, the AMF rejects the request with a suitable cause code indicating that the 5G-RG/W-AGF should not retry Service Request and SM signalling while being connected to the same line.</w:t>
      </w:r>
    </w:p>
    <w:p w14:paraId="6561AA53" w14:textId="77777777" w:rsidR="000A31B5" w:rsidRPr="00050F74" w:rsidRDefault="000A31B5" w:rsidP="000A31B5">
      <w:r w:rsidRPr="00050F74">
        <w:t>Upon change of serving AMF due to mobility, the old AMF may provide the new AMF with the Service Area Restrictions of the 5G-RG that may be further adjusted by the PCF.</w:t>
      </w:r>
    </w:p>
    <w:p w14:paraId="6ED013DB" w14:textId="77777777" w:rsidR="000A31B5" w:rsidRPr="00050F74" w:rsidRDefault="000A31B5" w:rsidP="000A31B5">
      <w:pPr>
        <w:pStyle w:val="Heading2"/>
      </w:pPr>
      <w:bookmarkStart w:id="58" w:name="_CR4_4"/>
      <w:bookmarkStart w:id="59" w:name="_Toc193714110"/>
      <w:bookmarkEnd w:id="58"/>
      <w:r w:rsidRPr="00050F74">
        <w:t>4.4</w:t>
      </w:r>
      <w:r w:rsidRPr="00050F74">
        <w:tab/>
        <w:t>Session management</w:t>
      </w:r>
      <w:bookmarkEnd w:id="59"/>
    </w:p>
    <w:p w14:paraId="3F96B35E" w14:textId="77777777" w:rsidR="000A31B5" w:rsidRPr="00050F74" w:rsidRDefault="000A31B5" w:rsidP="000A31B5">
      <w:pPr>
        <w:pStyle w:val="Heading3"/>
      </w:pPr>
      <w:bookmarkStart w:id="60" w:name="_CR4_4_0"/>
      <w:bookmarkStart w:id="61" w:name="_Toc193714111"/>
      <w:bookmarkEnd w:id="60"/>
      <w:r w:rsidRPr="00050F74">
        <w:t>4.4.0</w:t>
      </w:r>
      <w:r w:rsidRPr="00050F74">
        <w:tab/>
        <w:t>General</w:t>
      </w:r>
      <w:bookmarkEnd w:id="61"/>
    </w:p>
    <w:p w14:paraId="136BEBE7" w14:textId="7D045B5F" w:rsidR="000A31B5" w:rsidRPr="00050F74" w:rsidRDefault="000A31B5" w:rsidP="000A31B5">
      <w:r w:rsidRPr="00050F74">
        <w:t xml:space="preserve">This clause specifies the delta related to session management defined in </w:t>
      </w:r>
      <w:r w:rsidR="00395F64" w:rsidRPr="00050F74">
        <w:t>TS 23.501 [</w:t>
      </w:r>
      <w:r w:rsidRPr="00050F74">
        <w:t>2] clause 5.6.</w:t>
      </w:r>
    </w:p>
    <w:p w14:paraId="2E45ACB9" w14:textId="5B373D38" w:rsidR="000A31B5" w:rsidRPr="00050F74" w:rsidRDefault="000A31B5" w:rsidP="000A31B5">
      <w:r w:rsidRPr="00050F74">
        <w:t xml:space="preserve">The LADN service defined in clause 5.6.5 in </w:t>
      </w:r>
      <w:r w:rsidR="00395F64" w:rsidRPr="00050F74">
        <w:t>TS 23.501 [</w:t>
      </w:r>
      <w:r w:rsidRPr="00050F74">
        <w:t>2] does not apply for RG connected to 5GC via wireline access.</w:t>
      </w:r>
    </w:p>
    <w:p w14:paraId="13B01254" w14:textId="7D412757" w:rsidR="00DB663B" w:rsidRPr="00050F74" w:rsidRDefault="00DB663B" w:rsidP="0080156D">
      <w:r w:rsidRPr="00050F74">
        <w:t>When handling DHCP signalling coming from a wireline BBF access, the SMF (as well as an external DHCP server used by SMF) shall support the DHCP signalling as described in in BBF TR-456 [9].</w:t>
      </w:r>
    </w:p>
    <w:p w14:paraId="512C828F" w14:textId="2E5C7D00" w:rsidR="008146BE" w:rsidRPr="00050F74" w:rsidRDefault="008146BE" w:rsidP="00715391">
      <w:pPr>
        <w:pStyle w:val="NO"/>
      </w:pPr>
      <w:r w:rsidRPr="00050F74">
        <w:t>NOTE:</w:t>
      </w:r>
      <w:r w:rsidRPr="00050F74">
        <w:tab/>
        <w:t xml:space="preserve">As described in clause 5.6.14 of </w:t>
      </w:r>
      <w:r w:rsidR="00395F64" w:rsidRPr="00050F74">
        <w:t>TS 23.501 [</w:t>
      </w:r>
      <w:r w:rsidRPr="00050F74">
        <w:t>2], to enable Framed Routes for a PDU Session, SMF can take the UPF capabilities for Framed Routes into account when selecting a UPF for a PDU Session.</w:t>
      </w:r>
    </w:p>
    <w:p w14:paraId="42000AB3" w14:textId="1549F444" w:rsidR="000A31B5" w:rsidRPr="00050F74" w:rsidRDefault="000A31B5" w:rsidP="000A31B5">
      <w:pPr>
        <w:pStyle w:val="Heading3"/>
      </w:pPr>
      <w:bookmarkStart w:id="62" w:name="_CR4_4_1"/>
      <w:bookmarkStart w:id="63" w:name="_Toc193714112"/>
      <w:bookmarkEnd w:id="62"/>
      <w:r w:rsidRPr="00050F74">
        <w:t>4.4.1</w:t>
      </w:r>
      <w:r w:rsidRPr="00050F74">
        <w:tab/>
        <w:t>Session management for 5G-RG</w:t>
      </w:r>
      <w:bookmarkEnd w:id="63"/>
    </w:p>
    <w:p w14:paraId="16A75889" w14:textId="27077963" w:rsidR="000A31B5" w:rsidRPr="00050F74" w:rsidRDefault="000A31B5" w:rsidP="000A31B5">
      <w:r w:rsidRPr="00050F74">
        <w:t xml:space="preserve">Session management of 5G-RG connected to 5GC via wireline access follows the principle defined in </w:t>
      </w:r>
      <w:r w:rsidR="00395F64" w:rsidRPr="00050F74">
        <w:t>TS 23.501 [</w:t>
      </w:r>
      <w:r w:rsidRPr="00050F74">
        <w:t xml:space="preserve">2] </w:t>
      </w:r>
      <w:r w:rsidR="0080156D" w:rsidRPr="00050F74">
        <w:t>clause 5</w:t>
      </w:r>
      <w:r w:rsidRPr="00050F74">
        <w:t>.6 with the following difference:</w:t>
      </w:r>
    </w:p>
    <w:p w14:paraId="2CFC3BA4" w14:textId="77777777" w:rsidR="000A31B5" w:rsidRPr="00050F74" w:rsidRDefault="000A31B5" w:rsidP="000A31B5">
      <w:pPr>
        <w:pStyle w:val="B1"/>
      </w:pPr>
      <w:r w:rsidRPr="00050F74">
        <w:t>-</w:t>
      </w:r>
      <w:r w:rsidRPr="00050F74">
        <w:tab/>
        <w:t>UE is replaced by 5G-RG.</w:t>
      </w:r>
    </w:p>
    <w:p w14:paraId="6388BB12" w14:textId="4FFA5CCC" w:rsidR="000A31B5" w:rsidRPr="00050F74" w:rsidRDefault="000A31B5" w:rsidP="000A31B5">
      <w:pPr>
        <w:pStyle w:val="B1"/>
      </w:pPr>
      <w:r w:rsidRPr="00050F74">
        <w:t>-</w:t>
      </w:r>
      <w:r w:rsidRPr="00050F74">
        <w:tab/>
        <w:t>5G-RG is connected to 5GC via wireline RAT type instead of 3GPP access.</w:t>
      </w:r>
    </w:p>
    <w:p w14:paraId="68ACC2D3" w14:textId="3CDFD311" w:rsidR="001851F4" w:rsidRPr="00050F74" w:rsidRDefault="001851F4" w:rsidP="001851F4">
      <w:pPr>
        <w:pStyle w:val="B1"/>
      </w:pPr>
      <w:bookmarkStart w:id="64" w:name="_CR4_4_2"/>
      <w:bookmarkEnd w:id="64"/>
      <w:r w:rsidRPr="00050F74">
        <w:t>-</w:t>
      </w:r>
      <w:r w:rsidRPr="00050F74">
        <w:tab/>
        <w:t>ECN marking for L4S in 5G-RG in UL, controlled via N1 signalling (i.e. Indication of ECN marking for L4S for an L4S enabled QoS Flow(s)) and applies to mapping between L4S-enabled QoS rule(s) and L4S enabled W-UP resource(s).</w:t>
      </w:r>
    </w:p>
    <w:p w14:paraId="46BB140F" w14:textId="77777777" w:rsidR="001851F4" w:rsidRPr="00050F74" w:rsidRDefault="001851F4" w:rsidP="0017733F">
      <w:pPr>
        <w:pStyle w:val="NO"/>
      </w:pPr>
      <w:r w:rsidRPr="00050F74">
        <w:t>NOTE:</w:t>
      </w:r>
      <w:r w:rsidRPr="00050F74">
        <w:tab/>
        <w:t>The mapping between L4S-enabled QoS rule(s) and L4S enabled W-UP resource(s) is up to implementation.</w:t>
      </w:r>
    </w:p>
    <w:p w14:paraId="0F7DA019" w14:textId="77777777" w:rsidR="000A31B5" w:rsidRPr="00050F74" w:rsidRDefault="000A31B5" w:rsidP="000A31B5">
      <w:pPr>
        <w:pStyle w:val="Heading3"/>
      </w:pPr>
      <w:bookmarkStart w:id="65" w:name="_Toc193714113"/>
      <w:r w:rsidRPr="00050F74">
        <w:t>4.4.2</w:t>
      </w:r>
      <w:r w:rsidRPr="00050F74">
        <w:tab/>
        <w:t>Session management for FN-RG</w:t>
      </w:r>
      <w:bookmarkEnd w:id="65"/>
    </w:p>
    <w:p w14:paraId="61738A8A" w14:textId="65B9E129" w:rsidR="000A31B5" w:rsidRPr="00050F74" w:rsidRDefault="000A31B5" w:rsidP="000A31B5">
      <w:r w:rsidRPr="00050F74">
        <w:t xml:space="preserve">Session management of FN-RG follows the principle defined in </w:t>
      </w:r>
      <w:r w:rsidR="00395F64" w:rsidRPr="00050F74">
        <w:t>TS 23.501 [</w:t>
      </w:r>
      <w:r w:rsidRPr="00050F74">
        <w:t>2] clause 5.6 with the follow difference:</w:t>
      </w:r>
    </w:p>
    <w:p w14:paraId="2896B776" w14:textId="77777777" w:rsidR="000A31B5" w:rsidRPr="00050F74" w:rsidRDefault="000A31B5" w:rsidP="000A31B5">
      <w:pPr>
        <w:pStyle w:val="B1"/>
      </w:pPr>
      <w:r w:rsidRPr="00050F74">
        <w:lastRenderedPageBreak/>
        <w:t>-</w:t>
      </w:r>
      <w:r w:rsidRPr="00050F74">
        <w:tab/>
        <w:t>UE is replaced by W-AGF</w:t>
      </w:r>
    </w:p>
    <w:p w14:paraId="3908EFDA" w14:textId="77777777" w:rsidR="000A31B5" w:rsidRPr="00050F74" w:rsidRDefault="000A31B5" w:rsidP="000A31B5">
      <w:pPr>
        <w:pStyle w:val="B1"/>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rsidRPr="00050F74">
        <w:t>-</w:t>
      </w:r>
      <w:r w:rsidRPr="00050F74">
        <w:tab/>
        <w:t>FN-RG is connected to 5GC via wireline access instead of 3GPP access.</w:t>
      </w:r>
      <w:r w:rsidRPr="00050F74">
        <w:tab/>
      </w:r>
    </w:p>
    <w:p w14:paraId="26E64AB3" w14:textId="77777777" w:rsidR="000A31B5" w:rsidRPr="00050F74" w:rsidRDefault="000A31B5" w:rsidP="000A31B5">
      <w:pPr>
        <w:pStyle w:val="B1"/>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rsidRPr="00050F74">
        <w:t>-</w:t>
      </w:r>
      <w:r w:rsidRPr="00050F74">
        <w:tab/>
        <w:t>Secondary authentication/authorization by a DN-AAA server during the establishment of a PDU Session is applicable neither to FN-RG nor to N5GC devices.</w:t>
      </w:r>
    </w:p>
    <w:p w14:paraId="347B1EDC" w14:textId="090748BA" w:rsidR="004252BB" w:rsidRPr="00050F74" w:rsidRDefault="004252BB" w:rsidP="004252BB">
      <w:pPr>
        <w:pStyle w:val="B1"/>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rsidRPr="00050F74">
        <w:t>-</w:t>
      </w:r>
      <w:r w:rsidRPr="00050F74">
        <w:tab/>
        <w:t xml:space="preserve">For FN-BRG, only SSC modes 1 or 2 can be used, depending on the type of FN-BRG as described in </w:t>
      </w:r>
      <w:r w:rsidR="008146BE" w:rsidRPr="00050F74">
        <w:t>TR</w:t>
      </w:r>
      <w:r w:rsidR="008146BE" w:rsidRPr="00050F74">
        <w:noBreakHyphen/>
        <w:t xml:space="preserve">456 [9] </w:t>
      </w:r>
      <w:r w:rsidRPr="00050F74">
        <w:t>and WT-457 [10].</w:t>
      </w:r>
    </w:p>
    <w:p w14:paraId="6BCC79F6" w14:textId="77777777" w:rsidR="000A31B5" w:rsidRPr="00050F74" w:rsidRDefault="000A31B5" w:rsidP="000A31B5">
      <w:pPr>
        <w:pStyle w:val="Heading2"/>
      </w:pPr>
      <w:bookmarkStart w:id="66" w:name="_CR4_5"/>
      <w:bookmarkStart w:id="67" w:name="_Toc193714114"/>
      <w:bookmarkEnd w:id="66"/>
      <w:r w:rsidRPr="00050F74">
        <w:t>4.5</w:t>
      </w:r>
      <w:r w:rsidRPr="00050F74">
        <w:tab/>
        <w:t>QoS model</w:t>
      </w:r>
      <w:bookmarkEnd w:id="67"/>
    </w:p>
    <w:p w14:paraId="1E6FB068" w14:textId="77777777" w:rsidR="000A31B5" w:rsidRPr="00050F74" w:rsidRDefault="000A31B5" w:rsidP="000A31B5">
      <w:pPr>
        <w:pStyle w:val="Heading3"/>
      </w:pPr>
      <w:bookmarkStart w:id="68" w:name="_CR4_5_0"/>
      <w:bookmarkStart w:id="69" w:name="_Toc193714115"/>
      <w:bookmarkEnd w:id="68"/>
      <w:r w:rsidRPr="00050F74">
        <w:t>4.5.0</w:t>
      </w:r>
      <w:r w:rsidRPr="00050F74">
        <w:tab/>
        <w:t>General overview</w:t>
      </w:r>
      <w:bookmarkEnd w:id="69"/>
    </w:p>
    <w:p w14:paraId="3DCF37C2" w14:textId="3ACECCDF" w:rsidR="000A31B5" w:rsidRPr="00050F74" w:rsidRDefault="000A31B5" w:rsidP="000A31B5">
      <w:r w:rsidRPr="00050F74">
        <w:t xml:space="preserve">The QoS model of </w:t>
      </w:r>
      <w:r w:rsidR="00395F64" w:rsidRPr="00050F74">
        <w:t>TS 23.501 [</w:t>
      </w:r>
      <w:r w:rsidRPr="00050F74">
        <w:t>2] clause 5.7 is applicable to the W-5GAN scenario, with the difference that the W-AGF acts as an Access Network (AN).</w:t>
      </w:r>
    </w:p>
    <w:p w14:paraId="519AED3C" w14:textId="77777777" w:rsidR="000A31B5" w:rsidRPr="00050F74" w:rsidRDefault="000A31B5" w:rsidP="000A31B5">
      <w:r w:rsidRPr="00050F74">
        <w:t>The principle for classification and marking of User Plane traffic and mapping of QoS flows to W-UP resources is illustrated in Figure 4.5-1.</w:t>
      </w:r>
    </w:p>
    <w:p w14:paraId="3F8BF5E2" w14:textId="77777777" w:rsidR="000A31B5" w:rsidRPr="00050F74" w:rsidRDefault="000A31B5" w:rsidP="000A31B5">
      <w:pPr>
        <w:pStyle w:val="TH"/>
      </w:pPr>
      <w:r w:rsidRPr="00050F74">
        <w:object w:dxaOrig="14141" w:dyaOrig="8131" w14:anchorId="17D232B4">
          <v:shape id="_x0000_i1027" type="#_x0000_t75" style="width:460.8pt;height:265.55pt" o:ole="">
            <v:imagedata r:id="rId13" o:title=""/>
          </v:shape>
          <o:OLEObject Type="Embed" ProgID="Visio.Drawing.15" ShapeID="_x0000_i1027" DrawAspect="Content" ObjectID="_1810795065" r:id="rId14"/>
        </w:object>
      </w:r>
    </w:p>
    <w:p w14:paraId="7764A5D5" w14:textId="77777777" w:rsidR="000A31B5" w:rsidRPr="00050F74" w:rsidRDefault="000A31B5" w:rsidP="000A31B5">
      <w:pPr>
        <w:pStyle w:val="TF"/>
      </w:pPr>
      <w:bookmarkStart w:id="70" w:name="_CRFigure4_51"/>
      <w:r w:rsidRPr="00050F74">
        <w:t xml:space="preserve">Figure </w:t>
      </w:r>
      <w:bookmarkEnd w:id="70"/>
      <w:r w:rsidRPr="00050F74">
        <w:t>4.5-1: The principle for classification and User Plane marking for QoS Flows and mapping to W-UP resources for a PDU Session</w:t>
      </w:r>
    </w:p>
    <w:p w14:paraId="6B3AC833" w14:textId="77777777" w:rsidR="000A31B5" w:rsidRPr="00050F74" w:rsidRDefault="000A31B5" w:rsidP="000A31B5">
      <w:r w:rsidRPr="00050F74">
        <w:t>When the W-AGF receives N2 requests related with PDU Session resources, the W-AGF maps the QoS profile(s) received from the 5GC to W-UP level QoS.</w:t>
      </w:r>
    </w:p>
    <w:p w14:paraId="491F350D" w14:textId="77777777" w:rsidR="000A31B5" w:rsidRPr="00050F74" w:rsidRDefault="000A31B5" w:rsidP="000A31B5">
      <w:r w:rsidRPr="00050F74">
        <w:t>When the 5G-RG receives NAS message related with PDU Session QoS, the 5G-RG maps the QoS rule(s) received in NAS to W-UP level QoS.</w:t>
      </w:r>
    </w:p>
    <w:p w14:paraId="4D431C8C" w14:textId="77777777" w:rsidR="000A31B5" w:rsidRPr="00050F74" w:rsidRDefault="000A31B5" w:rsidP="000A31B5">
      <w:r w:rsidRPr="00050F74">
        <w:t>One W-UP resource can be used as the default W-UP resource. There shall be one and only one Default W-UP resource per PDU session. The 5G-RG shall send all QoS Flows to this W-UP resource for which there is no mapping information to a specific W-UP resource.</w:t>
      </w:r>
    </w:p>
    <w:p w14:paraId="22AB051F" w14:textId="77777777" w:rsidR="000A31B5" w:rsidRPr="00050F74" w:rsidRDefault="000A31B5" w:rsidP="000A31B5">
      <w:r w:rsidRPr="00050F74">
        <w:t>Handling of UL traffic by the 5G-RG:</w:t>
      </w:r>
    </w:p>
    <w:p w14:paraId="15F03D12" w14:textId="3E7D4631" w:rsidR="000A31B5" w:rsidRPr="00050F74" w:rsidRDefault="00715391" w:rsidP="00715391">
      <w:pPr>
        <w:pStyle w:val="B1"/>
      </w:pPr>
      <w:r w:rsidRPr="00050F74">
        <w:t>-</w:t>
      </w:r>
      <w:r w:rsidRPr="00050F74">
        <w:tab/>
      </w:r>
      <w:r w:rsidR="000A31B5" w:rsidRPr="00050F74">
        <w:t xml:space="preserve">When the 5G-RG transmits an UL PDU, the 5G-RG shall determine the QFI associated with the UL PDU (by using the QoS rules of the PDU Session), it shall encapsulate the UL PDU inside an access layer dependent W-UP packet and shall forward the W-UP packet to W-AGF via the W-UP resource associated with this QFI. </w:t>
      </w:r>
    </w:p>
    <w:p w14:paraId="3C63A7F7" w14:textId="77777777" w:rsidR="000A31B5" w:rsidRPr="00050F74" w:rsidRDefault="000A31B5" w:rsidP="000A31B5">
      <w:r w:rsidRPr="00050F74">
        <w:lastRenderedPageBreak/>
        <w:t>Handling of DL traffic by W-AGF:</w:t>
      </w:r>
    </w:p>
    <w:p w14:paraId="562F930F" w14:textId="5082CE80" w:rsidR="000A31B5" w:rsidRPr="00050F74" w:rsidRDefault="00715391" w:rsidP="00715391">
      <w:pPr>
        <w:pStyle w:val="B1"/>
      </w:pPr>
      <w:r w:rsidRPr="00050F74">
        <w:t>-</w:t>
      </w:r>
      <w:r w:rsidRPr="00050F74">
        <w:tab/>
      </w:r>
      <w:r w:rsidR="000A31B5" w:rsidRPr="00050F74">
        <w:t>When the W-AGF receives a DL PDU via N3, it identifies of the PDU Session and optionally the QFI in order to determine the W-UP resource to use for sending the DL PDU to the 5G-RG. The W-AGF may include also in the W-UP header the Reflective QoS Indicator (RQI), which shall be used by the 5G-RG to enable reflective QoS.</w:t>
      </w:r>
    </w:p>
    <w:p w14:paraId="7A29889A" w14:textId="532F21D7" w:rsidR="000A31B5" w:rsidRPr="00050F74" w:rsidRDefault="000A31B5" w:rsidP="000A31B5">
      <w:r w:rsidRPr="00050F74">
        <w:t>The W-AGF will map 5QI received from the 5GC into access-specific QoS parameters relevant to the wireline access network. The mapping of 5QI to W-5GBAN QoS parameters is specified by the BBF for W-5GBAN in</w:t>
      </w:r>
      <w:r w:rsidR="0080156D" w:rsidRPr="00050F74">
        <w:t> [</w:t>
      </w:r>
      <w:r w:rsidRPr="00050F74">
        <w:t xml:space="preserve">9]. The mapping of 5QI to W-5GCAN QoS parameters is specified for W-5GCAN in </w:t>
      </w:r>
      <w:proofErr w:type="spellStart"/>
      <w:r w:rsidRPr="00050F74">
        <w:t>CableLabs</w:t>
      </w:r>
      <w:proofErr w:type="spellEnd"/>
      <w:r w:rsidRPr="00050F74">
        <w:t xml:space="preserve"> WR-TR-5WWC-ARCH [27].</w:t>
      </w:r>
    </w:p>
    <w:p w14:paraId="266A7A34" w14:textId="77777777" w:rsidR="000A31B5" w:rsidRPr="00050F74" w:rsidRDefault="000A31B5" w:rsidP="000A31B5">
      <w:r w:rsidRPr="00050F74">
        <w:t xml:space="preserve">QFI or other QoS parameters are carried via W-UP to the 5G-CRG as specified in </w:t>
      </w:r>
      <w:proofErr w:type="spellStart"/>
      <w:r w:rsidRPr="00050F74">
        <w:t>CableLabs</w:t>
      </w:r>
      <w:proofErr w:type="spellEnd"/>
      <w:r w:rsidRPr="00050F74">
        <w:t xml:space="preserve"> WR-TR-5WWC-ARCH [27].</w:t>
      </w:r>
    </w:p>
    <w:p w14:paraId="5DDED2EA" w14:textId="16F7D8F4" w:rsidR="000A31B5" w:rsidRPr="00050F74" w:rsidRDefault="000A31B5" w:rsidP="000A31B5">
      <w:r w:rsidRPr="00050F74">
        <w:t xml:space="preserve">The QFI and RQI are carried via W-UP to 5G-RG as specified in </w:t>
      </w:r>
      <w:r w:rsidR="00DB663B" w:rsidRPr="00050F74">
        <w:t>BBF TR</w:t>
      </w:r>
      <w:r w:rsidRPr="00050F74">
        <w:t>-456 [9].</w:t>
      </w:r>
    </w:p>
    <w:p w14:paraId="484E336C" w14:textId="77777777" w:rsidR="000A31B5" w:rsidRPr="00050F74" w:rsidRDefault="000A31B5" w:rsidP="000A31B5">
      <w:pPr>
        <w:pStyle w:val="Heading3"/>
      </w:pPr>
      <w:bookmarkStart w:id="71" w:name="_CR4_5_1"/>
      <w:bookmarkStart w:id="72" w:name="_Toc193714116"/>
      <w:bookmarkEnd w:id="71"/>
      <w:r w:rsidRPr="00050F74">
        <w:t>4.5.1</w:t>
      </w:r>
      <w:r w:rsidRPr="00050F74">
        <w:tab/>
        <w:t>Wireline access specific 5G QoS parameters</w:t>
      </w:r>
      <w:bookmarkEnd w:id="72"/>
    </w:p>
    <w:p w14:paraId="7B179CF5" w14:textId="77777777" w:rsidR="000A31B5" w:rsidRPr="00050F74" w:rsidRDefault="000A31B5" w:rsidP="000A31B5">
      <w:pPr>
        <w:pStyle w:val="Heading4"/>
      </w:pPr>
      <w:bookmarkStart w:id="73" w:name="_CR4_5_1_0"/>
      <w:bookmarkStart w:id="74" w:name="_Toc193714117"/>
      <w:bookmarkEnd w:id="73"/>
      <w:r w:rsidRPr="00050F74">
        <w:t>4.5.1.0</w:t>
      </w:r>
      <w:r w:rsidRPr="00050F74">
        <w:tab/>
        <w:t>Overview</w:t>
      </w:r>
      <w:bookmarkEnd w:id="74"/>
    </w:p>
    <w:p w14:paraId="53ED6454" w14:textId="550FAF0B" w:rsidR="000A31B5" w:rsidRPr="00050F74" w:rsidRDefault="000A31B5" w:rsidP="000A31B5">
      <w:r w:rsidRPr="00050F74">
        <w:t xml:space="preserve">The 5G QoS parameters specified in clause 5.7.2 of </w:t>
      </w:r>
      <w:r w:rsidR="00395F64" w:rsidRPr="00050F74">
        <w:t>TS 23.501 [</w:t>
      </w:r>
      <w:r w:rsidRPr="00050F74">
        <w:t>2] are applicable to wireline access network, with the following differences:</w:t>
      </w:r>
    </w:p>
    <w:p w14:paraId="552ED822" w14:textId="5ABAA8F7" w:rsidR="000A31B5" w:rsidRPr="00050F74" w:rsidRDefault="000A31B5" w:rsidP="000A31B5">
      <w:pPr>
        <w:pStyle w:val="B1"/>
      </w:pPr>
      <w:r w:rsidRPr="00050F74">
        <w:t>-</w:t>
      </w:r>
      <w:r w:rsidRPr="00050F74">
        <w:tab/>
        <w:t xml:space="preserve">The parameters defined in </w:t>
      </w:r>
      <w:r w:rsidR="0080156D" w:rsidRPr="00050F74">
        <w:t>clause 4</w:t>
      </w:r>
      <w:r w:rsidRPr="00050F74">
        <w:t>.5.1.2 are applicable for the wireline access network related PDU sessions.</w:t>
      </w:r>
    </w:p>
    <w:p w14:paraId="01268698" w14:textId="77777777" w:rsidR="000A31B5" w:rsidRPr="00050F74" w:rsidRDefault="000A31B5" w:rsidP="000A31B5">
      <w:pPr>
        <w:pStyle w:val="B1"/>
      </w:pPr>
      <w:r w:rsidRPr="00050F74">
        <w:t>-</w:t>
      </w:r>
      <w:r w:rsidRPr="00050F74">
        <w:tab/>
        <w:t>UE-AMBR is not applicable to wireline access. The AMF should not provide the subscribed UE-AMBR to the W-AGF.</w:t>
      </w:r>
    </w:p>
    <w:p w14:paraId="3E061A75" w14:textId="77777777" w:rsidR="000A31B5" w:rsidRPr="00050F74" w:rsidRDefault="000A31B5" w:rsidP="000A31B5">
      <w:pPr>
        <w:pStyle w:val="Heading4"/>
      </w:pPr>
      <w:bookmarkStart w:id="75" w:name="_CR4_5_1_1"/>
      <w:bookmarkStart w:id="76" w:name="_Toc193714118"/>
      <w:bookmarkEnd w:id="75"/>
      <w:r w:rsidRPr="00050F74">
        <w:t>4.5.1.1</w:t>
      </w:r>
      <w:r w:rsidRPr="00050F74">
        <w:tab/>
        <w:t>Void</w:t>
      </w:r>
      <w:bookmarkEnd w:id="76"/>
    </w:p>
    <w:p w14:paraId="0B31DEEA" w14:textId="77777777" w:rsidR="000A31B5" w:rsidRPr="00050F74" w:rsidRDefault="000A31B5" w:rsidP="000A31B5"/>
    <w:p w14:paraId="13415EDF" w14:textId="77777777" w:rsidR="000A31B5" w:rsidRPr="00050F74" w:rsidRDefault="000A31B5" w:rsidP="000A31B5">
      <w:pPr>
        <w:pStyle w:val="Heading4"/>
      </w:pPr>
      <w:bookmarkStart w:id="77" w:name="_CR4_5_1_2"/>
      <w:bookmarkStart w:id="78" w:name="_Toc193714119"/>
      <w:bookmarkEnd w:id="77"/>
      <w:r w:rsidRPr="00050F74">
        <w:t>4.5.1.2</w:t>
      </w:r>
      <w:r w:rsidRPr="00050F74">
        <w:tab/>
        <w:t>RG Level Wireline Access Characteristics</w:t>
      </w:r>
      <w:bookmarkEnd w:id="78"/>
    </w:p>
    <w:p w14:paraId="4DE15CC4" w14:textId="77777777" w:rsidR="000A31B5" w:rsidRPr="00050F74" w:rsidRDefault="000A31B5" w:rsidP="000A31B5">
      <w:r w:rsidRPr="00050F74">
        <w:t>The wireline access networks may exhibit QoS control mechanisms and related thresholds, such as QoS class specific maximum bit rates, which the W-AGF needs to be aware of, in order to provide appropriate mapping of the QoS characteristics of the 5G QoS flows to the wireline technology specific QoS parameters.</w:t>
      </w:r>
    </w:p>
    <w:p w14:paraId="59B0972E" w14:textId="77777777" w:rsidR="000A31B5" w:rsidRPr="00050F74" w:rsidRDefault="000A31B5" w:rsidP="000A31B5">
      <w:r w:rsidRPr="00050F74">
        <w:t>These wireline access characteristics are considered to be relevant for a specific wireline access subscription, and correspond to RG level QoS information in the 5GC.</w:t>
      </w:r>
    </w:p>
    <w:p w14:paraId="66A4A097" w14:textId="77777777" w:rsidR="000A31B5" w:rsidRPr="00050F74" w:rsidRDefault="000A31B5" w:rsidP="000A31B5">
      <w:r w:rsidRPr="00050F74">
        <w:t>While the wireline access characteristics are important for implementing the end to end QoS mechanisms, across the 5G-RG/FN-RG, the W-5GAN and the 5GC, they only need to be acted on in the 5G-RG/FN-RG and the W-5GAN.</w:t>
      </w:r>
    </w:p>
    <w:p w14:paraId="7E2B9E7E" w14:textId="701D62AC" w:rsidR="00F236D5" w:rsidRPr="00050F74" w:rsidRDefault="00F236D5" w:rsidP="000A31B5">
      <w:r w:rsidRPr="00050F74">
        <w:t>In the case of 5G-RG serving the AUN3 devices, the RG Level Wireline Access Characteristics stored in 5G-RG's subscription includes a maximum bit rate for the aggregated traffic of the 5G-RG and of the AUN3 devices served by this 5G-RG.</w:t>
      </w:r>
    </w:p>
    <w:p w14:paraId="54B1BBBD" w14:textId="255D0F95" w:rsidR="000A31B5" w:rsidRPr="00050F74" w:rsidRDefault="000A31B5" w:rsidP="000A31B5">
      <w:r w:rsidRPr="00050F74">
        <w:t>In order to support the W-AGF in implementing the mapping between 5G QoS parameters and wireline access specific parameters, the AMF may provide the RG Level Wireline Access Characteristics (RG-LWAC) to the W-AGF at the time of the RG registration.</w:t>
      </w:r>
      <w:r w:rsidR="00DB663B" w:rsidRPr="00050F74">
        <w:t xml:space="preserve"> When the UDM notifies the AMF of the updated RG-LWAC via </w:t>
      </w:r>
      <w:proofErr w:type="spellStart"/>
      <w:r w:rsidR="00DB663B" w:rsidRPr="00050F74">
        <w:t>Nudm_SDM_Notification</w:t>
      </w:r>
      <w:proofErr w:type="spellEnd"/>
      <w:r w:rsidR="00DB663B" w:rsidRPr="00050F74">
        <w:t xml:space="preserve"> service, the AMF may update the RG-LWAC to the W-AGF via NGAP UE Context Modification procedure.</w:t>
      </w:r>
    </w:p>
    <w:p w14:paraId="417C174E" w14:textId="77777777" w:rsidR="000A31B5" w:rsidRPr="00050F74" w:rsidRDefault="000A31B5" w:rsidP="000A31B5">
      <w:r w:rsidRPr="00050F74">
        <w:t xml:space="preserve">Given that the 5GC does not act on these parameters, their structure is out of scope in 3GPP specifications and they are handled as a transparent data container. BBF and </w:t>
      </w:r>
      <w:proofErr w:type="spellStart"/>
      <w:r w:rsidRPr="00050F74">
        <w:t>CableLabs</w:t>
      </w:r>
      <w:proofErr w:type="spellEnd"/>
      <w:r w:rsidRPr="00050F74">
        <w:t xml:space="preserve"> may define the content and structure of this container for their own use.</w:t>
      </w:r>
    </w:p>
    <w:p w14:paraId="5096D66A" w14:textId="77777777" w:rsidR="000A31B5" w:rsidRPr="00050F74" w:rsidRDefault="000A31B5" w:rsidP="000A31B5">
      <w:r w:rsidRPr="00050F74">
        <w:t>The UE subscription data parameters RG Level Wireline Access Characteristics are defined in clause 8.1.1.</w:t>
      </w:r>
    </w:p>
    <w:p w14:paraId="45AC7A7F" w14:textId="77777777" w:rsidR="000A31B5" w:rsidRPr="00050F74" w:rsidRDefault="000A31B5" w:rsidP="000A31B5">
      <w:pPr>
        <w:pStyle w:val="Heading3"/>
      </w:pPr>
      <w:bookmarkStart w:id="79" w:name="_CR4_5_2"/>
      <w:bookmarkStart w:id="80" w:name="_Toc193714120"/>
      <w:bookmarkEnd w:id="79"/>
      <w:r w:rsidRPr="00050F74">
        <w:lastRenderedPageBreak/>
        <w:t>4.5.2</w:t>
      </w:r>
      <w:r w:rsidRPr="00050F74">
        <w:tab/>
        <w:t>QoS model applied to FN-RG</w:t>
      </w:r>
      <w:bookmarkEnd w:id="80"/>
    </w:p>
    <w:p w14:paraId="04E439C0" w14:textId="77777777" w:rsidR="000A31B5" w:rsidRPr="00050F74" w:rsidRDefault="000A31B5" w:rsidP="000A31B5">
      <w:r w:rsidRPr="00050F74">
        <w:t>The FN-RG does not support 3GPP signalling and therefore, mapping and interworking between 5G QoS and the wireline access network resources is managed by the W-AGF on behalf of the FN-RG.</w:t>
      </w:r>
    </w:p>
    <w:p w14:paraId="42882589" w14:textId="77777777" w:rsidR="000A31B5" w:rsidRPr="00050F74" w:rsidRDefault="000A31B5" w:rsidP="000A31B5">
      <w:r w:rsidRPr="00050F74">
        <w:t xml:space="preserve">The mapping of W-5GAN resources and 5GC QoS is configured in the W-AGF for the FN-CRG is specified by </w:t>
      </w:r>
      <w:proofErr w:type="spellStart"/>
      <w:r w:rsidRPr="00050F74">
        <w:t>CableLabs</w:t>
      </w:r>
      <w:proofErr w:type="spellEnd"/>
      <w:r w:rsidRPr="00050F74">
        <w:t xml:space="preserve">. Resource management within the W-5GAN for the FN-CRG is specified by </w:t>
      </w:r>
      <w:proofErr w:type="spellStart"/>
      <w:r w:rsidRPr="00050F74">
        <w:t>CableLabs</w:t>
      </w:r>
      <w:proofErr w:type="spellEnd"/>
      <w:r w:rsidRPr="00050F74">
        <w:t>.</w:t>
      </w:r>
    </w:p>
    <w:p w14:paraId="7C14C7BE" w14:textId="77777777" w:rsidR="000A31B5" w:rsidRPr="00050F74" w:rsidRDefault="000A31B5" w:rsidP="000A31B5">
      <w:r w:rsidRPr="00050F74">
        <w:t>The mapping of W-5GAN resources and 5GC QoS is configured in the W-AGF for the FN-BRG is specified by BBF. Resource management within the W-5GAN for the FN-BRG is specified by BBF.</w:t>
      </w:r>
    </w:p>
    <w:p w14:paraId="79749ED0" w14:textId="6FFCD5AA" w:rsidR="00E34664" w:rsidRPr="00050F74" w:rsidRDefault="00E34664" w:rsidP="00E34664">
      <w:pPr>
        <w:pStyle w:val="Heading3"/>
      </w:pPr>
      <w:bookmarkStart w:id="81" w:name="_CR4_5_3"/>
      <w:bookmarkStart w:id="82" w:name="_Toc193714121"/>
      <w:bookmarkEnd w:id="81"/>
      <w:r w:rsidRPr="00050F74">
        <w:t>4.5.3</w:t>
      </w:r>
      <w:r w:rsidRPr="00050F74">
        <w:tab/>
        <w:t>Differentiated QoS for devices behind 5G-RG</w:t>
      </w:r>
      <w:bookmarkEnd w:id="82"/>
    </w:p>
    <w:p w14:paraId="1CA677FB" w14:textId="3B75693A" w:rsidR="00E34664" w:rsidRPr="00050F74" w:rsidRDefault="00E34664" w:rsidP="00E34664">
      <w:r w:rsidRPr="00050F74">
        <w:t>During PDU session establishment and PDU session modification, if the SMF provides the 5G-RG with QoS flow descriptions, the SMF may additionally signal Non-3GPP QoS Assistance Information (N3QAI) for each QoS flow to the 5G-RG). Based on the N3QAI together with QoS rule information, the 5G-RG may reserve resources in the non-3GPP network behind the 5G-RG (e.g. home LAN network). N3QAI consists of the following QoS information: QoS characteristics, GFBR/MFBR, Maximum Packet Loss Rate, ARP and Periodicity (if available at the SMF).</w:t>
      </w:r>
    </w:p>
    <w:p w14:paraId="7B352531" w14:textId="69455E4B" w:rsidR="00E34664" w:rsidRPr="00050F74" w:rsidRDefault="00E34664" w:rsidP="00E34664">
      <w:pPr>
        <w:pStyle w:val="NO"/>
      </w:pPr>
      <w:r w:rsidRPr="00050F74">
        <w:t>NOTE 1:</w:t>
      </w:r>
      <w:r w:rsidRPr="00050F74">
        <w:tab/>
        <w:t>How 5G-RG uses the Non-3GPP QoS Assistance Information to enforce QoS in the non-3GPP network is outside the scope of 3GPP.</w:t>
      </w:r>
    </w:p>
    <w:p w14:paraId="33CE3061" w14:textId="78795215" w:rsidR="00E34664" w:rsidRPr="00050F74" w:rsidRDefault="00E34664" w:rsidP="00E34664">
      <w:pPr>
        <w:pStyle w:val="NO"/>
      </w:pPr>
      <w:r w:rsidRPr="00050F74">
        <w:t>NOTE 2:</w:t>
      </w:r>
      <w:r w:rsidRPr="00050F74">
        <w:tab/>
        <w:t>Transferring information like Periodicity to the 5G-RG is not meant to support TSC/TSN like flows but to support consumer real time applications like XR (extended Reality, etc.).</w:t>
      </w:r>
    </w:p>
    <w:p w14:paraId="443FAF19" w14:textId="77777777" w:rsidR="000A31B5" w:rsidRPr="00050F74" w:rsidRDefault="000A31B5" w:rsidP="000A31B5">
      <w:pPr>
        <w:pStyle w:val="Heading2"/>
      </w:pPr>
      <w:bookmarkStart w:id="83" w:name="_CR4_6"/>
      <w:bookmarkStart w:id="84" w:name="_Toc193714122"/>
      <w:bookmarkEnd w:id="83"/>
      <w:r w:rsidRPr="00050F74">
        <w:t>4.6</w:t>
      </w:r>
      <w:r w:rsidRPr="00050F74">
        <w:tab/>
        <w:t>User Plane management</w:t>
      </w:r>
      <w:bookmarkEnd w:id="84"/>
    </w:p>
    <w:p w14:paraId="5A2D1B49" w14:textId="77777777" w:rsidR="000A31B5" w:rsidRPr="00050F74" w:rsidRDefault="000A31B5" w:rsidP="000A31B5">
      <w:pPr>
        <w:pStyle w:val="Heading3"/>
      </w:pPr>
      <w:bookmarkStart w:id="85" w:name="_CR4_6_1"/>
      <w:bookmarkStart w:id="86" w:name="_Toc193714123"/>
      <w:bookmarkEnd w:id="85"/>
      <w:r w:rsidRPr="00050F74">
        <w:t>4.6.1</w:t>
      </w:r>
      <w:r w:rsidRPr="00050F74">
        <w:tab/>
        <w:t>General</w:t>
      </w:r>
      <w:bookmarkEnd w:id="86"/>
    </w:p>
    <w:p w14:paraId="0F7CAB1F" w14:textId="3439C088" w:rsidR="000A31B5" w:rsidRPr="00050F74" w:rsidRDefault="000A31B5" w:rsidP="000A31B5">
      <w:r w:rsidRPr="00050F74">
        <w:t>The management of the user plane follows the description in</w:t>
      </w:r>
      <w:r w:rsidR="00481990" w:rsidRPr="00050F74">
        <w:t xml:space="preserve"> clause 5.8</w:t>
      </w:r>
      <w:r w:rsidRPr="00050F74">
        <w:t xml:space="preserve"> </w:t>
      </w:r>
      <w:r w:rsidR="00481990" w:rsidRPr="00050F74">
        <w:t xml:space="preserve">of </w:t>
      </w:r>
      <w:r w:rsidR="00395F64" w:rsidRPr="00050F74">
        <w:t>TS 23.501 [</w:t>
      </w:r>
      <w:r w:rsidRPr="00050F74">
        <w:t>2] with additional specification described below in this clause.</w:t>
      </w:r>
    </w:p>
    <w:p w14:paraId="3CBD7172" w14:textId="77777777" w:rsidR="000A31B5" w:rsidRPr="00050F74" w:rsidRDefault="000A31B5" w:rsidP="000A31B5">
      <w:pPr>
        <w:pStyle w:val="Heading3"/>
      </w:pPr>
      <w:bookmarkStart w:id="87" w:name="_CR4_6_2"/>
      <w:bookmarkStart w:id="88" w:name="_Toc193714124"/>
      <w:bookmarkEnd w:id="87"/>
      <w:r w:rsidRPr="00050F74">
        <w:t>4.6.2</w:t>
      </w:r>
      <w:r w:rsidRPr="00050F74">
        <w:tab/>
        <w:t>IP address allocation</w:t>
      </w:r>
      <w:bookmarkEnd w:id="88"/>
    </w:p>
    <w:p w14:paraId="4AB5EA32" w14:textId="77777777" w:rsidR="000A31B5" w:rsidRPr="00050F74" w:rsidRDefault="000A31B5" w:rsidP="000A31B5">
      <w:pPr>
        <w:pStyle w:val="Heading4"/>
      </w:pPr>
      <w:bookmarkStart w:id="89" w:name="_CR4_6_2_1"/>
      <w:bookmarkStart w:id="90" w:name="_Toc193714125"/>
      <w:bookmarkEnd w:id="89"/>
      <w:r w:rsidRPr="00050F74">
        <w:t>4.6.2.1</w:t>
      </w:r>
      <w:r w:rsidRPr="00050F74">
        <w:tab/>
        <w:t>General</w:t>
      </w:r>
      <w:bookmarkEnd w:id="90"/>
    </w:p>
    <w:p w14:paraId="3FE65A74" w14:textId="4F5CDE07" w:rsidR="000A31B5" w:rsidRPr="00050F74" w:rsidRDefault="000A31B5" w:rsidP="000A31B5">
      <w:r w:rsidRPr="00050F74">
        <w:t xml:space="preserve">IP address allocation is performed as described in </w:t>
      </w:r>
      <w:r w:rsidR="00395F64" w:rsidRPr="00050F74">
        <w:t>TS 23.501 [</w:t>
      </w:r>
      <w:r w:rsidRPr="00050F74">
        <w:t>2] clause 5.8.2.2, with the differences and additions described in this clause.</w:t>
      </w:r>
    </w:p>
    <w:p w14:paraId="0328E943" w14:textId="77777777" w:rsidR="000A31B5" w:rsidRPr="00050F74" w:rsidRDefault="000A31B5" w:rsidP="000A31B5">
      <w:r w:rsidRPr="00050F74">
        <w:t>Stateless IPv6 Address Autoconfiguration applies with the differences described in clause 4.6.2.4.</w:t>
      </w:r>
    </w:p>
    <w:p w14:paraId="53897001" w14:textId="4631A49E" w:rsidR="000A31B5" w:rsidRPr="00050F74" w:rsidRDefault="000A31B5" w:rsidP="000A31B5">
      <w:r w:rsidRPr="00050F74">
        <w:t xml:space="preserve">In addition to the IP address management features described in </w:t>
      </w:r>
      <w:r w:rsidR="00395F64" w:rsidRPr="00050F74">
        <w:t>TS 23.501 [</w:t>
      </w:r>
      <w:r w:rsidRPr="00050F74">
        <w:t>2] clause 5.8.2.2 the 5GC network functions and RG support the following mechanisms:</w:t>
      </w:r>
    </w:p>
    <w:p w14:paraId="5A9AA6D6" w14:textId="77777777" w:rsidR="000A31B5" w:rsidRPr="00050F74" w:rsidRDefault="000A31B5" w:rsidP="00C00BBB">
      <w:pPr>
        <w:pStyle w:val="B1"/>
        <w:rPr>
          <w:lang w:eastAsia="ko-KR"/>
        </w:rPr>
      </w:pPr>
      <w:r w:rsidRPr="00050F74">
        <w:t>a.</w:t>
      </w:r>
      <w:r w:rsidRPr="00050F74">
        <w:tab/>
        <w:t>IPv6 address allocation using DHCPv6 may be supported for allocating individual /128 IPv6 address(es) for a PDU Session. The details of IPv6 address allocation using DHCPv6 are described in clause 4.6.2.2.</w:t>
      </w:r>
    </w:p>
    <w:p w14:paraId="79FF53BA" w14:textId="77777777" w:rsidR="000A31B5" w:rsidRPr="00050F74" w:rsidRDefault="000A31B5" w:rsidP="00C00BBB">
      <w:pPr>
        <w:pStyle w:val="B1"/>
        <w:rPr>
          <w:lang w:eastAsia="ko-KR"/>
        </w:rPr>
      </w:pPr>
      <w:r w:rsidRPr="00050F74">
        <w:t>b.</w:t>
      </w:r>
      <w:r w:rsidRPr="00050F74">
        <w:tab/>
        <w:t>IPv6 Prefix Delegation using DHCPv6 may be supported for allocating additional IPv6 prefixes for a PDU Session. The details of Prefix Delegation are described in clause 4.6.2.3.</w:t>
      </w:r>
    </w:p>
    <w:p w14:paraId="533C0DAA" w14:textId="77777777" w:rsidR="000A31B5" w:rsidRPr="00050F74" w:rsidRDefault="000A31B5" w:rsidP="000A31B5">
      <w:r w:rsidRPr="00050F74">
        <w:t>The mechanisms in a. and b. above are only applicable for IPv6 and IPv4v6 PDU Session types.</w:t>
      </w:r>
    </w:p>
    <w:p w14:paraId="41E51FC7" w14:textId="076227A3" w:rsidR="000A31B5" w:rsidRPr="00050F74" w:rsidRDefault="000A31B5" w:rsidP="000A31B5">
      <w:r w:rsidRPr="00050F74">
        <w:t xml:space="preserve">The requested IPv6 address or set of IPv6 Prefixes may be (as defined in </w:t>
      </w:r>
      <w:r w:rsidR="00395F64" w:rsidRPr="00050F74">
        <w:t>TS 23.501 [</w:t>
      </w:r>
      <w:r w:rsidRPr="00050F74">
        <w:t xml:space="preserve">2] </w:t>
      </w:r>
      <w:r w:rsidR="0080156D" w:rsidRPr="00050F74">
        <w:t>clause 5</w:t>
      </w:r>
      <w:r w:rsidRPr="00050F74">
        <w:t>.8.2.2.1):</w:t>
      </w:r>
    </w:p>
    <w:p w14:paraId="0E00FA26" w14:textId="77777777" w:rsidR="000A31B5" w:rsidRPr="00050F74" w:rsidRDefault="000A31B5" w:rsidP="000A31B5">
      <w:pPr>
        <w:pStyle w:val="B1"/>
      </w:pPr>
      <w:r w:rsidRPr="00050F74">
        <w:t>-</w:t>
      </w:r>
      <w:r w:rsidRPr="00050F74">
        <w:tab/>
        <w:t xml:space="preserve">allocated from a local pool in the SMF or </w:t>
      </w:r>
    </w:p>
    <w:p w14:paraId="56894A03" w14:textId="77777777" w:rsidR="000A31B5" w:rsidRPr="00050F74" w:rsidRDefault="000A31B5" w:rsidP="000A31B5">
      <w:pPr>
        <w:pStyle w:val="B1"/>
      </w:pPr>
      <w:r w:rsidRPr="00050F74">
        <w:t>-</w:t>
      </w:r>
      <w:r w:rsidRPr="00050F74">
        <w:tab/>
        <w:t>obtained from the UPF. In that case the SMF shall interact with the UPF via N4 procedures to obtain a suitable IP address/Prefix, or</w:t>
      </w:r>
    </w:p>
    <w:p w14:paraId="6BE9367F" w14:textId="77777777" w:rsidR="000A31B5" w:rsidRPr="00050F74" w:rsidRDefault="000A31B5" w:rsidP="000A31B5">
      <w:pPr>
        <w:pStyle w:val="B1"/>
      </w:pPr>
      <w:r w:rsidRPr="00050F74">
        <w:t>-</w:t>
      </w:r>
      <w:r w:rsidRPr="00050F74">
        <w:tab/>
        <w:t>obtained from an external server.</w:t>
      </w:r>
    </w:p>
    <w:p w14:paraId="6CDC8512" w14:textId="77777777" w:rsidR="000A31B5" w:rsidRPr="00050F74" w:rsidRDefault="000A31B5" w:rsidP="000A31B5">
      <w:r w:rsidRPr="00050F74">
        <w:lastRenderedPageBreak/>
        <w:t>When obtaining the IP address from the UPF, the SMF provides the UPF with the necessary information allowing the UPF to derive the proper IP address (e.g. the network instance, IP version, size of the IP address or Prefix the UPF is to allocate).</w:t>
      </w:r>
    </w:p>
    <w:p w14:paraId="01A2A3D0" w14:textId="3EB18BC4" w:rsidR="00155084" w:rsidRPr="00050F74" w:rsidRDefault="00155084" w:rsidP="000A31B5">
      <w:r w:rsidRPr="00050F74">
        <w:t xml:space="preserve">The SMF may also provide IP configuration parameters (e.g. MTU value) to the 5G-RG, as described in clause 5.6.10 of </w:t>
      </w:r>
      <w:r w:rsidR="00395F64" w:rsidRPr="00050F74">
        <w:t>TS 23.501 [</w:t>
      </w:r>
      <w:r w:rsidRPr="00050F74">
        <w:t>2].</w:t>
      </w:r>
    </w:p>
    <w:p w14:paraId="4CB5B207" w14:textId="77777777" w:rsidR="00155084" w:rsidRPr="00050F74" w:rsidRDefault="00155084" w:rsidP="002C73A2">
      <w:pPr>
        <w:pStyle w:val="NO"/>
      </w:pPr>
      <w:r w:rsidRPr="00050F74">
        <w:t>NOTE:</w:t>
      </w:r>
      <w:r w:rsidRPr="00050F74">
        <w:tab/>
        <w:t>In order to provide an IP MTU value that is specifically suitable for W-5GAN without considering N3 in case of combined W-AGF/UPF, the SMF can e.g. be configured with such MTU for a given DNN and/or for a given slice whether the DNN and/or the slice only serves wireline access and a UPF combined with the W-AGF has been selected for the PDU Session.</w:t>
      </w:r>
    </w:p>
    <w:p w14:paraId="62E9E2C5" w14:textId="1D098A5B" w:rsidR="000A31B5" w:rsidRPr="00050F74" w:rsidRDefault="000A31B5" w:rsidP="000A31B5">
      <w:r w:rsidRPr="00050F74">
        <w:t>In this clause, unless specified otherwise, the RG may correspond either to a 5G RG or to a FN RG</w:t>
      </w:r>
      <w:r w:rsidR="00155084" w:rsidRPr="00050F74">
        <w:t>.</w:t>
      </w:r>
    </w:p>
    <w:p w14:paraId="41AD9AAC" w14:textId="77777777" w:rsidR="000A31B5" w:rsidRPr="00050F74" w:rsidRDefault="000A31B5" w:rsidP="000A31B5">
      <w:pPr>
        <w:pStyle w:val="Heading4"/>
      </w:pPr>
      <w:bookmarkStart w:id="91" w:name="_CR4_6_2_2"/>
      <w:bookmarkStart w:id="92" w:name="_Toc193714126"/>
      <w:bookmarkEnd w:id="91"/>
      <w:r w:rsidRPr="00050F74">
        <w:t>4.6.2.2</w:t>
      </w:r>
      <w:r w:rsidRPr="00050F74">
        <w:tab/>
        <w:t>IPv6 Address Allocation using DHCPv6</w:t>
      </w:r>
      <w:bookmarkEnd w:id="92"/>
    </w:p>
    <w:p w14:paraId="3C13A308" w14:textId="77777777" w:rsidR="000A31B5" w:rsidRPr="00050F74" w:rsidRDefault="000A31B5" w:rsidP="000A31B5">
      <w:pPr>
        <w:rPr>
          <w:rFonts w:eastAsia="SimSun"/>
          <w:lang w:eastAsia="zh-CN"/>
        </w:rPr>
      </w:pPr>
      <w:r w:rsidRPr="00050F74">
        <w:rPr>
          <w:lang w:eastAsia="ko-KR"/>
        </w:rPr>
        <w:t xml:space="preserve">Optionally, and instead of using </w:t>
      </w:r>
      <w:r w:rsidRPr="00050F74">
        <w:rPr>
          <w:rFonts w:eastAsia="SimSun"/>
          <w:lang w:eastAsia="zh-CN"/>
        </w:rPr>
        <w:t>Stateless IPv6 Address Autoconfiguration</w:t>
      </w:r>
      <w:r w:rsidRPr="00050F74">
        <w:rPr>
          <w:lang w:eastAsia="ko-KR"/>
        </w:rPr>
        <w:t>, individual 128-bit IPv6 address(es) may be assigned to a PDU Session</w:t>
      </w:r>
      <w:r w:rsidRPr="00050F74">
        <w:rPr>
          <w:rFonts w:eastAsia="SimSun"/>
          <w:lang w:eastAsia="zh-CN"/>
        </w:rPr>
        <w:t>.</w:t>
      </w:r>
    </w:p>
    <w:p w14:paraId="58624EFC" w14:textId="5365F082" w:rsidR="000A31B5" w:rsidRPr="00050F74" w:rsidRDefault="000A31B5" w:rsidP="000A31B5">
      <w:r w:rsidRPr="00050F74">
        <w:rPr>
          <w:rFonts w:cs="Arial"/>
        </w:rPr>
        <w:t>In this case, after PDU Session Establishment, the SMF sends a Router Advertisement message (solicited or unsolicited) towards the RG. The SMF shall set the Managed Address Configuration Flag (M-flag) in the Router Advertisement messages to indicate towards the RG that IPv6 Address allocation using DHCPv6 is available, as described in RFC 4861 [34]. In that case the IPv6 address of the RG is allocated using DHCPv6 Identity Association for Non-temporary Addresses (IA_NA) and mechanisms defined in RFC </w:t>
      </w:r>
      <w:r w:rsidR="00B66FF6" w:rsidRPr="00050F74">
        <w:rPr>
          <w:rFonts w:cs="Arial"/>
        </w:rPr>
        <w:t>8415 [47]</w:t>
      </w:r>
      <w:r w:rsidRPr="00050F74">
        <w:rPr>
          <w:rFonts w:cs="Arial"/>
        </w:rPr>
        <w:t>.</w:t>
      </w:r>
    </w:p>
    <w:p w14:paraId="4E7CF4A9" w14:textId="77777777" w:rsidR="000A31B5" w:rsidRPr="00050F74" w:rsidRDefault="000A31B5" w:rsidP="000A31B5">
      <w:r w:rsidRPr="00050F74">
        <w:t>The SMF may receive a Router Solicitation message, soliciting a Router Advertisement message.</w:t>
      </w:r>
    </w:p>
    <w:p w14:paraId="2AC2CC71" w14:textId="77777777" w:rsidR="000A31B5" w:rsidRPr="00050F74" w:rsidRDefault="000A31B5" w:rsidP="000A31B5">
      <w:r w:rsidRPr="00050F74">
        <w:t xml:space="preserve">When using DHCPv6 address allocation, a prefix (e.g. /64) may be allocated for the PDU Session at PDU Session Establishment from which the /128 addresses are selected. </w:t>
      </w:r>
      <w:r w:rsidRPr="00050F74">
        <w:rPr>
          <w:rFonts w:cs="Arial"/>
        </w:rPr>
        <w:t xml:space="preserve">The SMF determines the </w:t>
      </w:r>
      <w:r w:rsidRPr="00050F74">
        <w:t>size of the prefix for a PDU Session to a specific DNN and S-NSSAI based on subscription data and local configuration. The individual /128 address(es) allocated to the RG as part of DHCP IA_NA procedure are then selected from the prefix allocated to the PDU Session. For statically assigned prefix, the subscription data in UDM for a DNN and S-NSSAI includes the prefix. Alternatively, individual 128-bit address(es) are allocated for the PDU Session without allocating a prefix to the PDU Session and provided to the RG as part of DHCP IA_NA procedure.</w:t>
      </w:r>
    </w:p>
    <w:p w14:paraId="0E29C4C0" w14:textId="77777777" w:rsidR="000A31B5" w:rsidRPr="00050F74" w:rsidRDefault="000A31B5" w:rsidP="000A31B5">
      <w:r w:rsidRPr="00050F74">
        <w:t>When a prefix is allocated to the PDU Session, the SMF provides the prefix to the PCF instead of each /128 address. When individual /128 address(es) are allocated without allocating a prefix to the PDU Session, the SMF provides the /128 bits address(es) to PCF. Whether the SMF allocates a prefix for the PDU Session or individual 128-bit addresses is transparent to the RG and W-5GAN.</w:t>
      </w:r>
    </w:p>
    <w:p w14:paraId="736DA7FA" w14:textId="77777777" w:rsidR="000A31B5" w:rsidRPr="00050F74" w:rsidRDefault="000A31B5" w:rsidP="000A31B5">
      <w:pPr>
        <w:rPr>
          <w:lang w:eastAsia="fr-FR"/>
        </w:rPr>
      </w:pPr>
      <w:r w:rsidRPr="00050F74">
        <w:rPr>
          <w:lang w:eastAsia="fr-FR"/>
        </w:rPr>
        <w:t>If Prefix Delegation (as described in clause 4.6.2.3) is also supported, a SMF may receive both DHCP options for IA_NA and IA_PD together in a single DHCPv6 message. An SMF may provide a reply to both IA_NA and IA_PD in the same message or alternatively process the DHCPv6 IA_NA before the DHCPv6 IA_PD.</w:t>
      </w:r>
    </w:p>
    <w:p w14:paraId="50D224CB" w14:textId="77777777" w:rsidR="000A31B5" w:rsidRPr="00050F74" w:rsidRDefault="000A31B5" w:rsidP="000A31B5">
      <w:pPr>
        <w:rPr>
          <w:lang w:eastAsia="fr-FR"/>
        </w:rPr>
      </w:pPr>
      <w:r w:rsidRPr="00050F74">
        <w:rPr>
          <w:lang w:eastAsia="fr-FR"/>
        </w:rPr>
        <w:t>The SMF may receive multiple different IA_NA related DHCP requests within the same PDU Session.</w:t>
      </w:r>
    </w:p>
    <w:p w14:paraId="28DA6D11" w14:textId="77777777" w:rsidR="000A31B5" w:rsidRPr="00050F74" w:rsidRDefault="000A31B5" w:rsidP="000A31B5">
      <w:pPr>
        <w:pStyle w:val="NO"/>
        <w:rPr>
          <w:lang w:eastAsia="fr-FR"/>
        </w:rPr>
      </w:pPr>
      <w:r w:rsidRPr="00050F74">
        <w:rPr>
          <w:lang w:eastAsia="fr-FR"/>
        </w:rPr>
        <w:t>NOTE:</w:t>
      </w:r>
      <w:r w:rsidRPr="00050F74">
        <w:rPr>
          <w:lang w:eastAsia="fr-FR"/>
        </w:rPr>
        <w:tab/>
        <w:t>This is applicable if the RG acts as a DHCP relay for devices behind the RG.</w:t>
      </w:r>
    </w:p>
    <w:p w14:paraId="5E96FF8A" w14:textId="77777777" w:rsidR="000A31B5" w:rsidRPr="00050F74" w:rsidRDefault="000A31B5" w:rsidP="000A31B5">
      <w:r w:rsidRPr="00050F74">
        <w:t>When IPv6 Address Allocation using DHCPv6 is used, 5GC does not support IPv6 multi-homing for enabling SSC mode 3 and PDU Sessions with multiple PDU Session Anchors.</w:t>
      </w:r>
    </w:p>
    <w:p w14:paraId="61D62D38" w14:textId="77777777" w:rsidR="000A31B5" w:rsidRPr="00050F74" w:rsidRDefault="000A31B5" w:rsidP="000A31B5">
      <w:pPr>
        <w:pStyle w:val="Heading4"/>
      </w:pPr>
      <w:bookmarkStart w:id="93" w:name="_CR4_6_2_3"/>
      <w:bookmarkStart w:id="94" w:name="_Toc193714127"/>
      <w:bookmarkEnd w:id="93"/>
      <w:r w:rsidRPr="00050F74">
        <w:t>4.6.2.3</w:t>
      </w:r>
      <w:r w:rsidRPr="00050F74">
        <w:tab/>
        <w:t>IPv6 Prefix Delegation via DHCPv6</w:t>
      </w:r>
      <w:bookmarkEnd w:id="94"/>
    </w:p>
    <w:p w14:paraId="5B850AB8" w14:textId="77777777" w:rsidR="00540860" w:rsidRPr="00050F74" w:rsidRDefault="00540860" w:rsidP="000A31B5">
      <w:pPr>
        <w:rPr>
          <w:rFonts w:cs="Arial"/>
        </w:rPr>
      </w:pPr>
      <w:r w:rsidRPr="00050F74">
        <w:rPr>
          <w:rFonts w:cs="Arial"/>
        </w:rPr>
        <w:t>In addition to what is the specified in clause 5.8.2.2.4 of TS 23.501 [2], there is following difference:</w:t>
      </w:r>
    </w:p>
    <w:p w14:paraId="03BD955A" w14:textId="77777777" w:rsidR="00540860" w:rsidRPr="00050F74" w:rsidRDefault="00540860" w:rsidP="00847F85">
      <w:pPr>
        <w:pStyle w:val="B1"/>
      </w:pPr>
      <w:r w:rsidRPr="00050F74">
        <w:t>-</w:t>
      </w:r>
      <w:r w:rsidRPr="00050F74">
        <w:tab/>
        <w:t>UE is replaced by 5G-RG and FN-RG.</w:t>
      </w:r>
    </w:p>
    <w:p w14:paraId="78E9A5EB" w14:textId="77777777" w:rsidR="00540860" w:rsidRPr="00050F74" w:rsidRDefault="00540860" w:rsidP="00847F85">
      <w:pPr>
        <w:pStyle w:val="B1"/>
      </w:pPr>
      <w:r w:rsidRPr="00050F74">
        <w:t>-</w:t>
      </w:r>
      <w:r w:rsidRPr="00050F74">
        <w:tab/>
        <w:t>For IPv6 stateless IPv6 address autoconfiguration or IPv6 address allocation using DHCPv6, the SMF determines the maximum size of the prefix that may be allocated for the PDU Session based on subscription data and local configuration.</w:t>
      </w:r>
    </w:p>
    <w:p w14:paraId="0748404B" w14:textId="77777777" w:rsidR="00540860" w:rsidRPr="00050F74" w:rsidRDefault="00540860" w:rsidP="00847F85">
      <w:pPr>
        <w:pStyle w:val="B1"/>
      </w:pPr>
      <w:r w:rsidRPr="00050F74">
        <w:t>-</w:t>
      </w:r>
      <w:r w:rsidRPr="00050F74">
        <w:tab/>
        <w:t>If IPv6 address allocation using DHCPv6 is used, the DHCPv6 message may include a request for a delegated prefix (IA_PD) together with a request for an IPv6 address (IA_NA). Alternatively, a delegated prefix may be requested after an IPv6 address has been assigned using IA_NA.</w:t>
      </w:r>
    </w:p>
    <w:p w14:paraId="27BBA5E5" w14:textId="65F2B819" w:rsidR="000A31B5" w:rsidRPr="00050F74" w:rsidRDefault="00540860" w:rsidP="00847F85">
      <w:pPr>
        <w:pStyle w:val="B1"/>
      </w:pPr>
      <w:r w:rsidRPr="00050F74">
        <w:lastRenderedPageBreak/>
        <w:t>-</w:t>
      </w:r>
      <w:r w:rsidRPr="00050F74">
        <w:tab/>
      </w:r>
      <w:r w:rsidR="000A31B5" w:rsidRPr="00050F74">
        <w:t xml:space="preserve">If the DHCPv6 request indicates support for prefix exclusion via the OPTION_PD_EXCLUDE option code in an OPTION_ORO option and if the SMF accepts this option, the SMF delegates a prefix excluding the default prefix with help of OPTION_PD_EXCLUDE. Prefix exclusion procedures shall follow </w:t>
      </w:r>
      <w:r w:rsidR="001851F4" w:rsidRPr="00050F74">
        <w:t>IETF RFC </w:t>
      </w:r>
      <w:r w:rsidR="000A31B5" w:rsidRPr="00050F74">
        <w:t>6603 [16].</w:t>
      </w:r>
    </w:p>
    <w:p w14:paraId="64D813F0" w14:textId="77777777" w:rsidR="000A31B5" w:rsidRPr="00050F74" w:rsidRDefault="000A31B5" w:rsidP="000A31B5">
      <w:pPr>
        <w:pStyle w:val="Heading4"/>
      </w:pPr>
      <w:bookmarkStart w:id="95" w:name="_CR4_6_2_4"/>
      <w:bookmarkStart w:id="96" w:name="_Toc193714128"/>
      <w:bookmarkEnd w:id="95"/>
      <w:r w:rsidRPr="00050F74">
        <w:t>4.6.2.4</w:t>
      </w:r>
      <w:r w:rsidRPr="00050F74">
        <w:tab/>
        <w:t>The procedure of Stateless IPv6 Address Autoconfiguration</w:t>
      </w:r>
      <w:bookmarkEnd w:id="96"/>
    </w:p>
    <w:p w14:paraId="5081BE8B" w14:textId="698E170A" w:rsidR="000A31B5" w:rsidRPr="00050F74" w:rsidRDefault="000A31B5" w:rsidP="000A31B5">
      <w:r w:rsidRPr="00050F74">
        <w:t xml:space="preserve">Stateless IPv6 Address Autoconfiguration applies as described in </w:t>
      </w:r>
      <w:r w:rsidR="00481990" w:rsidRPr="00050F74">
        <w:t xml:space="preserve">clause 5.8.2.2.3 of </w:t>
      </w:r>
      <w:r w:rsidR="00395F64" w:rsidRPr="00050F74">
        <w:t>TS 23.501 [</w:t>
      </w:r>
      <w:r w:rsidRPr="00050F74">
        <w:t>2] with the differences described below.</w:t>
      </w:r>
    </w:p>
    <w:p w14:paraId="1C77CAF7" w14:textId="08EF294C" w:rsidR="000A31B5" w:rsidRPr="00050F74" w:rsidRDefault="000A31B5" w:rsidP="000A31B5">
      <w:r w:rsidRPr="00050F74">
        <w:t xml:space="preserve">When the W-AGF is serving an FN-RG, the W-AGF may include in the PDU Session Establishment Request an interface identifier of the FN-RG IPv6 link-local address associated with the PDU Session. If the SMF receives an interface identifier in the PDU Session Establishment Request message, the SMF provides this interface identifier value as the UE interface identifier in the PDU Session Establishment Accept message. To ensure that the link-local address used by the FN-RG does not collide with the link-local address of the SMF in this case, the SMF </w:t>
      </w:r>
      <w:proofErr w:type="spellStart"/>
      <w:r w:rsidRPr="00050F74">
        <w:t>selectes</w:t>
      </w:r>
      <w:proofErr w:type="spellEnd"/>
      <w:r w:rsidRPr="00050F74">
        <w:t xml:space="preserve"> a different link-local address for use as the SMF link local address for the PDU Session. If the PDU Session Establishment Request message does not contain an interface identifier, the SMF selects interface identifier for the UE, and SMF link-local address, as described in</w:t>
      </w:r>
      <w:r w:rsidR="00481990" w:rsidRPr="00050F74">
        <w:t xml:space="preserve"> clause 5.8.2.2.3</w:t>
      </w:r>
      <w:r w:rsidRPr="00050F74">
        <w:t xml:space="preserve"> </w:t>
      </w:r>
      <w:r w:rsidR="00481990" w:rsidRPr="00050F74">
        <w:t xml:space="preserve">of </w:t>
      </w:r>
      <w:r w:rsidR="00395F64" w:rsidRPr="00050F74">
        <w:t>TS 23.501 [</w:t>
      </w:r>
      <w:r w:rsidRPr="00050F74">
        <w:t>2].</w:t>
      </w:r>
    </w:p>
    <w:p w14:paraId="3AB231DC" w14:textId="3D6B4414" w:rsidR="000A31B5" w:rsidRPr="00050F74" w:rsidRDefault="000A31B5" w:rsidP="000A31B5">
      <w:pPr>
        <w:pStyle w:val="NO"/>
      </w:pPr>
      <w:r w:rsidRPr="00050F74">
        <w:t>NOTE 1:</w:t>
      </w:r>
      <w:r w:rsidRPr="00050F74">
        <w:tab/>
        <w:t>An FN-RGs is configuring its IPv6 link local address based on its MAC address and is not able to use an interface identifier selected by SMF as described in</w:t>
      </w:r>
      <w:r w:rsidR="00481990" w:rsidRPr="00050F74">
        <w:t xml:space="preserve"> clause 5.8.2.2.3</w:t>
      </w:r>
      <w:r w:rsidRPr="00050F74">
        <w:t xml:space="preserve"> </w:t>
      </w:r>
      <w:r w:rsidR="00481990" w:rsidRPr="00050F74">
        <w:t xml:space="preserve">of </w:t>
      </w:r>
      <w:r w:rsidR="00395F64" w:rsidRPr="00050F74">
        <w:t>TS 23.501 [</w:t>
      </w:r>
      <w:r w:rsidRPr="00050F74">
        <w:t>2]</w:t>
      </w:r>
      <w:r w:rsidR="00481990" w:rsidRPr="00050F74">
        <w:t>.</w:t>
      </w:r>
    </w:p>
    <w:p w14:paraId="612F8D60" w14:textId="77777777" w:rsidR="000A31B5" w:rsidRPr="00050F74" w:rsidRDefault="000A31B5" w:rsidP="000A31B5">
      <w:r w:rsidRPr="00050F74">
        <w:t>In case of wireline access, independent of whether SMF received an interface identifier in the PDU Session Establishment Request message or not, the SMF includes the SMF link local address in the PDU Session Establishment Accept message.</w:t>
      </w:r>
    </w:p>
    <w:p w14:paraId="784F8E83" w14:textId="3D4AB3F3" w:rsidR="000A31B5" w:rsidRPr="00050F74" w:rsidRDefault="000A31B5" w:rsidP="000A31B5">
      <w:pPr>
        <w:pStyle w:val="NO"/>
      </w:pPr>
      <w:r w:rsidRPr="00050F74">
        <w:t>NOTE 2:</w:t>
      </w:r>
      <w:r w:rsidRPr="00050F74">
        <w:tab/>
        <w:t xml:space="preserve">The SMF link local address is needed by the W-AGF to support procedures towards the FN-RG defined in </w:t>
      </w:r>
      <w:r w:rsidRPr="00050F74">
        <w:rPr>
          <w:lang w:eastAsia="ko-KR"/>
        </w:rPr>
        <w:t>BBF T</w:t>
      </w:r>
      <w:r w:rsidR="00DB663B" w:rsidRPr="00050F74">
        <w:rPr>
          <w:lang w:eastAsia="ko-KR"/>
        </w:rPr>
        <w:t>R</w:t>
      </w:r>
      <w:r w:rsidRPr="00050F74">
        <w:rPr>
          <w:lang w:eastAsia="ko-KR"/>
        </w:rPr>
        <w:t>-456 [9]</w:t>
      </w:r>
      <w:r w:rsidRPr="00050F74">
        <w:t>.</w:t>
      </w:r>
    </w:p>
    <w:p w14:paraId="1F1B3459" w14:textId="77777777" w:rsidR="000A31B5" w:rsidRPr="00050F74" w:rsidRDefault="000A31B5" w:rsidP="000A31B5">
      <w:pPr>
        <w:pStyle w:val="Heading3"/>
      </w:pPr>
      <w:bookmarkStart w:id="97" w:name="_CR4_6_3"/>
      <w:bookmarkStart w:id="98" w:name="_Toc193714129"/>
      <w:bookmarkEnd w:id="97"/>
      <w:r w:rsidRPr="00050F74">
        <w:t>4.6.3</w:t>
      </w:r>
      <w:r w:rsidRPr="00050F74">
        <w:tab/>
        <w:t>Packet Detection Rule</w:t>
      </w:r>
      <w:bookmarkEnd w:id="98"/>
    </w:p>
    <w:p w14:paraId="71B3FE70" w14:textId="26577C02" w:rsidR="000A31B5" w:rsidRPr="00050F74" w:rsidRDefault="000A31B5" w:rsidP="000A31B5">
      <w:r w:rsidRPr="00050F74">
        <w:t xml:space="preserve">PDR used to support PDU Sessions for RG follow the specifications in </w:t>
      </w:r>
      <w:r w:rsidR="00395F64" w:rsidRPr="00050F74">
        <w:t>TS 23.501 [</w:t>
      </w:r>
      <w:r w:rsidRPr="00050F74">
        <w:t>2] clause 5.8.2.11.3 with the clarifications and additions shown below.</w:t>
      </w:r>
    </w:p>
    <w:p w14:paraId="2135132A" w14:textId="77777777" w:rsidR="000A31B5" w:rsidRPr="00050F74" w:rsidRDefault="000A31B5" w:rsidP="000A31B5">
      <w:r w:rsidRPr="00050F74">
        <w:t>For PDU Session used for IPTV service, (see also clause 4.6.6):</w:t>
      </w:r>
    </w:p>
    <w:p w14:paraId="0C2CEB22" w14:textId="77777777" w:rsidR="000A31B5" w:rsidRPr="00050F74" w:rsidRDefault="000A31B5" w:rsidP="000A31B5">
      <w:pPr>
        <w:pStyle w:val="B1"/>
      </w:pPr>
      <w:r w:rsidRPr="00050F74">
        <w:t>-</w:t>
      </w:r>
      <w:r w:rsidRPr="00050F74">
        <w:tab/>
        <w:t>Packets Filter Set support Packet Filters for IGMP, including IGMPv2 specified in RFC 2236 [33], IGMPv3 specified in RFC 4604 [21], for MLDv1 specified in RFC 2710 [36] and MLDv2 specified in RFC 4604 [21]. The PDR may also contain IP Multicast addressing information that may refer to ranges of IP multicast addresses. Such IP Multicast addressing information is not part of the PDI. The packets filters for IGMPv1 defined in RFC 1112 [35] are not supported.</w:t>
      </w:r>
    </w:p>
    <w:p w14:paraId="324525A9" w14:textId="77777777" w:rsidR="000A31B5" w:rsidRPr="00050F74" w:rsidRDefault="000A31B5" w:rsidP="000A31B5">
      <w:pPr>
        <w:pStyle w:val="Heading3"/>
      </w:pPr>
      <w:bookmarkStart w:id="99" w:name="_CR4_6_4"/>
      <w:bookmarkStart w:id="100" w:name="_Toc193714130"/>
      <w:bookmarkEnd w:id="99"/>
      <w:r w:rsidRPr="00050F74">
        <w:t>4.6.4</w:t>
      </w:r>
      <w:r w:rsidRPr="00050F74">
        <w:tab/>
        <w:t>Forwarding Action Rule</w:t>
      </w:r>
      <w:bookmarkEnd w:id="100"/>
    </w:p>
    <w:p w14:paraId="21C2819D" w14:textId="41DF9BEC" w:rsidR="000A31B5" w:rsidRPr="00050F74" w:rsidRDefault="000A31B5" w:rsidP="000A31B5">
      <w:r w:rsidRPr="00050F74">
        <w:t xml:space="preserve">FAR used to support PDU Sessions for RG follow the specifications in </w:t>
      </w:r>
      <w:r w:rsidR="00395F64" w:rsidRPr="00050F74">
        <w:t>TS 23.501 [</w:t>
      </w:r>
      <w:r w:rsidRPr="00050F74">
        <w:t>2] clause 5.8.2.11.6 with the clarifications and additions and difference shown below.</w:t>
      </w:r>
    </w:p>
    <w:p w14:paraId="3DF326DF" w14:textId="77777777" w:rsidR="000A31B5" w:rsidRPr="00050F74" w:rsidRDefault="000A31B5" w:rsidP="000A31B5">
      <w:r w:rsidRPr="00050F74">
        <w:t>For PDU Sessions used for IPTV service (see also clause 4.6.6):</w:t>
      </w:r>
    </w:p>
    <w:p w14:paraId="342713C0" w14:textId="77777777" w:rsidR="000A31B5" w:rsidRPr="00050F74" w:rsidRDefault="000A31B5" w:rsidP="000A31B5">
      <w:pPr>
        <w:pStyle w:val="B1"/>
      </w:pPr>
      <w:r w:rsidRPr="00050F74">
        <w:t>-</w:t>
      </w:r>
      <w:r w:rsidRPr="00050F74">
        <w:tab/>
        <w:t>Following additional "Action" values are used to support IPTV service:</w:t>
      </w:r>
    </w:p>
    <w:p w14:paraId="5A2D8550" w14:textId="77777777" w:rsidR="000A31B5" w:rsidRPr="00050F74" w:rsidRDefault="000A31B5" w:rsidP="000A31B5">
      <w:pPr>
        <w:pStyle w:val="B1"/>
      </w:pPr>
      <w:r w:rsidRPr="00050F74">
        <w:t>-</w:t>
      </w:r>
      <w:r w:rsidRPr="00050F74">
        <w:tab/>
        <w:t>"IP Multicast Accept" indicates whether in the case of IGMP and MLD Membership Report message to accept the multicast join and add the PDU Session to the requested multicast group distribution. This may also imply acting as an IP Multicast Router as described in clause 7.7.1.1</w:t>
      </w:r>
    </w:p>
    <w:p w14:paraId="1F6042BA" w14:textId="77777777" w:rsidR="000A31B5" w:rsidRPr="00050F74" w:rsidRDefault="000A31B5" w:rsidP="000A31B5">
      <w:pPr>
        <w:pStyle w:val="NO"/>
      </w:pPr>
      <w:r w:rsidRPr="00050F74">
        <w:t>NOTE 1:</w:t>
      </w:r>
      <w:r w:rsidRPr="00050F74">
        <w:tab/>
        <w:t>The IGMP "Join message" and MLD "Join message" are generic terms used in this document to indicate the request of a host to join a multicast group which can express via IGMP and MLD Report message (e.g. Membership Report) or via Join message.</w:t>
      </w:r>
    </w:p>
    <w:p w14:paraId="4AECAC4A" w14:textId="77777777" w:rsidR="000A31B5" w:rsidRPr="00050F74" w:rsidRDefault="000A31B5" w:rsidP="000A31B5">
      <w:pPr>
        <w:pStyle w:val="NO"/>
      </w:pPr>
      <w:r w:rsidRPr="00050F74">
        <w:t>NOTE 2:</w:t>
      </w:r>
      <w:r w:rsidRPr="00050F74">
        <w:tab/>
        <w:t>In this specification the generic term IGMP refers to both IGMPv2 and IGMPv3 unless specifically defined. The term MLD refers to both MLDv1 and MLDV2 unless specifically defined.</w:t>
      </w:r>
    </w:p>
    <w:p w14:paraId="749A8119" w14:textId="77777777" w:rsidR="000A31B5" w:rsidRPr="00050F74" w:rsidRDefault="000A31B5" w:rsidP="000A31B5">
      <w:pPr>
        <w:pStyle w:val="B1"/>
      </w:pPr>
      <w:r w:rsidRPr="00050F74">
        <w:lastRenderedPageBreak/>
        <w:t>-</w:t>
      </w:r>
      <w:r w:rsidRPr="00050F74">
        <w:tab/>
        <w:t>"IP Multicast Accept" indicates that when UPF detects the IGMPv3 Leave message or a MLD Done message via the PDU Session, the UPF needs also to ensure that the PDU Session is removed from the requested multicast group distribution.</w:t>
      </w:r>
    </w:p>
    <w:p w14:paraId="6657A3B3" w14:textId="77777777" w:rsidR="000A31B5" w:rsidRPr="00050F74" w:rsidRDefault="000A31B5" w:rsidP="000A31B5">
      <w:pPr>
        <w:pStyle w:val="B1"/>
      </w:pPr>
      <w:r w:rsidRPr="00050F74">
        <w:t>-</w:t>
      </w:r>
      <w:r w:rsidRPr="00050F74">
        <w:tab/>
        <w:t>"IP Multicast Deny" indicates that the UPF shall not accept the corresponding IGMP and MLD Membership Report message to join a multicast group.</w:t>
      </w:r>
    </w:p>
    <w:p w14:paraId="4B30018A" w14:textId="77777777" w:rsidR="000A31B5" w:rsidRPr="00050F74" w:rsidRDefault="000A31B5" w:rsidP="000A31B5">
      <w:pPr>
        <w:pStyle w:val="Heading3"/>
      </w:pPr>
      <w:bookmarkStart w:id="101" w:name="_CR4_6_5"/>
      <w:bookmarkStart w:id="102" w:name="_Toc193714131"/>
      <w:bookmarkEnd w:id="101"/>
      <w:r w:rsidRPr="00050F74">
        <w:t>4.6.5</w:t>
      </w:r>
      <w:r w:rsidRPr="00050F74">
        <w:tab/>
        <w:t>Usage Reporting Rule</w:t>
      </w:r>
      <w:bookmarkEnd w:id="102"/>
    </w:p>
    <w:p w14:paraId="0BB7DA1C" w14:textId="71426089" w:rsidR="000A31B5" w:rsidRPr="00050F74" w:rsidRDefault="000A31B5" w:rsidP="000A31B5">
      <w:r w:rsidRPr="00050F74">
        <w:t xml:space="preserve">URR used to support PDU Sessions for RG follow the specifications in </w:t>
      </w:r>
      <w:r w:rsidR="00395F64" w:rsidRPr="00050F74">
        <w:t>TS 23.501 [</w:t>
      </w:r>
      <w:r w:rsidRPr="00050F74">
        <w:t>2] clause 5.8.2.11.5 with the clarifications and additions shown below:</w:t>
      </w:r>
    </w:p>
    <w:p w14:paraId="273728E2" w14:textId="3D838363" w:rsidR="000A31B5" w:rsidRPr="00050F74" w:rsidRDefault="000A31B5" w:rsidP="000A31B5">
      <w:r w:rsidRPr="00050F74">
        <w:t xml:space="preserve">For PDU Sessions used for IPTV service (see also clause 4.6.6), an URR may indicate a Reporting trigger (defined in </w:t>
      </w:r>
      <w:r w:rsidR="00395F64" w:rsidRPr="00050F74">
        <w:t>TS 23.501 [</w:t>
      </w:r>
      <w:r w:rsidRPr="00050F74">
        <w:t>2] clause 5.8.2.11.5) with a value Reporting Trigger set to "IGMP reporting" for IGMP or set to "MLD reporting" for MLD where the UPF is to report to the SMF when</w:t>
      </w:r>
    </w:p>
    <w:p w14:paraId="0A282F3C" w14:textId="77777777" w:rsidR="000A31B5" w:rsidRPr="00050F74" w:rsidRDefault="000A31B5" w:rsidP="000A31B5">
      <w:pPr>
        <w:pStyle w:val="B1"/>
      </w:pPr>
      <w:r w:rsidRPr="00050F74">
        <w:t>-</w:t>
      </w:r>
      <w:r w:rsidRPr="00050F74">
        <w:tab/>
        <w:t>it adds a PDU session to the DL replication tree associated with an IP Multicast flow;</w:t>
      </w:r>
    </w:p>
    <w:p w14:paraId="42A8CF10" w14:textId="77777777" w:rsidR="000A31B5" w:rsidRPr="00050F74" w:rsidRDefault="000A31B5" w:rsidP="000A31B5">
      <w:pPr>
        <w:pStyle w:val="B1"/>
      </w:pPr>
      <w:r w:rsidRPr="00050F74">
        <w:t>-</w:t>
      </w:r>
      <w:r w:rsidRPr="00050F74">
        <w:tab/>
        <w:t>it removes a PDU session from the DL replication tree associated with an IP Multicast flow.</w:t>
      </w:r>
    </w:p>
    <w:p w14:paraId="611C707A" w14:textId="77777777" w:rsidR="000A31B5" w:rsidRPr="00050F74" w:rsidRDefault="000A31B5" w:rsidP="000A31B5">
      <w:r w:rsidRPr="00050F74">
        <w:t>The corresponding notification shall contain the (Source IP address of the DL multicast flow, Destination IP address of the DL multicast flow).</w:t>
      </w:r>
    </w:p>
    <w:p w14:paraId="1B13E618" w14:textId="77777777" w:rsidR="000A31B5" w:rsidRPr="00050F74" w:rsidRDefault="000A31B5" w:rsidP="000A31B5">
      <w:pPr>
        <w:pStyle w:val="NO"/>
      </w:pPr>
      <w:r w:rsidRPr="00050F74">
        <w:t>NOTE:</w:t>
      </w:r>
      <w:r w:rsidRPr="00050F74">
        <w:tab/>
        <w:t>The corresponding notification can be used by the SMF to report the information to the PCF and/or to CHF.</w:t>
      </w:r>
    </w:p>
    <w:p w14:paraId="656EDE2A" w14:textId="77777777" w:rsidR="000A31B5" w:rsidRPr="00050F74" w:rsidRDefault="000A31B5" w:rsidP="000A31B5">
      <w:pPr>
        <w:pStyle w:val="Heading3"/>
      </w:pPr>
      <w:bookmarkStart w:id="103" w:name="_CR4_6_6"/>
      <w:bookmarkStart w:id="104" w:name="_Toc193714132"/>
      <w:bookmarkEnd w:id="103"/>
      <w:r w:rsidRPr="00050F74">
        <w:t>4.6.6</w:t>
      </w:r>
      <w:r w:rsidRPr="00050F74">
        <w:tab/>
        <w:t>Usage of N4 to support IPTV</w:t>
      </w:r>
      <w:bookmarkEnd w:id="104"/>
    </w:p>
    <w:p w14:paraId="694DDAFB" w14:textId="77777777" w:rsidR="000A31B5" w:rsidRPr="00050F74" w:rsidRDefault="000A31B5" w:rsidP="000A31B5">
      <w:r w:rsidRPr="00050F74">
        <w:t>The SMF sends to the UPF acting as PSA N4 rules such as PDR, FAR related to IP Multicast traffic allowed for the PDU Session of a 5G-RG. IP Multicast traffic allowed for the PDU Session corresponds to IPTV services allowed for the user. IP Multicast Addressing information identifies such traffic. In the case Source Specific Multicast is configured to be used on the PDU Session, IP Multicast Addressing information refers to both IP Multicast address and Source IP address.</w:t>
      </w:r>
    </w:p>
    <w:p w14:paraId="6AD6B456" w14:textId="77777777" w:rsidR="000A31B5" w:rsidRPr="00050F74" w:rsidRDefault="000A31B5" w:rsidP="000A31B5">
      <w:r w:rsidRPr="00050F74">
        <w:t>The SMF may need to take into account UPF capability to support the features described in this clause when selecting an UPF to serve a PDU Session. For IPv6 PDU session IPTV services will be based on MLD , for IPV4 PDU session on IGMP.</w:t>
      </w:r>
    </w:p>
    <w:p w14:paraId="49D12953" w14:textId="77777777" w:rsidR="000A31B5" w:rsidRPr="00050F74" w:rsidRDefault="000A31B5" w:rsidP="000A31B5">
      <w:r w:rsidRPr="00050F74">
        <w:t>N4 rules for IP Multicast traffic related to IPTV service may correspond to:</w:t>
      </w:r>
    </w:p>
    <w:p w14:paraId="782B2626" w14:textId="77777777" w:rsidR="000A31B5" w:rsidRPr="00050F74" w:rsidRDefault="000A31B5" w:rsidP="000A31B5">
      <w:pPr>
        <w:pStyle w:val="B1"/>
      </w:pPr>
      <w:r w:rsidRPr="00050F74">
        <w:t>-</w:t>
      </w:r>
      <w:r w:rsidRPr="00050F74">
        <w:tab/>
        <w:t>Rules related with UL IGMP or MLD traffic:</w:t>
      </w:r>
    </w:p>
    <w:p w14:paraId="2A636735" w14:textId="77777777" w:rsidR="000A31B5" w:rsidRPr="00050F74" w:rsidRDefault="000A31B5" w:rsidP="000A31B5">
      <w:pPr>
        <w:pStyle w:val="B2"/>
      </w:pPr>
      <w:r w:rsidRPr="00050F74">
        <w:t>-</w:t>
      </w:r>
      <w:r w:rsidRPr="00050F74">
        <w:tab/>
        <w:t>a PDR identifying IGMP signalling or MLD together with IP Multicast Addressing information identifying a set of IP multicast groups;</w:t>
      </w:r>
    </w:p>
    <w:p w14:paraId="427B2935" w14:textId="77777777" w:rsidR="000A31B5" w:rsidRPr="00050F74" w:rsidRDefault="000A31B5" w:rsidP="000A31B5">
      <w:pPr>
        <w:pStyle w:val="NO"/>
      </w:pPr>
      <w:r w:rsidRPr="00050F74">
        <w:t>NOTE 1:</w:t>
      </w:r>
      <w:r w:rsidRPr="00050F74">
        <w:tab/>
        <w:t>The IP Multicast Addressing information may correspond to ranges of IP Multicast addresses</w:t>
      </w:r>
    </w:p>
    <w:p w14:paraId="09E89EA3" w14:textId="77777777" w:rsidR="000A31B5" w:rsidRPr="00050F74" w:rsidRDefault="000A31B5" w:rsidP="000A31B5">
      <w:pPr>
        <w:pStyle w:val="B2"/>
      </w:pPr>
      <w:r w:rsidRPr="00050F74">
        <w:t>-</w:t>
      </w:r>
      <w:r w:rsidRPr="00050F74">
        <w:tab/>
        <w:t>a FAR with:</w:t>
      </w:r>
    </w:p>
    <w:p w14:paraId="3C1A9886" w14:textId="77777777" w:rsidR="000A31B5" w:rsidRPr="00050F74" w:rsidRDefault="000A31B5" w:rsidP="000A31B5">
      <w:pPr>
        <w:pStyle w:val="B3"/>
      </w:pPr>
      <w:r w:rsidRPr="00050F74">
        <w:t>-</w:t>
      </w:r>
      <w:r w:rsidRPr="00050F74">
        <w:tab/>
        <w:t>an "IP Multicast Accept" action in order to request the UPF to accept UE requests to join the corresponding IP multicast group(s); or</w:t>
      </w:r>
    </w:p>
    <w:p w14:paraId="635A2731" w14:textId="77777777" w:rsidR="000A31B5" w:rsidRPr="00050F74" w:rsidRDefault="000A31B5" w:rsidP="000A31B5">
      <w:pPr>
        <w:pStyle w:val="B3"/>
      </w:pPr>
      <w:r w:rsidRPr="00050F74">
        <w:t>-</w:t>
      </w:r>
      <w:r w:rsidRPr="00050F74">
        <w:tab/>
        <w:t>an "IP Multicast Deny" action in order to request the UPF to deny UE requests to join the corresponding IP multicast group(s);</w:t>
      </w:r>
    </w:p>
    <w:p w14:paraId="149E6CD4" w14:textId="77777777" w:rsidR="000A31B5" w:rsidRPr="00050F74" w:rsidRDefault="000A31B5" w:rsidP="000A31B5">
      <w:pPr>
        <w:pStyle w:val="B2"/>
      </w:pPr>
      <w:r w:rsidRPr="00050F74">
        <w:t>-</w:t>
      </w:r>
      <w:r w:rsidRPr="00050F74">
        <w:tab/>
        <w:t>possibly a URR with a Reporting Trigger set to "IGMP reporting" for IGMP or set to "MLD reporting" for MLD.;</w:t>
      </w:r>
    </w:p>
    <w:p w14:paraId="1CC1B551" w14:textId="77777777" w:rsidR="000A31B5" w:rsidRPr="00050F74" w:rsidRDefault="000A31B5" w:rsidP="000A31B5">
      <w:pPr>
        <w:pStyle w:val="B1"/>
      </w:pPr>
      <w:r w:rsidRPr="00050F74">
        <w:t>-</w:t>
      </w:r>
      <w:r w:rsidRPr="00050F74">
        <w:tab/>
        <w:t>Rules related with DL IP Multicast traffic:</w:t>
      </w:r>
    </w:p>
    <w:p w14:paraId="4E55B606" w14:textId="77777777" w:rsidR="000A31B5" w:rsidRPr="00050F74" w:rsidRDefault="000A31B5" w:rsidP="000A31B5">
      <w:pPr>
        <w:pStyle w:val="B2"/>
      </w:pPr>
      <w:r w:rsidRPr="00050F74">
        <w:t>-</w:t>
      </w:r>
      <w:r w:rsidRPr="00050F74">
        <w:tab/>
        <w:t>a PDR identifying IP Multicast Addressing information (DL IP Multicast traffic);</w:t>
      </w:r>
    </w:p>
    <w:p w14:paraId="4934D69A" w14:textId="77777777" w:rsidR="000A31B5" w:rsidRPr="00050F74" w:rsidRDefault="000A31B5" w:rsidP="000A31B5">
      <w:pPr>
        <w:pStyle w:val="NO"/>
      </w:pPr>
      <w:r w:rsidRPr="00050F74">
        <w:t>NOTE 2:</w:t>
      </w:r>
      <w:r w:rsidRPr="00050F74">
        <w:tab/>
        <w:t>The IP Multicast Addressing information may correspond to ranges of IP Multicast addresses</w:t>
      </w:r>
    </w:p>
    <w:p w14:paraId="0B19A44C" w14:textId="77777777" w:rsidR="000A31B5" w:rsidRPr="00050F74" w:rsidRDefault="000A31B5" w:rsidP="000A31B5">
      <w:pPr>
        <w:pStyle w:val="B2"/>
      </w:pPr>
      <w:r w:rsidRPr="00050F74">
        <w:t>-</w:t>
      </w:r>
      <w:r w:rsidRPr="00050F74">
        <w:tab/>
        <w:t>a FAR asking to add outer header = GTP-u tunnel related with the PDU Session of the 5G RG;</w:t>
      </w:r>
    </w:p>
    <w:p w14:paraId="71C09C9F" w14:textId="77777777" w:rsidR="000A31B5" w:rsidRPr="00050F74" w:rsidRDefault="000A31B5" w:rsidP="000A31B5">
      <w:pPr>
        <w:pStyle w:val="B2"/>
      </w:pPr>
      <w:r w:rsidRPr="00050F74">
        <w:lastRenderedPageBreak/>
        <w:t>-</w:t>
      </w:r>
      <w:r w:rsidRPr="00050F74">
        <w:tab/>
        <w:t>a QER indicating the QoS to use towards the 5G-RG for the IP Multicast traffic that has been replicated.</w:t>
      </w:r>
    </w:p>
    <w:p w14:paraId="054575A1" w14:textId="77777777" w:rsidR="000A31B5" w:rsidRPr="00050F74" w:rsidRDefault="000A31B5" w:rsidP="000A31B5">
      <w:pPr>
        <w:pStyle w:val="Heading2"/>
      </w:pPr>
      <w:bookmarkStart w:id="105" w:name="_CR4_7"/>
      <w:bookmarkStart w:id="106" w:name="_Toc193714133"/>
      <w:bookmarkEnd w:id="105"/>
      <w:r w:rsidRPr="00050F74">
        <w:t>4.7</w:t>
      </w:r>
      <w:r w:rsidRPr="00050F74">
        <w:tab/>
        <w:t>Identifiers</w:t>
      </w:r>
      <w:bookmarkEnd w:id="106"/>
    </w:p>
    <w:p w14:paraId="54BE4A53" w14:textId="77777777" w:rsidR="000A31B5" w:rsidRPr="00050F74" w:rsidRDefault="000A31B5" w:rsidP="000A31B5">
      <w:pPr>
        <w:pStyle w:val="Heading3"/>
      </w:pPr>
      <w:bookmarkStart w:id="107" w:name="_CR4_7_1"/>
      <w:bookmarkStart w:id="108" w:name="_Toc193714134"/>
      <w:bookmarkEnd w:id="107"/>
      <w:r w:rsidRPr="00050F74">
        <w:t>4.7.1</w:t>
      </w:r>
      <w:r w:rsidRPr="00050F74">
        <w:tab/>
        <w:t>General</w:t>
      </w:r>
      <w:bookmarkEnd w:id="108"/>
    </w:p>
    <w:p w14:paraId="23362BC5" w14:textId="0C40BD00" w:rsidR="000A31B5" w:rsidRPr="00050F74" w:rsidRDefault="000A31B5" w:rsidP="000A31B5">
      <w:r w:rsidRPr="00050F74">
        <w:t xml:space="preserve">As described in </w:t>
      </w:r>
      <w:r w:rsidR="00395F64" w:rsidRPr="00050F74">
        <w:t>TS 23.501 [</w:t>
      </w:r>
      <w:r w:rsidRPr="00050F74">
        <w:t xml:space="preserve">2], each subscriber in the 5G System shall be allocated one 5G Subscription Permanent Identifier (SUPI) for use within the 3GPP system. As described in </w:t>
      </w:r>
      <w:r w:rsidR="00395F64" w:rsidRPr="00050F74">
        <w:t>TS 23.501 [</w:t>
      </w:r>
      <w:r w:rsidRPr="00050F74">
        <w:t>2], each FN-RG or 5G-RG accessing the 5G System shall be assigned a Permanent Equipment Identifier (PEI).</w:t>
      </w:r>
    </w:p>
    <w:p w14:paraId="7039E155" w14:textId="77777777" w:rsidR="000A31B5" w:rsidRPr="00050F74" w:rsidRDefault="000A31B5" w:rsidP="000A31B5">
      <w:r w:rsidRPr="00050F74">
        <w:t>The clauses below describe specific aspects for supporting 5G-RG and FN-RG.</w:t>
      </w:r>
    </w:p>
    <w:p w14:paraId="77865FA1" w14:textId="77777777" w:rsidR="000A31B5" w:rsidRPr="00050F74" w:rsidRDefault="000A31B5" w:rsidP="000A31B5">
      <w:pPr>
        <w:pStyle w:val="Heading3"/>
      </w:pPr>
      <w:bookmarkStart w:id="109" w:name="_CR4_7_2"/>
      <w:bookmarkStart w:id="110" w:name="_Toc193714135"/>
      <w:bookmarkEnd w:id="109"/>
      <w:r w:rsidRPr="00050F74">
        <w:t>4.7.2</w:t>
      </w:r>
      <w:r w:rsidRPr="00050F74">
        <w:tab/>
        <w:t>SUPI and SUCI for 5G-BRG support</w:t>
      </w:r>
      <w:bookmarkEnd w:id="110"/>
    </w:p>
    <w:p w14:paraId="790F9719" w14:textId="33F6FDBE" w:rsidR="000A31B5" w:rsidRPr="00050F74" w:rsidRDefault="001D0386" w:rsidP="000A31B5">
      <w:r w:rsidRPr="00050F74">
        <w:t xml:space="preserve">For PLMNs, the </w:t>
      </w:r>
      <w:r w:rsidR="000A31B5" w:rsidRPr="00050F74">
        <w:t>SUPI for a 5G-BRG shall contain an IMSI, as described in</w:t>
      </w:r>
      <w:r w:rsidR="00481990" w:rsidRPr="00050F74">
        <w:t xml:space="preserve"> clause 5.9.2</w:t>
      </w:r>
      <w:r w:rsidR="000A31B5" w:rsidRPr="00050F74">
        <w:t xml:space="preserve"> </w:t>
      </w:r>
      <w:r w:rsidR="00481990" w:rsidRPr="00050F74">
        <w:t xml:space="preserve">of </w:t>
      </w:r>
      <w:r w:rsidR="00395F64" w:rsidRPr="00050F74">
        <w:t>TS 23.501 [</w:t>
      </w:r>
      <w:r w:rsidR="000A31B5" w:rsidRPr="00050F74">
        <w:t>2].</w:t>
      </w:r>
      <w:r w:rsidRPr="00050F74">
        <w:t xml:space="preserve"> The SUPI for accessing SNPN is defined in clause 4.16.1.</w:t>
      </w:r>
    </w:p>
    <w:p w14:paraId="6624A4C6" w14:textId="058E8711" w:rsidR="000A31B5" w:rsidRPr="00050F74" w:rsidRDefault="000A31B5" w:rsidP="000A31B5">
      <w:r w:rsidRPr="00050F74">
        <w:t xml:space="preserve">The SUCI provided by the 5G-BRG to the network contains the concealed SUPI, as described in </w:t>
      </w:r>
      <w:r w:rsidR="00395F64" w:rsidRPr="00050F74">
        <w:t>TS 33.501 [</w:t>
      </w:r>
      <w:r w:rsidRPr="00050F74">
        <w:t>11].</w:t>
      </w:r>
    </w:p>
    <w:p w14:paraId="26D2222A" w14:textId="77777777" w:rsidR="000A31B5" w:rsidRPr="00050F74" w:rsidRDefault="000A31B5" w:rsidP="000A31B5">
      <w:pPr>
        <w:pStyle w:val="Heading3"/>
      </w:pPr>
      <w:bookmarkStart w:id="111" w:name="_CR4_7_3"/>
      <w:bookmarkStart w:id="112" w:name="_Toc193714136"/>
      <w:bookmarkEnd w:id="111"/>
      <w:r w:rsidRPr="00050F74">
        <w:t>4.7.3</w:t>
      </w:r>
      <w:r w:rsidRPr="00050F74">
        <w:tab/>
        <w:t>SUPI and SUCI for FN-BRG support</w:t>
      </w:r>
      <w:bookmarkEnd w:id="112"/>
    </w:p>
    <w:p w14:paraId="66755DC0" w14:textId="77777777" w:rsidR="000A31B5" w:rsidRPr="00050F74" w:rsidRDefault="000A31B5" w:rsidP="000A31B5">
      <w:r w:rsidRPr="00050F74">
        <w:t>The SUPI for an FN-BRG subscription shall, based on operator configuration, either contain an IMSI or a GLI as defined in clause 4.7.8. A SUPI containing a GLI takes the form of a NAI whose user part is the GLI and whose realm part is an identifier of the operator owning the subscription.</w:t>
      </w:r>
    </w:p>
    <w:p w14:paraId="3F9A8D4E" w14:textId="77777777" w:rsidR="000A31B5" w:rsidRPr="00050F74" w:rsidRDefault="000A31B5" w:rsidP="000A31B5">
      <w:r w:rsidRPr="00050F74">
        <w:t>The SUCI provided by the W-AGF to the 5GC for FN-BRG always corresponds to a SUPI containing a GLI. This SUCI acts as pseudonym of the SUPI and the UDM performs a mapping to the actual SUPI that, depending on operator configuration, contains either an IMSI or the same GLI that was provided in the SUCI.</w:t>
      </w:r>
    </w:p>
    <w:p w14:paraId="272BBB29" w14:textId="20F73630" w:rsidR="000A31B5" w:rsidRPr="00050F74" w:rsidRDefault="000A31B5" w:rsidP="000A31B5">
      <w:r w:rsidRPr="00050F74">
        <w:t xml:space="preserve">As described in </w:t>
      </w:r>
      <w:r w:rsidR="00395F64" w:rsidRPr="00050F74">
        <w:t>TS 23.003 [</w:t>
      </w:r>
      <w:r w:rsidRPr="00050F74">
        <w:t>14], the SUCI also contains an identifier of the Home network, i.e. the identifier of the operator owning the subscription.</w:t>
      </w:r>
    </w:p>
    <w:p w14:paraId="53B7D4DB" w14:textId="77777777" w:rsidR="000A31B5" w:rsidRPr="00050F74" w:rsidRDefault="000A31B5" w:rsidP="000A31B5">
      <w:pPr>
        <w:pStyle w:val="Heading3"/>
      </w:pPr>
      <w:bookmarkStart w:id="113" w:name="_CR4_7_4"/>
      <w:bookmarkStart w:id="114" w:name="_Toc193714137"/>
      <w:bookmarkEnd w:id="113"/>
      <w:r w:rsidRPr="00050F74">
        <w:t>4.7.4</w:t>
      </w:r>
      <w:r w:rsidRPr="00050F74">
        <w:tab/>
        <w:t>SUPI and SUCI for 5G-CRG and FN-CRG support</w:t>
      </w:r>
      <w:bookmarkEnd w:id="114"/>
    </w:p>
    <w:p w14:paraId="4E6DC1E8" w14:textId="282A32CC" w:rsidR="000A31B5" w:rsidRPr="00050F74" w:rsidRDefault="000A31B5" w:rsidP="000A31B5">
      <w:r w:rsidRPr="00050F74">
        <w:t xml:space="preserve">The SUPI for a FN-CRG subscription shall, based on operator configuration, contain either an IMSI, as described in clause 5.9.2 of </w:t>
      </w:r>
      <w:r w:rsidR="00395F64" w:rsidRPr="00050F74">
        <w:t>TS 23.501 [</w:t>
      </w:r>
      <w:r w:rsidRPr="00050F74">
        <w:t>2], or a GCI (Global Cable identifier defined in clause 4.7.9).</w:t>
      </w:r>
    </w:p>
    <w:p w14:paraId="63B4ADC8" w14:textId="0A659CC3" w:rsidR="000A31B5" w:rsidRPr="00050F74" w:rsidRDefault="000A31B5" w:rsidP="000A31B5">
      <w:r w:rsidRPr="00050F74">
        <w:t xml:space="preserve">The SUPI for a 5G-CRG subscription shall, based on operator configuration, contain either an IMSI, as described in clause 5.9.2 of </w:t>
      </w:r>
      <w:r w:rsidR="00395F64" w:rsidRPr="00050F74">
        <w:t>TS 23.501 [</w:t>
      </w:r>
      <w:r w:rsidRPr="00050F74">
        <w:t>2], or a GCI (Global Cable identifier defined in clause 4.7.9).</w:t>
      </w:r>
    </w:p>
    <w:p w14:paraId="257BBCF5" w14:textId="257123BD" w:rsidR="000A31B5" w:rsidRPr="00050F74" w:rsidRDefault="001D0386" w:rsidP="000A31B5">
      <w:r w:rsidRPr="00050F74">
        <w:t xml:space="preserve">For PLMNs, only </w:t>
      </w:r>
      <w:r w:rsidR="000A31B5" w:rsidRPr="00050F74">
        <w:t>5G-CRG whose SUPI corresponds to an IMSI may use 3GPP access to connect to 5GC.</w:t>
      </w:r>
      <w:r w:rsidRPr="00050F74">
        <w:t xml:space="preserve"> The SUPI for accessing SNPN is defined in clause 4.16.1.</w:t>
      </w:r>
    </w:p>
    <w:p w14:paraId="170CBAAE" w14:textId="77777777" w:rsidR="000A31B5" w:rsidRPr="00050F74" w:rsidRDefault="000A31B5" w:rsidP="000A31B5">
      <w:r w:rsidRPr="00050F74">
        <w:t>A SUPI containing a GCI takes the form of a NAI where the user part is the GCI and the realm part is an identifier of the operator managing the subscription.</w:t>
      </w:r>
    </w:p>
    <w:p w14:paraId="7FB3DE8F" w14:textId="010A5282" w:rsidR="00CB67F4" w:rsidRPr="00050F74" w:rsidRDefault="00CB67F4" w:rsidP="004A7B81">
      <w:pPr>
        <w:pStyle w:val="NO"/>
      </w:pPr>
      <w:r w:rsidRPr="00050F74">
        <w:t>NOTE 1:</w:t>
      </w:r>
      <w:r w:rsidRPr="00050F74">
        <w:tab/>
        <w:t xml:space="preserve">The realm part used to identify the operator managing the subscription can differ depending on whether the wireline access network belongs to a PLMN or SNPN. The NAI format for SUPI containing GCI for PLMN and SNPN is defined in </w:t>
      </w:r>
      <w:r w:rsidR="00395F64" w:rsidRPr="00050F74">
        <w:t>TS 23.003 [</w:t>
      </w:r>
      <w:r w:rsidRPr="00050F74">
        <w:t>14].</w:t>
      </w:r>
    </w:p>
    <w:p w14:paraId="5E62571D" w14:textId="171EDE12" w:rsidR="000A31B5" w:rsidRPr="00050F74" w:rsidRDefault="000A31B5" w:rsidP="000A31B5">
      <w:r w:rsidRPr="00050F74">
        <w:t xml:space="preserve">The SUCI provided by the 5G-CRG to the network contains the concealed SUPI, as described in </w:t>
      </w:r>
      <w:r w:rsidR="00395F64" w:rsidRPr="00050F74">
        <w:t>TS 33.501 [</w:t>
      </w:r>
      <w:r w:rsidRPr="00050F74">
        <w:t>11].</w:t>
      </w:r>
    </w:p>
    <w:p w14:paraId="7DB4CC52" w14:textId="77777777" w:rsidR="000A31B5" w:rsidRPr="00050F74" w:rsidRDefault="000A31B5" w:rsidP="000A31B5">
      <w:r w:rsidRPr="00050F74">
        <w:t>The SUCI provided to the network for FN-CRG support always corresponds to a SUPI containing a GCI. This SUCI acts as pseudonym of the SUPI and the UDM performs a mapping to the SUPI that, depending on operator configuration, contains either an IMSI or the same GCI than in the SUCI.</w:t>
      </w:r>
    </w:p>
    <w:p w14:paraId="1C0F6F5C" w14:textId="5CDA014C" w:rsidR="000A31B5" w:rsidRPr="00050F74" w:rsidRDefault="000A31B5" w:rsidP="000A31B5">
      <w:r w:rsidRPr="00050F74">
        <w:t xml:space="preserve">As described in </w:t>
      </w:r>
      <w:r w:rsidR="00395F64" w:rsidRPr="00050F74">
        <w:t>TS 23.003 [</w:t>
      </w:r>
      <w:r w:rsidRPr="00050F74">
        <w:t>14], for both cases where the SUCI contains an IMSI or contains a GCI, the SUCI contains an identifier of the Home network i.e. an identifier of the operator managing the subscription.</w:t>
      </w:r>
    </w:p>
    <w:p w14:paraId="172FE2C8" w14:textId="16F7C0C2" w:rsidR="000A31B5" w:rsidRPr="00050F74" w:rsidRDefault="000A31B5" w:rsidP="000A31B5">
      <w:pPr>
        <w:pStyle w:val="NO"/>
      </w:pPr>
      <w:r w:rsidRPr="00050F74">
        <w:t>NOTE</w:t>
      </w:r>
      <w:r w:rsidR="00CB67F4" w:rsidRPr="00050F74">
        <w:t> 2</w:t>
      </w:r>
      <w:r w:rsidRPr="00050F74">
        <w:t>:</w:t>
      </w:r>
      <w:r w:rsidRPr="00050F74">
        <w:tab/>
        <w:t xml:space="preserve">If the SUCI contains an IMSI, the identifier of the operator managing the subscription is carried in the MCC/MNC part of the IMSI as defined in </w:t>
      </w:r>
      <w:r w:rsidR="00395F64" w:rsidRPr="00050F74">
        <w:t>TS 23.003 [</w:t>
      </w:r>
      <w:r w:rsidRPr="00050F74">
        <w:t>14].</w:t>
      </w:r>
    </w:p>
    <w:p w14:paraId="231BDBA3" w14:textId="77777777" w:rsidR="000A31B5" w:rsidRPr="00050F74" w:rsidRDefault="000A31B5" w:rsidP="000A31B5">
      <w:pPr>
        <w:pStyle w:val="Heading3"/>
      </w:pPr>
      <w:bookmarkStart w:id="115" w:name="_CR4_7_5"/>
      <w:bookmarkStart w:id="116" w:name="_Toc193714138"/>
      <w:bookmarkEnd w:id="115"/>
      <w:r w:rsidRPr="00050F74">
        <w:lastRenderedPageBreak/>
        <w:t>4.7.5</w:t>
      </w:r>
      <w:r w:rsidRPr="00050F74">
        <w:tab/>
        <w:t>Line ID</w:t>
      </w:r>
      <w:bookmarkEnd w:id="116"/>
    </w:p>
    <w:p w14:paraId="7EC5D2E7" w14:textId="1CBDB615" w:rsidR="000A31B5" w:rsidRPr="00050F74" w:rsidRDefault="000A31B5" w:rsidP="000A31B5">
      <w:r w:rsidRPr="00050F74">
        <w:t xml:space="preserve">The Line ID is defined in BBF Specifications, see </w:t>
      </w:r>
      <w:r w:rsidR="00DB663B" w:rsidRPr="00050F74">
        <w:t>BBF TR</w:t>
      </w:r>
      <w:r w:rsidRPr="00050F74">
        <w:t>-470 [38].</w:t>
      </w:r>
    </w:p>
    <w:p w14:paraId="0638EE31" w14:textId="77777777" w:rsidR="000A31B5" w:rsidRPr="00050F74" w:rsidRDefault="000A31B5" w:rsidP="000A31B5">
      <w:pPr>
        <w:pStyle w:val="Heading3"/>
      </w:pPr>
      <w:bookmarkStart w:id="117" w:name="_CR4_7_6"/>
      <w:bookmarkStart w:id="118" w:name="_Toc193714139"/>
      <w:bookmarkEnd w:id="117"/>
      <w:r w:rsidRPr="00050F74">
        <w:t>4.7.6</w:t>
      </w:r>
      <w:r w:rsidRPr="00050F74">
        <w:tab/>
        <w:t>HFC identifier</w:t>
      </w:r>
      <w:bookmarkEnd w:id="118"/>
    </w:p>
    <w:p w14:paraId="51169475" w14:textId="77777777" w:rsidR="000A31B5" w:rsidRPr="00050F74" w:rsidRDefault="000A31B5" w:rsidP="000A31B5">
      <w:r w:rsidRPr="00050F74">
        <w:t xml:space="preserve">The </w:t>
      </w:r>
      <w:proofErr w:type="spellStart"/>
      <w:r w:rsidRPr="00050F74">
        <w:t>HFC_Identifier</w:t>
      </w:r>
      <w:proofErr w:type="spellEnd"/>
      <w:r w:rsidRPr="00050F74">
        <w:t xml:space="preserve"> may contain a cable modem MAC address or an overall HFC account identifier, as defined by </w:t>
      </w:r>
      <w:proofErr w:type="spellStart"/>
      <w:r w:rsidRPr="00050F74">
        <w:t>CableLabs</w:t>
      </w:r>
      <w:proofErr w:type="spellEnd"/>
      <w:r w:rsidRPr="00050F74">
        <w:t xml:space="preserve"> in DOCSIS MULPI [8].</w:t>
      </w:r>
    </w:p>
    <w:p w14:paraId="6A4A315B" w14:textId="77777777" w:rsidR="000A31B5" w:rsidRPr="00050F74" w:rsidRDefault="000A31B5" w:rsidP="000A31B5">
      <w:pPr>
        <w:pStyle w:val="Heading3"/>
      </w:pPr>
      <w:bookmarkStart w:id="119" w:name="_CR4_7_7"/>
      <w:bookmarkStart w:id="120" w:name="_Toc193714140"/>
      <w:bookmarkEnd w:id="119"/>
      <w:r w:rsidRPr="00050F74">
        <w:t>4.7.7</w:t>
      </w:r>
      <w:r w:rsidRPr="00050F74">
        <w:tab/>
        <w:t>PEI</w:t>
      </w:r>
      <w:bookmarkEnd w:id="120"/>
    </w:p>
    <w:p w14:paraId="3B545CA1" w14:textId="2CF042EB" w:rsidR="000A31B5" w:rsidRPr="00050F74" w:rsidRDefault="000A31B5" w:rsidP="000A31B5">
      <w:r w:rsidRPr="00050F74">
        <w:t xml:space="preserve">If the 5G-RG (i.e. 5G-BRG and 5G-CRG) supports at least one 3GPP access technology (i.e. NG-RAN, E-UTRAN), the 5G-RG must be allocated a Permanent Equipment Identifier (PEI) in the IMEI or IMEISV format, as described in </w:t>
      </w:r>
      <w:r w:rsidR="00395F64" w:rsidRPr="00050F74">
        <w:t>TS 23.501 [</w:t>
      </w:r>
      <w:r w:rsidRPr="00050F74">
        <w:t>2]. The 5G-RG shall present this PEI to the network independent of access technology used by the 5G-RG (3GPP access technology or W-5GAN access technology).</w:t>
      </w:r>
    </w:p>
    <w:p w14:paraId="2E726DE5" w14:textId="77777777" w:rsidR="000A31B5" w:rsidRPr="00050F74" w:rsidRDefault="000A31B5" w:rsidP="000A31B5">
      <w:r w:rsidRPr="00050F74">
        <w:t>If the 5G-BRG supports only W-5GAN access, the PEI shall contain the 5G-BRG MAC address.</w:t>
      </w:r>
    </w:p>
    <w:p w14:paraId="76EEC91F" w14:textId="77777777" w:rsidR="000A31B5" w:rsidRPr="00050F74" w:rsidRDefault="000A31B5" w:rsidP="000A31B5">
      <w:r w:rsidRPr="00050F74">
        <w:t>If the 5G-CRG supports only W-5GAN access, the PEI shall contain the cable modem MAC address.</w:t>
      </w:r>
    </w:p>
    <w:p w14:paraId="41A6AFC9" w14:textId="77777777" w:rsidR="000A31B5" w:rsidRPr="00050F74" w:rsidRDefault="000A31B5" w:rsidP="000A31B5">
      <w:r w:rsidRPr="00050F74">
        <w:t>For FN-RG (i.e. FN-BRG and FN-CRG), the W-AGF shall provide a PEI containing:</w:t>
      </w:r>
    </w:p>
    <w:p w14:paraId="32B27FDF" w14:textId="77777777" w:rsidR="000A31B5" w:rsidRPr="00050F74" w:rsidRDefault="000A31B5" w:rsidP="000A31B5">
      <w:pPr>
        <w:pStyle w:val="B1"/>
      </w:pPr>
      <w:r w:rsidRPr="00050F74">
        <w:t>-</w:t>
      </w:r>
      <w:r w:rsidRPr="00050F74">
        <w:tab/>
        <w:t>The FN-RG MAC address: this shall be used by the W-AGF when it is known by configuration that the MAC address received by the W-AGF is unique (no other entity can use the same MAC address) and corresponds to the permanent MAC address configured on the RG by the manufacturer.</w:t>
      </w:r>
    </w:p>
    <w:p w14:paraId="04E05D4A" w14:textId="77777777" w:rsidR="000A31B5" w:rsidRPr="00050F74" w:rsidRDefault="000A31B5" w:rsidP="000A31B5">
      <w:pPr>
        <w:pStyle w:val="NO"/>
      </w:pPr>
      <w:r w:rsidRPr="00050F74">
        <w:t>NOTE 1:</w:t>
      </w:r>
      <w:r w:rsidRPr="00050F74">
        <w:tab/>
        <w:t>This assumes that the W-AGF can see the actual permanent MAC address of the FN-RG and not the MAC address of any intermediate entity (e.g. DSLAM).</w:t>
      </w:r>
    </w:p>
    <w:p w14:paraId="2E679A1A" w14:textId="77777777" w:rsidR="000A31B5" w:rsidRPr="00050F74" w:rsidRDefault="000A31B5" w:rsidP="000A31B5">
      <w:pPr>
        <w:pStyle w:val="B1"/>
      </w:pPr>
      <w:r w:rsidRPr="00050F74">
        <w:t>-</w:t>
      </w:r>
      <w:r w:rsidRPr="00050F74">
        <w:tab/>
        <w:t>The MAC address received by the W-AGF, together with an indication provided by the W-AGF that this address cannot be used as an Equipment identifier of the FN-RG: this shall be used by the W-AGF when the conditions to provide a PEI containing the FN-RG MAC address are not met.</w:t>
      </w:r>
    </w:p>
    <w:p w14:paraId="578FB674" w14:textId="77777777" w:rsidR="000A31B5" w:rsidRPr="00050F74" w:rsidRDefault="000A31B5" w:rsidP="000A31B5">
      <w:pPr>
        <w:pStyle w:val="NO"/>
      </w:pPr>
      <w:r w:rsidRPr="00050F74">
        <w:t>NOTE 2:</w:t>
      </w:r>
      <w:r w:rsidRPr="00050F74">
        <w:tab/>
        <w:t>This is to support the case of legacy deployments for FN RG where either multiple FN RG can share the same MAC address or where the MAC address received by the W-AGF is not that of the FN RG but the MAC address of an intermediate entity between the FN RG and the W-AGF.</w:t>
      </w:r>
    </w:p>
    <w:p w14:paraId="3F576645" w14:textId="77777777" w:rsidR="000A31B5" w:rsidRPr="00050F74" w:rsidRDefault="000A31B5" w:rsidP="000A31B5">
      <w:pPr>
        <w:pStyle w:val="NO"/>
      </w:pPr>
      <w:r w:rsidRPr="00050F74">
        <w:t>NOTE 3:</w:t>
      </w:r>
      <w:r w:rsidRPr="00050F74">
        <w:tab/>
        <w:t>When the PEI contains an indication that the MAC address cannot be used as an Equipment identifier of the FN-RG, the PEI cannot be trusted for regulatory purpose but it can be stored in CDR and used for troubleshooting.</w:t>
      </w:r>
    </w:p>
    <w:p w14:paraId="16FB2EA6" w14:textId="77777777" w:rsidR="000A31B5" w:rsidRPr="00050F74" w:rsidRDefault="000A31B5" w:rsidP="000A31B5">
      <w:pPr>
        <w:pStyle w:val="Heading3"/>
      </w:pPr>
      <w:bookmarkStart w:id="121" w:name="_CR4_7_8"/>
      <w:bookmarkStart w:id="122" w:name="_Toc193714141"/>
      <w:bookmarkEnd w:id="121"/>
      <w:r w:rsidRPr="00050F74">
        <w:t>4.7.8</w:t>
      </w:r>
      <w:r w:rsidRPr="00050F74">
        <w:tab/>
        <w:t>Global Line Identifier</w:t>
      </w:r>
      <w:bookmarkEnd w:id="122"/>
    </w:p>
    <w:p w14:paraId="3D395804" w14:textId="77777777" w:rsidR="000A31B5" w:rsidRPr="00050F74" w:rsidRDefault="000A31B5" w:rsidP="000A31B5">
      <w:r w:rsidRPr="00050F74">
        <w:t>For usage with 5GC, a Global Line Identifier (GLI) is specified in order to define a globally unique identifier of the line connecting the RG to the network. In this release an RG is associated with a unique GLI.</w:t>
      </w:r>
    </w:p>
    <w:p w14:paraId="5BF276C1" w14:textId="77777777" w:rsidR="000A31B5" w:rsidRPr="00050F74" w:rsidRDefault="000A31B5" w:rsidP="000A31B5">
      <w:r w:rsidRPr="00050F74">
        <w:t>For FN BRG, the GLI is used to build a SUCI. For FN-BRG the GLI may be used to build a SUPI. See clause 4.7.3. For all types of RG, the GLI is used as User Location Information on wireline access.</w:t>
      </w:r>
    </w:p>
    <w:p w14:paraId="7FC2BA21" w14:textId="77777777" w:rsidR="000A31B5" w:rsidRPr="00050F74" w:rsidRDefault="000A31B5" w:rsidP="000A31B5">
      <w:r w:rsidRPr="00050F74">
        <w:t>The GLI contains an identifier of the Line ID source and the Line ID value. The identifier of the Line ID source ensures the unicity of the GLI while the Line ID may not be unique in some deployments. The identifier of the Line ID source and Line ID are administered by the W-AGF operator.</w:t>
      </w:r>
    </w:p>
    <w:p w14:paraId="6C6B7308" w14:textId="28DEB833" w:rsidR="000A31B5" w:rsidRPr="00050F74" w:rsidRDefault="000A31B5" w:rsidP="000A31B5">
      <w:r w:rsidRPr="00050F74">
        <w:t xml:space="preserve">The Global Line Identifier is a variable length identifier encoded as defined in </w:t>
      </w:r>
      <w:r w:rsidR="00395F64" w:rsidRPr="00050F74">
        <w:t>TS 23.003 [</w:t>
      </w:r>
      <w:r w:rsidRPr="00050F74">
        <w:t>14] and in BBF T</w:t>
      </w:r>
      <w:r w:rsidR="00DB663B" w:rsidRPr="00050F74">
        <w:t>R</w:t>
      </w:r>
      <w:r w:rsidRPr="00050F74">
        <w:noBreakHyphen/>
        <w:t>470 [38].</w:t>
      </w:r>
    </w:p>
    <w:p w14:paraId="7128DB3C" w14:textId="77777777" w:rsidR="000A31B5" w:rsidRPr="00050F74" w:rsidRDefault="000A31B5" w:rsidP="000A31B5">
      <w:pPr>
        <w:pStyle w:val="Heading3"/>
      </w:pPr>
      <w:bookmarkStart w:id="123" w:name="_CR4_7_9"/>
      <w:bookmarkStart w:id="124" w:name="_Toc193714142"/>
      <w:bookmarkEnd w:id="123"/>
      <w:r w:rsidRPr="00050F74">
        <w:t>4.7.9</w:t>
      </w:r>
      <w:r w:rsidRPr="00050F74">
        <w:tab/>
        <w:t>Global Cable Identifier</w:t>
      </w:r>
      <w:bookmarkEnd w:id="124"/>
    </w:p>
    <w:p w14:paraId="476F8B33" w14:textId="77777777" w:rsidR="000A31B5" w:rsidRPr="00050F74" w:rsidRDefault="000A31B5" w:rsidP="000A31B5">
      <w:r w:rsidRPr="00050F74">
        <w:t>For usage with 5GC, a Global Cable Identifier (GCI) is specified in order to define a globally unique identifier of the line connecting the CRG to the network. In this release an RG is associated with a unique GCI.</w:t>
      </w:r>
    </w:p>
    <w:p w14:paraId="1D3C0DDA" w14:textId="77777777" w:rsidR="000A31B5" w:rsidRPr="00050F74" w:rsidRDefault="000A31B5" w:rsidP="000A31B5">
      <w:r w:rsidRPr="00050F74">
        <w:t xml:space="preserve">The GCI contains the </w:t>
      </w:r>
      <w:proofErr w:type="spellStart"/>
      <w:r w:rsidRPr="00050F74">
        <w:t>HFC_Identifier</w:t>
      </w:r>
      <w:proofErr w:type="spellEnd"/>
      <w:r w:rsidRPr="00050F74">
        <w:t xml:space="preserve"> which is defined in </w:t>
      </w:r>
      <w:proofErr w:type="spellStart"/>
      <w:r w:rsidRPr="00050F74">
        <w:t>CableLabs</w:t>
      </w:r>
      <w:proofErr w:type="spellEnd"/>
      <w:r w:rsidRPr="00050F74">
        <w:t xml:space="preserve"> WR-TR-5WWC-ARCH [27].</w:t>
      </w:r>
    </w:p>
    <w:p w14:paraId="23EC345F" w14:textId="77777777" w:rsidR="000A31B5" w:rsidRPr="00050F74" w:rsidRDefault="000A31B5" w:rsidP="000A31B5">
      <w:r w:rsidRPr="00050F74">
        <w:lastRenderedPageBreak/>
        <w:t>For FN CRG, the GCI is used to build a SUCI. For FN CRG the GCI may be used to build a SUPI. See clause 4.7.4. For all types of CRG the HFC Node ID is used to build User Location Information on Cable access.</w:t>
      </w:r>
    </w:p>
    <w:p w14:paraId="37A1E1A0" w14:textId="77777777" w:rsidR="000A31B5" w:rsidRPr="00050F74" w:rsidRDefault="000A31B5" w:rsidP="000A31B5">
      <w:r w:rsidRPr="00050F74">
        <w:t xml:space="preserve">The identifier of the HFC Node ID and the </w:t>
      </w:r>
      <w:proofErr w:type="spellStart"/>
      <w:r w:rsidRPr="00050F74">
        <w:t>HFC_Identifier</w:t>
      </w:r>
      <w:proofErr w:type="spellEnd"/>
      <w:r w:rsidRPr="00050F74">
        <w:t xml:space="preserve"> are administered by the W-AGF operator.</w:t>
      </w:r>
    </w:p>
    <w:p w14:paraId="58598B0B" w14:textId="276EFC9E" w:rsidR="000A31B5" w:rsidRPr="00050F74" w:rsidRDefault="000A31B5" w:rsidP="000A31B5">
      <w:r w:rsidRPr="00050F74">
        <w:t xml:space="preserve">The Global Cable Identifier is a variable length identifier encoded as defined in </w:t>
      </w:r>
      <w:r w:rsidR="00395F64" w:rsidRPr="00050F74">
        <w:t>TS 23.003 [</w:t>
      </w:r>
      <w:r w:rsidRPr="00050F74">
        <w:t xml:space="preserve">14] and </w:t>
      </w:r>
      <w:proofErr w:type="spellStart"/>
      <w:r w:rsidRPr="00050F74">
        <w:t>CableLabs</w:t>
      </w:r>
      <w:proofErr w:type="spellEnd"/>
      <w:r w:rsidRPr="00050F74">
        <w:t xml:space="preserve"> WR</w:t>
      </w:r>
      <w:r w:rsidRPr="00050F74">
        <w:noBreakHyphen/>
        <w:t>TR</w:t>
      </w:r>
      <w:r w:rsidRPr="00050F74">
        <w:noBreakHyphen/>
        <w:t>5WWC</w:t>
      </w:r>
      <w:r w:rsidRPr="00050F74">
        <w:noBreakHyphen/>
        <w:t>ARCH [27].</w:t>
      </w:r>
    </w:p>
    <w:p w14:paraId="7E380F9E" w14:textId="77777777" w:rsidR="000A31B5" w:rsidRPr="00050F74" w:rsidRDefault="000A31B5" w:rsidP="000A31B5">
      <w:pPr>
        <w:pStyle w:val="Heading3"/>
      </w:pPr>
      <w:bookmarkStart w:id="125" w:name="_CR4_7_10"/>
      <w:bookmarkStart w:id="126" w:name="_Toc193714143"/>
      <w:bookmarkEnd w:id="125"/>
      <w:r w:rsidRPr="00050F74">
        <w:t>4.7.10</w:t>
      </w:r>
      <w:r w:rsidRPr="00050F74">
        <w:tab/>
        <w:t>RAT types dedicated for Wireline access</w:t>
      </w:r>
      <w:bookmarkEnd w:id="126"/>
    </w:p>
    <w:p w14:paraId="47BC0C72" w14:textId="31C33A56" w:rsidR="000A31B5" w:rsidRPr="00050F74" w:rsidRDefault="000A31B5" w:rsidP="000A31B5">
      <w:r w:rsidRPr="00050F74">
        <w:t xml:space="preserve">The AMF, as described in </w:t>
      </w:r>
      <w:r w:rsidR="00395F64" w:rsidRPr="00050F74">
        <w:t>TS 23.501 [</w:t>
      </w:r>
      <w:r w:rsidRPr="00050F74">
        <w:t xml:space="preserve">2] clause 5.3.2.3, determines the RAT Type for Wireline access, taking into account the Global W-AGF Node ID and possibly ULI information provided by the W-AGF. The RAT Type may allow to distinguish between Wireline, Wireline-Cable access </w:t>
      </w:r>
      <w:proofErr w:type="spellStart"/>
      <w:r w:rsidRPr="00050F74">
        <w:t>andWireline</w:t>
      </w:r>
      <w:proofErr w:type="spellEnd"/>
      <w:r w:rsidRPr="00050F74">
        <w:t>-BBF access.</w:t>
      </w:r>
    </w:p>
    <w:p w14:paraId="1436488F" w14:textId="74B486D5" w:rsidR="000A31B5" w:rsidRPr="00050F74" w:rsidRDefault="000A31B5" w:rsidP="000A31B5">
      <w:pPr>
        <w:pStyle w:val="Heading3"/>
      </w:pPr>
      <w:bookmarkStart w:id="127" w:name="_CR4_7_11"/>
      <w:bookmarkStart w:id="128" w:name="_Toc193714144"/>
      <w:bookmarkEnd w:id="127"/>
      <w:r w:rsidRPr="00050F74">
        <w:t>4.7.11</w:t>
      </w:r>
      <w:r w:rsidRPr="00050F74">
        <w:tab/>
        <w:t>SUPI and SUCI for N5GC device</w:t>
      </w:r>
      <w:r w:rsidR="008655F3" w:rsidRPr="00050F74">
        <w:t xml:space="preserve"> or AUN3 device</w:t>
      </w:r>
      <w:r w:rsidRPr="00050F74">
        <w:t xml:space="preserve"> support</w:t>
      </w:r>
      <w:bookmarkEnd w:id="128"/>
    </w:p>
    <w:p w14:paraId="018A52F2" w14:textId="78E8D2DF" w:rsidR="000A31B5" w:rsidRPr="00050F74" w:rsidRDefault="000A31B5" w:rsidP="000A31B5">
      <w:r w:rsidRPr="00050F74">
        <w:t>The SUPI for non-5G capable (N5GC) device</w:t>
      </w:r>
      <w:r w:rsidR="008655F3" w:rsidRPr="00050F74">
        <w:t xml:space="preserve"> or AUN3 device</w:t>
      </w:r>
      <w:r w:rsidRPr="00050F74">
        <w:t xml:space="preserve"> connecting via CRG shall contain a network-specific identifier. A SUPI containing a network-specific identifier takes the form of a Network Access Identifier (NAI) as defined in </w:t>
      </w:r>
      <w:r w:rsidR="00395F64" w:rsidRPr="00050F74">
        <w:t>TS 23.003 [</w:t>
      </w:r>
      <w:r w:rsidRPr="00050F74">
        <w:t>14].</w:t>
      </w:r>
    </w:p>
    <w:p w14:paraId="329CBBD9" w14:textId="698B7379" w:rsidR="000A31B5" w:rsidRPr="00050F74" w:rsidRDefault="000A31B5" w:rsidP="000A31B5">
      <w:r w:rsidRPr="00050F74">
        <w:t>The SUCI provided by the W-AGF to the</w:t>
      </w:r>
      <w:r w:rsidR="00DB663B" w:rsidRPr="00050F74">
        <w:t xml:space="preserve"> AMF</w:t>
      </w:r>
      <w:r w:rsidRPr="00050F74">
        <w:t xml:space="preserve"> is derived from the EAP-Identity message received from the N5GC device</w:t>
      </w:r>
      <w:r w:rsidR="008655F3" w:rsidRPr="00050F74">
        <w:t xml:space="preserve"> or AUN3 device</w:t>
      </w:r>
      <w:r w:rsidRPr="00050F74">
        <w:t xml:space="preserve">, as defined in </w:t>
      </w:r>
      <w:r w:rsidR="00395F64" w:rsidRPr="00050F74">
        <w:t>TS 33.501 [</w:t>
      </w:r>
      <w:r w:rsidRPr="00050F74">
        <w:t xml:space="preserve">11]. The format of this SUCI is defined in </w:t>
      </w:r>
      <w:r w:rsidR="00395F64" w:rsidRPr="00050F74">
        <w:t>TS 23.003 [</w:t>
      </w:r>
      <w:r w:rsidRPr="00050F74">
        <w:t>14].</w:t>
      </w:r>
    </w:p>
    <w:p w14:paraId="41DF3492" w14:textId="77777777" w:rsidR="000A31B5" w:rsidRPr="00050F74" w:rsidRDefault="000A31B5" w:rsidP="000A31B5">
      <w:pPr>
        <w:pStyle w:val="Heading2"/>
      </w:pPr>
      <w:bookmarkStart w:id="129" w:name="_CR4_8"/>
      <w:bookmarkStart w:id="130" w:name="_Toc193714145"/>
      <w:bookmarkEnd w:id="129"/>
      <w:r w:rsidRPr="00050F74">
        <w:t>4.8</w:t>
      </w:r>
      <w:r w:rsidRPr="00050F74">
        <w:tab/>
        <w:t>Security aspects</w:t>
      </w:r>
      <w:bookmarkEnd w:id="130"/>
    </w:p>
    <w:p w14:paraId="2AF0A7FC" w14:textId="5A5893F5" w:rsidR="000A31B5" w:rsidRPr="00050F74" w:rsidRDefault="00395F64" w:rsidP="000A31B5">
      <w:r w:rsidRPr="00050F74">
        <w:t>TS 23.501 [</w:t>
      </w:r>
      <w:r w:rsidR="000A31B5" w:rsidRPr="00050F74">
        <w:t>2] clause 5.10 applies to the FN-CRG with the following deltas:</w:t>
      </w:r>
    </w:p>
    <w:p w14:paraId="6D692FBB" w14:textId="77777777" w:rsidR="000A31B5" w:rsidRPr="00050F74" w:rsidRDefault="000A31B5" w:rsidP="000A31B5">
      <w:pPr>
        <w:pStyle w:val="B1"/>
      </w:pPr>
      <w:r w:rsidRPr="00050F74">
        <w:t>-</w:t>
      </w:r>
      <w:r w:rsidRPr="00050F74">
        <w:tab/>
        <w:t xml:space="preserve">Mutual authentication of the FN-CRG and the wireline access network is completed as specified by </w:t>
      </w:r>
      <w:proofErr w:type="spellStart"/>
      <w:r w:rsidRPr="00050F74">
        <w:t>CableLabs</w:t>
      </w:r>
      <w:proofErr w:type="spellEnd"/>
      <w:r w:rsidRPr="00050F74">
        <w:t xml:space="preserve"> DOCSIS MULPI [8]. The successful completion of the authentication of the FN-CRG is conveyed by the W-AGF serving the FN-CRG to the AMF.</w:t>
      </w:r>
    </w:p>
    <w:p w14:paraId="77591A2F" w14:textId="1ACAC16F" w:rsidR="000A31B5" w:rsidRPr="00050F74" w:rsidRDefault="000A31B5" w:rsidP="000A31B5">
      <w:pPr>
        <w:pStyle w:val="B1"/>
      </w:pPr>
      <w:r w:rsidRPr="00050F74">
        <w:t>-</w:t>
      </w:r>
      <w:r w:rsidRPr="00050F74">
        <w:tab/>
        <w:t xml:space="preserve">UE is replaced by W-AGF on behalf of the FN-CRG for the balance of </w:t>
      </w:r>
      <w:r w:rsidR="00395F64" w:rsidRPr="00050F74">
        <w:t>TS 23.501 [</w:t>
      </w:r>
      <w:r w:rsidRPr="00050F74">
        <w:t>2] clause 5.10 and clauses.</w:t>
      </w:r>
    </w:p>
    <w:p w14:paraId="304E63A7" w14:textId="1AB9A7A3" w:rsidR="000A31B5" w:rsidRPr="00050F74" w:rsidRDefault="000A31B5" w:rsidP="000A31B5">
      <w:pPr>
        <w:pStyle w:val="B1"/>
      </w:pPr>
      <w:r w:rsidRPr="00050F74">
        <w:t>-</w:t>
      </w:r>
      <w:r w:rsidRPr="00050F74">
        <w:tab/>
        <w:t xml:space="preserve">See </w:t>
      </w:r>
      <w:r w:rsidR="00395F64" w:rsidRPr="00050F74">
        <w:t>TS 33.501 [</w:t>
      </w:r>
      <w:r w:rsidRPr="00050F74">
        <w:t>11] for additional requirements</w:t>
      </w:r>
    </w:p>
    <w:p w14:paraId="4A51CAC5" w14:textId="72310506" w:rsidR="000A31B5" w:rsidRPr="00050F74" w:rsidRDefault="00395F64" w:rsidP="000A31B5">
      <w:r w:rsidRPr="00050F74">
        <w:t>TS 23.501 [</w:t>
      </w:r>
      <w:r w:rsidR="000A31B5" w:rsidRPr="00050F74">
        <w:t>2] clause 5.10 applies to the 5G-CRG with the following deltas:</w:t>
      </w:r>
    </w:p>
    <w:p w14:paraId="3EDCBDE2" w14:textId="77777777" w:rsidR="000A31B5" w:rsidRPr="00050F74" w:rsidRDefault="000A31B5" w:rsidP="000A31B5">
      <w:pPr>
        <w:pStyle w:val="B1"/>
      </w:pPr>
      <w:r w:rsidRPr="00050F74">
        <w:t>-</w:t>
      </w:r>
      <w:r w:rsidRPr="00050F74">
        <w:tab/>
        <w:t>The UE is replaced by the 5G-CRG</w:t>
      </w:r>
    </w:p>
    <w:p w14:paraId="356D6A88" w14:textId="77777777" w:rsidR="000A31B5" w:rsidRPr="00050F74" w:rsidRDefault="000A31B5" w:rsidP="000A31B5">
      <w:pPr>
        <w:pStyle w:val="B1"/>
      </w:pPr>
      <w:r w:rsidRPr="00050F74">
        <w:t>-</w:t>
      </w:r>
      <w:r w:rsidRPr="00050F74">
        <w:tab/>
        <w:t xml:space="preserve">Signalling security aspects between the 5G-CRG and the W-AGF are specified by </w:t>
      </w:r>
      <w:proofErr w:type="spellStart"/>
      <w:r w:rsidRPr="00050F74">
        <w:t>CableLabs</w:t>
      </w:r>
      <w:proofErr w:type="spellEnd"/>
      <w:r w:rsidRPr="00050F74">
        <w:t xml:space="preserve"> in WR-TR-5WWC-ARCH [27].</w:t>
      </w:r>
    </w:p>
    <w:p w14:paraId="419CBEAB" w14:textId="6F5BB572" w:rsidR="000A31B5" w:rsidRPr="00050F74" w:rsidRDefault="000A31B5" w:rsidP="000A31B5">
      <w:pPr>
        <w:pStyle w:val="B1"/>
      </w:pPr>
      <w:r w:rsidRPr="00050F74">
        <w:t>-</w:t>
      </w:r>
      <w:r w:rsidRPr="00050F74">
        <w:tab/>
        <w:t xml:space="preserve">See </w:t>
      </w:r>
      <w:r w:rsidR="00395F64" w:rsidRPr="00050F74">
        <w:t>TS 33.501 [</w:t>
      </w:r>
      <w:r w:rsidRPr="00050F74">
        <w:t>11] for additional requirements</w:t>
      </w:r>
    </w:p>
    <w:p w14:paraId="354B891A" w14:textId="77777777" w:rsidR="000A31B5" w:rsidRPr="00050F74" w:rsidRDefault="000A31B5" w:rsidP="000A31B5">
      <w:pPr>
        <w:pStyle w:val="Heading2"/>
      </w:pPr>
      <w:bookmarkStart w:id="131" w:name="_CR4_9"/>
      <w:bookmarkStart w:id="132" w:name="_Toc193714146"/>
      <w:bookmarkEnd w:id="131"/>
      <w:r w:rsidRPr="00050F74">
        <w:t>4.9</w:t>
      </w:r>
      <w:r w:rsidRPr="00050F74">
        <w:tab/>
        <w:t>Support of specific services</w:t>
      </w:r>
      <w:bookmarkEnd w:id="132"/>
    </w:p>
    <w:p w14:paraId="2DD78243" w14:textId="77777777" w:rsidR="000A31B5" w:rsidRPr="00050F74" w:rsidRDefault="000A31B5" w:rsidP="000A31B5">
      <w:pPr>
        <w:pStyle w:val="Heading3"/>
      </w:pPr>
      <w:bookmarkStart w:id="133" w:name="_CR4_9_0"/>
      <w:bookmarkStart w:id="134" w:name="_Toc193714147"/>
      <w:bookmarkEnd w:id="133"/>
      <w:r w:rsidRPr="00050F74">
        <w:t>4.9.0</w:t>
      </w:r>
      <w:r w:rsidRPr="00050F74">
        <w:tab/>
        <w:t>General</w:t>
      </w:r>
      <w:bookmarkEnd w:id="134"/>
    </w:p>
    <w:p w14:paraId="3FAD19AF" w14:textId="77777777" w:rsidR="000A31B5" w:rsidRPr="00050F74" w:rsidRDefault="000A31B5" w:rsidP="000A31B5">
      <w:r w:rsidRPr="00050F74">
        <w:t>This clause specifies high level definition of services specific for WWC scenario.</w:t>
      </w:r>
    </w:p>
    <w:p w14:paraId="6EBF2424" w14:textId="62D71676" w:rsidR="000A31B5" w:rsidRPr="00050F74" w:rsidRDefault="000A31B5" w:rsidP="000A31B5">
      <w:r w:rsidRPr="00050F74">
        <w:t xml:space="preserve">PWS functionality as described in </w:t>
      </w:r>
      <w:r w:rsidR="00395F64" w:rsidRPr="00050F74">
        <w:t>TS 23.041 [</w:t>
      </w:r>
      <w:r w:rsidRPr="00050F74">
        <w:t>40] is not supported for Wireline access but may be supported by RG(s) connected over 3GPP access.</w:t>
      </w:r>
    </w:p>
    <w:p w14:paraId="35DA638D" w14:textId="77777777" w:rsidR="000A31B5" w:rsidRPr="00050F74" w:rsidRDefault="000A31B5" w:rsidP="000A31B5">
      <w:pPr>
        <w:pStyle w:val="Heading3"/>
      </w:pPr>
      <w:bookmarkStart w:id="135" w:name="_CR4_9_1"/>
      <w:bookmarkStart w:id="136" w:name="_Toc193714148"/>
      <w:bookmarkEnd w:id="135"/>
      <w:r w:rsidRPr="00050F74">
        <w:t>4.9.1</w:t>
      </w:r>
      <w:r w:rsidRPr="00050F74">
        <w:tab/>
        <w:t>IPTV</w:t>
      </w:r>
      <w:bookmarkEnd w:id="136"/>
    </w:p>
    <w:p w14:paraId="1629F669" w14:textId="77777777" w:rsidR="000A31B5" w:rsidRPr="00050F74" w:rsidRDefault="000A31B5" w:rsidP="000A31B5">
      <w:r w:rsidRPr="00050F74">
        <w:t>IPTV is defined as multimedia services such as television/video/ audio/text/graphics/data delivered over IP-based networks managed to support the required level of QoS/</w:t>
      </w:r>
      <w:proofErr w:type="spellStart"/>
      <w:r w:rsidRPr="00050F74">
        <w:t>QoE</w:t>
      </w:r>
      <w:proofErr w:type="spellEnd"/>
      <w:r w:rsidRPr="00050F74">
        <w:t>, security, interactivity and reliability. STB obtains IPTV service via RG, including 5G-RG and FN-RG, which are connected to 5GC.</w:t>
      </w:r>
    </w:p>
    <w:p w14:paraId="62DED9FB" w14:textId="77777777" w:rsidR="000A31B5" w:rsidRPr="00050F74" w:rsidRDefault="000A31B5" w:rsidP="000A31B5">
      <w:r w:rsidRPr="00050F74">
        <w:t>The procedures to support IPTV is specified in clause 7.7.1.</w:t>
      </w:r>
    </w:p>
    <w:p w14:paraId="1A5D6919" w14:textId="77777777" w:rsidR="000A31B5" w:rsidRPr="00050F74" w:rsidRDefault="000A31B5" w:rsidP="000A31B5">
      <w:pPr>
        <w:pStyle w:val="Heading2"/>
      </w:pPr>
      <w:bookmarkStart w:id="137" w:name="_CR4_10"/>
      <w:bookmarkStart w:id="138" w:name="_Toc193714149"/>
      <w:bookmarkEnd w:id="137"/>
      <w:r w:rsidRPr="00050F74">
        <w:lastRenderedPageBreak/>
        <w:t>4.10</w:t>
      </w:r>
      <w:r w:rsidRPr="00050F74">
        <w:tab/>
        <w:t>UE behind 5G-RG and FN-RG</w:t>
      </w:r>
      <w:bookmarkEnd w:id="138"/>
    </w:p>
    <w:p w14:paraId="0C95A1AD" w14:textId="77777777" w:rsidR="000A31B5" w:rsidRPr="00050F74" w:rsidRDefault="000A31B5" w:rsidP="000A31B5">
      <w:pPr>
        <w:rPr>
          <w:lang w:eastAsia="zh-CN"/>
        </w:rPr>
      </w:pPr>
      <w:r w:rsidRPr="00050F74">
        <w:rPr>
          <w:lang w:eastAsia="zh-CN"/>
        </w:rPr>
        <w:t>An RG connecting via W-5GAN or NG-RAN access towards 5GC can provide connectivity for a UE behind the RG to access an N3IWF or TNGF. It is assumed that the UE is 5GC capable, i.e. supports untrusted non-3GPP access and/or trusted non-3GPP access. This allows the RG, W-5GAN and the RG's connectivity via 5GC to together act as untrusted/trusted N3GPP access to support UEs behind the RG.</w:t>
      </w:r>
    </w:p>
    <w:p w14:paraId="63682929" w14:textId="19FCDFFD" w:rsidR="000A31B5" w:rsidRPr="00050F74" w:rsidRDefault="000A31B5" w:rsidP="000A31B5">
      <w:pPr>
        <w:rPr>
          <w:lang w:eastAsia="zh-CN"/>
        </w:rPr>
      </w:pPr>
      <w:r w:rsidRPr="00050F74">
        <w:rPr>
          <w:lang w:eastAsia="zh-CN"/>
        </w:rPr>
        <w:t xml:space="preserve">When FN-RG/5G-RG is serving a UE, the control and user plane packets of the UE is transported using a FN-RG/5G-RG IP PDU session and then from PSA UPF of that PDU session to an </w:t>
      </w:r>
      <w:r w:rsidR="00F236D5" w:rsidRPr="00050F74">
        <w:rPr>
          <w:lang w:eastAsia="zh-CN"/>
        </w:rPr>
        <w:t>N3</w:t>
      </w:r>
      <w:r w:rsidRPr="00050F74">
        <w:rPr>
          <w:lang w:eastAsia="zh-CN"/>
        </w:rPr>
        <w:t>IWF</w:t>
      </w:r>
      <w:r w:rsidR="00F236D5" w:rsidRPr="00050F74">
        <w:rPr>
          <w:lang w:eastAsia="zh-CN"/>
        </w:rPr>
        <w:t xml:space="preserve"> or TNGF</w:t>
      </w:r>
      <w:r w:rsidRPr="00050F74">
        <w:rPr>
          <w:lang w:eastAsia="zh-CN"/>
        </w:rPr>
        <w:t>. A single FN-RG/5G-RG IP PDU session can be used to serve multiple UEs.</w:t>
      </w:r>
    </w:p>
    <w:p w14:paraId="2DFFF664" w14:textId="77777777" w:rsidR="000A31B5" w:rsidRPr="00050F74" w:rsidRDefault="000A31B5" w:rsidP="000A31B5">
      <w:r w:rsidRPr="00050F74">
        <w:t>Figure 4.10-1 shows the non-roaming architecture for a UE, behind a 5G-RG, accessing the 5GC via TNGF where the combination of 5G-RG, W-5GAN and UPF serving the 5G-RG is acting as a trusted Non-3GPP access network.</w:t>
      </w:r>
    </w:p>
    <w:p w14:paraId="4BCB0E17" w14:textId="1B40859A" w:rsidR="00B22B81" w:rsidRPr="00050F74" w:rsidRDefault="00B22B81" w:rsidP="00E34664">
      <w:r w:rsidRPr="00050F74">
        <w:t>Figure 4.10-2</w:t>
      </w:r>
      <w:r w:rsidR="00F236D5" w:rsidRPr="00050F74">
        <w:t>a</w:t>
      </w:r>
      <w:r w:rsidRPr="00050F74">
        <w:t xml:space="preserve"> shows the non-roaming architecture for a UE, behind a</w:t>
      </w:r>
      <w:r w:rsidR="00F236D5" w:rsidRPr="00050F74">
        <w:t xml:space="preserve"> FN</w:t>
      </w:r>
      <w:r w:rsidRPr="00050F74">
        <w:t>-RG, accessing the 5GC via</w:t>
      </w:r>
      <w:r w:rsidR="00F236D5" w:rsidRPr="00050F74">
        <w:t xml:space="preserve"> N3IWF</w:t>
      </w:r>
      <w:r w:rsidRPr="00050F74">
        <w:t>.</w:t>
      </w:r>
    </w:p>
    <w:p w14:paraId="6E2C3F03" w14:textId="77777777" w:rsidR="00F236D5" w:rsidRPr="00050F74" w:rsidRDefault="00F236D5" w:rsidP="00E34664">
      <w:r w:rsidRPr="00050F74">
        <w:t>Figure 4.10-2b shows the non-roaming architecture for a UE, behind a 5G-RG, accessing the 5GC via N3IWF.</w:t>
      </w:r>
    </w:p>
    <w:p w14:paraId="544ED95F" w14:textId="40EAE710" w:rsidR="00E34664" w:rsidRPr="00050F74" w:rsidRDefault="00E34664" w:rsidP="00E34664">
      <w:r w:rsidRPr="00050F74">
        <w:t>Annex A shows the non-roaming architecture for a UE, behind a FN-RG/5G-RG, accessing the 5GC via N3IWF where the combination of FN-RG/5G-RG, W-5GAN and UPF serving the 5G-RG is acting as an untrusted Non-3GPP access network.</w:t>
      </w:r>
    </w:p>
    <w:p w14:paraId="4F9C34C4" w14:textId="0CAD3FD0" w:rsidR="000A31B5" w:rsidRPr="00050F74" w:rsidRDefault="000A31B5" w:rsidP="000A31B5">
      <w:pPr>
        <w:pStyle w:val="NO"/>
      </w:pPr>
      <w:r w:rsidRPr="00050F74">
        <w:t>NOTE</w:t>
      </w:r>
      <w:r w:rsidR="00E34664" w:rsidRPr="00050F74">
        <w:t> </w:t>
      </w:r>
      <w:r w:rsidRPr="00050F74">
        <w:t>1:</w:t>
      </w:r>
      <w:r w:rsidRPr="00050F74">
        <w:tab/>
        <w:t>FN-RG and W-5GAN acting as trusted Non-3GPP access is not considered in this specification as it is assumed that FN-RG</w:t>
      </w:r>
      <w:r w:rsidR="00F236D5" w:rsidRPr="00050F74">
        <w:t xml:space="preserve"> is not 5G capable and therefore it</w:t>
      </w:r>
      <w:r w:rsidRPr="00050F74">
        <w:t xml:space="preserve"> does not support</w:t>
      </w:r>
      <w:r w:rsidR="00F236D5" w:rsidRPr="00050F74">
        <w:t xml:space="preserve"> Ta reference point</w:t>
      </w:r>
      <w:r w:rsidRPr="00050F74">
        <w:t>.</w:t>
      </w:r>
    </w:p>
    <w:p w14:paraId="0513B8E0" w14:textId="16D4B139" w:rsidR="00B22B81" w:rsidRPr="00050F74" w:rsidRDefault="00B22B81" w:rsidP="00395F64">
      <w:pPr>
        <w:pStyle w:val="TH"/>
      </w:pPr>
      <w:r w:rsidRPr="00050F74">
        <w:object w:dxaOrig="15401" w:dyaOrig="4961" w14:anchorId="1433807B">
          <v:shape id="_x0000_i1028" type="#_x0000_t75" style="width:479.25pt;height:155.5pt" o:ole="">
            <v:imagedata r:id="rId15" o:title=""/>
          </v:shape>
          <o:OLEObject Type="Embed" ProgID="Visio.Drawing.15" ShapeID="_x0000_i1028" DrawAspect="Content" ObjectID="_1810795066" r:id="rId16"/>
        </w:object>
      </w:r>
    </w:p>
    <w:p w14:paraId="5F4590C2" w14:textId="23F83B9D" w:rsidR="000A31B5" w:rsidRPr="00050F74" w:rsidRDefault="000A31B5" w:rsidP="000A31B5">
      <w:pPr>
        <w:pStyle w:val="TF"/>
        <w:rPr>
          <w:rFonts w:eastAsia="MS Mincho"/>
          <w:iCs/>
        </w:rPr>
      </w:pPr>
      <w:bookmarkStart w:id="139" w:name="_CRFigure4_101"/>
      <w:r w:rsidRPr="00050F74">
        <w:t xml:space="preserve">Figure </w:t>
      </w:r>
      <w:bookmarkEnd w:id="139"/>
      <w:r w:rsidRPr="00050F74">
        <w:t>4.10-1: Non-</w:t>
      </w:r>
      <w:r w:rsidRPr="00050F74">
        <w:rPr>
          <w:rFonts w:eastAsia="Malgun Gothic"/>
          <w:lang w:eastAsia="ko-KR"/>
        </w:rPr>
        <w:t>r</w:t>
      </w:r>
      <w:r w:rsidRPr="00050F74">
        <w:t xml:space="preserve">oaming </w:t>
      </w:r>
      <w:r w:rsidRPr="00050F74">
        <w:rPr>
          <w:rFonts w:eastAsia="Malgun Gothic"/>
          <w:lang w:eastAsia="ko-KR"/>
        </w:rPr>
        <w:t>a</w:t>
      </w:r>
      <w:r w:rsidRPr="00050F74">
        <w:t>rchitecture for UE behind 5G-RG using trusted N3GPP access</w:t>
      </w:r>
    </w:p>
    <w:p w14:paraId="0ACF5A11" w14:textId="7C646BB2" w:rsidR="000A31B5" w:rsidRPr="00050F74" w:rsidRDefault="000A31B5" w:rsidP="000A31B5">
      <w:r w:rsidRPr="00050F74">
        <w:t>The 5G-RG can be connected to 5GC via W-5GAN, NG-RAN or via both accesses. The UE can be connected to 5GC via</w:t>
      </w:r>
      <w:r w:rsidR="00F236D5" w:rsidRPr="00050F74">
        <w:t xml:space="preserve"> trusted non-3GPP access with</w:t>
      </w:r>
      <w:r w:rsidRPr="00050F74">
        <w:t xml:space="preserve"> 5G-RG</w:t>
      </w:r>
      <w:r w:rsidR="00F236D5" w:rsidRPr="00050F74">
        <w:t xml:space="preserve"> acting as TNAP</w:t>
      </w:r>
      <w:r w:rsidRPr="00050F74">
        <w:t>, NG-RAN or via both accesses.</w:t>
      </w:r>
    </w:p>
    <w:p w14:paraId="20DA8B47" w14:textId="77777777" w:rsidR="00F236D5" w:rsidRPr="00050F74" w:rsidRDefault="00F236D5" w:rsidP="00F236D5">
      <w:pPr>
        <w:pStyle w:val="TH"/>
      </w:pPr>
      <w:r w:rsidRPr="00050F74">
        <w:rPr>
          <w:noProof/>
        </w:rPr>
        <w:object w:dxaOrig="15390" w:dyaOrig="4890" w14:anchorId="5E0C81C0">
          <v:shape id="_x0000_i1029" type="#_x0000_t75" style="width:440.05pt;height:139.4pt" o:ole="">
            <v:imagedata r:id="rId17" o:title=""/>
          </v:shape>
          <o:OLEObject Type="Embed" ProgID="Visio.Drawing.15" ShapeID="_x0000_i1029" DrawAspect="Content" ObjectID="_1810795067" r:id="rId18"/>
        </w:object>
      </w:r>
    </w:p>
    <w:p w14:paraId="69115D5E" w14:textId="2229616E" w:rsidR="00F236D5" w:rsidRPr="00050F74" w:rsidRDefault="00F236D5" w:rsidP="00F236D5">
      <w:pPr>
        <w:pStyle w:val="TF"/>
      </w:pPr>
      <w:r w:rsidRPr="00050F74">
        <w:t>Figure 4.10-2a: Architecture for UE behind FN-RG using untrusted N3GPP access</w:t>
      </w:r>
    </w:p>
    <w:p w14:paraId="1A853DEB" w14:textId="1A55B322" w:rsidR="00F236D5" w:rsidRPr="00050F74" w:rsidRDefault="00F236D5" w:rsidP="00607DC9">
      <w:pPr>
        <w:pStyle w:val="TH"/>
      </w:pPr>
      <w:r w:rsidRPr="00050F74">
        <w:rPr>
          <w:noProof/>
        </w:rPr>
        <w:object w:dxaOrig="15390" w:dyaOrig="4890" w14:anchorId="7405B74B">
          <v:shape id="_x0000_i1030" type="#_x0000_t75" style="width:440.05pt;height:139.4pt" o:ole="">
            <v:imagedata r:id="rId19" o:title=""/>
          </v:shape>
          <o:OLEObject Type="Embed" ProgID="Visio.Drawing.15" ShapeID="_x0000_i1030" DrawAspect="Content" ObjectID="_1810795068" r:id="rId20"/>
        </w:object>
      </w:r>
    </w:p>
    <w:p w14:paraId="1E7BC3DD" w14:textId="5292A45E" w:rsidR="00F236D5" w:rsidRPr="00050F74" w:rsidRDefault="00F236D5" w:rsidP="00F236D5">
      <w:pPr>
        <w:pStyle w:val="TF"/>
      </w:pPr>
      <w:r w:rsidRPr="00050F74">
        <w:t>Figure 4.10-2b: Architecture for UE behind 5G-RG using untrusted N3GPP access</w:t>
      </w:r>
    </w:p>
    <w:p w14:paraId="2327D1D4" w14:textId="4C760D67" w:rsidR="00F236D5" w:rsidRPr="00050F74" w:rsidRDefault="00F236D5" w:rsidP="00607DC9">
      <w:r w:rsidRPr="00050F74">
        <w:t>The FN-RG can only be connected to 5GC via W-5GAN. The 5G-RG can be connected to 5GC via W-5GAN, NG-RAN or via both accesses. The UE can be connected to 5GC via untrusted non-3GPP access with FN-RG/5G-RG acting as WLAN access point, NG-RAN or via both accesses.</w:t>
      </w:r>
    </w:p>
    <w:p w14:paraId="4FBEEDC1" w14:textId="7C7A26C3" w:rsidR="000A31B5" w:rsidRPr="00050F74" w:rsidRDefault="000A31B5" w:rsidP="000A31B5">
      <w:r w:rsidRPr="00050F74">
        <w:t xml:space="preserve">The TNGF and Ta reference point are defined in </w:t>
      </w:r>
      <w:r w:rsidR="00395F64" w:rsidRPr="00050F74">
        <w:t>TS 23.501 [</w:t>
      </w:r>
      <w:r w:rsidRPr="00050F74">
        <w:t>2].</w:t>
      </w:r>
      <w:r w:rsidR="00B22B81" w:rsidRPr="00050F74">
        <w:t xml:space="preserve"> In addition to the requirements described in </w:t>
      </w:r>
      <w:r w:rsidR="00395F64" w:rsidRPr="00050F74">
        <w:t>TS 23.501 [</w:t>
      </w:r>
      <w:r w:rsidR="00B22B81" w:rsidRPr="00050F74">
        <w:t>2], the Ta reference point should be able to carry the TNAP ID to the TNGF.</w:t>
      </w:r>
    </w:p>
    <w:p w14:paraId="6AB3EC10" w14:textId="2A42B1AF" w:rsidR="000A31B5" w:rsidRPr="00050F74" w:rsidRDefault="000A31B5" w:rsidP="00481990">
      <w:pPr>
        <w:pStyle w:val="NO"/>
        <w:rPr>
          <w:rFonts w:eastAsia="MS Mincho"/>
        </w:rPr>
      </w:pPr>
      <w:r w:rsidRPr="00050F74">
        <w:t>NOTE 2:</w:t>
      </w:r>
      <w:r w:rsidRPr="00050F74">
        <w:rPr>
          <w:rFonts w:eastAsia="Malgun Gothic"/>
          <w:lang w:eastAsia="ko-KR"/>
        </w:rPr>
        <w:tab/>
      </w:r>
      <w:r w:rsidRPr="00050F74">
        <w:t>The reference architecture in figure 4.10-1</w:t>
      </w:r>
      <w:r w:rsidR="00F236D5" w:rsidRPr="00050F74">
        <w:t>/4.10-2a/4.10-2b</w:t>
      </w:r>
      <w:r w:rsidRPr="00050F74">
        <w:t xml:space="preserve"> only shows the architecture and the network functions directly connected to W-5GAN or TNGF</w:t>
      </w:r>
      <w:r w:rsidR="00F236D5" w:rsidRPr="00050F74">
        <w:t>/N3IWF</w:t>
      </w:r>
      <w:r w:rsidRPr="00050F74">
        <w:t>, and other parts of the architecture are the same as defined in</w:t>
      </w:r>
      <w:r w:rsidR="00481990" w:rsidRPr="00050F74">
        <w:t xml:space="preserve"> clause 4.2</w:t>
      </w:r>
      <w:r w:rsidRPr="00050F74">
        <w:t xml:space="preserve"> </w:t>
      </w:r>
      <w:r w:rsidR="00481990" w:rsidRPr="00050F74">
        <w:t xml:space="preserve">of </w:t>
      </w:r>
      <w:r w:rsidR="00395F64" w:rsidRPr="00050F74">
        <w:t>TS 23.501 [</w:t>
      </w:r>
      <w:r w:rsidRPr="00050F74">
        <w:t>2].</w:t>
      </w:r>
    </w:p>
    <w:p w14:paraId="137411AF" w14:textId="77777777" w:rsidR="000A31B5" w:rsidRPr="00050F74" w:rsidRDefault="000A31B5" w:rsidP="00481990">
      <w:pPr>
        <w:pStyle w:val="NO"/>
      </w:pPr>
      <w:r w:rsidRPr="00050F74">
        <w:t>NOTE 3:</w:t>
      </w:r>
      <w:r w:rsidRPr="00050F74">
        <w:rPr>
          <w:rFonts w:eastAsia="Malgun Gothic"/>
          <w:lang w:eastAsia="ko-KR"/>
        </w:rPr>
        <w:tab/>
      </w:r>
      <w:r w:rsidRPr="00050F74">
        <w:t>The reference architecture in figure 4.10-1 supports service based interfaces for AMF, SMF and other NFs not represented in the figure.</w:t>
      </w:r>
    </w:p>
    <w:p w14:paraId="66D72151" w14:textId="4B8AF012" w:rsidR="000A31B5" w:rsidRPr="00050F74" w:rsidRDefault="000A31B5" w:rsidP="00481990">
      <w:pPr>
        <w:pStyle w:val="NO"/>
        <w:rPr>
          <w:lang w:eastAsia="ko-KR"/>
        </w:rPr>
      </w:pPr>
      <w:r w:rsidRPr="00050F74">
        <w:rPr>
          <w:lang w:eastAsia="ko-KR"/>
        </w:rPr>
        <w:t>NOTE 4:</w:t>
      </w:r>
      <w:r w:rsidRPr="00050F74">
        <w:rPr>
          <w:rFonts w:eastAsia="Malgun Gothic"/>
          <w:lang w:eastAsia="ko-KR"/>
        </w:rPr>
        <w:tab/>
      </w:r>
      <w:r w:rsidRPr="00050F74">
        <w:rPr>
          <w:lang w:eastAsia="ko-KR"/>
        </w:rPr>
        <w:t>The two N2 instances in Figure </w:t>
      </w:r>
      <w:r w:rsidRPr="00050F74">
        <w:t>4.10-1</w:t>
      </w:r>
      <w:r w:rsidR="00F236D5" w:rsidRPr="00050F74">
        <w:t>/4.10-2b</w:t>
      </w:r>
      <w:r w:rsidRPr="00050F74">
        <w:t xml:space="preserve"> </w:t>
      </w:r>
      <w:r w:rsidRPr="00050F74">
        <w:rPr>
          <w:lang w:eastAsia="ko-KR"/>
        </w:rPr>
        <w:t xml:space="preserve">apply to a single AMF for a 5G-RG which is simultaneously connected to the same 5G Core Network over 3GPP access and </w:t>
      </w:r>
      <w:r w:rsidRPr="00050F74">
        <w:t>W-5GAN</w:t>
      </w:r>
      <w:r w:rsidRPr="00050F74">
        <w:rPr>
          <w:lang w:eastAsia="ko-KR"/>
        </w:rPr>
        <w:t>.</w:t>
      </w:r>
    </w:p>
    <w:p w14:paraId="3D0177B1" w14:textId="0D2D7F83" w:rsidR="00E34664" w:rsidRPr="00050F74" w:rsidRDefault="00E34664" w:rsidP="00E34664">
      <w:pPr>
        <w:pStyle w:val="NO"/>
        <w:rPr>
          <w:lang w:eastAsia="ko-KR"/>
        </w:rPr>
      </w:pPr>
      <w:r w:rsidRPr="00050F74">
        <w:rPr>
          <w:lang w:eastAsia="ko-KR"/>
        </w:rPr>
        <w:t>NOTE 5:</w:t>
      </w:r>
      <w:r w:rsidRPr="00050F74">
        <w:rPr>
          <w:lang w:eastAsia="ko-KR"/>
        </w:rPr>
        <w:tab/>
        <w:t>For trusted non-3GPP access, UE connects to the overlay 5G network using the trusted non-3GPP access approach. In addition to being connected to the underlay 5G network, the 5G-RG also acts as TNAP with respect to the TNGF in the overlay network i.e. it has an established Ta reference point with the TNGF.</w:t>
      </w:r>
    </w:p>
    <w:p w14:paraId="7C598AE1" w14:textId="52C69A8A" w:rsidR="00E34664" w:rsidRPr="00050F74" w:rsidRDefault="00E34664" w:rsidP="00E34664">
      <w:pPr>
        <w:pStyle w:val="NO"/>
        <w:rPr>
          <w:lang w:eastAsia="ko-KR"/>
        </w:rPr>
      </w:pPr>
      <w:r w:rsidRPr="00050F74">
        <w:rPr>
          <w:lang w:eastAsia="ko-KR"/>
        </w:rPr>
        <w:t>NOTE 6:</w:t>
      </w:r>
      <w:r w:rsidRPr="00050F74">
        <w:rPr>
          <w:lang w:eastAsia="ko-KR"/>
        </w:rPr>
        <w:tab/>
        <w:t xml:space="preserve">Support for QoS differentiation can be achieved in a similar way as it is handled when a UE connects to a PLMN via SNPN (as defined in clauses 5.30.2.7 and D.7 of </w:t>
      </w:r>
      <w:r w:rsidR="00395F64" w:rsidRPr="00050F74">
        <w:rPr>
          <w:lang w:eastAsia="ko-KR"/>
        </w:rPr>
        <w:t>TS 23.501 [</w:t>
      </w:r>
      <w:r w:rsidRPr="00050F74">
        <w:rPr>
          <w:lang w:eastAsia="ko-KR"/>
        </w:rPr>
        <w:t>2]). Also differentiated charging, both in the RG's PLMN and in the UE's PLMN, can be achieved based on existing mechanisms. This is further described in Annex B.</w:t>
      </w:r>
    </w:p>
    <w:p w14:paraId="55914D65" w14:textId="6FB3FA7A" w:rsidR="00471D0A" w:rsidRPr="00050F74" w:rsidRDefault="00471D0A" w:rsidP="00471D0A">
      <w:r w:rsidRPr="00050F74">
        <w:t>Support of NSWO for 3GPP UE behind an RG is specified in clause 4.10d.</w:t>
      </w:r>
    </w:p>
    <w:p w14:paraId="478924D2" w14:textId="2A1196DD" w:rsidR="00560B2B" w:rsidRPr="00050F74" w:rsidRDefault="00560B2B" w:rsidP="00560B2B">
      <w:r w:rsidRPr="00050F74">
        <w:t>A 5G-RG acting as a TNAP shall provide its TNAP ID. to the TNGF and the TNGF provides this TNAP ID as part of ULI (</w:t>
      </w:r>
      <w:r w:rsidR="00F236D5" w:rsidRPr="00050F74">
        <w:t>U</w:t>
      </w:r>
      <w:r w:rsidRPr="00050F74">
        <w:t>ser Location Information) sent to the 5GC; this information is propagated to the PCF that may use it to determine PCC rules depending on whether an UE is using a 5G-RG as a host or as a guest.</w:t>
      </w:r>
    </w:p>
    <w:p w14:paraId="6025C9B0" w14:textId="7FD56124" w:rsidR="00560B2B" w:rsidRPr="00050F74" w:rsidRDefault="00560B2B" w:rsidP="00560B2B">
      <w:pPr>
        <w:pStyle w:val="NO"/>
        <w:rPr>
          <w:lang w:eastAsia="ko-KR"/>
        </w:rPr>
      </w:pPr>
      <w:r w:rsidRPr="00050F74">
        <w:rPr>
          <w:lang w:eastAsia="ko-KR"/>
        </w:rPr>
        <w:t>NOTE </w:t>
      </w:r>
      <w:r w:rsidR="00F236D5" w:rsidRPr="00050F74">
        <w:rPr>
          <w:lang w:eastAsia="ko-KR"/>
        </w:rPr>
        <w:t>7</w:t>
      </w:r>
      <w:r w:rsidRPr="00050F74">
        <w:rPr>
          <w:lang w:eastAsia="ko-KR"/>
        </w:rPr>
        <w:t>:</w:t>
      </w:r>
      <w:r w:rsidRPr="00050F74">
        <w:rPr>
          <w:lang w:eastAsia="ko-KR"/>
        </w:rPr>
        <w:tab/>
        <w:t>QoS and charging differentiation based on user location (e.g. home or guest users) can be applied when the user is connected via a TNGF reached over a 5G-RG. The PCF may use the TNAP ID, which is available to it as a part of ULI. For example, if the TNAP ID is included in the UE's policy control subscription information the UE is considered a home user. Alternatively, the PCF may use TNAP ID provided by an AF using the Service Specific parameter provisioning as defined in clause 9.8.</w:t>
      </w:r>
    </w:p>
    <w:p w14:paraId="662609D9" w14:textId="77777777" w:rsidR="000A31B5" w:rsidRPr="00050F74" w:rsidRDefault="000A31B5" w:rsidP="000A31B5">
      <w:pPr>
        <w:pStyle w:val="Heading2"/>
      </w:pPr>
      <w:bookmarkStart w:id="140" w:name="_CR4_10a"/>
      <w:bookmarkStart w:id="141" w:name="_Toc193714150"/>
      <w:bookmarkEnd w:id="140"/>
      <w:r w:rsidRPr="00050F74">
        <w:t>4.10a</w:t>
      </w:r>
      <w:r w:rsidRPr="00050F74">
        <w:tab/>
        <w:t>Non-5G capable device behind 5G-CRG and FN-CRG</w:t>
      </w:r>
      <w:bookmarkEnd w:id="141"/>
    </w:p>
    <w:p w14:paraId="5C54B979" w14:textId="39C01372" w:rsidR="000A31B5" w:rsidRPr="00050F74" w:rsidRDefault="000A31B5" w:rsidP="000A31B5">
      <w:r w:rsidRPr="00050F74">
        <w:t xml:space="preserve">For isolated 5G networks (i.e. roaming is not considered) with wireline access, non-5G capable (N5GC) devices connecting via W-5GAN can be authenticated by the 5GC using EAP based authentication method(s) as defined in </w:t>
      </w:r>
      <w:r w:rsidR="00395F64" w:rsidRPr="00050F74">
        <w:t>TS 33.501 [</w:t>
      </w:r>
      <w:r w:rsidRPr="00050F74">
        <w:t>11]. The following call flow describes the overall registration procedure of such a device.</w:t>
      </w:r>
    </w:p>
    <w:p w14:paraId="395C4986" w14:textId="2A30AE93" w:rsidR="000A31B5" w:rsidRPr="00050F74" w:rsidRDefault="000A31B5" w:rsidP="000A31B5">
      <w:r w:rsidRPr="00050F74">
        <w:t>Roaming is not supported for N5GC devices</w:t>
      </w:r>
      <w:r w:rsidR="00471D0A" w:rsidRPr="00050F74">
        <w:t>.</w:t>
      </w:r>
    </w:p>
    <w:p w14:paraId="247D691B" w14:textId="77777777" w:rsidR="000A31B5" w:rsidRPr="00050F74" w:rsidRDefault="000A31B5" w:rsidP="000A31B5">
      <w:r w:rsidRPr="00050F74">
        <w:t>The usage of N5GC device correspond to a subscription record in UDM/UDR that is separate from that of the CRG.</w:t>
      </w:r>
    </w:p>
    <w:p w14:paraId="7A35F8F6" w14:textId="77777777" w:rsidR="000A31B5" w:rsidRPr="00050F74" w:rsidRDefault="000A31B5" w:rsidP="000A31B5">
      <w:pPr>
        <w:pStyle w:val="TH"/>
      </w:pPr>
      <w:r w:rsidRPr="00050F74">
        <w:rPr>
          <w:noProof/>
        </w:rPr>
        <w:object w:dxaOrig="7605" w:dyaOrig="4320" w14:anchorId="0CA8791C">
          <v:shape id="_x0000_i1031" type="#_x0000_t75" style="width:381.9pt;height:216.6pt" o:ole="">
            <v:imagedata r:id="rId21" o:title=""/>
          </v:shape>
          <o:OLEObject Type="Embed" ProgID="Visio.Drawing.11" ShapeID="_x0000_i1031" DrawAspect="Content" ObjectID="_1810795069" r:id="rId22"/>
        </w:object>
      </w:r>
    </w:p>
    <w:p w14:paraId="039CF280" w14:textId="77777777" w:rsidR="000A31B5" w:rsidRPr="00050F74" w:rsidRDefault="000A31B5" w:rsidP="000A31B5">
      <w:pPr>
        <w:pStyle w:val="TF"/>
      </w:pPr>
      <w:bookmarkStart w:id="142" w:name="_CRFigure4_10a1"/>
      <w:r w:rsidRPr="00050F74">
        <w:t xml:space="preserve">Figure </w:t>
      </w:r>
      <w:bookmarkEnd w:id="142"/>
      <w:r w:rsidRPr="00050F74">
        <w:t>4.10a-1: 5GC registration of Non-5GC device</w:t>
      </w:r>
    </w:p>
    <w:p w14:paraId="370FD92A" w14:textId="77777777" w:rsidR="000A31B5" w:rsidRPr="00050F74" w:rsidRDefault="000A31B5" w:rsidP="000A31B5">
      <w:pPr>
        <w:pStyle w:val="B1"/>
      </w:pPr>
      <w:r w:rsidRPr="00050F74">
        <w:t>1.</w:t>
      </w:r>
      <w:r w:rsidRPr="00050F74">
        <w:tab/>
        <w:t>The W-AGF registers the FN-CRG to 5GC as specified in clause 7.2.1.3 or the 5G-CRG registers to 5GC as specified in clause 7.2.1.1.</w:t>
      </w:r>
    </w:p>
    <w:p w14:paraId="760AF0BA" w14:textId="77777777" w:rsidR="000A31B5" w:rsidRPr="00050F74" w:rsidRDefault="000A31B5" w:rsidP="000A31B5">
      <w:pPr>
        <w:pStyle w:val="B1"/>
      </w:pPr>
      <w:r w:rsidRPr="00050F74">
        <w:t>2.</w:t>
      </w:r>
      <w:r w:rsidRPr="00050F74">
        <w:tab/>
        <w:t>The CRG is configured as L2 bridge mode and forwards any L2 frame to W-AGF. 802.1x authentication may be triggered. This can be done either by N5GC device sending a EAPOL-start frame to W-AGF or W-AGF receives a frame from an unknown MAC address.</w:t>
      </w:r>
    </w:p>
    <w:p w14:paraId="1CC212EC" w14:textId="77777777" w:rsidR="000A31B5" w:rsidRPr="00050F74" w:rsidRDefault="000A31B5" w:rsidP="000A31B5">
      <w:pPr>
        <w:pStyle w:val="B1"/>
      </w:pPr>
      <w:r w:rsidRPr="00050F74">
        <w:tab/>
        <w:t xml:space="preserve">How the CRG is configured to work in L2 bridge mode and how the W-AGF is triggered to apply procedures for N5GC devices is defined in </w:t>
      </w:r>
      <w:proofErr w:type="spellStart"/>
      <w:r w:rsidRPr="00050F74">
        <w:t>CableLabs</w:t>
      </w:r>
      <w:proofErr w:type="spellEnd"/>
      <w:r w:rsidRPr="00050F74">
        <w:t xml:space="preserve"> WR-TR-5WWC-ARCH [27].</w:t>
      </w:r>
    </w:p>
    <w:p w14:paraId="5C5CAB3E" w14:textId="77777777" w:rsidR="000A31B5" w:rsidRPr="00050F74" w:rsidRDefault="000A31B5" w:rsidP="000A31B5">
      <w:pPr>
        <w:pStyle w:val="B1"/>
      </w:pPr>
      <w:r w:rsidRPr="00050F74">
        <w:tab/>
        <w:t>The N5GC device send an EAP-</w:t>
      </w:r>
      <w:proofErr w:type="spellStart"/>
      <w:r w:rsidRPr="00050F74">
        <w:t>Resp</w:t>
      </w:r>
      <w:proofErr w:type="spellEnd"/>
      <w:r w:rsidRPr="00050F74">
        <w:t>/</w:t>
      </w:r>
      <w:proofErr w:type="spellStart"/>
      <w:r w:rsidRPr="00050F74">
        <w:t>Indentity</w:t>
      </w:r>
      <w:proofErr w:type="spellEnd"/>
      <w:r w:rsidRPr="00050F74">
        <w:t xml:space="preserve"> including its Network Access Identifier (NAI) in the form of </w:t>
      </w:r>
      <w:proofErr w:type="spellStart"/>
      <w:r w:rsidRPr="00050F74">
        <w:t>username@realm</w:t>
      </w:r>
      <w:proofErr w:type="spellEnd"/>
      <w:r w:rsidRPr="00050F74">
        <w:t>.</w:t>
      </w:r>
    </w:p>
    <w:p w14:paraId="6A225C9C" w14:textId="0DCDB210" w:rsidR="000A31B5" w:rsidRPr="00050F74" w:rsidRDefault="000A31B5" w:rsidP="000A31B5">
      <w:pPr>
        <w:pStyle w:val="B1"/>
      </w:pPr>
      <w:r w:rsidRPr="00050F74">
        <w:t>3.</w:t>
      </w:r>
      <w:r w:rsidRPr="00050F74">
        <w:tab/>
        <w:t xml:space="preserve">W-AGF, on behalf of the N5GC device, sends a NAS Registration Request message to AMF with a device capability indicator that the device is non-5G capable. For this purpose, the W-AGF creates a NAS Registration Request message containing a SUCI. The W-AGF constructs the SUCI from the NAI received within EAP-Identity from the N5GC device as defined in </w:t>
      </w:r>
      <w:r w:rsidR="00395F64" w:rsidRPr="00050F74">
        <w:t>TS 33.501 [</w:t>
      </w:r>
      <w:r w:rsidRPr="00050F74">
        <w:t>11].</w:t>
      </w:r>
    </w:p>
    <w:p w14:paraId="4347CCE0" w14:textId="77777777" w:rsidR="000A31B5" w:rsidRPr="00050F74" w:rsidRDefault="000A31B5" w:rsidP="000A31B5">
      <w:pPr>
        <w:pStyle w:val="B1"/>
      </w:pPr>
      <w:r w:rsidRPr="00050F74">
        <w:tab/>
        <w:t>Over N2 there is a separate NGAP connection per N5GC device served by the W-AGF.</w:t>
      </w:r>
    </w:p>
    <w:p w14:paraId="348B7F0C" w14:textId="77777777" w:rsidR="000A31B5" w:rsidRPr="00050F74" w:rsidRDefault="000A31B5" w:rsidP="000A31B5">
      <w:pPr>
        <w:pStyle w:val="B1"/>
      </w:pPr>
      <w:r w:rsidRPr="00050F74">
        <w:tab/>
        <w:t>When it provides (over N2) ULI to be associated with a N5GC device, the W-AGF builds the N5GC's ULI using the GCI (see clause 4.7.9) of the CRG connecting the N5GC device.</w:t>
      </w:r>
    </w:p>
    <w:p w14:paraId="6695C8BF" w14:textId="77777777" w:rsidR="000A31B5" w:rsidRPr="00050F74" w:rsidRDefault="000A31B5" w:rsidP="000A31B5">
      <w:pPr>
        <w:pStyle w:val="NO"/>
      </w:pPr>
      <w:r w:rsidRPr="00050F74">
        <w:t>NOTE:</w:t>
      </w:r>
      <w:r w:rsidRPr="00050F74">
        <w:tab/>
        <w:t xml:space="preserve">How the W-AGF determines the CRG connecting a N5GC device is specified in </w:t>
      </w:r>
      <w:proofErr w:type="spellStart"/>
      <w:r w:rsidRPr="00050F74">
        <w:t>CableLabs</w:t>
      </w:r>
      <w:proofErr w:type="spellEnd"/>
      <w:r w:rsidRPr="00050F74">
        <w:t xml:space="preserve"> WR-TR-5WWC-ARCH [27].</w:t>
      </w:r>
    </w:p>
    <w:p w14:paraId="1B433BFA" w14:textId="6494F5AF" w:rsidR="000A31B5" w:rsidRPr="00050F74" w:rsidRDefault="000A31B5" w:rsidP="000A31B5">
      <w:pPr>
        <w:pStyle w:val="B1"/>
      </w:pPr>
      <w:r w:rsidRPr="00050F74">
        <w:t>4.</w:t>
      </w:r>
      <w:r w:rsidRPr="00050F74">
        <w:tab/>
        <w:t xml:space="preserve">AMF selects a suitable AUSF as specified in </w:t>
      </w:r>
      <w:r w:rsidR="00395F64" w:rsidRPr="00050F74">
        <w:t>TS 23.501 [</w:t>
      </w:r>
      <w:r w:rsidRPr="00050F74">
        <w:t>2] clause 6.3.4.</w:t>
      </w:r>
    </w:p>
    <w:p w14:paraId="7D60B192" w14:textId="347AAA23" w:rsidR="000A31B5" w:rsidRPr="00050F74" w:rsidRDefault="000A31B5" w:rsidP="000A31B5">
      <w:pPr>
        <w:pStyle w:val="B1"/>
      </w:pPr>
      <w:r w:rsidRPr="00050F74">
        <w:t>5.</w:t>
      </w:r>
      <w:r w:rsidRPr="00050F74">
        <w:tab/>
        <w:t xml:space="preserve">EAP based authentication defined in </w:t>
      </w:r>
      <w:r w:rsidR="00395F64" w:rsidRPr="00050F74">
        <w:t>TS 33.501 [</w:t>
      </w:r>
      <w:r w:rsidRPr="00050F74">
        <w:t>11] is performed between the AUSF and N5GC device.</w:t>
      </w:r>
    </w:p>
    <w:p w14:paraId="01892062" w14:textId="0C76AC59" w:rsidR="000A31B5" w:rsidRPr="00050F74" w:rsidRDefault="000A31B5" w:rsidP="000A31B5">
      <w:pPr>
        <w:pStyle w:val="B1"/>
      </w:pPr>
      <w:r w:rsidRPr="00050F74">
        <w:tab/>
        <w:t xml:space="preserve">Once the N5GC device has been authenticated, the AUSF provides relevant security related information to the AMF. AUSF shall return the SUPI (this SUPI corresponds to a NAI that contains the username of the N5GC device and a realm as defined in </w:t>
      </w:r>
      <w:r w:rsidR="00395F64" w:rsidRPr="00050F74">
        <w:t>TS 33.501 [</w:t>
      </w:r>
      <w:r w:rsidRPr="00050F74">
        <w:t>11]) to AMF only after the authentication is successful.</w:t>
      </w:r>
    </w:p>
    <w:p w14:paraId="04AC0A46" w14:textId="77777777" w:rsidR="000A31B5" w:rsidRPr="00050F74" w:rsidRDefault="000A31B5" w:rsidP="000A31B5">
      <w:pPr>
        <w:pStyle w:val="NO"/>
      </w:pPr>
      <w:r w:rsidRPr="00050F74">
        <w:t>NOTE:</w:t>
      </w:r>
      <w:r w:rsidRPr="00050F74">
        <w:tab/>
        <w:t>Each N5GC device is registered to 5GC with its own unique SUPI.</w:t>
      </w:r>
    </w:p>
    <w:p w14:paraId="5712DB86" w14:textId="7D8FEAB8" w:rsidR="000A31B5" w:rsidRPr="00050F74" w:rsidRDefault="000A31B5" w:rsidP="000A31B5">
      <w:pPr>
        <w:pStyle w:val="B1"/>
      </w:pPr>
      <w:r w:rsidRPr="00050F74">
        <w:t>6.</w:t>
      </w:r>
      <w:r w:rsidRPr="00050F74">
        <w:tab/>
        <w:t xml:space="preserve">The AMF performs other registration procedures as required (see </w:t>
      </w:r>
      <w:r w:rsidR="00395F64" w:rsidRPr="00050F74">
        <w:t>TS 23.502 [</w:t>
      </w:r>
      <w:r w:rsidRPr="00050F74">
        <w:t>3] clause 4.2.2.2.2).</w:t>
      </w:r>
    </w:p>
    <w:p w14:paraId="097C7C95" w14:textId="77777777" w:rsidR="000A31B5" w:rsidRPr="00050F74" w:rsidRDefault="000A31B5" w:rsidP="000A31B5">
      <w:pPr>
        <w:pStyle w:val="B1"/>
      </w:pPr>
      <w:r w:rsidRPr="00050F74">
        <w:tab/>
        <w:t>When providing a PEI for a N5GC device, the W-AGF shall provide a PEI containing the MAC address of the N5GC device. The W-AGF may, based on operator policy, encode the MAC address of the N5GC device using the IEEE Extended Unique Identifier EUI-64 format (see IEE Publication [41]).</w:t>
      </w:r>
    </w:p>
    <w:p w14:paraId="07C40CA4" w14:textId="77777777" w:rsidR="000A31B5" w:rsidRPr="00050F74" w:rsidRDefault="000A31B5" w:rsidP="000A31B5">
      <w:pPr>
        <w:pStyle w:val="B1"/>
      </w:pPr>
      <w:r w:rsidRPr="00050F74">
        <w:t>7.</w:t>
      </w:r>
      <w:r w:rsidRPr="00050F74">
        <w:tab/>
        <w:t>The AMF sends Registration Accept message to W-AGF.</w:t>
      </w:r>
    </w:p>
    <w:p w14:paraId="07259F03" w14:textId="77777777" w:rsidR="000A31B5" w:rsidRPr="00050F74" w:rsidRDefault="000A31B5" w:rsidP="000A31B5">
      <w:pPr>
        <w:pStyle w:val="B1"/>
      </w:pPr>
      <w:r w:rsidRPr="00050F74">
        <w:lastRenderedPageBreak/>
        <w:tab/>
        <w:t>Once the registration procedure is completed, the W-AGF requests the establishment of a PDU Session on behalf of the N5GC device. Only one PDU session per N5GC device is supported. The procedure is the same as the PDU Session establishment procedure specified in clause 7.3.4 with the difference as below:</w:t>
      </w:r>
    </w:p>
    <w:p w14:paraId="4951E8BE" w14:textId="77777777" w:rsidR="000A31B5" w:rsidRPr="00050F74" w:rsidRDefault="000A31B5" w:rsidP="000A31B5">
      <w:r w:rsidRPr="00050F74">
        <w:t>After successful registration, PDU Session establishment/modification/release procedure specified in clause 7.3.4, 7.3.6, and 7.3.7 apply with the difference as below:</w:t>
      </w:r>
    </w:p>
    <w:p w14:paraId="665A92C5" w14:textId="77777777" w:rsidR="000A31B5" w:rsidRPr="00050F74" w:rsidRDefault="000A31B5" w:rsidP="000A31B5">
      <w:pPr>
        <w:pStyle w:val="B1"/>
      </w:pPr>
      <w:r w:rsidRPr="00050F74">
        <w:t>-</w:t>
      </w:r>
      <w:r w:rsidRPr="00050F74">
        <w:tab/>
        <w:t>FN-RG is replaced by N5GC device.</w:t>
      </w:r>
    </w:p>
    <w:p w14:paraId="3BBD6FED" w14:textId="77777777" w:rsidR="000A31B5" w:rsidRPr="00050F74" w:rsidRDefault="000A31B5" w:rsidP="000A31B5">
      <w:r w:rsidRPr="00050F74">
        <w:t>The W-AGF shall request the release of the NGAP connection for each N5GC device served by a CRG whose NGAP connection has been released.</w:t>
      </w:r>
    </w:p>
    <w:p w14:paraId="6D7BA133" w14:textId="77777777" w:rsidR="000A31B5" w:rsidRPr="00050F74" w:rsidRDefault="000A31B5" w:rsidP="000A31B5">
      <w:r w:rsidRPr="00050F74">
        <w:t>5G-CRG behaves as FN-CRG (i.e. L2 bridge mode) when handling N5GC devices.</w:t>
      </w:r>
    </w:p>
    <w:p w14:paraId="3F5599C1" w14:textId="3416BDB8" w:rsidR="00560B2B" w:rsidRPr="00050F74" w:rsidRDefault="00560B2B" w:rsidP="000A31B5">
      <w:pPr>
        <w:pStyle w:val="Heading2"/>
      </w:pPr>
      <w:bookmarkStart w:id="143" w:name="_CR4_10b"/>
      <w:bookmarkStart w:id="144" w:name="_Toc193714151"/>
      <w:bookmarkEnd w:id="143"/>
      <w:r w:rsidRPr="00050F74">
        <w:t>4.10b</w:t>
      </w:r>
      <w:r w:rsidRPr="00050F74">
        <w:tab/>
        <w:t>Differentiated services for NAUN3 devices behind 5G-RG</w:t>
      </w:r>
      <w:bookmarkEnd w:id="144"/>
    </w:p>
    <w:p w14:paraId="75A4CC57" w14:textId="458789B9" w:rsidR="00560B2B" w:rsidRPr="00050F74" w:rsidRDefault="00560B2B" w:rsidP="00560B2B">
      <w:r w:rsidRPr="00050F74">
        <w:t xml:space="preserve">NAUN3 devices cannot be authenticated by 5GC but may e.g. be locally authenticated by the 5G-RG using </w:t>
      </w:r>
      <w:r w:rsidR="004C458B" w:rsidRPr="00050F74">
        <w:t xml:space="preserve">e.g. </w:t>
      </w:r>
      <w:r w:rsidRPr="00050F74">
        <w:t>pre-shared secret. Differentiated services (QoS, network slicing) may be provided for NAUN3 devices as defined in this clause.</w:t>
      </w:r>
    </w:p>
    <w:p w14:paraId="1216174B" w14:textId="37FC9F82" w:rsidR="00560B2B" w:rsidRPr="00050F74" w:rsidRDefault="00560B2B" w:rsidP="00560B2B">
      <w:r w:rsidRPr="00050F74">
        <w:t>"Connectivity Group IDs"</w:t>
      </w:r>
      <w:r w:rsidR="004C458B" w:rsidRPr="00050F74">
        <w:t xml:space="preserve"> may be defined on the 5G-RG</w:t>
      </w:r>
      <w:r w:rsidRPr="00050F74">
        <w:t xml:space="preserve"> where each Connectivity Group ID corresponds to a separate physical or virtual port on the 5G-RG. These ports could, for example, refer to separate physical ethernet ports and/or to separate WLAN SSIDs and/or to a separate VLAN. The devices that connect to a certain logical port are considered part of the same Connectivity Group ID. How this configuration on the 5G-RG is done is out of scope of this specification.</w:t>
      </w:r>
    </w:p>
    <w:p w14:paraId="0CBA93CA" w14:textId="45E5C2D1" w:rsidR="00560B2B" w:rsidRPr="00050F74" w:rsidRDefault="00560B2B" w:rsidP="00560B2B">
      <w:r w:rsidRPr="00050F74">
        <w:t>Each Connectivity Group ID is then mapped to a separate PDU Session that is established by the 5G-RG based on the procedures defined in clause 7. The overall architecture is illustrated in Figure-4.10b-1.</w:t>
      </w:r>
    </w:p>
    <w:bookmarkStart w:id="145" w:name="_CRFigure4_10b1"/>
    <w:p w14:paraId="22A0203C" w14:textId="194579EF" w:rsidR="00F236D5" w:rsidRPr="00050F74" w:rsidRDefault="00F236D5" w:rsidP="00C76F30">
      <w:pPr>
        <w:pStyle w:val="TH"/>
      </w:pPr>
      <w:r w:rsidRPr="00050F74">
        <w:object w:dxaOrig="7534" w:dyaOrig="4009" w14:anchorId="1B298355">
          <v:shape id="_x0000_i1032" type="#_x0000_t75" style="width:377.3pt;height:199.85pt" o:ole="">
            <v:imagedata r:id="rId23" o:title=""/>
          </v:shape>
          <o:OLEObject Type="Embed" ProgID="Word.Picture.8" ShapeID="_x0000_i1032" DrawAspect="Content" ObjectID="_1810795070" r:id="rId24"/>
        </w:object>
      </w:r>
    </w:p>
    <w:p w14:paraId="1EC1E4ED" w14:textId="4E227264" w:rsidR="00560B2B" w:rsidRPr="00050F74" w:rsidRDefault="00560B2B" w:rsidP="00560B2B">
      <w:pPr>
        <w:pStyle w:val="TF"/>
      </w:pPr>
      <w:r w:rsidRPr="00050F74">
        <w:t xml:space="preserve">Figure </w:t>
      </w:r>
      <w:bookmarkEnd w:id="145"/>
      <w:r w:rsidRPr="00050F74">
        <w:t>4.10b-1: Example scenario for NAUN3 devices behind 5G-RG based on connectivity groups</w:t>
      </w:r>
    </w:p>
    <w:p w14:paraId="4FB9DCE2" w14:textId="648E0CA9" w:rsidR="00560B2B" w:rsidRPr="00050F74" w:rsidRDefault="00560B2B" w:rsidP="00395F64">
      <w:r w:rsidRPr="00050F74">
        <w:t>The 5G-RG is configured with the (virtual) port information (e.g. VLANs and SSIDs) based on TR-69</w:t>
      </w:r>
      <w:r w:rsidR="00A55710" w:rsidRPr="00050F74">
        <w:t> [18]</w:t>
      </w:r>
      <w:r w:rsidRPr="00050F74">
        <w:t>, TR-360 and TR-181</w:t>
      </w:r>
      <w:r w:rsidR="00A55710" w:rsidRPr="00050F74">
        <w:t> [46]</w:t>
      </w:r>
      <w:r w:rsidRPr="00050F74">
        <w:t xml:space="preserve">. URSP rules can be provided to the </w:t>
      </w:r>
      <w:r w:rsidR="004C458B" w:rsidRPr="00050F74">
        <w:t>5G-</w:t>
      </w:r>
      <w:r w:rsidRPr="00050F74">
        <w:t>RG to indicate how to map Connectivity Group ID to the parameters of the PDU Session used to carry the traffic of corresponding devices e.g. DNN, S-NSSAI, etc.</w:t>
      </w:r>
    </w:p>
    <w:p w14:paraId="5E1D6CB0" w14:textId="1E5C08A8" w:rsidR="00560B2B" w:rsidRPr="00050F74" w:rsidRDefault="00560B2B" w:rsidP="00395F64">
      <w:pPr>
        <w:pStyle w:val="NO"/>
      </w:pPr>
      <w:r w:rsidRPr="00050F74">
        <w:t>NOTE:</w:t>
      </w:r>
      <w:r w:rsidRPr="00050F74">
        <w:tab/>
        <w:t>In addition, the mapping between a "virtual port" and DNN/S-NSSAI can be configured via TR-69</w:t>
      </w:r>
      <w:r w:rsidR="00A55710" w:rsidRPr="00050F74">
        <w:t> [18]</w:t>
      </w:r>
      <w:r w:rsidRPr="00050F74">
        <w:t>/TR-181</w:t>
      </w:r>
      <w:r w:rsidR="00A55710" w:rsidRPr="00050F74">
        <w:t> [46]</w:t>
      </w:r>
      <w:r w:rsidRPr="00050F74">
        <w:t>.</w:t>
      </w:r>
    </w:p>
    <w:p w14:paraId="35510D01" w14:textId="6426C1C7" w:rsidR="00560B2B" w:rsidRPr="00050F74" w:rsidRDefault="004C458B" w:rsidP="00395F64">
      <w:r w:rsidRPr="00050F74">
        <w:t xml:space="preserve">Whether and how </w:t>
      </w:r>
      <w:r w:rsidR="00560B2B" w:rsidRPr="00050F74">
        <w:t>the NAUN3 devices are configured to use a specific SSID or connect to a certain Ethernet port on the 5G-RG is out of scope of this specification.</w:t>
      </w:r>
    </w:p>
    <w:p w14:paraId="47C2A2E9" w14:textId="11603CD9" w:rsidR="00560B2B" w:rsidRPr="00050F74" w:rsidRDefault="00560B2B" w:rsidP="00395F64">
      <w:r w:rsidRPr="00050F74">
        <w:t>Differentiation of charging and QoS may be provided via PCC rules (for different service flows) related with dedicated PDU Sessions for NAUN3 devices. Isolation of devices using a specific Connectivity Group ID into a specific network slice, i.e. with separate S-NSSAI may also be provided.</w:t>
      </w:r>
    </w:p>
    <w:p w14:paraId="1218D9B1" w14:textId="5269C91F" w:rsidR="008655F3" w:rsidRPr="00050F74" w:rsidRDefault="008655F3" w:rsidP="000A31B5">
      <w:pPr>
        <w:pStyle w:val="Heading2"/>
      </w:pPr>
      <w:bookmarkStart w:id="146" w:name="_CR4_10c"/>
      <w:bookmarkStart w:id="147" w:name="_Toc193714152"/>
      <w:bookmarkEnd w:id="146"/>
      <w:r w:rsidRPr="00050F74">
        <w:lastRenderedPageBreak/>
        <w:t>4.10c</w:t>
      </w:r>
      <w:r w:rsidRPr="00050F74">
        <w:tab/>
        <w:t>Authenticable Non-3GPP devices behind 5G-RG</w:t>
      </w:r>
      <w:bookmarkEnd w:id="147"/>
    </w:p>
    <w:p w14:paraId="3CB87DD2" w14:textId="77777777" w:rsidR="008655F3" w:rsidRPr="00050F74" w:rsidRDefault="008655F3" w:rsidP="008655F3">
      <w:r w:rsidRPr="00050F74">
        <w:t>This clause defines the support of AUN3 devices, i.e. Authenticable Non-3GPP devices (AUN3) as defined in clause 3.1, behind a 5G-RG. This clause applies only to 5G-RG connected via wireline access.</w:t>
      </w:r>
    </w:p>
    <w:p w14:paraId="70B3D912" w14:textId="77777777" w:rsidR="008655F3" w:rsidRPr="00050F74" w:rsidRDefault="008655F3" w:rsidP="008655F3">
      <w:r w:rsidRPr="00050F74">
        <w:t>Figure 4.10c-1 shows the architecture for support of AUN3 device.</w:t>
      </w:r>
    </w:p>
    <w:p w14:paraId="0D46C81B" w14:textId="031AD7A8" w:rsidR="008655F3" w:rsidRPr="00050F74" w:rsidRDefault="008655F3" w:rsidP="008655F3">
      <w:pPr>
        <w:pStyle w:val="TH"/>
      </w:pPr>
      <w:r w:rsidRPr="00050F74">
        <w:rPr>
          <w:noProof/>
        </w:rPr>
        <w:object w:dxaOrig="8325" w:dyaOrig="3195" w14:anchorId="74E7FE7C">
          <v:shape id="_x0000_i1033" type="#_x0000_t75" alt="" style="width:417pt;height:159.55pt;mso-width-percent:0;mso-height-percent:0;mso-width-percent:0;mso-height-percent:0" o:ole="">
            <v:imagedata r:id="rId25" o:title=""/>
          </v:shape>
          <o:OLEObject Type="Embed" ProgID="Word.Document.12" ShapeID="_x0000_i1033" DrawAspect="Content" ObjectID="_1810795071" r:id="rId26">
            <o:FieldCodes>\s</o:FieldCodes>
          </o:OLEObject>
        </w:object>
      </w:r>
    </w:p>
    <w:p w14:paraId="6CB73F4F" w14:textId="3BADB38A" w:rsidR="008655F3" w:rsidRPr="00050F74" w:rsidRDefault="008655F3" w:rsidP="008655F3">
      <w:pPr>
        <w:pStyle w:val="TF"/>
      </w:pPr>
      <w:bookmarkStart w:id="148" w:name="_CRFigure4_10c1"/>
      <w:r w:rsidRPr="00050F74">
        <w:t xml:space="preserve">Figure </w:t>
      </w:r>
      <w:bookmarkEnd w:id="148"/>
      <w:r w:rsidRPr="00050F74">
        <w:t>4.10c-1: AUN3 device behind 5G-RG</w:t>
      </w:r>
    </w:p>
    <w:p w14:paraId="03B3E12B" w14:textId="77777777" w:rsidR="008655F3" w:rsidRPr="00050F74" w:rsidRDefault="008655F3" w:rsidP="00395F64">
      <w:r w:rsidRPr="00050F74">
        <w:t>Differentiated services for AUN3 devices behind 5G-RG are provided as specified below:</w:t>
      </w:r>
    </w:p>
    <w:p w14:paraId="5CC4ABC9" w14:textId="2E450ED0" w:rsidR="008655F3" w:rsidRPr="00050F74" w:rsidRDefault="008655F3" w:rsidP="008655F3">
      <w:pPr>
        <w:pStyle w:val="B1"/>
      </w:pPr>
      <w:r w:rsidRPr="00050F74">
        <w:t>-</w:t>
      </w:r>
      <w:r w:rsidRPr="00050F74">
        <w:tab/>
        <w:t>Each AUN3 device has its own UDM/UDR subscription data including its own SUPI and policy control subscription data.</w:t>
      </w:r>
    </w:p>
    <w:p w14:paraId="363F3928" w14:textId="51C7D11C" w:rsidR="008655F3" w:rsidRPr="00050F74" w:rsidRDefault="008655F3" w:rsidP="008655F3">
      <w:pPr>
        <w:pStyle w:val="B1"/>
      </w:pPr>
      <w:r w:rsidRPr="00050F74">
        <w:t>-</w:t>
      </w:r>
      <w:r w:rsidRPr="00050F74">
        <w:tab/>
        <w:t>The interface between 5G-RG and AUN3 devices is out of scope of 3GPP.</w:t>
      </w:r>
    </w:p>
    <w:p w14:paraId="713672F6" w14:textId="7406BDCF" w:rsidR="008655F3" w:rsidRPr="00050F74" w:rsidRDefault="008655F3" w:rsidP="008655F3">
      <w:pPr>
        <w:pStyle w:val="B1"/>
      </w:pPr>
      <w:r w:rsidRPr="00050F74">
        <w:t>-</w:t>
      </w:r>
      <w:r w:rsidRPr="00050F74">
        <w:tab/>
        <w:t>In order to serve the AUN3 device in 5GC, a 5G-RG issues a NAS register and handles RM and CM related signalling on behalf of an AUN3 device that it is requesting to be served and relays EAP signalling between the AUN3 device and the 5GC.</w:t>
      </w:r>
    </w:p>
    <w:p w14:paraId="036E0674" w14:textId="75CD3915" w:rsidR="008655F3" w:rsidRPr="00050F74" w:rsidRDefault="008655F3" w:rsidP="008655F3">
      <w:pPr>
        <w:pStyle w:val="B1"/>
      </w:pPr>
      <w:r w:rsidRPr="00050F74">
        <w:t>-</w:t>
      </w:r>
      <w:r w:rsidRPr="00050F74">
        <w:tab/>
        <w:t>A 5G-RG serving an AUN3 device establishes a single PDU Session on behalf on this AUN3 device.</w:t>
      </w:r>
    </w:p>
    <w:p w14:paraId="2EA679A9" w14:textId="039D993E" w:rsidR="008655F3" w:rsidRPr="00050F74" w:rsidRDefault="008655F3" w:rsidP="008655F3">
      <w:pPr>
        <w:pStyle w:val="B1"/>
      </w:pPr>
      <w:r w:rsidRPr="00050F74">
        <w:t>-</w:t>
      </w:r>
      <w:r w:rsidRPr="00050F74">
        <w:tab/>
        <w:t>The AMF and the 5G-RG maintain a separate NAS connection per AUN3 device. This includes maintaining a GUTI and NAS (RM, CM, etc.) context per AUN3 device.</w:t>
      </w:r>
      <w:r w:rsidR="00F2120B" w:rsidRPr="00050F74">
        <w:t xml:space="preserve"> As described in TS 33.501 [11], NAS security (encryption, integrity protection) is not used for AUN3 device.</w:t>
      </w:r>
    </w:p>
    <w:p w14:paraId="0C8B539C" w14:textId="77777777" w:rsidR="008655F3" w:rsidRPr="00050F74" w:rsidRDefault="008655F3" w:rsidP="008655F3">
      <w:pPr>
        <w:pStyle w:val="B1"/>
      </w:pPr>
      <w:r w:rsidRPr="00050F74">
        <w:t>-</w:t>
      </w:r>
      <w:r w:rsidRPr="00050F74">
        <w:tab/>
        <w:t>A 5G-RG shall be connected to the 5GC (be in RM-REGISTERED and CM-CONNECTED mode) over Wireline access to serve an AUN3 device: the 5G-RG shall not issue a NAS register or service request on behalf of an AUN3 device if it is itself not registered and connected to the 5GC.</w:t>
      </w:r>
    </w:p>
    <w:p w14:paraId="7850C5A4" w14:textId="06897908" w:rsidR="00684E2A" w:rsidRPr="00050F74" w:rsidRDefault="00684E2A" w:rsidP="008655F3">
      <w:pPr>
        <w:pStyle w:val="B1"/>
      </w:pPr>
      <w:r w:rsidRPr="00050F74">
        <w:t>-</w:t>
      </w:r>
      <w:r w:rsidRPr="00050F74">
        <w:tab/>
        <w:t>The operator configures the access restrictions in the subscription data of all AUN3-capable subscriptions to not allow them to connect to 5GS via 3GPP access.</w:t>
      </w:r>
    </w:p>
    <w:p w14:paraId="73E53D14" w14:textId="00E1FA6D" w:rsidR="008655F3" w:rsidRPr="00050F74" w:rsidRDefault="008655F3" w:rsidP="008655F3">
      <w:pPr>
        <w:pStyle w:val="B1"/>
      </w:pPr>
      <w:r w:rsidRPr="00050F74">
        <w:t>-</w:t>
      </w:r>
      <w:r w:rsidRPr="00050F74">
        <w:tab/>
        <w:t>The 5G-RG is configured with URSP for each AUN3 devices it serves. The UE PCF selected by the AMF at the registration of an AUN3 device sends this URSP to 5G-RG via the AMF and the NAS connection of the AUN3 device.</w:t>
      </w:r>
    </w:p>
    <w:p w14:paraId="2D11C656" w14:textId="3DB16317" w:rsidR="008655F3" w:rsidRPr="00050F74" w:rsidRDefault="008655F3" w:rsidP="008655F3">
      <w:pPr>
        <w:pStyle w:val="B1"/>
      </w:pPr>
      <w:r w:rsidRPr="00050F74">
        <w:t>-</w:t>
      </w:r>
      <w:r w:rsidRPr="00050F74">
        <w:tab/>
        <w:t>The AUN3 devices and the 5G-RG belong to the same PLMN.</w:t>
      </w:r>
    </w:p>
    <w:p w14:paraId="27603533" w14:textId="77777777" w:rsidR="008655F3" w:rsidRPr="00050F74" w:rsidRDefault="008655F3" w:rsidP="008655F3">
      <w:pPr>
        <w:pStyle w:val="B1"/>
      </w:pPr>
      <w:r w:rsidRPr="00050F74">
        <w:t>-</w:t>
      </w:r>
      <w:r w:rsidRPr="00050F74">
        <w:tab/>
        <w:t>A 5G-RG uses default values, which are the same for all AUN3 devices it serves, to populate the parameters in the Registration Request message built on behalf of an AUN3 device. For example, the 5G-RG issues the Registration Request with no S-NSSAI and the AMF selects the default S-NSSAI in the subscription of the AUN3 device.</w:t>
      </w:r>
    </w:p>
    <w:p w14:paraId="7672E745" w14:textId="7A076723" w:rsidR="008655F3" w:rsidRPr="00050F74" w:rsidRDefault="008655F3" w:rsidP="008655F3">
      <w:pPr>
        <w:pStyle w:val="B1"/>
      </w:pPr>
      <w:r w:rsidRPr="00050F74">
        <w:t>-</w:t>
      </w:r>
      <w:r w:rsidRPr="00050F74">
        <w:tab/>
        <w:t>There shall be a separate N2 connection per AUN3 device that is in state CM-CONNECTED.</w:t>
      </w:r>
    </w:p>
    <w:p w14:paraId="1D10A703" w14:textId="7A85FD02" w:rsidR="00B0748B" w:rsidRPr="00050F74" w:rsidRDefault="00B0748B" w:rsidP="008655F3">
      <w:pPr>
        <w:pStyle w:val="B1"/>
      </w:pPr>
      <w:r w:rsidRPr="00050F74">
        <w:t>-</w:t>
      </w:r>
      <w:r w:rsidRPr="00050F74">
        <w:tab/>
        <w:t>The W-AGF</w:t>
      </w:r>
      <w:r w:rsidR="00F2120B" w:rsidRPr="00050F74">
        <w:t xml:space="preserve"> </w:t>
      </w:r>
      <w:r w:rsidRPr="00050F74">
        <w:t>shall determine that a W-CP connection is for an AUN3 device and apply corresponding policies. The W-AGF indicates to the AMF when an N2 connection relates to an AUN3 device.</w:t>
      </w:r>
    </w:p>
    <w:p w14:paraId="360F6832" w14:textId="3C77E5F5" w:rsidR="00B0748B" w:rsidRPr="00050F74" w:rsidRDefault="00B0748B" w:rsidP="00607DC9">
      <w:pPr>
        <w:pStyle w:val="NO"/>
      </w:pPr>
      <w:r w:rsidRPr="00050F74">
        <w:lastRenderedPageBreak/>
        <w:t>NOTE 1:</w:t>
      </w:r>
      <w:r w:rsidRPr="00050F74">
        <w:tab/>
        <w:t xml:space="preserve">How the W-AGF determines the W-CP connection is for an AUN3 device is defined by BBF and </w:t>
      </w:r>
      <w:proofErr w:type="spellStart"/>
      <w:r w:rsidRPr="00050F74">
        <w:t>CableLabs</w:t>
      </w:r>
      <w:proofErr w:type="spellEnd"/>
      <w:r w:rsidRPr="00050F74">
        <w:t>.</w:t>
      </w:r>
    </w:p>
    <w:p w14:paraId="5D455BDB" w14:textId="77777777" w:rsidR="00B0748B" w:rsidRPr="00050F74" w:rsidRDefault="00B0748B" w:rsidP="008655F3">
      <w:pPr>
        <w:pStyle w:val="B1"/>
      </w:pPr>
      <w:r w:rsidRPr="00050F74">
        <w:t>-</w:t>
      </w:r>
      <w:r w:rsidRPr="00050F74">
        <w:tab/>
        <w:t>The same W-AGF shall serve a 5G-RG and all AUN3 devices connected via this 5G-RG.</w:t>
      </w:r>
    </w:p>
    <w:p w14:paraId="00E01182" w14:textId="277747F0" w:rsidR="008655F3" w:rsidRPr="00050F74" w:rsidRDefault="008655F3" w:rsidP="008655F3">
      <w:pPr>
        <w:pStyle w:val="B1"/>
      </w:pPr>
      <w:r w:rsidRPr="00050F74">
        <w:t>-</w:t>
      </w:r>
      <w:r w:rsidRPr="00050F74">
        <w:tab/>
        <w:t>The W-CP and W-UP protocols shall be able to manage multiple</w:t>
      </w:r>
      <w:r w:rsidR="00B0748B" w:rsidRPr="00050F74">
        <w:t xml:space="preserve"> connections</w:t>
      </w:r>
      <w:r w:rsidRPr="00050F74">
        <w:t xml:space="preserve"> for different </w:t>
      </w:r>
      <w:r w:rsidR="00B0748B" w:rsidRPr="00050F74">
        <w:t xml:space="preserve">subscribers (the 5G-RG itself and the different AUN3 devices) </w:t>
      </w:r>
      <w:r w:rsidRPr="00050F74">
        <w:t>between the same pair of 5G-RG and W-AGF. In particular, W-CP needs to be able to differentiate NAS messages related to a 5G-RG and to each different AUN3 device served by this 5G-RG and W-UP needs to distinguish between user plane packets for a 5G-RG and</w:t>
      </w:r>
      <w:r w:rsidR="00B0748B" w:rsidRPr="00050F74">
        <w:t xml:space="preserve"> user plane packets for</w:t>
      </w:r>
      <w:r w:rsidRPr="00050F74">
        <w:t xml:space="preserve"> each different AUN3 device served by this 5G-RG.</w:t>
      </w:r>
    </w:p>
    <w:p w14:paraId="5160D949" w14:textId="121C56C0" w:rsidR="008655F3" w:rsidRPr="00050F74" w:rsidRDefault="008655F3" w:rsidP="008655F3">
      <w:pPr>
        <w:pStyle w:val="B1"/>
      </w:pPr>
      <w:r w:rsidRPr="00050F74">
        <w:t>-</w:t>
      </w:r>
      <w:r w:rsidRPr="00050F74">
        <w:tab/>
        <w:t>When the registration of an AUN3 device has successfully completed, the 5G-RG establishes a PDU Session on behalf of the AUN3 device. This PDU Session is handled by 5GC as part of the AUN3 subscription and is associated with the SUPI of AUN3 device. An AUN3 device can at a given time only use a single PDU Session. The parameters to establish this PDU session are based on the URSP (if any) for the AUN3 device.</w:t>
      </w:r>
    </w:p>
    <w:p w14:paraId="498120FF" w14:textId="77777777" w:rsidR="008655F3" w:rsidRPr="00050F74" w:rsidRDefault="008655F3" w:rsidP="008655F3">
      <w:pPr>
        <w:pStyle w:val="B1"/>
      </w:pPr>
      <w:r w:rsidRPr="00050F74">
        <w:t>-</w:t>
      </w:r>
      <w:r w:rsidRPr="00050F74">
        <w:tab/>
        <w:t>Different QoS parameters may apply to PDU sessions of different AUN3 devices.</w:t>
      </w:r>
    </w:p>
    <w:p w14:paraId="7B02B604" w14:textId="77777777" w:rsidR="008655F3" w:rsidRPr="00050F74" w:rsidRDefault="008655F3" w:rsidP="008655F3">
      <w:pPr>
        <w:pStyle w:val="B1"/>
      </w:pPr>
      <w:r w:rsidRPr="00050F74">
        <w:t>-</w:t>
      </w:r>
      <w:r w:rsidRPr="00050F74">
        <w:tab/>
        <w:t>Roaming is not applicable to subscriptions for AUN3 devices.</w:t>
      </w:r>
    </w:p>
    <w:p w14:paraId="42B8A59B" w14:textId="3B863016" w:rsidR="00F236D5" w:rsidRPr="00050F74" w:rsidRDefault="00F236D5" w:rsidP="00F236D5">
      <w:pPr>
        <w:pStyle w:val="B1"/>
      </w:pPr>
      <w:bookmarkStart w:id="149" w:name="_CR4_10d"/>
      <w:bookmarkEnd w:id="149"/>
      <w:r w:rsidRPr="00050F74">
        <w:t>-</w:t>
      </w:r>
      <w:r w:rsidRPr="00050F74">
        <w:tab/>
        <w:t>The RG Level Wireline Access Characteristics sent to the W-AGF for a 5G-RG may contain a maximum bit rate for the aggregated traffic of the 5G-RG and of the AUN3 devices served by this 5G-RG. The W-AGF uses this information to limit the maximum bit rate of the aggregated user plane traffic of the 5G-RG and of the AUN3 devices served by this 5G-RG.</w:t>
      </w:r>
    </w:p>
    <w:p w14:paraId="73FABDB0" w14:textId="375EC6A0" w:rsidR="00F236D5" w:rsidRPr="00050F74" w:rsidRDefault="00F236D5" w:rsidP="00607DC9">
      <w:pPr>
        <w:pStyle w:val="NO"/>
      </w:pPr>
      <w:r w:rsidRPr="00050F74">
        <w:t>NOTE</w:t>
      </w:r>
      <w:r w:rsidR="00B0748B" w:rsidRPr="00050F74">
        <w:t> 2</w:t>
      </w:r>
      <w:r w:rsidRPr="00050F74">
        <w:t>:</w:t>
      </w:r>
      <w:r w:rsidRPr="00050F74">
        <w:tab/>
        <w:t xml:space="preserve">The coding of the maximum bit rate in RG Level Wireline Access Characteristics is defined by BBF and </w:t>
      </w:r>
      <w:proofErr w:type="spellStart"/>
      <w:r w:rsidRPr="00050F74">
        <w:t>CableLabs</w:t>
      </w:r>
      <w:proofErr w:type="spellEnd"/>
      <w:r w:rsidRPr="00050F74">
        <w:t xml:space="preserve"> specifications.</w:t>
      </w:r>
    </w:p>
    <w:p w14:paraId="4E1C8CDC" w14:textId="764EDB4D" w:rsidR="00B0748B" w:rsidRPr="00050F74" w:rsidRDefault="00F2120B" w:rsidP="00EA43E3">
      <w:pPr>
        <w:pStyle w:val="B1"/>
      </w:pPr>
      <w:r w:rsidRPr="00050F74">
        <w:t>-</w:t>
      </w:r>
      <w:r w:rsidRPr="00050F74">
        <w:tab/>
      </w:r>
      <w:r w:rsidR="00B0748B" w:rsidRPr="00050F74">
        <w:t>If</w:t>
      </w:r>
      <w:r w:rsidRPr="00050F74">
        <w:t xml:space="preserve"> a</w:t>
      </w:r>
      <w:r w:rsidR="00B0748B" w:rsidRPr="00050F74">
        <w:t xml:space="preserve"> W-AGF detects that a 5G-RG is unreachable, then </w:t>
      </w:r>
      <w:r w:rsidRPr="00050F74">
        <w:t xml:space="preserve">the </w:t>
      </w:r>
      <w:r w:rsidR="00B0748B" w:rsidRPr="00050F74">
        <w:t>W-AGF triggers the N2 UE context release. The W-AGF identifies if there exists any AUN3 device connected to the 5G-RG through the W-AGF. For each identified AUN3 device, the W-AGF invokes step 5 and 6 of Figure 7.2.8.3-1 which releases the PDU sessions of these AUN3 devices.</w:t>
      </w:r>
    </w:p>
    <w:p w14:paraId="7A5A3487" w14:textId="0B6DD867" w:rsidR="00F2120B" w:rsidRPr="00050F74" w:rsidRDefault="00F2120B" w:rsidP="00F2120B">
      <w:pPr>
        <w:pStyle w:val="B1"/>
      </w:pPr>
      <w:r w:rsidRPr="00050F74">
        <w:t>-</w:t>
      </w:r>
      <w:r w:rsidRPr="00050F74">
        <w:tab/>
        <w:t>The Registration Management of AUN3 devices follows clause 5.5.1 of TS 23.501 [2] for Registration Management related with non-3GPP access networks.</w:t>
      </w:r>
    </w:p>
    <w:p w14:paraId="1A308C5F" w14:textId="0A203EE0" w:rsidR="00471D0A" w:rsidRPr="00050F74" w:rsidRDefault="00471D0A" w:rsidP="000A31B5">
      <w:pPr>
        <w:pStyle w:val="Heading2"/>
      </w:pPr>
      <w:bookmarkStart w:id="150" w:name="_Toc193714153"/>
      <w:r w:rsidRPr="00050F74">
        <w:t>4.10d</w:t>
      </w:r>
      <w:r w:rsidRPr="00050F74">
        <w:tab/>
        <w:t>Support of NSWO for 3GPP UE behind a RG</w:t>
      </w:r>
      <w:bookmarkEnd w:id="150"/>
    </w:p>
    <w:p w14:paraId="75A16874" w14:textId="482E2914" w:rsidR="00471D0A" w:rsidRPr="00050F74" w:rsidRDefault="00471D0A" w:rsidP="00471D0A">
      <w:r w:rsidRPr="00050F74">
        <w:t xml:space="preserve">NSWO as defined in clauses 4.2.15 and 5.42 of </w:t>
      </w:r>
      <w:r w:rsidR="00395F64" w:rsidRPr="00050F74">
        <w:t>TS 23.501 [</w:t>
      </w:r>
      <w:r w:rsidRPr="00050F74">
        <w:t>2] may be supported for UE(s) connected via a 5G-RG, and/or for UE(s) connected via a FN-RG.</w:t>
      </w:r>
    </w:p>
    <w:p w14:paraId="548CAD34" w14:textId="3E20904C" w:rsidR="00471D0A" w:rsidRPr="00050F74" w:rsidRDefault="00471D0A" w:rsidP="00471D0A">
      <w:r w:rsidRPr="00050F74">
        <w:t xml:space="preserve">When this feature is supported, the RG and the W-5GAN need to support the WLAN Access functionality defined in clauses 4.2.15 and 5.42 of </w:t>
      </w:r>
      <w:r w:rsidR="00395F64" w:rsidRPr="00050F74">
        <w:t>TS 23.501 [</w:t>
      </w:r>
      <w:r w:rsidRPr="00050F74">
        <w:t xml:space="preserve">2]. The WLAN Access functionality includes the support of the </w:t>
      </w:r>
      <w:proofErr w:type="spellStart"/>
      <w:r w:rsidRPr="00050F74">
        <w:t>SWa</w:t>
      </w:r>
      <w:proofErr w:type="spellEnd"/>
      <w:r w:rsidRPr="00050F74">
        <w:t xml:space="preserve">' interface to NSWOF. The </w:t>
      </w:r>
      <w:proofErr w:type="spellStart"/>
      <w:r w:rsidRPr="00050F74">
        <w:t>SWa</w:t>
      </w:r>
      <w:proofErr w:type="spellEnd"/>
      <w:r w:rsidRPr="00050F74">
        <w:t>' support in Wireline access network has no impact on 3GPP specifications.</w:t>
      </w:r>
    </w:p>
    <w:p w14:paraId="6C57C9E9" w14:textId="59702949" w:rsidR="00471D0A" w:rsidRPr="00050F74" w:rsidRDefault="00471D0A" w:rsidP="00395F64">
      <w:pPr>
        <w:pStyle w:val="NO"/>
      </w:pPr>
      <w:r w:rsidRPr="00050F74">
        <w:t>NOTE:</w:t>
      </w:r>
      <w:r w:rsidRPr="00050F74">
        <w:tab/>
        <w:t xml:space="preserve">W-5GAN specifications and deployments can ensure that a AAA proxy is used to support </w:t>
      </w:r>
      <w:proofErr w:type="spellStart"/>
      <w:r w:rsidRPr="00050F74">
        <w:t>SWa</w:t>
      </w:r>
      <w:proofErr w:type="spellEnd"/>
      <w:r w:rsidRPr="00050F74">
        <w:t xml:space="preserve">' interface with NSWOF(s) on behalf of RG(s). This can be used for FN-RG that do not support </w:t>
      </w:r>
      <w:proofErr w:type="spellStart"/>
      <w:r w:rsidRPr="00050F74">
        <w:t>SWa</w:t>
      </w:r>
      <w:proofErr w:type="spellEnd"/>
      <w:r w:rsidRPr="00050F74">
        <w:t xml:space="preserve">'. This AAA proxy does not need to support the functionalities of a 3GPP AAA proxy defined in </w:t>
      </w:r>
      <w:r w:rsidR="00395F64" w:rsidRPr="00050F74">
        <w:t>TS 23.402 [</w:t>
      </w:r>
      <w:r w:rsidRPr="00050F74">
        <w:t>45].</w:t>
      </w:r>
    </w:p>
    <w:p w14:paraId="6C2811AB" w14:textId="77777777" w:rsidR="00471D0A" w:rsidRPr="00050F74" w:rsidRDefault="00471D0A" w:rsidP="00471D0A">
      <w:r w:rsidRPr="00050F74">
        <w:t>When NSWO applies, the user plane traffic of the UE is not traversing the UE's 5GC.</w:t>
      </w:r>
    </w:p>
    <w:p w14:paraId="07423B70" w14:textId="77777777" w:rsidR="00471D0A" w:rsidRPr="00050F74" w:rsidRDefault="00471D0A" w:rsidP="00471D0A">
      <w:r w:rsidRPr="00050F74">
        <w:t>The specification of functionalities to support NSWO in the wireline access network is out of 3GPP scope including specifications on how the offloaded traffic is carried in W-5GAN and bypass the 5GC of the UE.</w:t>
      </w:r>
    </w:p>
    <w:p w14:paraId="012EE101" w14:textId="74DC4276" w:rsidR="00471D0A" w:rsidRPr="00050F74" w:rsidRDefault="00471D0A" w:rsidP="00471D0A">
      <w:r w:rsidRPr="00050F74">
        <w:t xml:space="preserve">The UE can also connect to 5GC using 5GS credentials as defined in clause 5.42 of </w:t>
      </w:r>
      <w:r w:rsidR="00395F64" w:rsidRPr="00050F74">
        <w:t>TS 23.501 [</w:t>
      </w:r>
      <w:r w:rsidRPr="00050F74">
        <w:t>2].</w:t>
      </w:r>
    </w:p>
    <w:p w14:paraId="42666BD8" w14:textId="77777777" w:rsidR="00471D0A" w:rsidRPr="00050F74" w:rsidRDefault="00471D0A" w:rsidP="00471D0A">
      <w:r w:rsidRPr="00050F74">
        <w:t xml:space="preserve">A 5G RG shall not issue authentication request over </w:t>
      </w:r>
      <w:proofErr w:type="spellStart"/>
      <w:r w:rsidRPr="00050F74">
        <w:t>SWa</w:t>
      </w:r>
      <w:proofErr w:type="spellEnd"/>
      <w:r w:rsidRPr="00050F74">
        <w:t>' for the UE if it is itself not registered to 5GC.</w:t>
      </w:r>
    </w:p>
    <w:p w14:paraId="36AD00E2" w14:textId="2BD74C5F" w:rsidR="004624A8" w:rsidRPr="00050F74" w:rsidRDefault="004624A8" w:rsidP="004624A8">
      <w:pPr>
        <w:pStyle w:val="Heading2"/>
      </w:pPr>
      <w:bookmarkStart w:id="151" w:name="_CR4_11"/>
      <w:bookmarkStart w:id="152" w:name="_Toc193714154"/>
      <w:bookmarkEnd w:id="151"/>
      <w:r w:rsidRPr="00050F74">
        <w:t>4.10e</w:t>
      </w:r>
      <w:r w:rsidRPr="00050F74">
        <w:tab/>
        <w:t>Differentiated QoS for non-3GPP devices behind 5G-RG</w:t>
      </w:r>
      <w:bookmarkEnd w:id="152"/>
    </w:p>
    <w:p w14:paraId="709E037B" w14:textId="77777777" w:rsidR="004624A8" w:rsidRPr="00050F74" w:rsidRDefault="004624A8" w:rsidP="004624A8">
      <w:r w:rsidRPr="00050F74">
        <w:t>This clause defines the support for identifying the traffic of individual non-3GPP devices behind a 5G-RG and providing them differentiated QoS.</w:t>
      </w:r>
    </w:p>
    <w:p w14:paraId="6E7D9B6E" w14:textId="60264C99" w:rsidR="004624A8" w:rsidRPr="00050F74" w:rsidRDefault="004624A8" w:rsidP="004624A8">
      <w:r w:rsidRPr="00050F74">
        <w:lastRenderedPageBreak/>
        <w:t>Clause 5.52 of TS 23.501 [2] applies to the 5G-RG with the following deltas:</w:t>
      </w:r>
    </w:p>
    <w:p w14:paraId="719BB17D" w14:textId="77777777" w:rsidR="004624A8" w:rsidRPr="00050F74" w:rsidRDefault="004624A8" w:rsidP="0017733F">
      <w:pPr>
        <w:pStyle w:val="B1"/>
      </w:pPr>
      <w:r w:rsidRPr="00050F74">
        <w:t>-</w:t>
      </w:r>
      <w:r w:rsidRPr="00050F74">
        <w:tab/>
        <w:t>The UE is replaced by 5G-RG.</w:t>
      </w:r>
    </w:p>
    <w:p w14:paraId="61DAFED0" w14:textId="65685608" w:rsidR="004624A8" w:rsidRPr="00050F74" w:rsidRDefault="004624A8" w:rsidP="004624A8">
      <w:r w:rsidRPr="00050F74">
        <w:t>The overall architecture is illustrated in Figure 4.10e-1. Non-3GPP devices associated with the same PDU Session can be further differentiated using their Non-3GPP Device Identifiers. This is further described in Annex C.</w:t>
      </w:r>
    </w:p>
    <w:p w14:paraId="7A415C6D" w14:textId="213DDF9A" w:rsidR="004624A8" w:rsidRPr="00050F74" w:rsidRDefault="004624A8" w:rsidP="00C76F30">
      <w:pPr>
        <w:pStyle w:val="TH"/>
      </w:pPr>
      <w:r w:rsidRPr="00050F74">
        <w:object w:dxaOrig="8153" w:dyaOrig="5185" w14:anchorId="68D2CE4D">
          <v:shape id="_x0000_i1034" type="#_x0000_t75" style="width:407.8pt;height:256.9pt" o:ole="">
            <v:imagedata r:id="rId27" o:title=""/>
          </v:shape>
          <o:OLEObject Type="Embed" ProgID="Word.Picture.8" ShapeID="_x0000_i1034" DrawAspect="Content" ObjectID="_1810795072" r:id="rId28"/>
        </w:object>
      </w:r>
    </w:p>
    <w:p w14:paraId="18345F65" w14:textId="69B01B75" w:rsidR="004624A8" w:rsidRPr="00050F74" w:rsidRDefault="004624A8" w:rsidP="004624A8">
      <w:pPr>
        <w:pStyle w:val="TF"/>
      </w:pPr>
      <w:r w:rsidRPr="00050F74">
        <w:t>Figure 4.10e-1: Example scenario for mapping traffic of individual non-3GPP devices behind 5G-RG to a PDU Session</w:t>
      </w:r>
    </w:p>
    <w:p w14:paraId="3AE41405" w14:textId="6C628260" w:rsidR="000A31B5" w:rsidRPr="00050F74" w:rsidRDefault="000A31B5" w:rsidP="000A31B5">
      <w:pPr>
        <w:pStyle w:val="Heading2"/>
      </w:pPr>
      <w:bookmarkStart w:id="153" w:name="_Toc193714155"/>
      <w:r w:rsidRPr="00050F74">
        <w:t>4.11</w:t>
      </w:r>
      <w:r w:rsidRPr="00050F74">
        <w:tab/>
        <w:t>Fixed Wireless Access</w:t>
      </w:r>
      <w:bookmarkEnd w:id="153"/>
    </w:p>
    <w:p w14:paraId="5AE0CC45" w14:textId="62255DD7" w:rsidR="000A31B5" w:rsidRPr="00050F74" w:rsidRDefault="000A31B5" w:rsidP="000A31B5">
      <w:r w:rsidRPr="00050F74">
        <w:t xml:space="preserve">For the 5G-RG connected to 5GC via NG-RAN the specifications defined </w:t>
      </w:r>
      <w:r w:rsidR="00395F64" w:rsidRPr="00050F74">
        <w:t>TS 23.501 [</w:t>
      </w:r>
      <w:r w:rsidRPr="00050F74">
        <w:t xml:space="preserve">2], </w:t>
      </w:r>
      <w:r w:rsidR="00395F64" w:rsidRPr="00050F74">
        <w:t>TS 23.502 [</w:t>
      </w:r>
      <w:r w:rsidRPr="00050F74">
        <w:t xml:space="preserve">3] and </w:t>
      </w:r>
      <w:r w:rsidR="00395F64" w:rsidRPr="00050F74">
        <w:t>TS 23.503 [</w:t>
      </w:r>
      <w:r w:rsidRPr="00050F74">
        <w:t>4] applies with the following modification:</w:t>
      </w:r>
    </w:p>
    <w:p w14:paraId="7D0965B4" w14:textId="77777777" w:rsidR="000A31B5" w:rsidRPr="00050F74" w:rsidRDefault="000A31B5" w:rsidP="000A31B5">
      <w:pPr>
        <w:pStyle w:val="B1"/>
      </w:pPr>
      <w:r w:rsidRPr="00050F74">
        <w:t>-</w:t>
      </w:r>
      <w:r w:rsidRPr="00050F74">
        <w:tab/>
        <w:t>The UE corresponds to the 5G-RG.</w:t>
      </w:r>
    </w:p>
    <w:p w14:paraId="6C8FA725" w14:textId="1F0544F1" w:rsidR="000A31B5" w:rsidRPr="00050F74" w:rsidRDefault="000A31B5" w:rsidP="000A31B5">
      <w:pPr>
        <w:pStyle w:val="B1"/>
      </w:pPr>
      <w:r w:rsidRPr="00050F74">
        <w:t>-</w:t>
      </w:r>
      <w:r w:rsidRPr="00050F74">
        <w:tab/>
        <w:t xml:space="preserve">The 5G-RG may support LTE access connected to EPC and EPC interworking as defined in </w:t>
      </w:r>
      <w:r w:rsidR="00395F64" w:rsidRPr="00050F74">
        <w:t>TS 23.501 [</w:t>
      </w:r>
      <w:r w:rsidRPr="00050F74">
        <w:t xml:space="preserve">2], clause 5.17. This is controlled by SMF Selection Subscription data defined in Table 5.2.3.3.1-1 of </w:t>
      </w:r>
      <w:r w:rsidR="00395F64" w:rsidRPr="00050F74">
        <w:t>TS 23.502 [</w:t>
      </w:r>
      <w:r w:rsidRPr="00050F74">
        <w:t>3].</w:t>
      </w:r>
    </w:p>
    <w:p w14:paraId="5E0C20EA" w14:textId="77777777" w:rsidR="000A31B5" w:rsidRPr="00050F74" w:rsidRDefault="000A31B5" w:rsidP="000A31B5">
      <w:pPr>
        <w:pStyle w:val="B1"/>
      </w:pPr>
      <w:r w:rsidRPr="00050F74">
        <w:t>-</w:t>
      </w:r>
      <w:r w:rsidRPr="00050F74">
        <w:tab/>
        <w:t>The configuration of 5G-RG via ACS server based on TR-069 [18] and TR-369 [19] is specified clause 9.6.</w:t>
      </w:r>
    </w:p>
    <w:p w14:paraId="12578F32" w14:textId="77777777" w:rsidR="000A31B5" w:rsidRPr="00050F74" w:rsidRDefault="000A31B5" w:rsidP="000A31B5">
      <w:pPr>
        <w:pStyle w:val="B1"/>
      </w:pPr>
      <w:r w:rsidRPr="00050F74">
        <w:t>-</w:t>
      </w:r>
      <w:r w:rsidRPr="00050F74">
        <w:tab/>
        <w:t>The Home Routing roaming is supported for 5G-RG connected via NG RAN in this release.</w:t>
      </w:r>
    </w:p>
    <w:p w14:paraId="441D3101" w14:textId="1725342E" w:rsidR="000A31B5" w:rsidRPr="00050F74" w:rsidRDefault="000A31B5" w:rsidP="000A31B5">
      <w:pPr>
        <w:pStyle w:val="B1"/>
      </w:pPr>
      <w:r w:rsidRPr="00050F74">
        <w:t>-</w:t>
      </w:r>
      <w:r w:rsidRPr="00050F74">
        <w:tab/>
        <w:t xml:space="preserve">5G Multi-Operator Core Network (5G MOCN) is supported for 5G-RG connected via NG RAN as defined in clause 5.18 of </w:t>
      </w:r>
      <w:r w:rsidR="00395F64" w:rsidRPr="00050F74">
        <w:t>TS 23.501 [</w:t>
      </w:r>
      <w:r w:rsidRPr="00050F74">
        <w:t>2]</w:t>
      </w:r>
    </w:p>
    <w:p w14:paraId="2EEDC3EA" w14:textId="77777777" w:rsidR="000A31B5" w:rsidRPr="00050F74" w:rsidRDefault="000A31B5" w:rsidP="000A31B5">
      <w:pPr>
        <w:pStyle w:val="B1"/>
      </w:pPr>
      <w:r w:rsidRPr="00050F74">
        <w:t>-</w:t>
      </w:r>
      <w:r w:rsidRPr="00050F74">
        <w:tab/>
        <w:t>The LBO roaming for 5G-RG connected via NG RAN is not specified in this release.</w:t>
      </w:r>
    </w:p>
    <w:p w14:paraId="7281A599" w14:textId="17732551" w:rsidR="000A31B5" w:rsidRPr="00050F74" w:rsidRDefault="000A31B5" w:rsidP="000A31B5">
      <w:pPr>
        <w:pStyle w:val="B1"/>
      </w:pPr>
      <w:r w:rsidRPr="00050F74">
        <w:t>-</w:t>
      </w:r>
      <w:r w:rsidRPr="00050F74">
        <w:tab/>
        <w:t xml:space="preserve">The LADN service defined in clause 5.6.5 in </w:t>
      </w:r>
      <w:r w:rsidR="00395F64" w:rsidRPr="00050F74">
        <w:t>TS 23.501 [</w:t>
      </w:r>
      <w:r w:rsidRPr="00050F74">
        <w:t xml:space="preserve">2] applies to the 5G-RG connected to 5GC via 3GPP access. The specification in clause 5.6.5 in </w:t>
      </w:r>
      <w:r w:rsidR="00395F64" w:rsidRPr="00050F74">
        <w:t>TS 23.501 [</w:t>
      </w:r>
      <w:r w:rsidRPr="00050F74">
        <w:t>2] applies via 5G-RG replacing UE with the following difference:</w:t>
      </w:r>
    </w:p>
    <w:p w14:paraId="72BAC442" w14:textId="77777777" w:rsidR="000A31B5" w:rsidRPr="00050F74" w:rsidRDefault="000A31B5" w:rsidP="000A31B5">
      <w:pPr>
        <w:pStyle w:val="B2"/>
      </w:pPr>
      <w:r w:rsidRPr="00050F74">
        <w:t>-</w:t>
      </w:r>
      <w:r w:rsidRPr="00050F74">
        <w:tab/>
        <w:t>UE Configuration Update procedure is referred to the procedures in clause 7.2.3.1.</w:t>
      </w:r>
    </w:p>
    <w:p w14:paraId="0208048D" w14:textId="3A9B27DB" w:rsidR="000A31B5" w:rsidRPr="00050F74" w:rsidRDefault="000A31B5" w:rsidP="000A31B5">
      <w:pPr>
        <w:pStyle w:val="NO"/>
      </w:pPr>
      <w:r w:rsidRPr="00050F74">
        <w:t>NOTE</w:t>
      </w:r>
      <w:r w:rsidR="008146BE" w:rsidRPr="00050F74">
        <w:t> 1</w:t>
      </w:r>
      <w:r w:rsidRPr="00050F74">
        <w:t>:</w:t>
      </w:r>
      <w:r w:rsidRPr="00050F74">
        <w:tab/>
        <w:t xml:space="preserve">HR roaming over 3GPP access is defined for 5G_RG but in some countries it </w:t>
      </w:r>
      <w:proofErr w:type="spellStart"/>
      <w:r w:rsidRPr="00050F74">
        <w:t>can not</w:t>
      </w:r>
      <w:proofErr w:type="spellEnd"/>
      <w:r w:rsidRPr="00050F74">
        <w:t xml:space="preserve"> apply due to local regulations.</w:t>
      </w:r>
    </w:p>
    <w:p w14:paraId="13771FDD" w14:textId="77777777" w:rsidR="008146BE" w:rsidRPr="00050F74" w:rsidRDefault="008146BE" w:rsidP="00715391">
      <w:pPr>
        <w:pStyle w:val="B1"/>
      </w:pPr>
      <w:r w:rsidRPr="00050F74">
        <w:lastRenderedPageBreak/>
        <w:t>-</w:t>
      </w:r>
      <w:r w:rsidRPr="00050F74">
        <w:tab/>
        <w:t>If the 5G-RG is registered via both 3GPP access and W-5GAN, and the AMF has received W-AGF identities from the AGF, the AMF may provide the W-AGF identities to the SMF also when AMF forwards N1 SM container sent by the 5G-RG via 3GPP access.</w:t>
      </w:r>
    </w:p>
    <w:p w14:paraId="5C0E2C36" w14:textId="6652854B" w:rsidR="008146BE" w:rsidRPr="00050F74" w:rsidRDefault="008146BE" w:rsidP="008146BE">
      <w:pPr>
        <w:pStyle w:val="NO"/>
      </w:pPr>
      <w:r w:rsidRPr="00050F74">
        <w:t>NOTE 2:</w:t>
      </w:r>
      <w:r w:rsidRPr="00050F74">
        <w:tab/>
        <w:t>If the SMF receives the W-AGF information also in case of 5G-RG sending a PDU Session Establishment via 3GPP access, based on operator configuration, the SMF can take this into account for selecting a UPF collocated with the W-AGF.</w:t>
      </w:r>
    </w:p>
    <w:p w14:paraId="08A35058" w14:textId="77777777" w:rsidR="000A31B5" w:rsidRPr="00050F74" w:rsidRDefault="000A31B5" w:rsidP="000A31B5">
      <w:pPr>
        <w:pStyle w:val="Heading2"/>
      </w:pPr>
      <w:bookmarkStart w:id="154" w:name="_CR4_12"/>
      <w:bookmarkStart w:id="155" w:name="_Toc193714156"/>
      <w:bookmarkEnd w:id="154"/>
      <w:r w:rsidRPr="00050F74">
        <w:t>4.12</w:t>
      </w:r>
      <w:r w:rsidRPr="00050F74">
        <w:tab/>
        <w:t>Hybrid Access</w:t>
      </w:r>
      <w:bookmarkEnd w:id="155"/>
    </w:p>
    <w:p w14:paraId="7C4DFF82" w14:textId="77777777" w:rsidR="000A31B5" w:rsidRPr="00050F74" w:rsidRDefault="000A31B5" w:rsidP="000A31B5">
      <w:pPr>
        <w:pStyle w:val="Heading3"/>
      </w:pPr>
      <w:bookmarkStart w:id="156" w:name="_CR4_12_1"/>
      <w:bookmarkStart w:id="157" w:name="_Toc193714157"/>
      <w:bookmarkEnd w:id="156"/>
      <w:r w:rsidRPr="00050F74">
        <w:t>4.12.1</w:t>
      </w:r>
      <w:r w:rsidRPr="00050F74">
        <w:tab/>
        <w:t>General</w:t>
      </w:r>
      <w:bookmarkEnd w:id="157"/>
    </w:p>
    <w:p w14:paraId="57501042" w14:textId="77777777" w:rsidR="000A31B5" w:rsidRPr="00050F74" w:rsidRDefault="000A31B5" w:rsidP="000A31B5">
      <w:r w:rsidRPr="00050F74">
        <w:t>This clause specifies the support of Hybrid Access considering both the support of PDU session and MA PDU session.</w:t>
      </w:r>
    </w:p>
    <w:p w14:paraId="358C9037" w14:textId="77777777" w:rsidR="000A31B5" w:rsidRPr="00050F74" w:rsidRDefault="000A31B5" w:rsidP="000A31B5">
      <w:r w:rsidRPr="00050F74">
        <w:t>Hybrid Access applies to a 5G-RG capable of connecting to both NG-RAN and to W-5GAN. Hybrid Access also applies to a 5G-RG capable of connecting to W-5GAN/5GC and E-UTRAN/EPC using EPC interworking architecture. Hybrid Access does not apply to FN-RG.</w:t>
      </w:r>
    </w:p>
    <w:p w14:paraId="6C855875" w14:textId="77777777" w:rsidR="000A31B5" w:rsidRPr="00050F74" w:rsidRDefault="000A31B5" w:rsidP="000A31B5">
      <w:r w:rsidRPr="00050F74">
        <w:t>The following Hybrid Access scenarios are supported with single-access PDU sessions:</w:t>
      </w:r>
    </w:p>
    <w:p w14:paraId="529F6F79" w14:textId="33A6FDA7" w:rsidR="000A31B5" w:rsidRPr="00050F74" w:rsidRDefault="000A31B5" w:rsidP="000A31B5">
      <w:pPr>
        <w:pStyle w:val="B1"/>
      </w:pPr>
      <w:r w:rsidRPr="00050F74">
        <w:t>-</w:t>
      </w:r>
      <w:r w:rsidRPr="00050F74">
        <w:tab/>
        <w:t>Hybrid Access using PDU session carried only on a single access, either NG-RAN or W-5GAN, but that cannot be simultaneously on both accesses. Such PDU Session can be handed over between NG-RAN and W-5GAN using procedures described in</w:t>
      </w:r>
      <w:r w:rsidR="00481990" w:rsidRPr="00050F74">
        <w:t xml:space="preserve"> clause 4.9.2</w:t>
      </w:r>
      <w:r w:rsidRPr="00050F74">
        <w:t xml:space="preserve"> </w:t>
      </w:r>
      <w:r w:rsidR="00481990" w:rsidRPr="00050F74">
        <w:t xml:space="preserve">of </w:t>
      </w:r>
      <w:r w:rsidR="00395F64" w:rsidRPr="00050F74">
        <w:t>TS 23.502 [</w:t>
      </w:r>
      <w:r w:rsidRPr="00050F74">
        <w:t>3], but with UE replaced by 5G-RG and N3IWF replaced by W-5GAN.</w:t>
      </w:r>
    </w:p>
    <w:p w14:paraId="49844F3F" w14:textId="490A2057" w:rsidR="000A31B5" w:rsidRPr="00050F74" w:rsidRDefault="000A31B5" w:rsidP="000A31B5">
      <w:pPr>
        <w:pStyle w:val="B1"/>
      </w:pPr>
      <w:r w:rsidRPr="00050F74">
        <w:t>-</w:t>
      </w:r>
      <w:r w:rsidRPr="00050F74">
        <w:tab/>
        <w:t>Hybrid Access using single access connectivity for 5G-RG supporting LTE/EPC and EPC interworking. In that case mobility between W-5GAN/5GS and E-UTRAN/EPC is handled using interworking procedures described in</w:t>
      </w:r>
      <w:r w:rsidR="00481990" w:rsidRPr="00050F74">
        <w:t xml:space="preserve"> clause 4.11.3</w:t>
      </w:r>
      <w:r w:rsidRPr="00050F74">
        <w:t xml:space="preserve"> </w:t>
      </w:r>
      <w:r w:rsidR="00481990" w:rsidRPr="00050F74">
        <w:t xml:space="preserve">of </w:t>
      </w:r>
      <w:r w:rsidR="00395F64" w:rsidRPr="00050F74">
        <w:t>TS 23.502 [</w:t>
      </w:r>
      <w:r w:rsidRPr="00050F74">
        <w:t>3], but with UE replaced by 5G-RG and N3IWF replaced by W-5GAN.</w:t>
      </w:r>
    </w:p>
    <w:p w14:paraId="73E0F901" w14:textId="77777777" w:rsidR="000A31B5" w:rsidRPr="00050F74" w:rsidRDefault="000A31B5" w:rsidP="000A31B5">
      <w:r w:rsidRPr="00050F74">
        <w:t>The following Hybrid Access scenarios are supported with multi-access connectivity:</w:t>
      </w:r>
    </w:p>
    <w:p w14:paraId="18BD8264" w14:textId="77777777" w:rsidR="000A31B5" w:rsidRPr="00050F74" w:rsidRDefault="000A31B5" w:rsidP="000A31B5">
      <w:pPr>
        <w:pStyle w:val="B1"/>
      </w:pPr>
      <w:r w:rsidRPr="00050F74">
        <w:t>--</w:t>
      </w:r>
      <w:r w:rsidRPr="00050F74">
        <w:tab/>
        <w:t>Hybrid Access with Multi-Access PDU Session connectivity over NG-RAN and W-5GAN and operator-controlled traffic steering. This scenario is further detailed in clause 4.12.2.</w:t>
      </w:r>
    </w:p>
    <w:p w14:paraId="394006E0" w14:textId="77777777" w:rsidR="000A31B5" w:rsidRPr="00050F74" w:rsidRDefault="000A31B5" w:rsidP="000A31B5">
      <w:pPr>
        <w:pStyle w:val="B1"/>
      </w:pPr>
      <w:r w:rsidRPr="00050F74">
        <w:t>-</w:t>
      </w:r>
      <w:r w:rsidRPr="00050F74">
        <w:tab/>
        <w:t>Hybrid Access with simultaneous multi-access connectivity to LTE/EPC and W-5GAN/5GS using EPC interworking. This scenario is further detailed in clause 4.12.3.</w:t>
      </w:r>
    </w:p>
    <w:p w14:paraId="3EA55588" w14:textId="132271D7" w:rsidR="00DB663B" w:rsidRPr="00050F74" w:rsidRDefault="00DB663B" w:rsidP="0080156D">
      <w:r w:rsidRPr="00050F74">
        <w:t>In this Release of the specification, a RG that supports MA PDU Sessions and LTE/EPC access as described in clause 4.12.2, shall also support MA PDU using LTE/EPC as 3GPP access as defined in clause 4.12.3.</w:t>
      </w:r>
    </w:p>
    <w:p w14:paraId="6854A354" w14:textId="1BBD0CEB" w:rsidR="000A31B5" w:rsidRPr="00050F74" w:rsidRDefault="000A31B5" w:rsidP="000A31B5">
      <w:pPr>
        <w:pStyle w:val="Heading3"/>
      </w:pPr>
      <w:bookmarkStart w:id="158" w:name="_CR4_12_2"/>
      <w:bookmarkStart w:id="159" w:name="_Toc193714158"/>
      <w:bookmarkEnd w:id="158"/>
      <w:r w:rsidRPr="00050F74">
        <w:t>4.12.2</w:t>
      </w:r>
      <w:r w:rsidRPr="00050F74">
        <w:tab/>
        <w:t>Hybrid Access with Multi-Access PDU Session connectivity over NG-RAN and W-5GAN</w:t>
      </w:r>
      <w:bookmarkEnd w:id="159"/>
    </w:p>
    <w:p w14:paraId="120AB332" w14:textId="47E1648B" w:rsidR="000A31B5" w:rsidRPr="00050F74" w:rsidRDefault="000A31B5" w:rsidP="000A31B5">
      <w:pPr>
        <w:rPr>
          <w:lang w:eastAsia="x-none"/>
        </w:rPr>
      </w:pPr>
      <w:r w:rsidRPr="00050F74">
        <w:rPr>
          <w:lang w:eastAsia="x-none"/>
        </w:rPr>
        <w:t xml:space="preserve">This clause applies to the case where multi-access PDU Session connectivity via NG-RAN and W-5GAN is supported in the 5G-RG and network. The Hybrid Access architecture of 5G-RG is defined in </w:t>
      </w:r>
      <w:r w:rsidR="00395F64" w:rsidRPr="00050F74">
        <w:rPr>
          <w:lang w:eastAsia="x-none"/>
        </w:rPr>
        <w:t>TS 23.501 [</w:t>
      </w:r>
      <w:r w:rsidRPr="00050F74">
        <w:rPr>
          <w:lang w:eastAsia="x-none"/>
        </w:rPr>
        <w:t>2] in Figure 4.2.8.4-1. This scenario uses the ATSSS solution described in</w:t>
      </w:r>
      <w:r w:rsidR="00481990" w:rsidRPr="00050F74">
        <w:rPr>
          <w:lang w:eastAsia="x-none"/>
        </w:rPr>
        <w:t xml:space="preserve"> clause 5.33 of</w:t>
      </w:r>
      <w:r w:rsidR="00155084" w:rsidRPr="00050F74">
        <w:rPr>
          <w:lang w:eastAsia="x-none"/>
        </w:rPr>
        <w:t xml:space="preserve"> the Release 16 version of</w:t>
      </w:r>
      <w:r w:rsidRPr="00050F74">
        <w:rPr>
          <w:lang w:eastAsia="x-none"/>
        </w:rPr>
        <w:t xml:space="preserve"> </w:t>
      </w:r>
      <w:r w:rsidR="00395F64" w:rsidRPr="00050F74">
        <w:rPr>
          <w:lang w:eastAsia="x-none"/>
        </w:rPr>
        <w:t>TS 23.501 [</w:t>
      </w:r>
      <w:r w:rsidRPr="00050F74">
        <w:rPr>
          <w:lang w:eastAsia="x-none"/>
        </w:rPr>
        <w:t>2], with the following difference:</w:t>
      </w:r>
    </w:p>
    <w:p w14:paraId="3F894B4C" w14:textId="77777777" w:rsidR="000A31B5" w:rsidRPr="00050F74" w:rsidRDefault="000A31B5" w:rsidP="000A31B5">
      <w:pPr>
        <w:pStyle w:val="B1"/>
      </w:pPr>
      <w:r w:rsidRPr="00050F74">
        <w:t>-</w:t>
      </w:r>
      <w:r w:rsidRPr="00050F74">
        <w:tab/>
        <w:t>UE is replaced by 5G-RG.</w:t>
      </w:r>
    </w:p>
    <w:p w14:paraId="111A7D0D" w14:textId="77777777" w:rsidR="000A31B5" w:rsidRPr="00050F74" w:rsidRDefault="000A31B5" w:rsidP="000A31B5">
      <w:pPr>
        <w:pStyle w:val="B1"/>
      </w:pPr>
      <w:r w:rsidRPr="00050F74">
        <w:t>-</w:t>
      </w:r>
      <w:r w:rsidRPr="00050F74">
        <w:tab/>
        <w:t>Non-3GPP access(es) is specifically referred to wireline access.</w:t>
      </w:r>
    </w:p>
    <w:p w14:paraId="082326FD" w14:textId="6D307A0C" w:rsidR="00155084" w:rsidRPr="00050F74" w:rsidRDefault="00155084" w:rsidP="002C73A2">
      <w:r w:rsidRPr="00050F74">
        <w:t xml:space="preserve">The Release 17, ATSSS functionalities defined in </w:t>
      </w:r>
      <w:r w:rsidR="00395F64" w:rsidRPr="00050F74">
        <w:t>TS 23.501 [</w:t>
      </w:r>
      <w:r w:rsidRPr="00050F74">
        <w:t xml:space="preserve">2], </w:t>
      </w:r>
      <w:r w:rsidR="00395F64" w:rsidRPr="00050F74">
        <w:t>TS 23.502 [</w:t>
      </w:r>
      <w:r w:rsidRPr="00050F74">
        <w:t xml:space="preserve">3] and </w:t>
      </w:r>
      <w:r w:rsidR="00395F64" w:rsidRPr="00050F74">
        <w:t>TS 23.503 [</w:t>
      </w:r>
      <w:r w:rsidRPr="00050F74">
        <w:t>4] are not supported, except for the feature described in clause 4.12.3.</w:t>
      </w:r>
    </w:p>
    <w:p w14:paraId="403C186A" w14:textId="03023E78" w:rsidR="000A31B5" w:rsidRPr="00050F74" w:rsidRDefault="000A31B5" w:rsidP="000A31B5">
      <w:pPr>
        <w:pStyle w:val="Heading3"/>
      </w:pPr>
      <w:bookmarkStart w:id="160" w:name="_CR4_12_3"/>
      <w:bookmarkStart w:id="161" w:name="_Toc193714159"/>
      <w:bookmarkEnd w:id="160"/>
      <w:r w:rsidRPr="00050F74">
        <w:lastRenderedPageBreak/>
        <w:t>4.12.3</w:t>
      </w:r>
      <w:r w:rsidRPr="00050F74">
        <w:tab/>
        <w:t>Hybrid Access with multi-access connectivity over E-UTRAN/EPC and W-5GAN</w:t>
      </w:r>
      <w:bookmarkEnd w:id="161"/>
    </w:p>
    <w:p w14:paraId="5C81794A" w14:textId="77777777" w:rsidR="000A31B5" w:rsidRPr="00050F74" w:rsidRDefault="000A31B5" w:rsidP="000A31B5">
      <w:pPr>
        <w:pStyle w:val="Heading4"/>
      </w:pPr>
      <w:bookmarkStart w:id="162" w:name="_CR4_12_3_1"/>
      <w:bookmarkStart w:id="163" w:name="_Toc193714160"/>
      <w:bookmarkEnd w:id="162"/>
      <w:r w:rsidRPr="00050F74">
        <w:t>4.12.3.1</w:t>
      </w:r>
      <w:r w:rsidRPr="00050F74">
        <w:tab/>
        <w:t>General</w:t>
      </w:r>
      <w:bookmarkEnd w:id="163"/>
    </w:p>
    <w:p w14:paraId="6E170377" w14:textId="77777777" w:rsidR="000A31B5" w:rsidRPr="00050F74" w:rsidRDefault="000A31B5" w:rsidP="000A31B5">
      <w:pPr>
        <w:rPr>
          <w:lang w:eastAsia="x-none"/>
        </w:rPr>
      </w:pPr>
      <w:r w:rsidRPr="00050F74">
        <w:rPr>
          <w:lang w:eastAsia="x-none"/>
        </w:rPr>
        <w:t>This clause applies to the case where multi-access connectivity via both EPC and 5GC is supported in the 5G-RG and network. In this case, multi-access connectivity using ATSSS via both EPC and 5GC may be provided as described in this clause.</w:t>
      </w:r>
    </w:p>
    <w:p w14:paraId="58C7B11D" w14:textId="3A13E198" w:rsidR="000A31B5" w:rsidRPr="00050F74" w:rsidRDefault="00E3130C" w:rsidP="000A31B5">
      <w:r w:rsidRPr="00050F74">
        <w:t xml:space="preserve">For a 5G-RG, a </w:t>
      </w:r>
      <w:r w:rsidR="000A31B5" w:rsidRPr="00050F74">
        <w:t>Multi-Access PDU Session may</w:t>
      </w:r>
      <w:r w:rsidRPr="00050F74">
        <w:t xml:space="preserve"> use</w:t>
      </w:r>
      <w:r w:rsidR="000A31B5" w:rsidRPr="00050F74">
        <w:t xml:space="preserve"> user-plane resources </w:t>
      </w:r>
      <w:r w:rsidRPr="00050F74">
        <w:t xml:space="preserve">of </w:t>
      </w:r>
      <w:r w:rsidR="000A31B5" w:rsidRPr="00050F74">
        <w:t>an associated PDN Connection on 3GPP access in EPC. This enables a scenario where a MA PDU Session can simultaneously be associated with user-plane resources on 3GPP access network connected to EPC and W-5GAN connected to 5GC. Such a PDN Connection in EPS would thus be associated with multi-access capability in 5G-RG and PGW-C+SMF.</w:t>
      </w:r>
    </w:p>
    <w:p w14:paraId="43956E2C" w14:textId="159E3492" w:rsidR="00E3130C" w:rsidRPr="00050F74" w:rsidRDefault="00E3130C" w:rsidP="00200CB8">
      <w:r w:rsidRPr="00050F74">
        <w:t xml:space="preserve">The feature is supported as defined in </w:t>
      </w:r>
      <w:r w:rsidR="00155084" w:rsidRPr="00050F74">
        <w:t xml:space="preserve">clause 5.32 of </w:t>
      </w:r>
      <w:r w:rsidR="00395F64" w:rsidRPr="00050F74">
        <w:t>TS 23.501 [</w:t>
      </w:r>
      <w:r w:rsidRPr="00050F74">
        <w:t>2]</w:t>
      </w:r>
      <w:r w:rsidR="00155084" w:rsidRPr="00050F74">
        <w:t xml:space="preserve"> (Release 17) </w:t>
      </w:r>
      <w:r w:rsidRPr="00050F74">
        <w:t xml:space="preserve">and </w:t>
      </w:r>
      <w:r w:rsidR="00395F64" w:rsidRPr="00050F74">
        <w:t>TS 23.502 [</w:t>
      </w:r>
      <w:r w:rsidRPr="00050F74">
        <w:t xml:space="preserve">3] </w:t>
      </w:r>
      <w:r w:rsidR="00155084" w:rsidRPr="00050F74">
        <w:t xml:space="preserve">(Release 17) </w:t>
      </w:r>
      <w:r w:rsidRPr="00050F74">
        <w:t>with following differences:</w:t>
      </w:r>
    </w:p>
    <w:p w14:paraId="4ABC621B" w14:textId="77777777" w:rsidR="00E3130C" w:rsidRPr="00050F74" w:rsidRDefault="00E3130C" w:rsidP="00E3130C">
      <w:pPr>
        <w:pStyle w:val="B1"/>
      </w:pPr>
      <w:r w:rsidRPr="00050F74">
        <w:t>-</w:t>
      </w:r>
      <w:r w:rsidRPr="00050F74">
        <w:tab/>
        <w:t>UE is replaced by 5G-RG.</w:t>
      </w:r>
    </w:p>
    <w:p w14:paraId="52C63243" w14:textId="77777777" w:rsidR="00E3130C" w:rsidRPr="00050F74" w:rsidRDefault="00E3130C" w:rsidP="00E3130C">
      <w:pPr>
        <w:pStyle w:val="B1"/>
      </w:pPr>
      <w:r w:rsidRPr="00050F74">
        <w:t>-</w:t>
      </w:r>
      <w:r w:rsidRPr="00050F74">
        <w:tab/>
        <w:t>5G-RG is connected to 5GC via a non-3GPP access corresponding to W-5GAN.</w:t>
      </w:r>
    </w:p>
    <w:p w14:paraId="4CD5F9F8" w14:textId="77777777" w:rsidR="00E3130C" w:rsidRPr="00050F74" w:rsidRDefault="00E3130C" w:rsidP="00E3130C">
      <w:pPr>
        <w:pStyle w:val="B1"/>
      </w:pPr>
      <w:r w:rsidRPr="00050F74">
        <w:t>-</w:t>
      </w:r>
      <w:r w:rsidRPr="00050F74">
        <w:tab/>
        <w:t>MA PDU Sessions of Ethernet PDU Session type where the 3GPP access corresponds to E-UTRAN/EPC are not applicable for 5G-RG.</w:t>
      </w:r>
    </w:p>
    <w:p w14:paraId="3E8B626D" w14:textId="3759B365" w:rsidR="000A31B5" w:rsidRPr="00050F74" w:rsidRDefault="000A31B5" w:rsidP="000A31B5">
      <w:pPr>
        <w:pStyle w:val="Heading4"/>
      </w:pPr>
      <w:bookmarkStart w:id="164" w:name="_CR4_12_3_2"/>
      <w:bookmarkStart w:id="165" w:name="_Toc193714161"/>
      <w:bookmarkEnd w:id="164"/>
      <w:r w:rsidRPr="00050F74">
        <w:t>4.12.3.2</w:t>
      </w:r>
      <w:r w:rsidR="00E3130C" w:rsidRPr="00050F74">
        <w:tab/>
        <w:t>Void</w:t>
      </w:r>
      <w:bookmarkEnd w:id="165"/>
    </w:p>
    <w:p w14:paraId="044BBC2E" w14:textId="3FE46914" w:rsidR="000A31B5" w:rsidRPr="00050F74" w:rsidRDefault="000A31B5" w:rsidP="000A31B5"/>
    <w:p w14:paraId="6F92E95C" w14:textId="4E40CD12" w:rsidR="000A31B5" w:rsidRPr="00050F74" w:rsidRDefault="000A31B5" w:rsidP="000A31B5">
      <w:pPr>
        <w:pStyle w:val="Heading4"/>
      </w:pPr>
      <w:bookmarkStart w:id="166" w:name="_CR4_12_3_3"/>
      <w:bookmarkStart w:id="167" w:name="_Toc193714162"/>
      <w:bookmarkEnd w:id="166"/>
      <w:r w:rsidRPr="00050F74">
        <w:t>4.12.3.3</w:t>
      </w:r>
      <w:r w:rsidR="00E3130C" w:rsidRPr="00050F74">
        <w:tab/>
        <w:t>Void</w:t>
      </w:r>
      <w:bookmarkEnd w:id="167"/>
    </w:p>
    <w:p w14:paraId="720F62A2" w14:textId="2D0A8A49" w:rsidR="000A31B5" w:rsidRPr="00050F74" w:rsidRDefault="000A31B5" w:rsidP="000A31B5"/>
    <w:p w14:paraId="3465D76F" w14:textId="77777777" w:rsidR="000A31B5" w:rsidRPr="00050F74" w:rsidRDefault="000A31B5" w:rsidP="000A31B5">
      <w:pPr>
        <w:pStyle w:val="Heading2"/>
      </w:pPr>
      <w:bookmarkStart w:id="168" w:name="_CR4_13"/>
      <w:bookmarkStart w:id="169" w:name="_Toc193714163"/>
      <w:bookmarkEnd w:id="168"/>
      <w:r w:rsidRPr="00050F74">
        <w:t>4.13</w:t>
      </w:r>
      <w:r w:rsidRPr="00050F74">
        <w:tab/>
        <w:t>Support of FN-RG</w:t>
      </w:r>
      <w:bookmarkEnd w:id="169"/>
    </w:p>
    <w:p w14:paraId="42068FE5" w14:textId="684F8BAE" w:rsidR="000A31B5" w:rsidRPr="00050F74" w:rsidRDefault="000A31B5" w:rsidP="000A31B5">
      <w:r w:rsidRPr="00050F74">
        <w:t xml:space="preserve">FN-RG is a legacy type of residential gateway that does not support N1 signalling and is not 5GC capable. The architecture to support FN-RG is depicted in clause 4.2.8.4 in </w:t>
      </w:r>
      <w:r w:rsidR="00395F64" w:rsidRPr="00050F74">
        <w:t>TS 23.501 [</w:t>
      </w:r>
      <w:r w:rsidRPr="00050F74">
        <w:t>2]. Support for FN-RG connectivity to 5GC is provided by means of W-AGF supporting 5G functionality on behalf of the FN-RG, e.g. UE NAS registration and session management functionality. In particular, the W-AGF supports the following functionality on behalf of the FN-RG:</w:t>
      </w:r>
    </w:p>
    <w:p w14:paraId="10CB247A" w14:textId="5968168C" w:rsidR="000A31B5" w:rsidRPr="00050F74" w:rsidRDefault="000A31B5" w:rsidP="000A31B5">
      <w:pPr>
        <w:pStyle w:val="B1"/>
      </w:pPr>
      <w:r w:rsidRPr="00050F74">
        <w:t>-</w:t>
      </w:r>
      <w:r w:rsidRPr="00050F74">
        <w:tab/>
        <w:t xml:space="preserve">Has access to configuration information, as defined in </w:t>
      </w:r>
      <w:r w:rsidR="00DB663B" w:rsidRPr="00050F74">
        <w:t>BBF TR</w:t>
      </w:r>
      <w:r w:rsidRPr="00050F74">
        <w:t xml:space="preserve">-456 [9], WT-457 [10] and </w:t>
      </w:r>
      <w:proofErr w:type="spellStart"/>
      <w:r w:rsidRPr="00050F74">
        <w:t>CableLabs</w:t>
      </w:r>
      <w:proofErr w:type="spellEnd"/>
      <w:r w:rsidRPr="00050F74">
        <w:t xml:space="preserve"> WR-TR-5WWC-ARCH</w:t>
      </w:r>
      <w:r w:rsidR="0080156D" w:rsidRPr="00050F74">
        <w:t> [</w:t>
      </w:r>
      <w:r w:rsidRPr="00050F74">
        <w:t>27], to be able to serve FN-RGs and to construct AS and NAS messages.</w:t>
      </w:r>
    </w:p>
    <w:p w14:paraId="5C431F74" w14:textId="77777777" w:rsidR="000A31B5" w:rsidRPr="00050F74" w:rsidRDefault="000A31B5" w:rsidP="000A31B5">
      <w:pPr>
        <w:pStyle w:val="B1"/>
      </w:pPr>
      <w:r w:rsidRPr="00050F74">
        <w:t>-</w:t>
      </w:r>
      <w:r w:rsidRPr="00050F74">
        <w:tab/>
        <w:t>Acting as end-point of N1 towards AMF, including maintaining CM and RM states and related dynamic information received from 5GC. This also includes support of URSP.</w:t>
      </w:r>
    </w:p>
    <w:p w14:paraId="161A9BC1" w14:textId="77777777" w:rsidR="000A31B5" w:rsidRPr="00050F74" w:rsidRDefault="000A31B5" w:rsidP="000A31B5">
      <w:pPr>
        <w:pStyle w:val="B1"/>
      </w:pPr>
      <w:r w:rsidRPr="00050F74">
        <w:t>-</w:t>
      </w:r>
      <w:r w:rsidRPr="00050F74">
        <w:tab/>
        <w:t>Mapping between Y5 towards FN-RG and N1/N2 towards 5GC as well as mapping between a Y5 user plane connection and a PDU Session user plane tunnel on N3.</w:t>
      </w:r>
    </w:p>
    <w:p w14:paraId="15D60332" w14:textId="7E964642" w:rsidR="000A31B5" w:rsidRPr="00050F74" w:rsidRDefault="000A31B5" w:rsidP="000A31B5">
      <w:r w:rsidRPr="00050F74">
        <w:t xml:space="preserve">Authentication of FN-RG may be done by the W-AGF, as defined by BBF and </w:t>
      </w:r>
      <w:proofErr w:type="spellStart"/>
      <w:r w:rsidRPr="00050F74">
        <w:t>Cablelabs</w:t>
      </w:r>
      <w:proofErr w:type="spellEnd"/>
      <w:r w:rsidRPr="00050F74">
        <w:t xml:space="preserve">. The W-AGF provides an indication on N2 that the FN-RG has been authenticated. The W-AGF also provides a SUCI or a 5G-GUTI as described in </w:t>
      </w:r>
      <w:r w:rsidR="00395F64" w:rsidRPr="00050F74">
        <w:t>TS 23.501 [</w:t>
      </w:r>
      <w:r w:rsidRPr="00050F74">
        <w:t>2].</w:t>
      </w:r>
    </w:p>
    <w:p w14:paraId="4E4564F6" w14:textId="77777777" w:rsidR="000A31B5" w:rsidRPr="00050F74" w:rsidRDefault="000A31B5" w:rsidP="000A31B5">
      <w:pPr>
        <w:pStyle w:val="Heading2"/>
      </w:pPr>
      <w:bookmarkStart w:id="170" w:name="_CR4_14"/>
      <w:bookmarkStart w:id="171" w:name="_Toc193714164"/>
      <w:bookmarkEnd w:id="170"/>
      <w:r w:rsidRPr="00050F74">
        <w:t>4.14</w:t>
      </w:r>
      <w:r w:rsidRPr="00050F74">
        <w:tab/>
        <w:t>Support of slicing</w:t>
      </w:r>
      <w:bookmarkEnd w:id="171"/>
    </w:p>
    <w:p w14:paraId="573F1C5D" w14:textId="005D0EBE" w:rsidR="000A31B5" w:rsidRPr="00050F74" w:rsidRDefault="000A31B5" w:rsidP="000A31B5">
      <w:r w:rsidRPr="00050F74">
        <w:t xml:space="preserve">Slicing as defined in </w:t>
      </w:r>
      <w:r w:rsidR="00395F64" w:rsidRPr="00050F74">
        <w:t>TS 23.501 [</w:t>
      </w:r>
      <w:r w:rsidRPr="00050F74">
        <w:t>2] is supported with following clarifications and modifications:</w:t>
      </w:r>
    </w:p>
    <w:p w14:paraId="2B300450" w14:textId="77777777" w:rsidR="000A31B5" w:rsidRPr="00050F74" w:rsidRDefault="000A31B5" w:rsidP="000A31B5">
      <w:pPr>
        <w:pStyle w:val="B1"/>
      </w:pPr>
      <w:r w:rsidRPr="00050F74">
        <w:t>-</w:t>
      </w:r>
      <w:r w:rsidRPr="00050F74">
        <w:tab/>
        <w:t>5G-RG may receive USRP rules mapping application flows to S-NSSAI (and other 5GC related parameters). For 5G-RG, the detection of application flows may refer to traffic from devices within the customer premises.</w:t>
      </w:r>
    </w:p>
    <w:p w14:paraId="6C223372" w14:textId="77777777" w:rsidR="000A31B5" w:rsidRPr="00050F74" w:rsidRDefault="000A31B5" w:rsidP="000A31B5">
      <w:pPr>
        <w:pStyle w:val="NO"/>
      </w:pPr>
      <w:r w:rsidRPr="00050F74">
        <w:lastRenderedPageBreak/>
        <w:t>NOTE:</w:t>
      </w:r>
      <w:r w:rsidRPr="00050F74">
        <w:tab/>
        <w:t>In this case, even though an URSP rule refers to the IP PDU Session type, Non-IP Traffic descriptors e.g. layer 2 related Traffic descriptors can be used to identify application flows.</w:t>
      </w:r>
    </w:p>
    <w:p w14:paraId="771C9A11" w14:textId="11919FED" w:rsidR="000A31B5" w:rsidRPr="00050F74" w:rsidRDefault="000A31B5" w:rsidP="000A31B5">
      <w:pPr>
        <w:pStyle w:val="B1"/>
      </w:pPr>
      <w:r w:rsidRPr="00050F74">
        <w:t>-</w:t>
      </w:r>
      <w:r w:rsidRPr="00050F74">
        <w:tab/>
        <w:t xml:space="preserve">For 5G-RG access over 3GPP access (FWA), slicing is supported as described in </w:t>
      </w:r>
      <w:r w:rsidR="00395F64" w:rsidRPr="00050F74">
        <w:t>TS 23.501 [</w:t>
      </w:r>
      <w:r w:rsidRPr="00050F74">
        <w:t>2].</w:t>
      </w:r>
    </w:p>
    <w:p w14:paraId="1F4F6F8B" w14:textId="77777777" w:rsidR="000A31B5" w:rsidRPr="00050F74" w:rsidRDefault="000A31B5" w:rsidP="000A31B5">
      <w:pPr>
        <w:pStyle w:val="B1"/>
      </w:pPr>
      <w:r w:rsidRPr="00050F74">
        <w:t>-</w:t>
      </w:r>
      <w:r w:rsidRPr="00050F74">
        <w:tab/>
        <w:t>For 5G-RG access over Wireline, the Wireline access is assumed to be able to carry slicing information in W-CP together with NAS signalling between the 5G-RG and the W-AGF.</w:t>
      </w:r>
    </w:p>
    <w:p w14:paraId="4576FA97" w14:textId="7F669137" w:rsidR="000A31B5" w:rsidRPr="00050F74" w:rsidRDefault="000A31B5" w:rsidP="000A31B5">
      <w:pPr>
        <w:pStyle w:val="B1"/>
      </w:pPr>
      <w:r w:rsidRPr="00050F74">
        <w:t>-</w:t>
      </w:r>
      <w:r w:rsidRPr="00050F74">
        <w:tab/>
        <w:t xml:space="preserve">The W-AGF shall support the same requirements for AMF selection based on slicing request from the UE than defined for N3IWF / TNGF in </w:t>
      </w:r>
      <w:r w:rsidR="00395F64" w:rsidRPr="00050F74">
        <w:t>TS 23.501 [</w:t>
      </w:r>
      <w:r w:rsidRPr="00050F74">
        <w:t>2] clause 5.15.</w:t>
      </w:r>
    </w:p>
    <w:p w14:paraId="00785D8F" w14:textId="77777777" w:rsidR="000A31B5" w:rsidRPr="00050F74" w:rsidRDefault="000A31B5" w:rsidP="000A31B5">
      <w:pPr>
        <w:pStyle w:val="Heading2"/>
      </w:pPr>
      <w:bookmarkStart w:id="172" w:name="_CR4_15"/>
      <w:bookmarkStart w:id="173" w:name="_Toc193714165"/>
      <w:bookmarkEnd w:id="172"/>
      <w:r w:rsidRPr="00050F74">
        <w:t>4.15</w:t>
      </w:r>
      <w:r w:rsidRPr="00050F74">
        <w:tab/>
        <w:t>Support for IMS services</w:t>
      </w:r>
      <w:bookmarkEnd w:id="173"/>
    </w:p>
    <w:p w14:paraId="24A9DD3D" w14:textId="77777777" w:rsidR="000A31B5" w:rsidRPr="00050F74" w:rsidRDefault="000A31B5" w:rsidP="000A31B5">
      <w:r w:rsidRPr="00050F74">
        <w:t>When FN RG is used, support IMS Emergency sessions without a SUPI are not supported.</w:t>
      </w:r>
    </w:p>
    <w:p w14:paraId="7DD47625" w14:textId="6145584C" w:rsidR="00540860" w:rsidRPr="00050F74" w:rsidRDefault="00540860" w:rsidP="00540860">
      <w:pPr>
        <w:pStyle w:val="Heading2"/>
      </w:pPr>
      <w:bookmarkStart w:id="174" w:name="_CR4_16"/>
      <w:bookmarkStart w:id="175" w:name="_Toc193714166"/>
      <w:bookmarkEnd w:id="174"/>
      <w:r w:rsidRPr="00050F74">
        <w:t>4.16</w:t>
      </w:r>
      <w:r w:rsidRPr="00050F74">
        <w:tab/>
        <w:t>Access to</w:t>
      </w:r>
      <w:r w:rsidR="00C12262" w:rsidRPr="00050F74">
        <w:t xml:space="preserve"> non-public networks</w:t>
      </w:r>
      <w:r w:rsidRPr="00050F74">
        <w:t xml:space="preserve"> via wireline access network</w:t>
      </w:r>
      <w:bookmarkEnd w:id="175"/>
    </w:p>
    <w:p w14:paraId="19A90407" w14:textId="59C777AD" w:rsidR="00B22B81" w:rsidRPr="00050F74" w:rsidRDefault="00B22B81" w:rsidP="00395F64">
      <w:pPr>
        <w:pStyle w:val="Heading3"/>
      </w:pPr>
      <w:bookmarkStart w:id="176" w:name="_CR4_16_1"/>
      <w:bookmarkStart w:id="177" w:name="_Toc193714167"/>
      <w:bookmarkEnd w:id="176"/>
      <w:r w:rsidRPr="00050F74">
        <w:t>4.16.1</w:t>
      </w:r>
      <w:r w:rsidRPr="00050F74">
        <w:tab/>
        <w:t>Access to SNPN services via wireline access network</w:t>
      </w:r>
      <w:bookmarkEnd w:id="177"/>
    </w:p>
    <w:p w14:paraId="6A59AF04" w14:textId="5866EF2B" w:rsidR="00540860" w:rsidRPr="00050F74" w:rsidRDefault="00540860" w:rsidP="00540860">
      <w:r w:rsidRPr="00050F74">
        <w:t xml:space="preserve">Access to SNPN defined in clause 5.30 of </w:t>
      </w:r>
      <w:r w:rsidR="00395F64" w:rsidRPr="00050F74">
        <w:t>TS 23.501 [</w:t>
      </w:r>
      <w:r w:rsidRPr="00050F74">
        <w:t>2] via a wireline access network follows the same specification and procedures used for accessing a PLMN via a wireline access with the following modifications:</w:t>
      </w:r>
    </w:p>
    <w:p w14:paraId="1F66DA5E" w14:textId="77777777" w:rsidR="00540860" w:rsidRPr="00050F74" w:rsidRDefault="00540860" w:rsidP="00847F85">
      <w:pPr>
        <w:pStyle w:val="B1"/>
      </w:pPr>
      <w:r w:rsidRPr="00050F74">
        <w:t>-</w:t>
      </w:r>
      <w:r w:rsidRPr="00050F74">
        <w:tab/>
        <w:t>The SNPN is implicitly selected by wired physical connectivity between 5G-RG or FN-RG and W-AGF.</w:t>
      </w:r>
    </w:p>
    <w:p w14:paraId="7C73846D" w14:textId="5395ECC7" w:rsidR="00540860" w:rsidRPr="00050F74" w:rsidRDefault="00540860" w:rsidP="00847F85">
      <w:pPr>
        <w:pStyle w:val="B1"/>
      </w:pPr>
      <w:r w:rsidRPr="00050F74">
        <w:t>-</w:t>
      </w:r>
      <w:r w:rsidRPr="00050F74">
        <w:tab/>
        <w:t xml:space="preserve">In the case of 5G-RG connected via FWA, the 5G-RG shall support the capability defined for the SNPN-enabled UE as specified in clauses 5.30.2.3 and 5.30.2.4.1 of </w:t>
      </w:r>
      <w:r w:rsidR="00395F64" w:rsidRPr="00050F74">
        <w:t>TS 23.501 [</w:t>
      </w:r>
      <w:r w:rsidRPr="00050F74">
        <w:t>2] where the UE is replaced by 5G-RG.</w:t>
      </w:r>
    </w:p>
    <w:p w14:paraId="49339F41" w14:textId="770C08E8" w:rsidR="00540860" w:rsidRPr="00050F74" w:rsidRDefault="00540860" w:rsidP="00847F85">
      <w:pPr>
        <w:pStyle w:val="B1"/>
      </w:pPr>
      <w:r w:rsidRPr="00050F74">
        <w:t>-</w:t>
      </w:r>
      <w:r w:rsidRPr="00050F74">
        <w:tab/>
      </w:r>
      <w:r w:rsidR="00B22B81" w:rsidRPr="00050F74">
        <w:t xml:space="preserve">The access to SNPN via FN-CRG is supported as follows: </w:t>
      </w:r>
      <w:r w:rsidRPr="00050F74">
        <w:t>the W-AGF</w:t>
      </w:r>
      <w:r w:rsidR="00B22B81" w:rsidRPr="00050F74">
        <w:t xml:space="preserve"> is</w:t>
      </w:r>
      <w:r w:rsidRPr="00050F74">
        <w:t xml:space="preserve"> configured to use a SNPN Identifier (as defined in clause 5.30.2.1 of </w:t>
      </w:r>
      <w:r w:rsidR="00395F64" w:rsidRPr="00050F74">
        <w:t>TS 23.501 [</w:t>
      </w:r>
      <w:r w:rsidRPr="00050F74">
        <w:t>2]) instead of a PLMN Identifier in the procedure for FN-</w:t>
      </w:r>
      <w:r w:rsidR="00B22B81" w:rsidRPr="00050F74">
        <w:t>C</w:t>
      </w:r>
      <w:r w:rsidRPr="00050F74">
        <w:t>RG Registration via W-5GAN defined in clause 7.2.1.3.</w:t>
      </w:r>
      <w:r w:rsidR="00B22B81" w:rsidRPr="00050F74">
        <w:t xml:space="preserve"> The access to SNPN via FN-BRG is not supported in this Release.</w:t>
      </w:r>
    </w:p>
    <w:p w14:paraId="68787266" w14:textId="04CF1C63" w:rsidR="00540860" w:rsidRPr="00050F74" w:rsidRDefault="00540860" w:rsidP="00847F85">
      <w:pPr>
        <w:pStyle w:val="B1"/>
      </w:pPr>
      <w:r w:rsidRPr="00050F74">
        <w:t>-</w:t>
      </w:r>
      <w:r w:rsidRPr="00050F74">
        <w:tab/>
        <w:t xml:space="preserve">The SUPI for a 5G-CRG containing IMSI is described in clause 5.9.2 of </w:t>
      </w:r>
      <w:r w:rsidR="00395F64" w:rsidRPr="00050F74">
        <w:t>TS 23.501 [</w:t>
      </w:r>
      <w:r w:rsidRPr="00050F74">
        <w:t>2].</w:t>
      </w:r>
      <w:r w:rsidR="00E34664" w:rsidRPr="00050F74">
        <w:t xml:space="preserve"> The SUPI in NSI type</w:t>
      </w:r>
      <w:r w:rsidRPr="00050F74">
        <w:t xml:space="preserve"> may include the NID of SNPN as defined in clause 28.</w:t>
      </w:r>
      <w:r w:rsidR="00E34664" w:rsidRPr="00050F74">
        <w:t>7.</w:t>
      </w:r>
      <w:r w:rsidRPr="00050F74">
        <w:t xml:space="preserve">2 of </w:t>
      </w:r>
      <w:r w:rsidR="00395F64" w:rsidRPr="00050F74">
        <w:t>TS 23.003 [</w:t>
      </w:r>
      <w:r w:rsidRPr="00050F74">
        <w:t>14].</w:t>
      </w:r>
    </w:p>
    <w:p w14:paraId="643BBEE4" w14:textId="7DAE9C04" w:rsidR="00540860" w:rsidRPr="00050F74" w:rsidRDefault="00540860" w:rsidP="00847F85">
      <w:pPr>
        <w:pStyle w:val="B1"/>
      </w:pPr>
      <w:r w:rsidRPr="00050F74">
        <w:t>-</w:t>
      </w:r>
      <w:r w:rsidRPr="00050F74">
        <w:tab/>
        <w:t xml:space="preserve">The SUPI for a 5G-CRG and FN-CRG containing GCI is specified in clause 4.7.4 and in clause 28.15.2 of </w:t>
      </w:r>
      <w:r w:rsidR="00395F64" w:rsidRPr="00050F74">
        <w:t>TS 23.003 [</w:t>
      </w:r>
      <w:r w:rsidRPr="00050F74">
        <w:t>14]. The realm part of NAI format for a SUPI containing a GCI identifying the operator owning the subscription may include the NID of the SNPN.</w:t>
      </w:r>
    </w:p>
    <w:p w14:paraId="32B90CA2" w14:textId="7F72B45B" w:rsidR="00540860" w:rsidRPr="00050F74" w:rsidRDefault="00540860" w:rsidP="00847F85">
      <w:pPr>
        <w:pStyle w:val="B1"/>
      </w:pPr>
      <w:r w:rsidRPr="00050F74">
        <w:t>-</w:t>
      </w:r>
      <w:r w:rsidRPr="00050F74">
        <w:tab/>
        <w:t xml:space="preserve">The SUPI for a 5G-BRG and FN-BRG containing GLI is specified in clauses 4.7.2, 4.7.3 and 28.16.2 of </w:t>
      </w:r>
      <w:r w:rsidR="00395F64" w:rsidRPr="00050F74">
        <w:t>TS 23.003 [</w:t>
      </w:r>
      <w:r w:rsidRPr="00050F74">
        <w:t>14]. The realm part of NAI format for a SUPI containing a GLI identifying the operator owning the subscription may include the NID of the SNPN.</w:t>
      </w:r>
    </w:p>
    <w:p w14:paraId="31C40E3A" w14:textId="08D182A5" w:rsidR="00540860" w:rsidRPr="00050F74" w:rsidRDefault="00540860" w:rsidP="00847F85">
      <w:pPr>
        <w:pStyle w:val="B1"/>
      </w:pPr>
      <w:r w:rsidRPr="00050F74">
        <w:t>-</w:t>
      </w:r>
      <w:r w:rsidRPr="00050F74">
        <w:tab/>
        <w:t>RG using credentials owned by a Credentials Holder separate from the SNPN is not applicable. UE behind RG accessing to SNPN</w:t>
      </w:r>
      <w:r w:rsidR="00B22B81" w:rsidRPr="00050F74">
        <w:t xml:space="preserve"> via N3IWF or TNGF as defined in clause 4.10</w:t>
      </w:r>
      <w:r w:rsidRPr="00050F74">
        <w:t xml:space="preserve"> with credentials owned by Credentials Holder is supported as specified in</w:t>
      </w:r>
      <w:r w:rsidR="00DF51D2" w:rsidRPr="00050F74">
        <w:t xml:space="preserve"> clause 5.30.2.9</w:t>
      </w:r>
      <w:r w:rsidRPr="00050F74">
        <w:t xml:space="preserve"> </w:t>
      </w:r>
      <w:r w:rsidR="00DF51D2" w:rsidRPr="00050F74">
        <w:t xml:space="preserve">of </w:t>
      </w:r>
      <w:r w:rsidR="00395F64" w:rsidRPr="00050F74">
        <w:t>TS 23.501 [</w:t>
      </w:r>
      <w:r w:rsidRPr="00050F74">
        <w:t>2]</w:t>
      </w:r>
      <w:r w:rsidR="00B22B81" w:rsidRPr="00050F74">
        <w:t xml:space="preserve"> where the Credentials Holder's AAA server or AUSF are reachable via N3IWF or TNGF. The support of UE behind a RG accessing to SNPN with credentials owned by Credentials Holder directly reachable from RG, i.e. without N3IWF and TNGF, is not specified in this Release</w:t>
      </w:r>
      <w:r w:rsidRPr="00050F74">
        <w:t>.</w:t>
      </w:r>
    </w:p>
    <w:p w14:paraId="744311A0" w14:textId="6AA57C53" w:rsidR="00540860" w:rsidRPr="00050F74" w:rsidRDefault="00540860" w:rsidP="00847F85">
      <w:pPr>
        <w:pStyle w:val="B1"/>
      </w:pPr>
      <w:r w:rsidRPr="00050F74">
        <w:t>-</w:t>
      </w:r>
      <w:r w:rsidRPr="00050F74">
        <w:tab/>
        <w:t xml:space="preserve">The onboarding procedure specified in clause 5.30.2.10 of </w:t>
      </w:r>
      <w:r w:rsidR="00395F64" w:rsidRPr="00050F74">
        <w:t>TS 23.501 [</w:t>
      </w:r>
      <w:r w:rsidRPr="00050F74">
        <w:t>2] is not applicable in this Release for a RG.</w:t>
      </w:r>
    </w:p>
    <w:p w14:paraId="5B9C174C" w14:textId="0B2ACA1C" w:rsidR="00B22B81" w:rsidRPr="00050F74" w:rsidRDefault="00B22B81" w:rsidP="00B22B81">
      <w:pPr>
        <w:pStyle w:val="Heading3"/>
      </w:pPr>
      <w:bookmarkStart w:id="178" w:name="_CR4_16_2"/>
      <w:bookmarkStart w:id="179" w:name="_Toc193714168"/>
      <w:bookmarkEnd w:id="178"/>
      <w:r w:rsidRPr="00050F74">
        <w:t>4.16.2</w:t>
      </w:r>
      <w:r w:rsidRPr="00050F74">
        <w:tab/>
        <w:t>Access to Public Network Integrated NPN services via wireline access network</w:t>
      </w:r>
      <w:bookmarkEnd w:id="179"/>
    </w:p>
    <w:p w14:paraId="0679058A" w14:textId="3DC09C7D" w:rsidR="00B22B81" w:rsidRPr="00050F74" w:rsidRDefault="00B22B81" w:rsidP="00B22B81">
      <w:r w:rsidRPr="00050F74">
        <w:t xml:space="preserve">Considering that the Public Network Integrated NPNs are NPNs made available via PLMNs e.g. by means of dedicated DNNs, or by one (or more) Network Slice instances allocated for the NPN and that the W-AGF may support more than one network slices and different W-AGFs may support different sets of network slices, therefore the access to PNI-NPN defined in clause 5.30 of </w:t>
      </w:r>
      <w:r w:rsidR="00395F64" w:rsidRPr="00050F74">
        <w:t>TS 23.501 [</w:t>
      </w:r>
      <w:r w:rsidRPr="00050F74">
        <w:t>2] via a wireline access network applies with the following modifications:</w:t>
      </w:r>
    </w:p>
    <w:p w14:paraId="2BD89E11" w14:textId="77777777" w:rsidR="00B22B81" w:rsidRPr="00050F74" w:rsidRDefault="00B22B81" w:rsidP="00395F64">
      <w:pPr>
        <w:pStyle w:val="B1"/>
      </w:pPr>
      <w:r w:rsidRPr="00050F74">
        <w:lastRenderedPageBreak/>
        <w:t>-</w:t>
      </w:r>
      <w:r w:rsidRPr="00050F74">
        <w:tab/>
        <w:t>In case of 5G-RG and FN-RG connected via wired physical connectivity to W-AGF the Closed Access Group does not apply to 5G-RG/FN-RG and to W-AGF. The access restriction is implicitly applied since the RG's subscription information includes only the relevant network slice(s) (i.e. the network slice(s) related to PLMN and NPI-NPN subscribed) and the fact the 5G-RG/FN-RG is physically connected to W-AGF implies that the subscribed slice(s) are applicable from the user physical location.</w:t>
      </w:r>
    </w:p>
    <w:p w14:paraId="5EE1E4D7" w14:textId="0232C3C4" w:rsidR="00B22B81" w:rsidRPr="00050F74" w:rsidRDefault="00B22B81" w:rsidP="00395F64">
      <w:pPr>
        <w:pStyle w:val="B1"/>
      </w:pPr>
      <w:r w:rsidRPr="00050F74">
        <w:t>-</w:t>
      </w:r>
      <w:r w:rsidRPr="00050F74">
        <w:tab/>
        <w:t xml:space="preserve">In the case of 5G-RG connected via FWA, the 5G-RG may support the CAG procedure as specified in clause 5.30.3 of </w:t>
      </w:r>
      <w:r w:rsidR="00395F64" w:rsidRPr="00050F74">
        <w:t>TS 23.501 [</w:t>
      </w:r>
      <w:r w:rsidRPr="00050F74">
        <w:t>2] where the 5G-RG replaces the UE.</w:t>
      </w:r>
    </w:p>
    <w:p w14:paraId="0B8CC92D" w14:textId="77777777" w:rsidR="00B22B81" w:rsidRPr="00050F74" w:rsidRDefault="00B22B81" w:rsidP="00395F64">
      <w:pPr>
        <w:pStyle w:val="NO"/>
      </w:pPr>
      <w:r w:rsidRPr="00050F74">
        <w:t>NOTE:</w:t>
      </w:r>
      <w:r w:rsidRPr="00050F74">
        <w:tab/>
        <w:t>The connection via FWA is not applicable to a FN-RG.</w:t>
      </w:r>
    </w:p>
    <w:p w14:paraId="70C5974C" w14:textId="77777777" w:rsidR="0063681B" w:rsidRPr="00050F74" w:rsidRDefault="0063681B" w:rsidP="0017733F">
      <w:pPr>
        <w:pStyle w:val="Heading2"/>
      </w:pPr>
      <w:bookmarkStart w:id="180" w:name="_CR5"/>
      <w:bookmarkStart w:id="181" w:name="_Toc193714169"/>
      <w:bookmarkEnd w:id="180"/>
      <w:r w:rsidRPr="00050F74">
        <w:t>4.17</w:t>
      </w:r>
      <w:r w:rsidRPr="00050F74">
        <w:tab/>
        <w:t xml:space="preserve">Support for high data rate low latency services, </w:t>
      </w:r>
      <w:proofErr w:type="spellStart"/>
      <w:r w:rsidRPr="00050F74">
        <w:t>eXtended</w:t>
      </w:r>
      <w:proofErr w:type="spellEnd"/>
      <w:r w:rsidRPr="00050F74">
        <w:t xml:space="preserve"> Reality (XR) and interactive media services</w:t>
      </w:r>
      <w:bookmarkEnd w:id="181"/>
    </w:p>
    <w:p w14:paraId="25A92B46" w14:textId="77777777" w:rsidR="0063681B" w:rsidRPr="00050F74" w:rsidRDefault="0063681B" w:rsidP="001851F4">
      <w:pPr>
        <w:pStyle w:val="Heading3"/>
      </w:pPr>
      <w:bookmarkStart w:id="182" w:name="_Toc193714170"/>
      <w:r w:rsidRPr="00050F74">
        <w:t>4.17.1</w:t>
      </w:r>
      <w:r w:rsidRPr="00050F74">
        <w:tab/>
        <w:t>General</w:t>
      </w:r>
      <w:bookmarkEnd w:id="182"/>
    </w:p>
    <w:p w14:paraId="615FA3CB" w14:textId="7E315CA9" w:rsidR="0063681B" w:rsidRPr="00050F74" w:rsidRDefault="0063681B" w:rsidP="0063681B">
      <w:r w:rsidRPr="00050F74">
        <w:t>This clause provides an overview of W-5GAN functionalities for support of XR services (AR/VR applications) and interactive media services that require high data rate and low latency communication, as defined in clause 5.37 of TS 23.501 [2] for 5GS:</w:t>
      </w:r>
    </w:p>
    <w:p w14:paraId="420125F6" w14:textId="77777777" w:rsidR="0063681B" w:rsidRPr="00050F74" w:rsidRDefault="0063681B" w:rsidP="0017733F">
      <w:pPr>
        <w:pStyle w:val="B1"/>
      </w:pPr>
      <w:r w:rsidRPr="00050F74">
        <w:t>-</w:t>
      </w:r>
      <w:r w:rsidRPr="00050F74">
        <w:tab/>
        <w:t>W-5GAN may support ECN markings for L4S, see clause 4.17.2.</w:t>
      </w:r>
    </w:p>
    <w:p w14:paraId="211B46BC" w14:textId="77777777" w:rsidR="0063681B" w:rsidRPr="00050F74" w:rsidRDefault="0063681B" w:rsidP="0017733F">
      <w:pPr>
        <w:pStyle w:val="B1"/>
      </w:pPr>
      <w:r w:rsidRPr="00050F74">
        <w:t>-</w:t>
      </w:r>
      <w:r w:rsidRPr="00050F74">
        <w:tab/>
        <w:t>W-5GAN may support PDU Set based QoS handling, see clause 4.17.3.</w:t>
      </w:r>
    </w:p>
    <w:p w14:paraId="4CED7CEC" w14:textId="674A3A3D" w:rsidR="001851F4" w:rsidRPr="00050F74" w:rsidRDefault="001851F4" w:rsidP="001851F4">
      <w:pPr>
        <w:pStyle w:val="Heading3"/>
      </w:pPr>
      <w:bookmarkStart w:id="183" w:name="_Toc193714171"/>
      <w:r w:rsidRPr="00050F74">
        <w:t>4.17.2</w:t>
      </w:r>
      <w:r w:rsidRPr="00050F74">
        <w:tab/>
        <w:t>ECN marking for L4S</w:t>
      </w:r>
      <w:bookmarkEnd w:id="183"/>
    </w:p>
    <w:p w14:paraId="24800D2A" w14:textId="77777777" w:rsidR="001851F4" w:rsidRPr="00050F74" w:rsidRDefault="001851F4" w:rsidP="001851F4">
      <w:r w:rsidRPr="00050F74">
        <w:t>In order to support ECN marking for L4S at W-AGF as specified in TS 23.501 [2], SMF provides ECN marking request per QoS flow level to the W-AGF as part of PDU Session Management procedure. If the W-AGF supports ECN marking, it applies mapping between L4S-enabled QoS profile(s) and L4S-enabled W-UP resource(s).</w:t>
      </w:r>
    </w:p>
    <w:p w14:paraId="0839B184" w14:textId="77777777" w:rsidR="001851F4" w:rsidRPr="00050F74" w:rsidRDefault="001851F4" w:rsidP="001851F4">
      <w:r w:rsidRPr="00050F74">
        <w:t>ECN marking for L4S in 5G-RG may be supported in UL. The SMF may send the Indication of ECN marking for L4S associated with QoS rule(s) to the 5G-RG via N1 signalling (Indication of ECN marking for L4S for a corresponding QoS Flow(s)) and applies mapping between L4S-enabled QoS rule(s) and L4S-enabled W-UP resource(s).</w:t>
      </w:r>
    </w:p>
    <w:p w14:paraId="1781AC6D" w14:textId="5E1BEB5A" w:rsidR="001851F4" w:rsidRPr="00050F74" w:rsidRDefault="001851F4" w:rsidP="001851F4">
      <w:r w:rsidRPr="00050F74">
        <w:t>When ECN marking for L4S at W-AGF is enabled for downlink or uplink or 5G-RG in UL, the W-AGF or 5G-RG should set the Congestion Experienced (CE) codepoint in downlink or uplink IP packet inner header per the recommendations in IETF RFC 9330 [48], IETF RFC 9331 [49], IETF RFC 9332 [50] and implement IP-in-IP encapsulation and decapsulation as specified in IETF RFC 6040 [51] and IETF RFC 9599 [52].</w:t>
      </w:r>
    </w:p>
    <w:p w14:paraId="5B0E73E2" w14:textId="2AEE7EDF" w:rsidR="001851F4" w:rsidRPr="00050F74" w:rsidRDefault="001851F4" w:rsidP="001851F4">
      <w:r w:rsidRPr="00050F74">
        <w:t>NOTE: Any non-3GPP access node (i.e. W-AGF and 5G-RG) supporting L4S and acting as an IP-in-IP tunnel endpoint between the XR application client and server is assumed to implement encapsulation and decapsulation as specified in IETF RFC 6040 [51] and IETF RFC 9599 [52].</w:t>
      </w:r>
    </w:p>
    <w:p w14:paraId="1368F6E1" w14:textId="77777777" w:rsidR="001851F4" w:rsidRPr="00050F74" w:rsidRDefault="001851F4" w:rsidP="001851F4">
      <w:r w:rsidRPr="00050F74">
        <w:t>The criteria based on which W-AGF and 5G-RG decides to mark ECN bits for L4S is implementation specific.</w:t>
      </w:r>
    </w:p>
    <w:p w14:paraId="606D56E7" w14:textId="1422BAE7" w:rsidR="001851F4" w:rsidRPr="00050F74" w:rsidRDefault="001851F4" w:rsidP="0017733F">
      <w:pPr>
        <w:pStyle w:val="NO"/>
      </w:pPr>
      <w:r w:rsidRPr="00050F74">
        <w:t>NOTE:</w:t>
      </w:r>
      <w:r w:rsidRPr="00050F74">
        <w:tab/>
        <w:t>W-AGF and 5G-RG mapping between L4S-enabled QoS rule(s) and L4S enabled W-UP resource(s) is up to implementation.</w:t>
      </w:r>
    </w:p>
    <w:p w14:paraId="795AB7F2" w14:textId="542EAA7D" w:rsidR="0063681B" w:rsidRPr="00050F74" w:rsidRDefault="0063681B" w:rsidP="0063681B">
      <w:pPr>
        <w:pStyle w:val="Heading3"/>
      </w:pPr>
      <w:bookmarkStart w:id="184" w:name="_Toc193714172"/>
      <w:r w:rsidRPr="00050F74">
        <w:t>4.17.3</w:t>
      </w:r>
      <w:r w:rsidRPr="00050F74">
        <w:tab/>
        <w:t>PDU Set based Handling</w:t>
      </w:r>
      <w:bookmarkEnd w:id="184"/>
    </w:p>
    <w:p w14:paraId="78AE6337" w14:textId="77777777" w:rsidR="0063681B" w:rsidRPr="00050F74" w:rsidRDefault="0063681B" w:rsidP="0063681B">
      <w:r w:rsidRPr="00050F74">
        <w:t>PDU Set based QoS handling, as defined in clause 5.37.5 of TS 23.501 [2], by the W-5GAN is determined by PDU Set QoS Parameters in the QoS profile of the QoS Flow and PDU Set Information provided by the PSA UPF.</w:t>
      </w:r>
    </w:p>
    <w:p w14:paraId="3C7BDF42" w14:textId="77777777" w:rsidR="0063681B" w:rsidRPr="00050F74" w:rsidRDefault="0063681B" w:rsidP="0063681B">
      <w:r w:rsidRPr="00050F74">
        <w:t>For QoS Flows with PDU Set based QoS handling enabled, PDU Set QoS Parameters are determined by the PCF (based on information provided by AF and/or local configuration) and provided by SMF to the W-AGF as part of the QoS profile. Alternatively, the SMF may be configured to support PDU Set based QoS handling without receiving PCC rules from PCF. When the W-AGF receives N2 requests related to PDU Session resources, the W-AGF maps the QoS profile(s) received from the 5GC to W-UP level QoS.</w:t>
      </w:r>
    </w:p>
    <w:p w14:paraId="5101E6D5" w14:textId="77777777" w:rsidR="0063681B" w:rsidRPr="00050F74" w:rsidRDefault="0063681B" w:rsidP="0063681B">
      <w:r w:rsidRPr="00050F74">
        <w:t>For the downlink direction, the PSA UPF identifies PDUs that belong to PDU Sets and provides the PDU Set Information to the W-AGF in the GTP-U header, as described in clause 5.37.5.2 of TS 23.501 [2].</w:t>
      </w:r>
    </w:p>
    <w:p w14:paraId="5B943A9E" w14:textId="77777777" w:rsidR="0063681B" w:rsidRPr="00050F74" w:rsidRDefault="0063681B" w:rsidP="0063681B">
      <w:r w:rsidRPr="00050F74">
        <w:lastRenderedPageBreak/>
        <w:t>For the uplink direction, 5G-RG may identify PDU Sets, and how this is done is left to 5G-RG implementation. The SMF may send UL Protocol Description associated with the QoS rule to the 5G-RG, as described in clause 5.37.5.1 of TS 23.501 [2].</w:t>
      </w:r>
    </w:p>
    <w:p w14:paraId="23994009" w14:textId="3C491AF6" w:rsidR="000A31B5" w:rsidRPr="00050F74" w:rsidRDefault="000A31B5" w:rsidP="000A31B5">
      <w:pPr>
        <w:pStyle w:val="Heading1"/>
      </w:pPr>
      <w:bookmarkStart w:id="185" w:name="_Toc193714173"/>
      <w:r w:rsidRPr="00050F74">
        <w:t>5</w:t>
      </w:r>
      <w:r w:rsidRPr="00050F74">
        <w:tab/>
        <w:t>Network Function</w:t>
      </w:r>
      <w:bookmarkEnd w:id="185"/>
    </w:p>
    <w:p w14:paraId="493A5433" w14:textId="77777777" w:rsidR="000A31B5" w:rsidRPr="00050F74" w:rsidRDefault="000A31B5" w:rsidP="000A31B5">
      <w:pPr>
        <w:pStyle w:val="Heading2"/>
      </w:pPr>
      <w:bookmarkStart w:id="186" w:name="_CR5_0"/>
      <w:bookmarkStart w:id="187" w:name="_Toc193714174"/>
      <w:bookmarkEnd w:id="186"/>
      <w:r w:rsidRPr="00050F74">
        <w:t>5.0</w:t>
      </w:r>
      <w:r w:rsidRPr="00050F74">
        <w:tab/>
        <w:t>General</w:t>
      </w:r>
      <w:bookmarkEnd w:id="187"/>
    </w:p>
    <w:p w14:paraId="5DBD1030" w14:textId="6429841B" w:rsidR="000A31B5" w:rsidRPr="00050F74" w:rsidRDefault="000A31B5" w:rsidP="000A31B5">
      <w:r w:rsidRPr="00050F74">
        <w:t xml:space="preserve">This clause specifies the definition network function specific for W-AGF and the delta to network function defined in </w:t>
      </w:r>
      <w:r w:rsidR="00395F64" w:rsidRPr="00050F74">
        <w:t>TS 23.501 [</w:t>
      </w:r>
      <w:r w:rsidRPr="00050F74">
        <w:t>2].</w:t>
      </w:r>
    </w:p>
    <w:p w14:paraId="3922F9EC" w14:textId="77777777" w:rsidR="000A31B5" w:rsidRPr="00050F74" w:rsidRDefault="000A31B5" w:rsidP="000A31B5">
      <w:pPr>
        <w:pStyle w:val="Heading2"/>
      </w:pPr>
      <w:bookmarkStart w:id="188" w:name="_CR5_1"/>
      <w:bookmarkStart w:id="189" w:name="_Toc193714175"/>
      <w:bookmarkEnd w:id="188"/>
      <w:r w:rsidRPr="00050F74">
        <w:t>5.1</w:t>
      </w:r>
      <w:r w:rsidRPr="00050F74">
        <w:tab/>
        <w:t>Network Function Functional description</w:t>
      </w:r>
      <w:bookmarkEnd w:id="189"/>
    </w:p>
    <w:p w14:paraId="0DDAAF93" w14:textId="77777777" w:rsidR="000A31B5" w:rsidRPr="00050F74" w:rsidRDefault="000A31B5" w:rsidP="000A31B5">
      <w:pPr>
        <w:pStyle w:val="Heading3"/>
      </w:pPr>
      <w:bookmarkStart w:id="190" w:name="_CR5_1_1"/>
      <w:bookmarkStart w:id="191" w:name="_Toc193714176"/>
      <w:bookmarkEnd w:id="190"/>
      <w:r w:rsidRPr="00050F74">
        <w:t>5.1.1</w:t>
      </w:r>
      <w:r w:rsidRPr="00050F74">
        <w:tab/>
        <w:t>W-AGF</w:t>
      </w:r>
      <w:bookmarkEnd w:id="191"/>
    </w:p>
    <w:p w14:paraId="198E4FE7" w14:textId="77777777" w:rsidR="000A31B5" w:rsidRPr="00050F74" w:rsidRDefault="000A31B5" w:rsidP="000A31B5">
      <w:r w:rsidRPr="00050F74">
        <w:t>The functionality of W-AGF in the case of Wireline 5G Access network includes the following:</w:t>
      </w:r>
    </w:p>
    <w:p w14:paraId="039C1EEC" w14:textId="77777777" w:rsidR="000A31B5" w:rsidRPr="00050F74" w:rsidRDefault="000A31B5" w:rsidP="000A31B5">
      <w:pPr>
        <w:pStyle w:val="B1"/>
      </w:pPr>
      <w:r w:rsidRPr="00050F74">
        <w:t>-</w:t>
      </w:r>
      <w:r w:rsidRPr="00050F74">
        <w:tab/>
        <w:t>Termination of N2 and N3 interfaces to 5G Core Network for control - plane and user-plane respectively.</w:t>
      </w:r>
    </w:p>
    <w:p w14:paraId="175AFA96" w14:textId="77777777" w:rsidR="000A31B5" w:rsidRPr="00050F74" w:rsidRDefault="000A31B5" w:rsidP="000A31B5">
      <w:pPr>
        <w:pStyle w:val="B1"/>
      </w:pPr>
      <w:r w:rsidRPr="00050F74">
        <w:t>-</w:t>
      </w:r>
      <w:r w:rsidRPr="00050F74">
        <w:tab/>
        <w:t>Handling of N2 signalling from SMF (relayed by AMF) related to PDU Sessions and QoS.</w:t>
      </w:r>
    </w:p>
    <w:p w14:paraId="57433AF6" w14:textId="77777777" w:rsidR="001851F4" w:rsidRPr="00050F74" w:rsidRDefault="001851F4" w:rsidP="000A31B5">
      <w:pPr>
        <w:pStyle w:val="B1"/>
      </w:pPr>
      <w:r w:rsidRPr="00050F74">
        <w:t>-</w:t>
      </w:r>
      <w:r w:rsidRPr="00050F74">
        <w:tab/>
        <w:t>Support of ECN marking for L4S: The SMF provides ECN marking request per QoS flow level to the W-AGF as part of PDU session management procedures.</w:t>
      </w:r>
    </w:p>
    <w:p w14:paraId="43DC6932" w14:textId="6801870F" w:rsidR="001851F4" w:rsidRPr="00050F74" w:rsidRDefault="001851F4" w:rsidP="000A31B5">
      <w:pPr>
        <w:pStyle w:val="B1"/>
      </w:pPr>
      <w:r w:rsidRPr="00050F74">
        <w:t>-</w:t>
      </w:r>
      <w:r w:rsidRPr="00050F74">
        <w:tab/>
        <w:t>When ECN marking for L4S at W-AGF is enabled for downlink or uplink, the W-AGF applies the mapping between L4S-enabled QoS profile(s) and L4S-enabled W-UP resource(s) and the W-AGF should set the Congestion Experienced (CE) codepoint in downlink or uplink as per IETF RFC 9330 [48], IETF RFC 9331 [49], IETF RFC 9332 [50], IETF RFC 6040 [51] and IETF RFC 9599 [52].</w:t>
      </w:r>
    </w:p>
    <w:p w14:paraId="4C17C36F" w14:textId="77777777" w:rsidR="001851F4" w:rsidRPr="00050F74" w:rsidRDefault="001851F4" w:rsidP="0017733F">
      <w:pPr>
        <w:pStyle w:val="NO"/>
      </w:pPr>
      <w:r w:rsidRPr="00050F74">
        <w:t>NOTE:</w:t>
      </w:r>
      <w:r w:rsidRPr="00050F74">
        <w:tab/>
        <w:t>The mapping between L4S-enabled QoS rule(s) and L4S enabled W-UP resource(s) is up to implementation.</w:t>
      </w:r>
    </w:p>
    <w:p w14:paraId="184BFE79" w14:textId="79BC6912" w:rsidR="000A31B5" w:rsidRPr="00050F74" w:rsidRDefault="000A31B5" w:rsidP="000A31B5">
      <w:pPr>
        <w:pStyle w:val="B1"/>
      </w:pPr>
      <w:r w:rsidRPr="00050F74">
        <w:t>-</w:t>
      </w:r>
      <w:r w:rsidRPr="00050F74">
        <w:tab/>
        <w:t>Relaying uplink and downlink user-plane packets between the 5G-RG and UPF and between FN-RG and UPF. This involves:</w:t>
      </w:r>
    </w:p>
    <w:p w14:paraId="366E215A" w14:textId="77777777" w:rsidR="000A31B5" w:rsidRPr="00050F74" w:rsidRDefault="000A31B5" w:rsidP="000A31B5">
      <w:pPr>
        <w:pStyle w:val="B2"/>
      </w:pPr>
      <w:r w:rsidRPr="00050F74">
        <w:t>-</w:t>
      </w:r>
      <w:r w:rsidRPr="00050F74">
        <w:tab/>
        <w:t>Enforcing QoS corresponding to N3 packet marking, taking into account QoS requirements associated to such marking received over N2.</w:t>
      </w:r>
    </w:p>
    <w:p w14:paraId="3A0258C8" w14:textId="77777777" w:rsidR="000A31B5" w:rsidRPr="00050F74" w:rsidRDefault="000A31B5" w:rsidP="000A31B5">
      <w:pPr>
        <w:pStyle w:val="B2"/>
      </w:pPr>
      <w:r w:rsidRPr="00050F74">
        <w:t>-</w:t>
      </w:r>
      <w:r w:rsidRPr="00050F74">
        <w:tab/>
        <w:t>N3 user-plane packet marking in the uplink.</w:t>
      </w:r>
    </w:p>
    <w:p w14:paraId="0714B764" w14:textId="5ABE2C14" w:rsidR="000A31B5" w:rsidRPr="00050F74" w:rsidRDefault="000A31B5" w:rsidP="000A31B5">
      <w:pPr>
        <w:pStyle w:val="B1"/>
      </w:pPr>
      <w:r w:rsidRPr="00050F74">
        <w:t>-</w:t>
      </w:r>
      <w:r w:rsidRPr="00050F74">
        <w:tab/>
        <w:t xml:space="preserve">Supporting AMF discovery and selection defined in </w:t>
      </w:r>
      <w:r w:rsidR="00395F64" w:rsidRPr="00050F74">
        <w:t>TS 23.501 [</w:t>
      </w:r>
      <w:r w:rsidRPr="00050F74">
        <w:t>2] clause 6.3.5 where the 5G-S-TMSI is not used for AMF selection since the wireline AS layer can only carry the GUAMI.</w:t>
      </w:r>
    </w:p>
    <w:p w14:paraId="40CC3CC9" w14:textId="77777777" w:rsidR="000A31B5" w:rsidRPr="00050F74" w:rsidRDefault="000A31B5" w:rsidP="000A31B5">
      <w:pPr>
        <w:pStyle w:val="B1"/>
      </w:pPr>
      <w:r w:rsidRPr="00050F74">
        <w:t>-</w:t>
      </w:r>
      <w:r w:rsidRPr="00050F74">
        <w:tab/>
        <w:t>Termination of wireline access protocol on Y4 and Y5.</w:t>
      </w:r>
    </w:p>
    <w:p w14:paraId="7644D377" w14:textId="77777777" w:rsidR="000A31B5" w:rsidRPr="00050F74" w:rsidRDefault="000A31B5" w:rsidP="000A31B5">
      <w:pPr>
        <w:pStyle w:val="B1"/>
      </w:pPr>
      <w:r w:rsidRPr="00050F74">
        <w:t>-</w:t>
      </w:r>
      <w:r w:rsidRPr="00050F74">
        <w:tab/>
        <w:t>In the case of FN-RG the W-AGF acts as end point of N1 on behalf of the FN-RG.</w:t>
      </w:r>
    </w:p>
    <w:p w14:paraId="28A1AABA" w14:textId="087728CC" w:rsidR="0063681B" w:rsidRPr="00050F74" w:rsidRDefault="0063681B" w:rsidP="0017733F">
      <w:pPr>
        <w:pStyle w:val="B1"/>
      </w:pPr>
      <w:r w:rsidRPr="00050F74">
        <w:t>-</w:t>
      </w:r>
      <w:r w:rsidRPr="00050F74">
        <w:tab/>
        <w:t>Support PDU Set Handling as defined in clause 4.17.3 and in clause 5.37.5 of TS 23.501 [2].</w:t>
      </w:r>
    </w:p>
    <w:p w14:paraId="49718460" w14:textId="272DF1CA" w:rsidR="000A31B5" w:rsidRPr="00050F74" w:rsidRDefault="000A31B5" w:rsidP="000A31B5">
      <w:r w:rsidRPr="00050F74">
        <w:t xml:space="preserve">In the case of Wireline 5G Broadband Access network the definition of W-AGF functionalities is specified in </w:t>
      </w:r>
      <w:r w:rsidR="00DB663B" w:rsidRPr="00050F74">
        <w:t>BBF TR</w:t>
      </w:r>
      <w:r w:rsidRPr="00050F74">
        <w:t>-456 [9] and WT-457 [10].</w:t>
      </w:r>
    </w:p>
    <w:p w14:paraId="22F0325D" w14:textId="2E52C8AA" w:rsidR="000A31B5" w:rsidRPr="00050F74" w:rsidRDefault="000A31B5" w:rsidP="000A31B5">
      <w:pPr>
        <w:pStyle w:val="NO"/>
      </w:pPr>
      <w:r w:rsidRPr="00050F74">
        <w:t>NOTE:</w:t>
      </w:r>
      <w:r w:rsidRPr="00050F74">
        <w:tab/>
        <w:t xml:space="preserve">The W-AGF is specified as AGF (Access Gateway Function) in </w:t>
      </w:r>
      <w:r w:rsidR="00DB663B" w:rsidRPr="00050F74">
        <w:t>BBF TR</w:t>
      </w:r>
      <w:r w:rsidRPr="00050F74">
        <w:t>-456 [9] for supporting 5G-RG and FN-RG and as FMIF (Fixed Mobile Interworking Function) for supporting FN-RG only in the case of presence of BNG in WT-457 [10]. Both cases for FN-RG support, i.e. AGF and FMIF, have identical interfaces towards 5GC, i.e. it is transparent to 5GC whether AGF or FMIF is used and no difference between AGF or FMIF cases is defined in this specification.</w:t>
      </w:r>
    </w:p>
    <w:p w14:paraId="73C8EB4E" w14:textId="250F8BA0" w:rsidR="000A31B5" w:rsidRPr="00050F74" w:rsidRDefault="000A31B5" w:rsidP="000A31B5">
      <w:r w:rsidRPr="00050F74">
        <w:t xml:space="preserve">In the case of Wireline 5G Cable Access network the definition of W-AGF functionalities is specified by </w:t>
      </w:r>
      <w:proofErr w:type="spellStart"/>
      <w:r w:rsidR="0063681B" w:rsidRPr="00050F74">
        <w:t>CableLabs</w:t>
      </w:r>
      <w:proofErr w:type="spellEnd"/>
      <w:r w:rsidR="0063681B" w:rsidRPr="00050F74">
        <w:t xml:space="preserve"> </w:t>
      </w:r>
      <w:r w:rsidRPr="00050F74">
        <w:t>WR-TR-5WWC-ARCH [27].</w:t>
      </w:r>
    </w:p>
    <w:p w14:paraId="7DF80126" w14:textId="77777777" w:rsidR="000A31B5" w:rsidRPr="00050F74" w:rsidRDefault="000A31B5" w:rsidP="000A31B5">
      <w:pPr>
        <w:pStyle w:val="Heading1"/>
      </w:pPr>
      <w:bookmarkStart w:id="192" w:name="_CR6"/>
      <w:bookmarkStart w:id="193" w:name="_Toc193714177"/>
      <w:bookmarkEnd w:id="192"/>
      <w:r w:rsidRPr="00050F74">
        <w:lastRenderedPageBreak/>
        <w:t>6</w:t>
      </w:r>
      <w:r w:rsidRPr="00050F74">
        <w:tab/>
        <w:t>Control and User Plane Protocol Stacks</w:t>
      </w:r>
      <w:bookmarkEnd w:id="193"/>
    </w:p>
    <w:p w14:paraId="2E510BB6" w14:textId="77777777" w:rsidR="000A31B5" w:rsidRPr="00050F74" w:rsidRDefault="000A31B5" w:rsidP="000A31B5">
      <w:pPr>
        <w:pStyle w:val="Heading2"/>
        <w:rPr>
          <w:lang w:eastAsia="zh-CN"/>
        </w:rPr>
      </w:pPr>
      <w:bookmarkStart w:id="194" w:name="_CR6_1"/>
      <w:bookmarkStart w:id="195" w:name="_Toc193714178"/>
      <w:bookmarkEnd w:id="194"/>
      <w:r w:rsidRPr="00050F74">
        <w:rPr>
          <w:lang w:eastAsia="zh-CN"/>
        </w:rPr>
        <w:t>6.1</w:t>
      </w:r>
      <w:r w:rsidRPr="00050F74">
        <w:rPr>
          <w:lang w:eastAsia="zh-CN"/>
        </w:rPr>
        <w:tab/>
        <w:t>General</w:t>
      </w:r>
      <w:bookmarkEnd w:id="195"/>
    </w:p>
    <w:p w14:paraId="763B1729" w14:textId="77777777" w:rsidR="000A31B5" w:rsidRPr="00050F74" w:rsidRDefault="000A31B5" w:rsidP="000A31B5">
      <w:r w:rsidRPr="00050F74">
        <w:t>This clause specifies the protocol stacks between 5G-RG, FN-RG and 5GS entities for supporting W-5GAN.</w:t>
      </w:r>
    </w:p>
    <w:p w14:paraId="53F47C20" w14:textId="77777777" w:rsidR="000A31B5" w:rsidRPr="00050F74" w:rsidRDefault="000A31B5" w:rsidP="000A31B5">
      <w:pPr>
        <w:pStyle w:val="Heading2"/>
      </w:pPr>
      <w:bookmarkStart w:id="196" w:name="_CR6_2"/>
      <w:bookmarkStart w:id="197" w:name="_Toc193714179"/>
      <w:bookmarkEnd w:id="196"/>
      <w:r w:rsidRPr="00050F74">
        <w:rPr>
          <w:lang w:eastAsia="zh-CN"/>
        </w:rPr>
        <w:t>6.2</w:t>
      </w:r>
      <w:r w:rsidRPr="00050F74">
        <w:rPr>
          <w:lang w:eastAsia="zh-CN"/>
        </w:rPr>
        <w:tab/>
      </w:r>
      <w:r w:rsidRPr="00050F74">
        <w:t>Control Plane Protocol Stacks for W-5GAN</w:t>
      </w:r>
      <w:bookmarkEnd w:id="197"/>
    </w:p>
    <w:p w14:paraId="654AB7C2" w14:textId="77777777" w:rsidR="000A31B5" w:rsidRPr="00050F74" w:rsidRDefault="000A31B5" w:rsidP="000A31B5">
      <w:pPr>
        <w:pStyle w:val="Heading3"/>
      </w:pPr>
      <w:bookmarkStart w:id="198" w:name="_CR6_2_1"/>
      <w:bookmarkStart w:id="199" w:name="_Toc193714180"/>
      <w:bookmarkEnd w:id="198"/>
      <w:r w:rsidRPr="00050F74">
        <w:rPr>
          <w:lang w:eastAsia="zh-CN"/>
        </w:rPr>
        <w:t>6.2.1</w:t>
      </w:r>
      <w:r w:rsidRPr="00050F74">
        <w:rPr>
          <w:lang w:eastAsia="zh-CN"/>
        </w:rPr>
        <w:tab/>
      </w:r>
      <w:r w:rsidRPr="00050F74">
        <w:t>Control Plane Protocol Stacks between the 5G-RG and the 5GC</w:t>
      </w:r>
      <w:bookmarkEnd w:id="199"/>
    </w:p>
    <w:p w14:paraId="7E786909" w14:textId="77777777" w:rsidR="000A31B5" w:rsidRPr="00050F74" w:rsidRDefault="000A31B5" w:rsidP="000A31B5">
      <w:pPr>
        <w:pStyle w:val="TH"/>
        <w:rPr>
          <w:lang w:eastAsia="ko-KR"/>
        </w:rPr>
      </w:pPr>
      <w:r w:rsidRPr="00050F74">
        <w:object w:dxaOrig="7411" w:dyaOrig="3161" w14:anchorId="363AD94D">
          <v:shape id="_x0000_i1035" type="#_x0000_t75" style="width:372.65pt;height:157.8pt" o:ole="">
            <v:imagedata r:id="rId29" o:title=""/>
          </v:shape>
          <o:OLEObject Type="Embed" ProgID="Visio.Drawing.15" ShapeID="_x0000_i1035" DrawAspect="Content" ObjectID="_1810795073" r:id="rId30"/>
        </w:object>
      </w:r>
    </w:p>
    <w:p w14:paraId="6C627D1F" w14:textId="77777777" w:rsidR="000A31B5" w:rsidRPr="00050F74" w:rsidRDefault="000A31B5" w:rsidP="000A31B5">
      <w:pPr>
        <w:pStyle w:val="TF"/>
        <w:rPr>
          <w:lang w:eastAsia="ko-KR"/>
        </w:rPr>
      </w:pPr>
      <w:bookmarkStart w:id="200" w:name="_CRFigure6_2_11"/>
      <w:r w:rsidRPr="00050F74">
        <w:rPr>
          <w:lang w:eastAsia="ko-KR"/>
        </w:rPr>
        <w:t xml:space="preserve">Figure </w:t>
      </w:r>
      <w:bookmarkEnd w:id="200"/>
      <w:r w:rsidRPr="00050F74">
        <w:rPr>
          <w:lang w:eastAsia="ko-KR"/>
        </w:rPr>
        <w:t>6.2.1-1: Control Plane stack for W-5GAN for 5G-RG</w:t>
      </w:r>
    </w:p>
    <w:p w14:paraId="1966FC09" w14:textId="77777777" w:rsidR="000A31B5" w:rsidRPr="00050F74" w:rsidRDefault="000A31B5" w:rsidP="000A31B5">
      <w:pPr>
        <w:rPr>
          <w:lang w:eastAsia="ko-KR"/>
        </w:rPr>
      </w:pPr>
      <w:r w:rsidRPr="00050F74">
        <w:rPr>
          <w:lang w:eastAsia="ko-KR"/>
        </w:rPr>
        <w:t>The control plane protocol stack between 5G-RG and AMF is defined in figure 6.2.1-1.</w:t>
      </w:r>
    </w:p>
    <w:p w14:paraId="1EDF9CCB" w14:textId="38E8FD3F" w:rsidR="000A31B5" w:rsidRPr="00050F74" w:rsidRDefault="000A31B5" w:rsidP="000A31B5">
      <w:pPr>
        <w:rPr>
          <w:lang w:eastAsia="ko-KR"/>
        </w:rPr>
      </w:pPr>
      <w:r w:rsidRPr="00050F74">
        <w:rPr>
          <w:lang w:eastAsia="ko-KR"/>
        </w:rPr>
        <w:t xml:space="preserve">For W-5GBAN, the W-CP protocol stack between 5G-BRG and W-AGF is defined in </w:t>
      </w:r>
      <w:r w:rsidR="00DB663B" w:rsidRPr="00050F74">
        <w:t>BBF TR</w:t>
      </w:r>
      <w:r w:rsidRPr="00050F74">
        <w:rPr>
          <w:lang w:eastAsia="ko-KR"/>
        </w:rPr>
        <w:t>-456 [9]. For W-5GCAN, the W-CP protocol stack between 5G-CRG and W-AGF is defined in WR-TR-5WWC-ARCH [27].</w:t>
      </w:r>
    </w:p>
    <w:p w14:paraId="038EE214" w14:textId="4D07FE76" w:rsidR="000A31B5" w:rsidRPr="00050F74" w:rsidRDefault="000A31B5" w:rsidP="000A31B5">
      <w:pPr>
        <w:rPr>
          <w:lang w:eastAsia="zh-CN"/>
        </w:rPr>
      </w:pPr>
      <w:r w:rsidRPr="00050F74">
        <w:rPr>
          <w:lang w:eastAsia="zh-CN"/>
        </w:rPr>
        <w:t xml:space="preserve">The protocol stack between 5GC/AMF and W-AGF is defined in </w:t>
      </w:r>
      <w:r w:rsidR="00395F64" w:rsidRPr="00050F74">
        <w:rPr>
          <w:lang w:eastAsia="zh-CN"/>
        </w:rPr>
        <w:t>TS 23.501 [</w:t>
      </w:r>
      <w:r w:rsidRPr="00050F74">
        <w:rPr>
          <w:lang w:eastAsia="zh-CN"/>
        </w:rPr>
        <w:t>2] clause 8.</w:t>
      </w:r>
    </w:p>
    <w:p w14:paraId="1B83D3F0" w14:textId="77777777" w:rsidR="000A31B5" w:rsidRPr="00050F74" w:rsidRDefault="000A31B5" w:rsidP="000A31B5">
      <w:pPr>
        <w:rPr>
          <w:lang w:eastAsia="zh-CN"/>
        </w:rPr>
      </w:pPr>
      <w:r w:rsidRPr="00050F74">
        <w:rPr>
          <w:lang w:eastAsia="zh-CN"/>
        </w:rPr>
        <w:t>The W-CP protocol stack:</w:t>
      </w:r>
    </w:p>
    <w:p w14:paraId="2B665A48" w14:textId="28878905" w:rsidR="000A31B5" w:rsidRPr="00050F74" w:rsidRDefault="000A31B5" w:rsidP="000A31B5">
      <w:pPr>
        <w:pStyle w:val="B1"/>
        <w:rPr>
          <w:lang w:eastAsia="zh-CN"/>
        </w:rPr>
      </w:pPr>
      <w:r w:rsidRPr="00050F74">
        <w:rPr>
          <w:lang w:eastAsia="zh-CN"/>
        </w:rPr>
        <w:t>-</w:t>
      </w:r>
      <w:r w:rsidRPr="00050F74">
        <w:rPr>
          <w:lang w:eastAsia="zh-CN"/>
        </w:rPr>
        <w:tab/>
        <w:t>supports</w:t>
      </w:r>
      <w:r w:rsidR="00546F42" w:rsidRPr="00050F74">
        <w:rPr>
          <w:lang w:eastAsia="zh-CN"/>
        </w:rPr>
        <w:t xml:space="preserve"> transfer of NAS signalling between the 5G-RG and the W-AGF;</w:t>
      </w:r>
    </w:p>
    <w:p w14:paraId="10A2498F" w14:textId="0D1FC76C" w:rsidR="000A31B5" w:rsidRPr="00050F74" w:rsidRDefault="000A31B5" w:rsidP="000A31B5">
      <w:pPr>
        <w:pStyle w:val="B1"/>
        <w:rPr>
          <w:lang w:eastAsia="zh-CN"/>
        </w:rPr>
      </w:pPr>
      <w:r w:rsidRPr="00050F74">
        <w:rPr>
          <w:lang w:eastAsia="zh-CN"/>
        </w:rPr>
        <w:t>-</w:t>
      </w:r>
      <w:r w:rsidRPr="00050F74">
        <w:rPr>
          <w:lang w:eastAsia="zh-CN"/>
        </w:rPr>
        <w:tab/>
        <w:t>supports to carry AS parameters (e.g. SUCI or 5G-GUTI, Requested NSSAI and Establishment Cause) and NAS packets</w:t>
      </w:r>
      <w:r w:rsidR="008146BE" w:rsidRPr="00050F74">
        <w:rPr>
          <w:lang w:eastAsia="zh-CN"/>
        </w:rPr>
        <w:t>;</w:t>
      </w:r>
    </w:p>
    <w:p w14:paraId="3CECBEC7" w14:textId="7C7AA07E" w:rsidR="000A31B5" w:rsidRPr="00050F74" w:rsidRDefault="000A31B5" w:rsidP="000A31B5">
      <w:pPr>
        <w:pStyle w:val="B1"/>
        <w:rPr>
          <w:lang w:eastAsia="zh-CN"/>
        </w:rPr>
      </w:pPr>
      <w:r w:rsidRPr="00050F74">
        <w:rPr>
          <w:lang w:eastAsia="zh-CN"/>
        </w:rPr>
        <w:t>-</w:t>
      </w:r>
      <w:r w:rsidRPr="00050F74">
        <w:rPr>
          <w:lang w:eastAsia="zh-CN"/>
        </w:rPr>
        <w:tab/>
        <w:t>supports the setup, modification and removal of at least one W-UP resource per PDU session</w:t>
      </w:r>
      <w:r w:rsidR="008146BE" w:rsidRPr="00050F74">
        <w:rPr>
          <w:lang w:eastAsia="zh-CN"/>
        </w:rPr>
        <w:t>;</w:t>
      </w:r>
    </w:p>
    <w:p w14:paraId="615FAB3D" w14:textId="076BED00" w:rsidR="000A31B5" w:rsidRPr="00050F74" w:rsidRDefault="000A31B5" w:rsidP="000A31B5">
      <w:pPr>
        <w:pStyle w:val="B1"/>
        <w:rPr>
          <w:lang w:eastAsia="zh-CN"/>
        </w:rPr>
      </w:pPr>
      <w:r w:rsidRPr="00050F74">
        <w:rPr>
          <w:lang w:eastAsia="zh-CN"/>
        </w:rPr>
        <w:t>-</w:t>
      </w:r>
      <w:r w:rsidRPr="00050F74">
        <w:rPr>
          <w:lang w:eastAsia="zh-CN"/>
        </w:rPr>
        <w:tab/>
        <w:t>may support the setup, modification and removal of multiple W-UP resources per PDU session.</w:t>
      </w:r>
    </w:p>
    <w:p w14:paraId="2E391FEC" w14:textId="0E1E3CF4" w:rsidR="000A31B5" w:rsidRPr="00050F74" w:rsidRDefault="000A31B5" w:rsidP="000A31B5">
      <w:pPr>
        <w:rPr>
          <w:lang w:eastAsia="zh-CN"/>
        </w:rPr>
      </w:pPr>
      <w:r w:rsidRPr="00050F74">
        <w:rPr>
          <w:lang w:eastAsia="zh-CN"/>
        </w:rPr>
        <w:t xml:space="preserve">For the 5G-RG connected via NG-RAN the protocol stack defined in </w:t>
      </w:r>
      <w:r w:rsidR="00395F64" w:rsidRPr="00050F74">
        <w:rPr>
          <w:lang w:eastAsia="zh-CN"/>
        </w:rPr>
        <w:t>TS 23.501 [</w:t>
      </w:r>
      <w:r w:rsidRPr="00050F74">
        <w:rPr>
          <w:lang w:eastAsia="zh-CN"/>
        </w:rPr>
        <w:t>2] clause 8.2.2 applies with UE corresponding to 5G-RG.</w:t>
      </w:r>
    </w:p>
    <w:p w14:paraId="608A75A0" w14:textId="77777777" w:rsidR="000A31B5" w:rsidRPr="00050F74" w:rsidRDefault="000A31B5" w:rsidP="000A31B5">
      <w:pPr>
        <w:pStyle w:val="Heading3"/>
        <w:rPr>
          <w:lang w:eastAsia="zh-CN"/>
        </w:rPr>
      </w:pPr>
      <w:bookmarkStart w:id="201" w:name="_CR6_2_2"/>
      <w:bookmarkStart w:id="202" w:name="_Toc193714181"/>
      <w:bookmarkEnd w:id="201"/>
      <w:r w:rsidRPr="00050F74">
        <w:rPr>
          <w:lang w:eastAsia="zh-CN"/>
        </w:rPr>
        <w:lastRenderedPageBreak/>
        <w:t>6.2.2</w:t>
      </w:r>
      <w:r w:rsidRPr="00050F74">
        <w:rPr>
          <w:lang w:eastAsia="zh-CN"/>
        </w:rPr>
        <w:tab/>
      </w:r>
      <w:r w:rsidRPr="00050F74">
        <w:t>Control Plane Protocol Stacks between the FN-RG and the 5GC</w:t>
      </w:r>
      <w:bookmarkEnd w:id="202"/>
    </w:p>
    <w:p w14:paraId="3ACF739C" w14:textId="77777777" w:rsidR="000A31B5" w:rsidRPr="00050F74" w:rsidRDefault="000A31B5" w:rsidP="000A31B5">
      <w:pPr>
        <w:pStyle w:val="TH"/>
      </w:pPr>
      <w:r w:rsidRPr="00050F74">
        <w:object w:dxaOrig="8141" w:dyaOrig="3741" w14:anchorId="0AAF264F">
          <v:shape id="_x0000_i1036" type="#_x0000_t75" style="width:407.25pt;height:186.6pt" o:ole="">
            <v:imagedata r:id="rId31" o:title=""/>
          </v:shape>
          <o:OLEObject Type="Embed" ProgID="Visio.Drawing.15" ShapeID="_x0000_i1036" DrawAspect="Content" ObjectID="_1810795074" r:id="rId32"/>
        </w:object>
      </w:r>
    </w:p>
    <w:p w14:paraId="43930482" w14:textId="77777777" w:rsidR="000A31B5" w:rsidRPr="00050F74" w:rsidRDefault="000A31B5" w:rsidP="000A31B5">
      <w:pPr>
        <w:pStyle w:val="TF"/>
        <w:rPr>
          <w:lang w:eastAsia="zh-CN"/>
        </w:rPr>
      </w:pPr>
      <w:bookmarkStart w:id="203" w:name="_CRFigure6_2_21"/>
      <w:r w:rsidRPr="00050F74">
        <w:rPr>
          <w:lang w:eastAsia="ko-KR"/>
        </w:rPr>
        <w:t xml:space="preserve">Figure </w:t>
      </w:r>
      <w:bookmarkEnd w:id="203"/>
      <w:r w:rsidRPr="00050F74">
        <w:rPr>
          <w:lang w:eastAsia="ko-KR"/>
        </w:rPr>
        <w:t>6.2.2-1: Control Plane stack for W-5GAN for FN-RG</w:t>
      </w:r>
    </w:p>
    <w:p w14:paraId="7A20CB16" w14:textId="77777777" w:rsidR="000A31B5" w:rsidRPr="00050F74" w:rsidRDefault="000A31B5" w:rsidP="000A31B5">
      <w:pPr>
        <w:rPr>
          <w:lang w:eastAsia="ko-KR"/>
        </w:rPr>
      </w:pPr>
      <w:r w:rsidRPr="00050F74">
        <w:rPr>
          <w:lang w:eastAsia="ko-KR"/>
        </w:rPr>
        <w:t>The control plane protocol stack between FN-RG and AMF is defined in figure 6.2.2-1. The W-AGF acts as an N1 termination point on behalf of FN-RG.</w:t>
      </w:r>
    </w:p>
    <w:p w14:paraId="571BFF5B" w14:textId="7D36C7B9" w:rsidR="000A31B5" w:rsidRPr="00050F74" w:rsidRDefault="000A31B5" w:rsidP="000A31B5">
      <w:pPr>
        <w:rPr>
          <w:lang w:eastAsia="ko-KR"/>
        </w:rPr>
      </w:pPr>
      <w:r w:rsidRPr="00050F74">
        <w:rPr>
          <w:lang w:eastAsia="ko-KR"/>
        </w:rPr>
        <w:t xml:space="preserve">For W-5GBAN, the L-W-CP protocol stack, </w:t>
      </w:r>
      <w:r w:rsidRPr="00050F74">
        <w:t>between</w:t>
      </w:r>
      <w:r w:rsidRPr="00050F74">
        <w:rPr>
          <w:lang w:eastAsia="ko-KR"/>
        </w:rPr>
        <w:t xml:space="preserve"> FN-BRG and W-AGF is defined in </w:t>
      </w:r>
      <w:r w:rsidR="00DB663B" w:rsidRPr="00050F74">
        <w:t>BBF TR</w:t>
      </w:r>
      <w:r w:rsidRPr="00050F74">
        <w:rPr>
          <w:lang w:eastAsia="ko-KR"/>
        </w:rPr>
        <w:t>-456 [9] and WT-457 [10]. For W-5GCAN, the L-W-CP protocol stack between FN-CRG and W-AGF is defined in WR-TR-5WWC-ARCH [27].</w:t>
      </w:r>
    </w:p>
    <w:p w14:paraId="68202358" w14:textId="77777777" w:rsidR="000A31B5" w:rsidRPr="00050F74" w:rsidRDefault="000A31B5" w:rsidP="000A31B5">
      <w:pPr>
        <w:pStyle w:val="Heading2"/>
      </w:pPr>
      <w:bookmarkStart w:id="204" w:name="_CR6_3"/>
      <w:bookmarkStart w:id="205" w:name="_Toc193714182"/>
      <w:bookmarkEnd w:id="204"/>
      <w:r w:rsidRPr="00050F74">
        <w:rPr>
          <w:lang w:eastAsia="zh-CN"/>
        </w:rPr>
        <w:t>6.3</w:t>
      </w:r>
      <w:r w:rsidRPr="00050F74">
        <w:rPr>
          <w:lang w:eastAsia="zh-CN"/>
        </w:rPr>
        <w:tab/>
      </w:r>
      <w:r w:rsidRPr="00050F74">
        <w:t>User Plane Protocol Stacks for W-5GAN</w:t>
      </w:r>
      <w:bookmarkEnd w:id="205"/>
    </w:p>
    <w:p w14:paraId="33F8C647" w14:textId="77777777" w:rsidR="000A31B5" w:rsidRPr="00050F74" w:rsidRDefault="000A31B5" w:rsidP="000A31B5">
      <w:pPr>
        <w:pStyle w:val="Heading3"/>
      </w:pPr>
      <w:bookmarkStart w:id="206" w:name="_CR6_3_1"/>
      <w:bookmarkStart w:id="207" w:name="_Toc193714183"/>
      <w:bookmarkEnd w:id="206"/>
      <w:r w:rsidRPr="00050F74">
        <w:rPr>
          <w:lang w:eastAsia="zh-CN"/>
        </w:rPr>
        <w:t>6.3.1</w:t>
      </w:r>
      <w:r w:rsidRPr="00050F74">
        <w:rPr>
          <w:lang w:eastAsia="zh-CN"/>
        </w:rPr>
        <w:tab/>
      </w:r>
      <w:r w:rsidRPr="00050F74">
        <w:t>User Plane Protocol Stacks between the 5G-RG and the 5GC</w:t>
      </w:r>
      <w:bookmarkEnd w:id="207"/>
    </w:p>
    <w:p w14:paraId="69DB6D6E" w14:textId="77777777" w:rsidR="000A31B5" w:rsidRPr="00050F74" w:rsidRDefault="000A31B5" w:rsidP="000A31B5">
      <w:pPr>
        <w:pStyle w:val="TH"/>
        <w:rPr>
          <w:lang w:eastAsia="zh-CN"/>
        </w:rPr>
      </w:pPr>
      <w:r w:rsidRPr="00050F74">
        <w:object w:dxaOrig="8505" w:dyaOrig="3885" w14:anchorId="7C5D552D">
          <v:shape id="_x0000_i1037" type="#_x0000_t75" style="width:423.95pt;height:197pt" o:ole="">
            <v:imagedata r:id="rId33" o:title=""/>
          </v:shape>
          <o:OLEObject Type="Embed" ProgID="Visio.Drawing.11" ShapeID="_x0000_i1037" DrawAspect="Content" ObjectID="_1810795075" r:id="rId34"/>
        </w:object>
      </w:r>
    </w:p>
    <w:p w14:paraId="2201F46C" w14:textId="77777777" w:rsidR="000A31B5" w:rsidRPr="00050F74" w:rsidRDefault="000A31B5" w:rsidP="000A31B5">
      <w:pPr>
        <w:pStyle w:val="TF"/>
        <w:rPr>
          <w:lang w:eastAsia="ko-KR"/>
        </w:rPr>
      </w:pPr>
      <w:bookmarkStart w:id="208" w:name="_CRFigure6_3_11"/>
      <w:r w:rsidRPr="00050F74">
        <w:rPr>
          <w:lang w:eastAsia="ko-KR"/>
        </w:rPr>
        <w:t xml:space="preserve">Figure </w:t>
      </w:r>
      <w:bookmarkEnd w:id="208"/>
      <w:r w:rsidRPr="00050F74">
        <w:rPr>
          <w:lang w:eastAsia="ko-KR"/>
        </w:rPr>
        <w:t>6.3.1-1: User Plane stack for W-5GAN for 5G-RG</w:t>
      </w:r>
    </w:p>
    <w:p w14:paraId="400A9672" w14:textId="77777777" w:rsidR="000A31B5" w:rsidRPr="00050F74" w:rsidRDefault="000A31B5" w:rsidP="000A31B5">
      <w:pPr>
        <w:rPr>
          <w:lang w:eastAsia="ko-KR"/>
        </w:rPr>
      </w:pPr>
      <w:r w:rsidRPr="00050F74">
        <w:rPr>
          <w:lang w:eastAsia="ko-KR"/>
        </w:rPr>
        <w:t>The user plane protocol stack between 5G-RG and UPF is defined in figure 6.3.1-1.</w:t>
      </w:r>
    </w:p>
    <w:p w14:paraId="713A6AA1" w14:textId="3998FD97" w:rsidR="000A31B5" w:rsidRPr="00050F74" w:rsidRDefault="000A31B5" w:rsidP="000A31B5">
      <w:pPr>
        <w:rPr>
          <w:lang w:eastAsia="ko-KR"/>
        </w:rPr>
      </w:pPr>
      <w:r w:rsidRPr="00050F74">
        <w:rPr>
          <w:lang w:eastAsia="ko-KR"/>
        </w:rPr>
        <w:t>For W-5GBAN, the W-UP protocol stack between 5G-BRG and W-AGF is defined in BBF T</w:t>
      </w:r>
      <w:r w:rsidR="00DB663B" w:rsidRPr="00050F74">
        <w:rPr>
          <w:lang w:eastAsia="ko-KR"/>
        </w:rPr>
        <w:t>R</w:t>
      </w:r>
      <w:r w:rsidRPr="00050F74">
        <w:rPr>
          <w:lang w:eastAsia="ko-KR"/>
        </w:rPr>
        <w:t>-456 [9]. For W-5GCAN, the W-UP protocol stack between 5G-CRG and W-AGF is defined in WR-TR-5WWC-ARCH [27].</w:t>
      </w:r>
    </w:p>
    <w:p w14:paraId="69198CCF" w14:textId="77D450A4" w:rsidR="000A31B5" w:rsidRPr="00050F74" w:rsidRDefault="000A31B5" w:rsidP="000A31B5">
      <w:pPr>
        <w:rPr>
          <w:lang w:eastAsia="zh-CN"/>
        </w:rPr>
      </w:pPr>
      <w:r w:rsidRPr="00050F74">
        <w:rPr>
          <w:lang w:eastAsia="zh-CN"/>
        </w:rPr>
        <w:t xml:space="preserve">The protocol stack between 5GC/UPF and W-AGF is defined in </w:t>
      </w:r>
      <w:r w:rsidR="00395F64" w:rsidRPr="00050F74">
        <w:rPr>
          <w:lang w:eastAsia="zh-CN"/>
        </w:rPr>
        <w:t>TS 23.501 [</w:t>
      </w:r>
      <w:r w:rsidRPr="00050F74">
        <w:rPr>
          <w:lang w:eastAsia="zh-CN"/>
        </w:rPr>
        <w:t>2] clause 8.</w:t>
      </w:r>
    </w:p>
    <w:p w14:paraId="143BD7D0" w14:textId="77777777" w:rsidR="000A31B5" w:rsidRPr="00050F74" w:rsidRDefault="000A31B5" w:rsidP="000A31B5">
      <w:pPr>
        <w:rPr>
          <w:lang w:eastAsia="zh-CN"/>
        </w:rPr>
      </w:pPr>
      <w:r w:rsidRPr="00050F74">
        <w:rPr>
          <w:lang w:eastAsia="zh-CN"/>
        </w:rPr>
        <w:t>For the W-UP protocol stack:</w:t>
      </w:r>
    </w:p>
    <w:p w14:paraId="56D30EA4" w14:textId="77777777" w:rsidR="000A31B5" w:rsidRPr="00050F74" w:rsidRDefault="000A31B5" w:rsidP="000A31B5">
      <w:pPr>
        <w:pStyle w:val="B1"/>
        <w:rPr>
          <w:lang w:eastAsia="zh-CN"/>
        </w:rPr>
      </w:pPr>
      <w:r w:rsidRPr="00050F74">
        <w:rPr>
          <w:lang w:eastAsia="zh-CN"/>
        </w:rPr>
        <w:lastRenderedPageBreak/>
        <w:t>-</w:t>
      </w:r>
      <w:r w:rsidRPr="00050F74">
        <w:rPr>
          <w:lang w:eastAsia="zh-CN"/>
        </w:rPr>
        <w:tab/>
        <w:t>W-UP supports at least one W-UP resource per PDU session. This will be the default W-UP resource.</w:t>
      </w:r>
    </w:p>
    <w:p w14:paraId="79E59FBD" w14:textId="77777777" w:rsidR="000A31B5" w:rsidRPr="00050F74" w:rsidRDefault="000A31B5" w:rsidP="000A31B5">
      <w:pPr>
        <w:pStyle w:val="B1"/>
        <w:rPr>
          <w:lang w:eastAsia="zh-CN"/>
        </w:rPr>
      </w:pPr>
      <w:r w:rsidRPr="00050F74">
        <w:rPr>
          <w:lang w:eastAsia="zh-CN"/>
        </w:rPr>
        <w:t>-</w:t>
      </w:r>
      <w:r w:rsidRPr="00050F74">
        <w:rPr>
          <w:lang w:eastAsia="zh-CN"/>
        </w:rPr>
        <w:tab/>
        <w:t>W-UP may support multiple W-UP resources per PDU session and associate different QoS profiles (QFIs) to different W-UP resources.</w:t>
      </w:r>
    </w:p>
    <w:p w14:paraId="792E00A8" w14:textId="77777777" w:rsidR="000A31B5" w:rsidRPr="00050F74" w:rsidRDefault="000A31B5" w:rsidP="000A31B5">
      <w:pPr>
        <w:pStyle w:val="B1"/>
        <w:rPr>
          <w:lang w:eastAsia="zh-CN"/>
        </w:rPr>
      </w:pPr>
      <w:r w:rsidRPr="00050F74">
        <w:rPr>
          <w:lang w:eastAsia="zh-CN"/>
        </w:rPr>
        <w:t>-</w:t>
      </w:r>
      <w:r w:rsidRPr="00050F74">
        <w:rPr>
          <w:lang w:eastAsia="zh-CN"/>
        </w:rPr>
        <w:tab/>
        <w:t>W-UP supports transmission of uplink and downlink PDUs according to clause 4.5.</w:t>
      </w:r>
    </w:p>
    <w:p w14:paraId="74DC158E" w14:textId="77777777" w:rsidR="000A31B5" w:rsidRPr="00050F74" w:rsidRDefault="000A31B5" w:rsidP="000A31B5">
      <w:pPr>
        <w:pStyle w:val="B1"/>
        <w:rPr>
          <w:lang w:eastAsia="zh-CN"/>
        </w:rPr>
      </w:pPr>
      <w:r w:rsidRPr="00050F74">
        <w:rPr>
          <w:lang w:eastAsia="zh-CN"/>
        </w:rPr>
        <w:t>-</w:t>
      </w:r>
      <w:r w:rsidRPr="00050F74">
        <w:rPr>
          <w:lang w:eastAsia="zh-CN"/>
        </w:rPr>
        <w:tab/>
        <w:t>W-UP supports access specific QoS parameters that can be mapped from 3GPP QoS parameters (e.g.5QI, RQI) received from the 5GC.</w:t>
      </w:r>
    </w:p>
    <w:p w14:paraId="3A33D169" w14:textId="73DB1862" w:rsidR="000A31B5" w:rsidRPr="00050F74" w:rsidRDefault="000A31B5" w:rsidP="000A31B5">
      <w:pPr>
        <w:rPr>
          <w:lang w:eastAsia="zh-CN"/>
        </w:rPr>
      </w:pPr>
      <w:r w:rsidRPr="00050F74">
        <w:rPr>
          <w:lang w:eastAsia="zh-CN"/>
        </w:rPr>
        <w:t xml:space="preserve">For the 5G-RG connected via NG-RAN the protocol stack defined in </w:t>
      </w:r>
      <w:r w:rsidR="00395F64" w:rsidRPr="00050F74">
        <w:rPr>
          <w:lang w:eastAsia="zh-CN"/>
        </w:rPr>
        <w:t>TS 23.501 [</w:t>
      </w:r>
      <w:r w:rsidRPr="00050F74">
        <w:rPr>
          <w:lang w:eastAsia="zh-CN"/>
        </w:rPr>
        <w:t>2] clause 8.3.1 applies with 5G-RG replacing the UE.</w:t>
      </w:r>
    </w:p>
    <w:p w14:paraId="70F5877A" w14:textId="77777777" w:rsidR="000A31B5" w:rsidRPr="00050F74" w:rsidRDefault="000A31B5" w:rsidP="000A31B5">
      <w:pPr>
        <w:pStyle w:val="Heading3"/>
        <w:rPr>
          <w:lang w:eastAsia="zh-CN"/>
        </w:rPr>
      </w:pPr>
      <w:bookmarkStart w:id="209" w:name="_CR6_3_2"/>
      <w:bookmarkStart w:id="210" w:name="_Toc193714184"/>
      <w:bookmarkEnd w:id="209"/>
      <w:r w:rsidRPr="00050F74">
        <w:rPr>
          <w:lang w:eastAsia="zh-CN"/>
        </w:rPr>
        <w:t>6.3.2</w:t>
      </w:r>
      <w:r w:rsidRPr="00050F74">
        <w:rPr>
          <w:lang w:eastAsia="zh-CN"/>
        </w:rPr>
        <w:tab/>
      </w:r>
      <w:r w:rsidRPr="00050F74">
        <w:t>User Plane Protocol Stacks between the FN-RG and the 5GC</w:t>
      </w:r>
      <w:bookmarkEnd w:id="210"/>
    </w:p>
    <w:p w14:paraId="165B4776" w14:textId="77777777" w:rsidR="000A31B5" w:rsidRPr="00050F74" w:rsidRDefault="000A31B5" w:rsidP="000A31B5">
      <w:pPr>
        <w:pStyle w:val="TH"/>
      </w:pPr>
      <w:r w:rsidRPr="00050F74">
        <w:object w:dxaOrig="8491" w:dyaOrig="3495" w14:anchorId="23998D32">
          <v:shape id="_x0000_i1038" type="#_x0000_t75" style="width:424.5pt;height:175.1pt" o:ole="">
            <v:imagedata r:id="rId35" o:title=""/>
          </v:shape>
          <o:OLEObject Type="Embed" ProgID="Visio.Drawing.15" ShapeID="_x0000_i1038" DrawAspect="Content" ObjectID="_1810795076" r:id="rId36"/>
        </w:object>
      </w:r>
    </w:p>
    <w:p w14:paraId="46D14253" w14:textId="77777777" w:rsidR="000A31B5" w:rsidRPr="00050F74" w:rsidRDefault="000A31B5" w:rsidP="000A31B5">
      <w:pPr>
        <w:pStyle w:val="TF"/>
        <w:rPr>
          <w:lang w:eastAsia="ko-KR"/>
        </w:rPr>
      </w:pPr>
      <w:bookmarkStart w:id="211" w:name="_CRFigure6_3_21"/>
      <w:r w:rsidRPr="00050F74">
        <w:rPr>
          <w:lang w:eastAsia="ko-KR"/>
        </w:rPr>
        <w:t xml:space="preserve">Figure </w:t>
      </w:r>
      <w:bookmarkEnd w:id="211"/>
      <w:r w:rsidRPr="00050F74">
        <w:rPr>
          <w:lang w:eastAsia="ko-KR"/>
        </w:rPr>
        <w:t>6.3.2-1: User Plane stack for W-5GAN for FN-RG</w:t>
      </w:r>
    </w:p>
    <w:p w14:paraId="64EA366D" w14:textId="77777777" w:rsidR="000A31B5" w:rsidRPr="00050F74" w:rsidRDefault="000A31B5" w:rsidP="00C00BBB">
      <w:pPr>
        <w:rPr>
          <w:lang w:eastAsia="ko-KR"/>
        </w:rPr>
      </w:pPr>
      <w:r w:rsidRPr="00050F74">
        <w:t>The user plane protocol stack between FN-RG and UPF is defined in figure 6.3.2-1.</w:t>
      </w:r>
    </w:p>
    <w:p w14:paraId="0836F05B" w14:textId="3D456D96" w:rsidR="000A31B5" w:rsidRPr="00050F74" w:rsidRDefault="000A31B5" w:rsidP="000A31B5">
      <w:pPr>
        <w:rPr>
          <w:lang w:eastAsia="ko-KR"/>
        </w:rPr>
      </w:pPr>
      <w:r w:rsidRPr="00050F74">
        <w:rPr>
          <w:lang w:eastAsia="ko-KR"/>
        </w:rPr>
        <w:t>For W-5GBAN, the L-W-UP protocol stack between FN-BRG and W-AGF is defined in BBF T</w:t>
      </w:r>
      <w:r w:rsidR="00DB663B" w:rsidRPr="00050F74">
        <w:rPr>
          <w:lang w:eastAsia="ko-KR"/>
        </w:rPr>
        <w:t>R</w:t>
      </w:r>
      <w:r w:rsidRPr="00050F74">
        <w:rPr>
          <w:lang w:eastAsia="ko-KR"/>
        </w:rPr>
        <w:t>-456 [9] and WT-457 [10]. For W-5GCAN, the L-W-UP protocol stack between FN-CRG and W-AGF is defined in WR-TR-5WWC-ARCH [27].</w:t>
      </w:r>
    </w:p>
    <w:p w14:paraId="3EAF9718" w14:textId="77777777" w:rsidR="000A31B5" w:rsidRPr="00050F74" w:rsidRDefault="000A31B5" w:rsidP="000A31B5">
      <w:pPr>
        <w:pStyle w:val="Heading1"/>
      </w:pPr>
      <w:bookmarkStart w:id="212" w:name="_CR7"/>
      <w:bookmarkStart w:id="213" w:name="_Toc193714185"/>
      <w:bookmarkEnd w:id="212"/>
      <w:r w:rsidRPr="00050F74">
        <w:t>7</w:t>
      </w:r>
      <w:r w:rsidRPr="00050F74">
        <w:tab/>
        <w:t>System procedure</w:t>
      </w:r>
      <w:bookmarkEnd w:id="213"/>
    </w:p>
    <w:p w14:paraId="71444ADC" w14:textId="77777777" w:rsidR="000A31B5" w:rsidRPr="00050F74" w:rsidRDefault="000A31B5" w:rsidP="000A31B5">
      <w:pPr>
        <w:pStyle w:val="Heading2"/>
      </w:pPr>
      <w:bookmarkStart w:id="214" w:name="_CR7_1"/>
      <w:bookmarkStart w:id="215" w:name="_Toc193714186"/>
      <w:bookmarkEnd w:id="214"/>
      <w:r w:rsidRPr="00050F74">
        <w:t>7.1</w:t>
      </w:r>
      <w:r w:rsidRPr="00050F74">
        <w:tab/>
        <w:t>General</w:t>
      </w:r>
      <w:bookmarkEnd w:id="215"/>
    </w:p>
    <w:p w14:paraId="63F8BD46" w14:textId="795BD827" w:rsidR="000A31B5" w:rsidRPr="00050F74" w:rsidRDefault="000A31B5" w:rsidP="000A31B5">
      <w:r w:rsidRPr="00050F74">
        <w:t xml:space="preserve">This clause describes the differences in respect the procedures defined in </w:t>
      </w:r>
      <w:r w:rsidR="00395F64" w:rsidRPr="00050F74">
        <w:t>TS 23.502 [</w:t>
      </w:r>
      <w:r w:rsidRPr="00050F74">
        <w:t>3] clause 4.</w:t>
      </w:r>
    </w:p>
    <w:p w14:paraId="5882213C" w14:textId="77777777" w:rsidR="000A31B5" w:rsidRPr="00050F74" w:rsidRDefault="000A31B5" w:rsidP="000A31B5">
      <w:pPr>
        <w:pStyle w:val="Heading2"/>
      </w:pPr>
      <w:bookmarkStart w:id="216" w:name="_CR7_2"/>
      <w:bookmarkStart w:id="217" w:name="_Toc193714187"/>
      <w:bookmarkEnd w:id="216"/>
      <w:r w:rsidRPr="00050F74">
        <w:t>7.2</w:t>
      </w:r>
      <w:r w:rsidRPr="00050F74">
        <w:tab/>
        <w:t>Connection, Registration and Mobility Management procedures</w:t>
      </w:r>
      <w:bookmarkEnd w:id="217"/>
    </w:p>
    <w:p w14:paraId="1341EFD7" w14:textId="77777777" w:rsidR="000A31B5" w:rsidRPr="00050F74" w:rsidRDefault="000A31B5" w:rsidP="000A31B5">
      <w:r w:rsidRPr="00050F74">
        <w:t>The listed parameters in the procedures are not exhaustive, but more parameters can be used as described in the protocol specifications.</w:t>
      </w:r>
    </w:p>
    <w:p w14:paraId="639AB3F1" w14:textId="75769E04" w:rsidR="000A31B5" w:rsidRPr="00050F74" w:rsidRDefault="000A31B5" w:rsidP="000A31B5">
      <w:r w:rsidRPr="00050F74">
        <w:t xml:space="preserve">Where parameters have not been described, the meaning of the parameter is the same as for 3GPP access as described in </w:t>
      </w:r>
      <w:r w:rsidR="00395F64" w:rsidRPr="00050F74">
        <w:t>TS 23.502 [</w:t>
      </w:r>
      <w:r w:rsidRPr="00050F74">
        <w:t xml:space="preserve">3], </w:t>
      </w:r>
      <w:r w:rsidR="00395F64" w:rsidRPr="00050F74">
        <w:t>TS 24.501 [</w:t>
      </w:r>
      <w:r w:rsidRPr="00050F74">
        <w:t xml:space="preserve">22], </w:t>
      </w:r>
      <w:r w:rsidR="00395F64" w:rsidRPr="00050F74">
        <w:t>TS 38.413 [</w:t>
      </w:r>
      <w:r w:rsidRPr="00050F74">
        <w:t>23].</w:t>
      </w:r>
    </w:p>
    <w:p w14:paraId="40F5FE2A" w14:textId="77777777" w:rsidR="000A31B5" w:rsidRPr="00050F74" w:rsidRDefault="000A31B5" w:rsidP="000A31B5">
      <w:pPr>
        <w:pStyle w:val="Heading3"/>
      </w:pPr>
      <w:bookmarkStart w:id="218" w:name="_CR7_2_1"/>
      <w:bookmarkStart w:id="219" w:name="_Toc193714188"/>
      <w:bookmarkEnd w:id="218"/>
      <w:r w:rsidRPr="00050F74">
        <w:lastRenderedPageBreak/>
        <w:t>7.2.1</w:t>
      </w:r>
      <w:r w:rsidRPr="00050F74">
        <w:tab/>
        <w:t>Registration Management procedures</w:t>
      </w:r>
      <w:bookmarkEnd w:id="219"/>
    </w:p>
    <w:p w14:paraId="38247464" w14:textId="66D32ACC" w:rsidR="000A31B5" w:rsidRPr="00050F74" w:rsidRDefault="000A31B5" w:rsidP="000A31B5">
      <w:r w:rsidRPr="00050F74">
        <w:t xml:space="preserve">This clause specifies delta for Registration Management procedure defined in </w:t>
      </w:r>
      <w:r w:rsidR="00395F64" w:rsidRPr="00050F74">
        <w:t>TS 23.502 [</w:t>
      </w:r>
      <w:r w:rsidRPr="00050F74">
        <w:t>3] clause 4.2 for 5G-RG and FN-RG.</w:t>
      </w:r>
    </w:p>
    <w:p w14:paraId="6991DFB7" w14:textId="77777777" w:rsidR="000A31B5" w:rsidRPr="00050F74" w:rsidRDefault="000A31B5" w:rsidP="000A31B5">
      <w:pPr>
        <w:pStyle w:val="Heading4"/>
      </w:pPr>
      <w:bookmarkStart w:id="220" w:name="_CR7_2_1_1"/>
      <w:bookmarkStart w:id="221" w:name="_Toc193714189"/>
      <w:bookmarkEnd w:id="220"/>
      <w:r w:rsidRPr="00050F74">
        <w:t>7.2.1.1</w:t>
      </w:r>
      <w:r w:rsidRPr="00050F74">
        <w:tab/>
        <w:t>5G-RG Registration via W-5GAN</w:t>
      </w:r>
      <w:bookmarkEnd w:id="221"/>
    </w:p>
    <w:p w14:paraId="1C4062F3" w14:textId="77777777" w:rsidR="000A31B5" w:rsidRPr="00050F74" w:rsidRDefault="000A31B5" w:rsidP="000A31B5">
      <w:r w:rsidRPr="00050F74">
        <w:t>The 5G-RG registration management procedures are followed for both W-5GBAN and W-5GCAN.</w:t>
      </w:r>
    </w:p>
    <w:p w14:paraId="6D20B43B" w14:textId="70381508" w:rsidR="000A31B5" w:rsidRPr="00050F74" w:rsidRDefault="000A31B5" w:rsidP="000A31B5">
      <w:r w:rsidRPr="00050F74">
        <w:t xml:space="preserve">Clause 7.2.1.1 specifies how a 5G-RG can register to 5GC via aW-5GAN. It is based on the Registration procedure specified in </w:t>
      </w:r>
      <w:r w:rsidR="00395F64" w:rsidRPr="00050F74">
        <w:t>TS 23.502 [</w:t>
      </w:r>
      <w:r w:rsidRPr="00050F74">
        <w:t>3] clause 4.2.2.2.2.</w:t>
      </w:r>
      <w:r w:rsidR="00546F42" w:rsidRPr="00050F74">
        <w:t xml:space="preserve"> The NAS protocol is transported between 5G-RG and W-AGF as documented in BBF TR</w:t>
      </w:r>
      <w:r w:rsidR="00546F42" w:rsidRPr="00050F74">
        <w:noBreakHyphen/>
        <w:t xml:space="preserve">456 issue 2 [43] and </w:t>
      </w:r>
      <w:proofErr w:type="spellStart"/>
      <w:r w:rsidR="00546F42" w:rsidRPr="00050F74">
        <w:t>CableLabs</w:t>
      </w:r>
      <w:proofErr w:type="spellEnd"/>
      <w:r w:rsidR="00546F42" w:rsidRPr="00050F74">
        <w:t> WR</w:t>
      </w:r>
      <w:r w:rsidR="00546F42" w:rsidRPr="00050F74">
        <w:noBreakHyphen/>
        <w:t>TR</w:t>
      </w:r>
      <w:r w:rsidR="00546F42" w:rsidRPr="00050F74">
        <w:noBreakHyphen/>
        <w:t>5WWC</w:t>
      </w:r>
      <w:r w:rsidR="00546F42" w:rsidRPr="00050F74">
        <w:noBreakHyphen/>
        <w:t>ARCH [27].</w:t>
      </w:r>
      <w:r w:rsidRPr="00050F74">
        <w:t xml:space="preserve"> If the 5G-RG needs to be authenticated, mutual authentication is executed between the 5G-RG and AUSF. The details of the authentication procedure are specified in </w:t>
      </w:r>
      <w:r w:rsidR="00395F64" w:rsidRPr="00050F74">
        <w:t>TS 33.501 [</w:t>
      </w:r>
      <w:r w:rsidRPr="00050F74">
        <w:t>11]. In Registration and subsequent Registration procedures via W-5GAN access, the NAS messages are always exchanged between the 5G-RG and the AMF. When possible, the 5G-RG can be authenticated by reusing the existing UE security context in AMF for the 5G-RG.</w:t>
      </w:r>
    </w:p>
    <w:p w14:paraId="1AAF1EDE" w14:textId="3F08083F" w:rsidR="000A31B5" w:rsidRPr="00050F74" w:rsidRDefault="000A31B5" w:rsidP="000A31B5">
      <w:r w:rsidRPr="00050F74">
        <w:t xml:space="preserve">Figure 7.2.1.1-1 only shows authentication flow using EAP-AKA' (specifically in step 6c, step 7a and step 7b) but other methods are possible: Authentication procedures that 5G-RG and the 5GC shall support, are specified in </w:t>
      </w:r>
      <w:r w:rsidR="00395F64" w:rsidRPr="00050F74">
        <w:t>TS 33.501 [</w:t>
      </w:r>
      <w:r w:rsidRPr="00050F74">
        <w:t xml:space="preserve">11]. Specific EAP authentication methods (see </w:t>
      </w:r>
      <w:r w:rsidR="00395F64" w:rsidRPr="00050F74">
        <w:t>TS 33.501 [</w:t>
      </w:r>
      <w:r w:rsidRPr="00050F74">
        <w:t xml:space="preserve">11]) for 5G-CRG with non-3GPP identities and credentials may be used for isolated network (see </w:t>
      </w:r>
      <w:r w:rsidR="00395F64" w:rsidRPr="00050F74">
        <w:t>TS 33.501 [</w:t>
      </w:r>
      <w:r w:rsidRPr="00050F74">
        <w:t>11]).</w:t>
      </w:r>
    </w:p>
    <w:p w14:paraId="413945D0" w14:textId="7A78DE07" w:rsidR="00D81FE5" w:rsidRPr="00050F74" w:rsidRDefault="00D81FE5" w:rsidP="004A7B81">
      <w:pPr>
        <w:pStyle w:val="TH"/>
      </w:pPr>
      <w:r w:rsidRPr="00050F74">
        <w:object w:dxaOrig="9543" w:dyaOrig="9037" w14:anchorId="0A911254">
          <v:shape id="_x0000_i1039" type="#_x0000_t75" style="width:477.5pt;height:451.6pt" o:ole="">
            <v:imagedata r:id="rId37" o:title=""/>
          </v:shape>
          <o:OLEObject Type="Embed" ProgID="Visio.Drawing.15" ShapeID="_x0000_i1039" DrawAspect="Content" ObjectID="_1810795077" r:id="rId38"/>
        </w:object>
      </w:r>
    </w:p>
    <w:p w14:paraId="6C72C0B5" w14:textId="6F0C2D78" w:rsidR="000A31B5" w:rsidRPr="00050F74" w:rsidRDefault="000A31B5" w:rsidP="000A31B5">
      <w:pPr>
        <w:pStyle w:val="TF"/>
      </w:pPr>
      <w:bookmarkStart w:id="222" w:name="_CRFigure7_2_1_11"/>
      <w:r w:rsidRPr="00050F74">
        <w:t xml:space="preserve">Figure </w:t>
      </w:r>
      <w:bookmarkEnd w:id="222"/>
      <w:r w:rsidRPr="00050F74">
        <w:t>7.2.1.1-1: 5G-RG Registration via W-5GAN</w:t>
      </w:r>
    </w:p>
    <w:p w14:paraId="1A6B3A13" w14:textId="5DCCA493" w:rsidR="000A31B5" w:rsidRPr="00050F74" w:rsidRDefault="000A31B5" w:rsidP="000A31B5">
      <w:pPr>
        <w:pStyle w:val="B1"/>
      </w:pPr>
      <w:r w:rsidRPr="00050F74">
        <w:t>1.</w:t>
      </w:r>
      <w:r w:rsidRPr="00050F74">
        <w:tab/>
        <w:t>The 5G-RG connects to a W-5GAN with procedures outside the scope of 3GPP and creates an initial signalling connection</w:t>
      </w:r>
      <w:r w:rsidR="00546F42" w:rsidRPr="00050F74">
        <w:t xml:space="preserve"> using W-CP protocol stack</w:t>
      </w:r>
      <w:r w:rsidRPr="00050F74">
        <w:t>. This connection shall support transfer</w:t>
      </w:r>
      <w:r w:rsidR="00546F42" w:rsidRPr="00050F74">
        <w:t xml:space="preserve"> of AS parameters and NAS messages</w:t>
      </w:r>
      <w:r w:rsidRPr="00050F74">
        <w:t xml:space="preserve"> between 5G-RG and W-AGF.</w:t>
      </w:r>
    </w:p>
    <w:p w14:paraId="1E9FBCA7" w14:textId="3AF41CAE" w:rsidR="000A31B5" w:rsidRPr="00050F74" w:rsidRDefault="000A31B5" w:rsidP="000A31B5">
      <w:pPr>
        <w:pStyle w:val="B1"/>
      </w:pPr>
      <w:r w:rsidRPr="00050F74">
        <w:t>2.</w:t>
      </w:r>
      <w:r w:rsidR="00546F42" w:rsidRPr="00050F74">
        <w:tab/>
        <w:t>Void</w:t>
      </w:r>
      <w:r w:rsidRPr="00050F74">
        <w:t>.</w:t>
      </w:r>
    </w:p>
    <w:p w14:paraId="71150CA9" w14:textId="770499A0" w:rsidR="000A31B5" w:rsidRPr="00050F74" w:rsidRDefault="000A31B5" w:rsidP="000A31B5">
      <w:pPr>
        <w:pStyle w:val="B1"/>
      </w:pPr>
      <w:r w:rsidRPr="00050F74">
        <w:t>3.</w:t>
      </w:r>
      <w:r w:rsidRPr="00050F74">
        <w:tab/>
        <w:t>The 5G-RG</w:t>
      </w:r>
      <w:r w:rsidR="00546F42" w:rsidRPr="00050F74">
        <w:t xml:space="preserve"> using W-CP protocol stack</w:t>
      </w:r>
      <w:r w:rsidRPr="00050F74">
        <w:t xml:space="preserve"> sends</w:t>
      </w:r>
      <w:r w:rsidR="00546F42" w:rsidRPr="00050F74">
        <w:t xml:space="preserve"> a message</w:t>
      </w:r>
      <w:r w:rsidRPr="00050F74">
        <w:t xml:space="preserve"> that contains the Access Network parameters (</w:t>
      </w:r>
      <w:r w:rsidRPr="00050F74">
        <w:rPr>
          <w:lang w:eastAsia="zh-CN"/>
        </w:rPr>
        <w:t>GUAMI if available</w:t>
      </w:r>
      <w:r w:rsidRPr="00050F74">
        <w:t>, the selected PLMN</w:t>
      </w:r>
      <w:r w:rsidR="00DF51D2" w:rsidRPr="00050F74">
        <w:t xml:space="preserve"> or SNPN</w:t>
      </w:r>
      <w:r w:rsidRPr="00050F74">
        <w:t xml:space="preserve">, Requested NSSAI and Establishment Cause) and a NAS Registration Request message (SUCI or 5G-GUTI as defined in </w:t>
      </w:r>
      <w:r w:rsidR="00395F64" w:rsidRPr="00050F74">
        <w:t>TS 24.501 [</w:t>
      </w:r>
      <w:r w:rsidRPr="00050F74">
        <w:t>22], security parameters/UE security capability, NSSAI parameters, UE MM Core Network Capability, PDU session status, Follow-on request). The Establishment cause provides the reason for requesting a signalling connection with 5GC.</w:t>
      </w:r>
    </w:p>
    <w:p w14:paraId="4F939FDC" w14:textId="6B8FB765" w:rsidR="000A31B5" w:rsidRPr="00050F74" w:rsidRDefault="000A31B5" w:rsidP="000A31B5">
      <w:pPr>
        <w:pStyle w:val="NO"/>
      </w:pPr>
      <w:r w:rsidRPr="00050F74">
        <w:t>NOTE </w:t>
      </w:r>
      <w:r w:rsidR="00546F42" w:rsidRPr="00050F74">
        <w:t>1</w:t>
      </w:r>
      <w:r w:rsidRPr="00050F74">
        <w:t>:</w:t>
      </w:r>
      <w:r w:rsidRPr="00050F74">
        <w:tab/>
        <w:t>While PLMN</w:t>
      </w:r>
      <w:r w:rsidR="00DF51D2" w:rsidRPr="00050F74">
        <w:t xml:space="preserve"> or SNPN</w:t>
      </w:r>
      <w:r w:rsidRPr="00050F74">
        <w:t xml:space="preserve"> selection is not supported for W-5GAN access, the 5G RG provides a selected PLMN</w:t>
      </w:r>
      <w:r w:rsidR="00DF51D2" w:rsidRPr="00050F74">
        <w:t xml:space="preserve"> or SNPN</w:t>
      </w:r>
      <w:r w:rsidRPr="00050F74">
        <w:t xml:space="preserve"> ID in Access Network parameters sent to the W-AGF. In this version of the specifications, this selected PLMN</w:t>
      </w:r>
      <w:r w:rsidR="00DF51D2" w:rsidRPr="00050F74">
        <w:t xml:space="preserve"> or SNPN</w:t>
      </w:r>
      <w:r w:rsidRPr="00050F74">
        <w:t xml:space="preserve"> ID is the home domain of the SUCI. This information is transparently transferred from 5G RG to AUSF via the W-AGF and the AMF; it ensures the AUSF and the 5G RG consider the same information for Key derivations defined in </w:t>
      </w:r>
      <w:r w:rsidR="00395F64" w:rsidRPr="00050F74">
        <w:t>TS 33.501 [</w:t>
      </w:r>
      <w:r w:rsidRPr="00050F74">
        <w:t>11].</w:t>
      </w:r>
    </w:p>
    <w:p w14:paraId="6D68AD7C" w14:textId="34091308" w:rsidR="000A31B5" w:rsidRPr="00050F74" w:rsidRDefault="000A31B5" w:rsidP="000A31B5">
      <w:pPr>
        <w:pStyle w:val="NO"/>
      </w:pPr>
      <w:r w:rsidRPr="00050F74">
        <w:t>NOTE </w:t>
      </w:r>
      <w:r w:rsidR="00546F42" w:rsidRPr="00050F74">
        <w:t>2</w:t>
      </w:r>
      <w:r w:rsidRPr="00050F74">
        <w:t>:</w:t>
      </w:r>
      <w:r w:rsidRPr="00050F74">
        <w:tab/>
        <w:t>The steps from 1 to 3 depend on BBF decision for what protocols to use for NAS transport. The step needs to be revised based on their decision.</w:t>
      </w:r>
    </w:p>
    <w:p w14:paraId="63D463D5" w14:textId="21B8BB66" w:rsidR="000A31B5" w:rsidRPr="00050F74" w:rsidRDefault="000A31B5" w:rsidP="000A31B5">
      <w:pPr>
        <w:pStyle w:val="B1"/>
      </w:pPr>
      <w:r w:rsidRPr="00050F74">
        <w:lastRenderedPageBreak/>
        <w:t>4.</w:t>
      </w:r>
      <w:r w:rsidRPr="00050F74">
        <w:tab/>
        <w:t>The W-AGF shall select an AMF based on the received AN parameters and local policy, as specified in</w:t>
      </w:r>
      <w:r w:rsidR="003701E8" w:rsidRPr="00050F74">
        <w:t xml:space="preserve"> clause 6.3.5</w:t>
      </w:r>
      <w:r w:rsidRPr="00050F74">
        <w:t xml:space="preserve"> </w:t>
      </w:r>
      <w:r w:rsidR="003701E8" w:rsidRPr="00050F74">
        <w:t xml:space="preserve">of </w:t>
      </w:r>
      <w:r w:rsidR="00395F64" w:rsidRPr="00050F74">
        <w:t>TS 23.501 [</w:t>
      </w:r>
      <w:r w:rsidRPr="00050F74">
        <w:t>2]. The W-AGF shall then forward the Registration Request received from the UE to the selected AMF within an N2 initial UE message (NAS message, ULI, Establishment cause, UE context request, selected PLMN</w:t>
      </w:r>
      <w:r w:rsidR="00DF51D2" w:rsidRPr="00050F74">
        <w:t xml:space="preserve"> or SNPN</w:t>
      </w:r>
      <w:r w:rsidRPr="00050F74">
        <w:t xml:space="preserve"> ID). </w:t>
      </w:r>
    </w:p>
    <w:p w14:paraId="6606D0E5" w14:textId="7954679B" w:rsidR="000A31B5" w:rsidRPr="00050F74" w:rsidRDefault="000A31B5" w:rsidP="000A31B5">
      <w:pPr>
        <w:pStyle w:val="B1"/>
      </w:pPr>
      <w:r w:rsidRPr="00050F74">
        <w:t>5.</w:t>
      </w:r>
      <w:r w:rsidRPr="00050F74">
        <w:tab/>
        <w:t>The selected AMF may decide to request the SUCI by sending a N2 Downlink NAS transport message (NAS Identity Request) message to W-AGF. This NAS message and the response are sent between W-AGF and 5G-RG</w:t>
      </w:r>
      <w:r w:rsidR="00546F42" w:rsidRPr="00050F74">
        <w:t xml:space="preserve"> as described in BBF TR-456 [43] and </w:t>
      </w:r>
      <w:proofErr w:type="spellStart"/>
      <w:r w:rsidR="00546F42" w:rsidRPr="00050F74">
        <w:t>CableLabs</w:t>
      </w:r>
      <w:proofErr w:type="spellEnd"/>
      <w:r w:rsidR="00546F42" w:rsidRPr="00050F74">
        <w:t> WR</w:t>
      </w:r>
      <w:r w:rsidR="00546F42" w:rsidRPr="00050F74">
        <w:noBreakHyphen/>
        <w:t>TR</w:t>
      </w:r>
      <w:r w:rsidR="00546F42" w:rsidRPr="00050F74">
        <w:noBreakHyphen/>
        <w:t>5WWC</w:t>
      </w:r>
      <w:r w:rsidR="00546F42" w:rsidRPr="00050F74">
        <w:noBreakHyphen/>
        <w:t>ARCH [27]</w:t>
      </w:r>
      <w:r w:rsidRPr="00050F74">
        <w:t>. In this case the RG shall answer with a NAS Identity response.</w:t>
      </w:r>
    </w:p>
    <w:p w14:paraId="2E88DE53" w14:textId="622F85A4" w:rsidR="000A31B5" w:rsidRPr="00050F74" w:rsidRDefault="000A31B5" w:rsidP="000A31B5">
      <w:pPr>
        <w:pStyle w:val="B1"/>
      </w:pPr>
      <w:r w:rsidRPr="00050F74">
        <w:t>6.</w:t>
      </w:r>
      <w:r w:rsidRPr="00050F74">
        <w:tab/>
        <w:t xml:space="preserve">The AMF may decide to authenticate the 5G-RG by invoking an AUSF. In this case, the AMF shall select an AUSF as specified in </w:t>
      </w:r>
      <w:r w:rsidR="00395F64" w:rsidRPr="00050F74">
        <w:t>TS 23.501 [</w:t>
      </w:r>
      <w:r w:rsidRPr="00050F74">
        <w:t>2] clause 6.3.4 based on SUPI or SUCI. As defined in 33.501 [11], the AMF transfers the SUCI and the selected PLMN</w:t>
      </w:r>
      <w:r w:rsidR="00DF51D2" w:rsidRPr="00050F74">
        <w:t xml:space="preserve"> or SNPN</w:t>
      </w:r>
      <w:r w:rsidRPr="00050F74">
        <w:t xml:space="preserve"> ID to the AUSF.</w:t>
      </w:r>
    </w:p>
    <w:p w14:paraId="53C5D6AA" w14:textId="5CD3A050" w:rsidR="000A31B5" w:rsidRPr="00050F74" w:rsidRDefault="000A31B5" w:rsidP="000A31B5">
      <w:pPr>
        <w:pStyle w:val="B1"/>
      </w:pPr>
      <w:r w:rsidRPr="00050F74">
        <w:tab/>
        <w:t xml:space="preserve">The AUSF executes the authentication of the UE as specified in </w:t>
      </w:r>
      <w:r w:rsidR="00395F64" w:rsidRPr="00050F74">
        <w:t>TS 33.501 [</w:t>
      </w:r>
      <w:r w:rsidRPr="00050F74">
        <w:t>11]. The AUSF selects a UDM as described in</w:t>
      </w:r>
      <w:r w:rsidR="003701E8" w:rsidRPr="00050F74">
        <w:t xml:space="preserve"> clause 6.3.8</w:t>
      </w:r>
      <w:r w:rsidRPr="00050F74">
        <w:t xml:space="preserve"> </w:t>
      </w:r>
      <w:r w:rsidR="003701E8" w:rsidRPr="00050F74">
        <w:t xml:space="preserve">of </w:t>
      </w:r>
      <w:r w:rsidR="00395F64" w:rsidRPr="00050F74">
        <w:t>TS 23.501 [</w:t>
      </w:r>
      <w:r w:rsidRPr="00050F74">
        <w:t>2] and gets the authentication data from UDM. The authentication packets are encapsulated within NAS authentication messages. Between W-AGF and AMF, the messages are encapsulated within N2 downlink/uplink NAS transport messages. After the successful authentication the AUSF provides relevant security related information to the AMF. If the AMF provided a SUCI to AUSF, the AUSF shall return the SUPI to AMF only after the authentication is successful.</w:t>
      </w:r>
    </w:p>
    <w:p w14:paraId="67C920A8" w14:textId="79030A25" w:rsidR="000A31B5" w:rsidRPr="00050F74" w:rsidRDefault="000A31B5" w:rsidP="000A31B5">
      <w:pPr>
        <w:pStyle w:val="B1"/>
      </w:pPr>
      <w:r w:rsidRPr="00050F74">
        <w:tab/>
        <w:t>The AMF decides if the Registration Request needs to be rerouted as described in clause </w:t>
      </w:r>
      <w:r w:rsidR="00395F64" w:rsidRPr="00050F74">
        <w:t>TS 23.502 [</w:t>
      </w:r>
      <w:r w:rsidRPr="00050F74">
        <w:t>3] clause 4.2.2.2.3, where the initial AMF refers to the AMF.</w:t>
      </w:r>
    </w:p>
    <w:p w14:paraId="29F6B243" w14:textId="4AA07CE7" w:rsidR="000A31B5" w:rsidRPr="00050F74" w:rsidRDefault="000A31B5" w:rsidP="000A31B5">
      <w:pPr>
        <w:pStyle w:val="B1"/>
      </w:pPr>
      <w:r w:rsidRPr="00050F74">
        <w:t>7a.</w:t>
      </w:r>
      <w:r w:rsidRPr="00050F74">
        <w:tab/>
        <w:t xml:space="preserve">If NAS security context does not exist, the NAS security initiation is performed as described in </w:t>
      </w:r>
      <w:r w:rsidR="00395F64" w:rsidRPr="00050F74">
        <w:t>TS 33.501 [</w:t>
      </w:r>
      <w:r w:rsidRPr="00050F74">
        <w:t xml:space="preserve">11]: the AMF initiates NAS Security Mode command. If the 5G-RG had no NAS security context in step 1, the UE includes the full Registration Request message as defined in </w:t>
      </w:r>
      <w:r w:rsidR="00395F64" w:rsidRPr="00050F74">
        <w:t>TS 24.501 [</w:t>
      </w:r>
      <w:r w:rsidRPr="00050F74">
        <w:t>22]. If an EAP-AKA' authentication was successfully executed in step 6, the AMF shall encapsulate the EAP-Success received from AUSF within the NAS Security Mode Command message. The message is encapsulated within a N2 downlink NAS transport message.</w:t>
      </w:r>
    </w:p>
    <w:p w14:paraId="78217706" w14:textId="754AAAAC" w:rsidR="000A31B5" w:rsidRPr="00050F74" w:rsidRDefault="000A31B5" w:rsidP="000A31B5">
      <w:pPr>
        <w:pStyle w:val="B1"/>
      </w:pPr>
      <w:r w:rsidRPr="00050F74">
        <w:tab/>
        <w:t xml:space="preserve">The AMF initiates a NGAP/N2 procedure to provide the 5G-AN with security context as specified in </w:t>
      </w:r>
      <w:r w:rsidR="00395F64" w:rsidRPr="00050F74">
        <w:t>TS 38.413 [</w:t>
      </w:r>
      <w:r w:rsidRPr="00050F74">
        <w:t>23].</w:t>
      </w:r>
    </w:p>
    <w:p w14:paraId="36E01458" w14:textId="41DC9F71" w:rsidR="000A31B5" w:rsidRPr="00050F74" w:rsidRDefault="000A31B5" w:rsidP="000A31B5">
      <w:pPr>
        <w:pStyle w:val="B1"/>
      </w:pPr>
      <w:r w:rsidRPr="00050F74">
        <w:t>7b.</w:t>
      </w:r>
      <w:r w:rsidRPr="00050F74">
        <w:tab/>
        <w:t>The W-AGF shall forward the NAS Security Mode Command message to 5G-RG.</w:t>
      </w:r>
    </w:p>
    <w:p w14:paraId="4D7954DA" w14:textId="0CE171AE" w:rsidR="000A31B5" w:rsidRPr="00050F74" w:rsidRDefault="000A31B5" w:rsidP="000A31B5">
      <w:pPr>
        <w:pStyle w:val="B1"/>
      </w:pPr>
      <w:r w:rsidRPr="00050F74">
        <w:t>7c.</w:t>
      </w:r>
      <w:r w:rsidRPr="00050F74">
        <w:tab/>
        <w:t xml:space="preserve">The 5G-RG completes the authentication procedure (if initiated in step 6), creates a NAS security context as defined in </w:t>
      </w:r>
      <w:r w:rsidR="00395F64" w:rsidRPr="00050F74">
        <w:t>TS 33.501 [</w:t>
      </w:r>
      <w:r w:rsidRPr="00050F74">
        <w:t>11] and sends the NAS Security Mode Complete message (IMEISV)</w:t>
      </w:r>
      <w:r w:rsidR="00546F42" w:rsidRPr="00050F74">
        <w:t xml:space="preserve"> to the AMF</w:t>
      </w:r>
      <w:r w:rsidRPr="00050F74">
        <w:t>.</w:t>
      </w:r>
    </w:p>
    <w:p w14:paraId="42B903B7" w14:textId="77777777" w:rsidR="000A31B5" w:rsidRPr="00050F74" w:rsidRDefault="000A31B5" w:rsidP="000A31B5">
      <w:pPr>
        <w:pStyle w:val="B1"/>
      </w:pPr>
      <w:r w:rsidRPr="00050F74">
        <w:t>7d.</w:t>
      </w:r>
      <w:r w:rsidRPr="00050F74">
        <w:tab/>
        <w:t>The W-AGF relays the NAS Security Mode Complete message to the AMF in a N2 Uplink NAS transport message.</w:t>
      </w:r>
    </w:p>
    <w:p w14:paraId="4ED0591F" w14:textId="6ED05893" w:rsidR="000A31B5" w:rsidRPr="00050F74" w:rsidRDefault="000A31B5" w:rsidP="000A31B5">
      <w:pPr>
        <w:pStyle w:val="B1"/>
      </w:pPr>
      <w:r w:rsidRPr="00050F74">
        <w:t>8.</w:t>
      </w:r>
      <w:r w:rsidRPr="00050F74">
        <w:tab/>
        <w:t>[Conditional] The AMF may request the PEI from the 5G-RG as described in</w:t>
      </w:r>
      <w:r w:rsidR="003701E8" w:rsidRPr="00050F74">
        <w:t xml:space="preserve"> clause 4.2.2.2.2, step 11</w:t>
      </w:r>
      <w:r w:rsidRPr="00050F74">
        <w:t xml:space="preserve"> </w:t>
      </w:r>
      <w:r w:rsidR="003701E8" w:rsidRPr="00050F74">
        <w:t xml:space="preserve">of </w:t>
      </w:r>
      <w:r w:rsidR="00395F64" w:rsidRPr="00050F74">
        <w:t>TS 23.502 [</w:t>
      </w:r>
      <w:r w:rsidRPr="00050F74">
        <w:t>3].</w:t>
      </w:r>
    </w:p>
    <w:p w14:paraId="29F7EBB4" w14:textId="058B897D" w:rsidR="000A31B5" w:rsidRPr="00050F74" w:rsidRDefault="000A31B5" w:rsidP="000A31B5">
      <w:pPr>
        <w:pStyle w:val="B1"/>
      </w:pPr>
      <w:r w:rsidRPr="00050F74">
        <w:t>9.</w:t>
      </w:r>
      <w:r w:rsidRPr="00050F74">
        <w:tab/>
        <w:t xml:space="preserve">The AMF performs step 12-16 in </w:t>
      </w:r>
      <w:r w:rsidR="00395F64" w:rsidRPr="00050F74">
        <w:t>TS 23.502 [</w:t>
      </w:r>
      <w:r w:rsidRPr="00050F74">
        <w:t>3] clause 4.2.2.2.2. At AMF registration to UDM for the 5G-RG, the Access Type non-3GPP access is used. The RAT type used toward PCF and UDM shall indicate wireline access. The AMF determines Access Type and RAT Type based on the Global RAN Node ID associated with the N2 interface.</w:t>
      </w:r>
    </w:p>
    <w:p w14:paraId="0EC7075F" w14:textId="003392A9" w:rsidR="00DB663B" w:rsidRPr="00050F74" w:rsidRDefault="00DB663B" w:rsidP="000A31B5">
      <w:pPr>
        <w:pStyle w:val="B1"/>
      </w:pPr>
      <w:r w:rsidRPr="00050F74">
        <w:t>10.</w:t>
      </w:r>
      <w:r w:rsidRPr="00050F74">
        <w:tab/>
        <w:t xml:space="preserve">The AMF sends an N2 Initial Context Setup Request message as defined in </w:t>
      </w:r>
      <w:r w:rsidR="00395F64" w:rsidRPr="00050F74">
        <w:t>TS 38.413 [</w:t>
      </w:r>
      <w:r w:rsidRPr="00050F74">
        <w:t xml:space="preserve">23] and </w:t>
      </w:r>
      <w:r w:rsidR="00395F64" w:rsidRPr="00050F74">
        <w:t>TS 29.413 [</w:t>
      </w:r>
      <w:r w:rsidRPr="00050F74">
        <w:t>42] possibly including as additional W-AGF specific parameter the RG Level Wireline Access Characteristics.</w:t>
      </w:r>
    </w:p>
    <w:p w14:paraId="271A3262" w14:textId="2462EFEF" w:rsidR="000A31B5" w:rsidRPr="00050F74" w:rsidRDefault="000A31B5" w:rsidP="000A31B5">
      <w:pPr>
        <w:pStyle w:val="B1"/>
      </w:pPr>
      <w:r w:rsidRPr="00050F74">
        <w:t>11a.</w:t>
      </w:r>
      <w:r w:rsidR="00546F42" w:rsidRPr="00050F74">
        <w:tab/>
        <w:t>Void</w:t>
      </w:r>
      <w:r w:rsidRPr="00050F74">
        <w:t>.</w:t>
      </w:r>
    </w:p>
    <w:p w14:paraId="330B92D9" w14:textId="029B7294" w:rsidR="000A31B5" w:rsidRPr="00050F74" w:rsidRDefault="000A31B5" w:rsidP="000A31B5">
      <w:pPr>
        <w:pStyle w:val="B1"/>
      </w:pPr>
      <w:r w:rsidRPr="00050F74">
        <w:t>11b.</w:t>
      </w:r>
      <w:r w:rsidR="00546F42" w:rsidRPr="00050F74">
        <w:tab/>
        <w:t>Void</w:t>
      </w:r>
      <w:r w:rsidRPr="00050F74">
        <w:t>.</w:t>
      </w:r>
    </w:p>
    <w:p w14:paraId="5E0D5FFA" w14:textId="77777777" w:rsidR="000A31B5" w:rsidRPr="00050F74" w:rsidRDefault="000A31B5" w:rsidP="000A31B5">
      <w:pPr>
        <w:pStyle w:val="B1"/>
      </w:pPr>
      <w:r w:rsidRPr="00050F74">
        <w:t>12.</w:t>
      </w:r>
      <w:r w:rsidRPr="00050F74">
        <w:tab/>
        <w:t>W-AGF notifies the AMF that the 5G-RG context was created by sending a N2 Initial Context Setup Response.</w:t>
      </w:r>
    </w:p>
    <w:p w14:paraId="4227EF29" w14:textId="3CA8176A" w:rsidR="000A31B5" w:rsidRPr="00050F74" w:rsidRDefault="000A31B5" w:rsidP="000A31B5">
      <w:pPr>
        <w:pStyle w:val="B1"/>
      </w:pPr>
      <w:r w:rsidRPr="00050F74">
        <w:t>13.</w:t>
      </w:r>
      <w:r w:rsidRPr="00050F74">
        <w:tab/>
        <w:t xml:space="preserve">The AMF sends N2 Downlink NAS transport with the NAS Registration Accept message (as defined in step 21 </w:t>
      </w:r>
      <w:r w:rsidR="00395F64" w:rsidRPr="00050F74">
        <w:t>TS 23.502 [</w:t>
      </w:r>
      <w:r w:rsidRPr="00050F74">
        <w:t>3] clause 4.2.2.2.2) to the W-AGF, which forwards the NAS Registration accept message to the 5G-RG.</w:t>
      </w:r>
    </w:p>
    <w:p w14:paraId="110EBC9B" w14:textId="193E3994" w:rsidR="000A31B5" w:rsidRPr="00050F74" w:rsidRDefault="000A31B5" w:rsidP="000A31B5">
      <w:pPr>
        <w:pStyle w:val="B1"/>
      </w:pPr>
      <w:r w:rsidRPr="00050F74">
        <w:t>14.</w:t>
      </w:r>
      <w:r w:rsidRPr="00050F74">
        <w:tab/>
        <w:t>[Conditional]</w:t>
      </w:r>
      <w:r w:rsidR="008146BE" w:rsidRPr="00050F74">
        <w:t xml:space="preserve"> </w:t>
      </w:r>
      <w:r w:rsidRPr="00050F74">
        <w:t xml:space="preserve">The 5G-RG responds with NAS Registration Complete message as described in </w:t>
      </w:r>
      <w:r w:rsidR="00395F64" w:rsidRPr="00050F74">
        <w:t>TS 23.502 [</w:t>
      </w:r>
      <w:r w:rsidRPr="00050F74">
        <w:t xml:space="preserve">3] clause 4.2.2.2.2 step 22 and W-AGF forwards the NAS Registration Complete message to AMF in a N2 Uplink </w:t>
      </w:r>
      <w:r w:rsidRPr="00050F74">
        <w:lastRenderedPageBreak/>
        <w:t>NAS transport message.</w:t>
      </w:r>
      <w:r w:rsidR="008146BE" w:rsidRPr="00050F74">
        <w:t xml:space="preserve"> The N2 Uplink NAS transport message to AMF may contain W-AGF identities. The AMF stores the received W-AGF identities in the UE context.</w:t>
      </w:r>
    </w:p>
    <w:p w14:paraId="761F904B" w14:textId="580E8BF4" w:rsidR="008146BE" w:rsidRPr="00050F74" w:rsidRDefault="008146BE" w:rsidP="00715391">
      <w:pPr>
        <w:pStyle w:val="NO"/>
      </w:pPr>
      <w:r w:rsidRPr="00050F74">
        <w:t>NOTE 3:</w:t>
      </w:r>
      <w:r w:rsidRPr="00050F74">
        <w:tab/>
        <w:t>The W-AGF identities contains a list of Identifiers (i.e. a list of FQDN and/or IP address(es)) of N3 terminations at W-AGF and can be used by SMF as input to select an UPF during PDU Session Establishment, as described in clauses 7.3.1.1 and 7.3.4.</w:t>
      </w:r>
    </w:p>
    <w:p w14:paraId="7D664F6F" w14:textId="2B0971A0" w:rsidR="000A31B5" w:rsidRPr="00050F74" w:rsidRDefault="000A31B5" w:rsidP="000A31B5">
      <w:pPr>
        <w:pStyle w:val="B1"/>
      </w:pPr>
      <w:r w:rsidRPr="00050F74">
        <w:t>15.</w:t>
      </w:r>
      <w:r w:rsidR="008146BE" w:rsidRPr="00050F74">
        <w:tab/>
      </w:r>
      <w:r w:rsidRPr="00050F74">
        <w:t xml:space="preserve">The AMF performs step 23-24 in </w:t>
      </w:r>
      <w:r w:rsidR="00395F64" w:rsidRPr="00050F74">
        <w:t>TS 23.502 [</w:t>
      </w:r>
      <w:r w:rsidRPr="00050F74">
        <w:t>3] clause 4.2.2.2.2.</w:t>
      </w:r>
    </w:p>
    <w:p w14:paraId="59026051" w14:textId="77777777" w:rsidR="000A31B5" w:rsidRPr="00050F74" w:rsidRDefault="000A31B5" w:rsidP="000A31B5">
      <w:pPr>
        <w:pStyle w:val="Heading4"/>
      </w:pPr>
      <w:bookmarkStart w:id="223" w:name="_CR7_2_1_2"/>
      <w:bookmarkStart w:id="224" w:name="_Toc193714190"/>
      <w:bookmarkEnd w:id="223"/>
      <w:r w:rsidRPr="00050F74">
        <w:t>7.2.1.2</w:t>
      </w:r>
      <w:r w:rsidRPr="00050F74">
        <w:tab/>
        <w:t>5G-RG Deregistration via W-5GAN</w:t>
      </w:r>
      <w:bookmarkEnd w:id="224"/>
    </w:p>
    <w:p w14:paraId="4B35DB2B" w14:textId="77777777" w:rsidR="000A31B5" w:rsidRPr="00050F74" w:rsidRDefault="000A31B5" w:rsidP="000A31B5">
      <w:pPr>
        <w:pStyle w:val="TH"/>
      </w:pPr>
      <w:r w:rsidRPr="00050F74">
        <w:t xml:space="preserve"> </w:t>
      </w:r>
      <w:r w:rsidRPr="00050F74">
        <w:object w:dxaOrig="10175" w:dyaOrig="5615" w14:anchorId="7613541B">
          <v:shape id="_x0000_i1040" type="#_x0000_t75" style="width:417pt;height:230.4pt" o:ole="">
            <v:imagedata r:id="rId39" o:title=""/>
          </v:shape>
          <o:OLEObject Type="Embed" ProgID="Visio.Drawing.15" ShapeID="_x0000_i1040" DrawAspect="Content" ObjectID="_1810795078" r:id="rId40"/>
        </w:object>
      </w:r>
    </w:p>
    <w:p w14:paraId="6C25CEFE" w14:textId="77777777" w:rsidR="000A31B5" w:rsidRPr="00050F74" w:rsidRDefault="000A31B5" w:rsidP="000A31B5">
      <w:pPr>
        <w:pStyle w:val="TF"/>
      </w:pPr>
      <w:bookmarkStart w:id="225" w:name="_CRFigure7_2_1_21"/>
      <w:r w:rsidRPr="00050F74">
        <w:t xml:space="preserve">Figure </w:t>
      </w:r>
      <w:bookmarkEnd w:id="225"/>
      <w:r w:rsidRPr="00050F74">
        <w:t>7.2.1.2-1: 5G-RG Deregistration procedure via W-5GAN</w:t>
      </w:r>
    </w:p>
    <w:p w14:paraId="0182E654" w14:textId="77777777" w:rsidR="000A31B5" w:rsidRPr="00050F74" w:rsidRDefault="000A31B5" w:rsidP="000A31B5">
      <w:pPr>
        <w:pStyle w:val="B1"/>
      </w:pPr>
      <w:r w:rsidRPr="00050F74">
        <w:t>1.</w:t>
      </w:r>
      <w:r w:rsidRPr="00050F74">
        <w:tab/>
        <w:t>The Deregistration procedure is triggered by one of the events:</w:t>
      </w:r>
    </w:p>
    <w:p w14:paraId="15CAE854" w14:textId="5E9E8E8F" w:rsidR="000A31B5" w:rsidRPr="00050F74" w:rsidRDefault="000A31B5" w:rsidP="000A31B5">
      <w:pPr>
        <w:pStyle w:val="B2"/>
      </w:pPr>
      <w:r w:rsidRPr="00050F74">
        <w:t>1a.</w:t>
      </w:r>
      <w:r w:rsidRPr="00050F74">
        <w:tab/>
        <w:t>For 5G-RG-initiated Deregistration as in</w:t>
      </w:r>
      <w:r w:rsidR="003701E8" w:rsidRPr="00050F74">
        <w:t xml:space="preserve"> Figure 4.2.2.3.2-1, steps 1 to 7 </w:t>
      </w:r>
      <w:r w:rsidRPr="00050F74">
        <w:t xml:space="preserve">of </w:t>
      </w:r>
      <w:r w:rsidR="00395F64" w:rsidRPr="00050F74">
        <w:t>TS 23.502 [</w:t>
      </w:r>
      <w:r w:rsidRPr="00050F74">
        <w:t>3].</w:t>
      </w:r>
    </w:p>
    <w:p w14:paraId="243FA0C1" w14:textId="088CB0C7" w:rsidR="000A31B5" w:rsidRPr="00050F74" w:rsidRDefault="000A31B5" w:rsidP="000A31B5">
      <w:pPr>
        <w:pStyle w:val="B2"/>
      </w:pPr>
      <w:r w:rsidRPr="00050F74">
        <w:t>1b.</w:t>
      </w:r>
      <w:r w:rsidRPr="00050F74">
        <w:tab/>
        <w:t>For network initiated deregistration as in</w:t>
      </w:r>
      <w:r w:rsidR="003701E8" w:rsidRPr="00050F74">
        <w:t xml:space="preserve"> Figure 4.2.2.3.3-1, steps 1 to 6 </w:t>
      </w:r>
      <w:r w:rsidRPr="00050F74">
        <w:t xml:space="preserve">of </w:t>
      </w:r>
      <w:r w:rsidR="00395F64" w:rsidRPr="00050F74">
        <w:t>TS 23.502 [</w:t>
      </w:r>
      <w:r w:rsidRPr="00050F74">
        <w:t>3].</w:t>
      </w:r>
    </w:p>
    <w:p w14:paraId="3806E0F8" w14:textId="77777777" w:rsidR="000A31B5" w:rsidRPr="00050F74" w:rsidRDefault="000A31B5" w:rsidP="000A31B5">
      <w:pPr>
        <w:pStyle w:val="B2"/>
      </w:pPr>
      <w:r w:rsidRPr="00050F74">
        <w:tab/>
        <w:t>If the 5G-RG is in CM-CONNECTED state either in 3GPP access, W-5GAN access or both:</w:t>
      </w:r>
    </w:p>
    <w:p w14:paraId="7AF16BE9" w14:textId="2AB32F09" w:rsidR="000A31B5" w:rsidRPr="00050F74" w:rsidRDefault="000A31B5" w:rsidP="000A31B5">
      <w:pPr>
        <w:pStyle w:val="B3"/>
      </w:pPr>
      <w:r w:rsidRPr="00050F74">
        <w:t>-</w:t>
      </w:r>
      <w:r w:rsidRPr="00050F74">
        <w:tab/>
        <w:t>the AMF may explicitly deregister the 5G-RG by sending a Deregistration request message (Deregistration type, access type set to -W-5GAN) to the 5G-RG as in</w:t>
      </w:r>
      <w:r w:rsidR="003701E8" w:rsidRPr="00050F74">
        <w:t xml:space="preserve"> Figure 4.2.2.3.3-1,</w:t>
      </w:r>
      <w:r w:rsidRPr="00050F74">
        <w:t xml:space="preserve"> step 2 of </w:t>
      </w:r>
      <w:r w:rsidR="00395F64" w:rsidRPr="00050F74">
        <w:t>TS 23.502 [</w:t>
      </w:r>
      <w:r w:rsidRPr="00050F74">
        <w:t>3]. The 5G-RG will interpret access type set to non-3GPP as referring to wireline access.</w:t>
      </w:r>
    </w:p>
    <w:p w14:paraId="1AC5BBB0" w14:textId="7E3ED515" w:rsidR="000A31B5" w:rsidRPr="00050F74" w:rsidRDefault="000A31B5" w:rsidP="000A31B5">
      <w:pPr>
        <w:pStyle w:val="B3"/>
      </w:pPr>
      <w:r w:rsidRPr="00050F74">
        <w:t>-</w:t>
      </w:r>
      <w:r w:rsidRPr="00050F74">
        <w:tab/>
        <w:t xml:space="preserve">the UDM may want to request the deletion of the subscribers RM contexts and PDU Sessions with the reason for removal set to subscription withdrawn to the registered AMF as in </w:t>
      </w:r>
      <w:r w:rsidR="003701E8" w:rsidRPr="00050F74">
        <w:t xml:space="preserve">Figure 4.2.2.3.3-1, step 1  of </w:t>
      </w:r>
      <w:r w:rsidR="00395F64" w:rsidRPr="00050F74">
        <w:t>TS 23.502 [</w:t>
      </w:r>
      <w:r w:rsidRPr="00050F74">
        <w:t>3].</w:t>
      </w:r>
    </w:p>
    <w:p w14:paraId="2EBE1419" w14:textId="5A839604" w:rsidR="000A31B5" w:rsidRPr="00050F74" w:rsidRDefault="000A31B5" w:rsidP="000A31B5">
      <w:pPr>
        <w:pStyle w:val="B1"/>
      </w:pPr>
      <w:r w:rsidRPr="00050F74">
        <w:t>2.</w:t>
      </w:r>
      <w:r w:rsidRPr="00050F74">
        <w:tab/>
        <w:t>AMF to W-AGF: The AMF sends a N2 UE Context Release Command message to the W-AGF with the cause set to Deregistration to release N2 signalling as defined in</w:t>
      </w:r>
      <w:r w:rsidR="003701E8" w:rsidRPr="00050F74">
        <w:t xml:space="preserve"> clause 4.12.4.2,</w:t>
      </w:r>
      <w:r w:rsidRPr="00050F74">
        <w:t xml:space="preserve"> step 4 of </w:t>
      </w:r>
      <w:r w:rsidR="00395F64" w:rsidRPr="00050F74">
        <w:t>TS 23.502 [</w:t>
      </w:r>
      <w:r w:rsidRPr="00050F74">
        <w:t>3].</w:t>
      </w:r>
    </w:p>
    <w:p w14:paraId="4D15CFA9" w14:textId="77777777" w:rsidR="000A31B5" w:rsidRPr="00050F74" w:rsidRDefault="000A31B5" w:rsidP="000A31B5">
      <w:pPr>
        <w:pStyle w:val="B1"/>
      </w:pPr>
      <w:r w:rsidRPr="00050F74">
        <w:t>3.</w:t>
      </w:r>
      <w:r w:rsidRPr="00050F74">
        <w:tab/>
        <w:t>The W-AGF may initiate the release of the signalling connection between 5G-RG and W-AGF.</w:t>
      </w:r>
    </w:p>
    <w:p w14:paraId="58CC524C" w14:textId="77777777" w:rsidR="000A31B5" w:rsidRPr="00050F74" w:rsidRDefault="000A31B5" w:rsidP="000A31B5">
      <w:pPr>
        <w:pStyle w:val="NO"/>
      </w:pPr>
      <w:r w:rsidRPr="00050F74">
        <w:t>NOTE:</w:t>
      </w:r>
      <w:r w:rsidRPr="00050F74">
        <w:tab/>
        <w:t>Whether this step is needed, and if so, the details of this step is defined by BBF.</w:t>
      </w:r>
    </w:p>
    <w:p w14:paraId="317E0786" w14:textId="11B4EA68" w:rsidR="000A31B5" w:rsidRPr="00050F74" w:rsidRDefault="000A31B5" w:rsidP="000A31B5">
      <w:pPr>
        <w:pStyle w:val="B1"/>
      </w:pPr>
      <w:r w:rsidRPr="00050F74">
        <w:t>4.</w:t>
      </w:r>
      <w:r w:rsidRPr="00050F74">
        <w:tab/>
        <w:t>W-AGF to AMF: The W-AGF acknowledges the N2 UE Context Release Command message by sending N2 UE Context Release Complete message to the AMF as defined in</w:t>
      </w:r>
      <w:r w:rsidR="003701E8" w:rsidRPr="00050F74">
        <w:t xml:space="preserve"> clause 4.12.4.2,</w:t>
      </w:r>
      <w:r w:rsidRPr="00050F74">
        <w:t xml:space="preserve"> step 7 of </w:t>
      </w:r>
      <w:r w:rsidR="00395F64" w:rsidRPr="00050F74">
        <w:t>TS 23.502 [</w:t>
      </w:r>
      <w:r w:rsidRPr="00050F74">
        <w:t>3].</w:t>
      </w:r>
    </w:p>
    <w:p w14:paraId="4AF37852" w14:textId="77777777" w:rsidR="000A31B5" w:rsidRPr="00050F74" w:rsidRDefault="000A31B5" w:rsidP="00C00BBB">
      <w:pPr>
        <w:pStyle w:val="Heading4"/>
      </w:pPr>
      <w:bookmarkStart w:id="226" w:name="_CR7_2_1_3"/>
      <w:bookmarkStart w:id="227" w:name="_Toc193714191"/>
      <w:bookmarkEnd w:id="226"/>
      <w:r w:rsidRPr="00050F74">
        <w:lastRenderedPageBreak/>
        <w:t>7.2.1.3</w:t>
      </w:r>
      <w:r w:rsidRPr="00050F74">
        <w:tab/>
        <w:t>FN-RG Registration via W-5GAN</w:t>
      </w:r>
      <w:bookmarkEnd w:id="227"/>
    </w:p>
    <w:p w14:paraId="795BB70E" w14:textId="2B89E444" w:rsidR="000A31B5" w:rsidRPr="00050F74" w:rsidRDefault="000A31B5" w:rsidP="000A31B5">
      <w:pPr>
        <w:rPr>
          <w:lang w:eastAsia="ko-KR"/>
        </w:rPr>
      </w:pPr>
      <w:r w:rsidRPr="00050F74">
        <w:rPr>
          <w:lang w:eastAsia="ko-KR"/>
        </w:rPr>
        <w:t xml:space="preserve">The FN-RG registration management procedures are followed for both W-5GBAN and W-5GCAN. The FN-RG does not support N1 but instead the W-AGF handles the NAS signalling on behalf of the FN-RG as defined by </w:t>
      </w:r>
      <w:r w:rsidR="00DB663B" w:rsidRPr="00050F74">
        <w:t>BBF TR</w:t>
      </w:r>
      <w:r w:rsidRPr="00050F74">
        <w:rPr>
          <w:lang w:eastAsia="ko-KR"/>
        </w:rPr>
        <w:t>-456 [9] and WT-457 [10] for FN-BRG and by WT-TR-5WWC-ARCH [27] for FN-CRG.</w:t>
      </w:r>
    </w:p>
    <w:p w14:paraId="4E8A890C" w14:textId="77777777" w:rsidR="000A31B5" w:rsidRPr="00050F74" w:rsidRDefault="000A31B5" w:rsidP="000A31B5">
      <w:r w:rsidRPr="00050F74">
        <w:t>When the connectivity is established between the FN-RG and the W-AGF in the W-5GAN, the W-AGF may authenticate the FN-RG; this is controlled by local policies and defined in BBF specifications. Then when the RM state of the FN-RG is "RM-DEREGISTERED" the W-AGF shall perform registration to 5GC as described in this clause, otherwise it performs Service Request as defined in clause 7.2.2.</w:t>
      </w:r>
    </w:p>
    <w:p w14:paraId="33B88008" w14:textId="77777777" w:rsidR="000A31B5" w:rsidRPr="00050F74" w:rsidRDefault="000A31B5" w:rsidP="000A31B5">
      <w:r w:rsidRPr="00050F74">
        <w:t>Once the FN-RG is in RM-REGISTERED and CM-CONNECTED the W-AGF may setup PDU session(s) on behalf of the FN-RG (as described in clause 7.3.4).</w:t>
      </w:r>
    </w:p>
    <w:bookmarkStart w:id="228" w:name="_MON_1642507383"/>
    <w:bookmarkEnd w:id="228"/>
    <w:p w14:paraId="4814713F" w14:textId="77777777" w:rsidR="000A31B5" w:rsidRPr="00050F74" w:rsidRDefault="000A31B5" w:rsidP="000A31B5">
      <w:pPr>
        <w:pStyle w:val="TH"/>
      </w:pPr>
      <w:r w:rsidRPr="00050F74">
        <w:object w:dxaOrig="9647" w:dyaOrig="6304" w14:anchorId="5E8E9375">
          <v:shape id="_x0000_i1041" type="#_x0000_t75" style="width:481.55pt;height:314.5pt" o:ole="">
            <v:imagedata r:id="rId41" o:title=""/>
          </v:shape>
          <o:OLEObject Type="Embed" ProgID="Word.Document.12" ShapeID="_x0000_i1041" DrawAspect="Content" ObjectID="_1810795079" r:id="rId42">
            <o:FieldCodes>\s</o:FieldCodes>
          </o:OLEObject>
        </w:object>
      </w:r>
    </w:p>
    <w:p w14:paraId="53495C85" w14:textId="77777777" w:rsidR="000A31B5" w:rsidRPr="00050F74" w:rsidRDefault="000A31B5" w:rsidP="000A31B5">
      <w:pPr>
        <w:pStyle w:val="TF"/>
      </w:pPr>
      <w:bookmarkStart w:id="229" w:name="_CRFigure7_2_1_31"/>
      <w:r w:rsidRPr="00050F74">
        <w:t xml:space="preserve">Figure </w:t>
      </w:r>
      <w:bookmarkEnd w:id="229"/>
      <w:r w:rsidRPr="00050F74">
        <w:t>7.2.1.3-1: FN-RG Registration via W-5GAN</w:t>
      </w:r>
    </w:p>
    <w:p w14:paraId="406F43F7" w14:textId="77777777" w:rsidR="000A31B5" w:rsidRPr="00050F74" w:rsidRDefault="000A31B5" w:rsidP="000A31B5">
      <w:pPr>
        <w:pStyle w:val="B1"/>
      </w:pPr>
      <w:r w:rsidRPr="00050F74">
        <w:t>1.</w:t>
      </w:r>
      <w:r w:rsidRPr="00050F74">
        <w:tab/>
        <w:t>The FN-RG connects to a W-AGF (W-5GAN) via a layer-2 (L2) connection, based on Wireline AN specific procedure.</w:t>
      </w:r>
    </w:p>
    <w:p w14:paraId="078F38EB" w14:textId="77777777" w:rsidR="000A31B5" w:rsidRPr="00050F74" w:rsidRDefault="000A31B5" w:rsidP="000A31B5">
      <w:pPr>
        <w:pStyle w:val="B1"/>
      </w:pPr>
      <w:r w:rsidRPr="00050F74">
        <w:tab/>
        <w:t>The FN-RG is authenticated by the W-5GAN based on Wireline AN specific mechanisms.</w:t>
      </w:r>
    </w:p>
    <w:p w14:paraId="1C874F36" w14:textId="6406D733" w:rsidR="000A31B5" w:rsidRPr="00050F74" w:rsidRDefault="000A31B5" w:rsidP="000A31B5">
      <w:pPr>
        <w:pStyle w:val="B1"/>
      </w:pPr>
      <w:r w:rsidRPr="00050F74">
        <w:t>2.</w:t>
      </w:r>
      <w:r w:rsidRPr="00050F74">
        <w:tab/>
        <w:t xml:space="preserve">W-AGF selects an AMF based on the AN parameters and local policy. W-AGF may use the Line ID / HFC identifier provided from the Wireline AN to determine the 5GC and AN parameters to be used for the FN-RG registration. How the W-AGF can determine the necessary 5GC and AN parameters is defined in </w:t>
      </w:r>
      <w:r w:rsidR="00DB663B" w:rsidRPr="00050F74">
        <w:t>BBF TR</w:t>
      </w:r>
      <w:r w:rsidRPr="00050F74">
        <w:t xml:space="preserve">-456 [9], WT-457 [10] or </w:t>
      </w:r>
      <w:proofErr w:type="spellStart"/>
      <w:r w:rsidRPr="00050F74">
        <w:t>CableLabs</w:t>
      </w:r>
      <w:proofErr w:type="spellEnd"/>
      <w:r w:rsidRPr="00050F74">
        <w:t xml:space="preserve"> WR-TR-5WWC-ARCH [27].</w:t>
      </w:r>
    </w:p>
    <w:p w14:paraId="0DF69B2B" w14:textId="77777777" w:rsidR="000A31B5" w:rsidRPr="00050F74" w:rsidRDefault="000A31B5" w:rsidP="000A31B5">
      <w:pPr>
        <w:pStyle w:val="B1"/>
      </w:pPr>
      <w:r w:rsidRPr="00050F74">
        <w:t>3.</w:t>
      </w:r>
      <w:r w:rsidRPr="00050F74">
        <w:tab/>
        <w:t>W-AGF performs initial registration on behalf of the FN-RG to the 5GC. The W-AGF sends a Registration Request to the selected AMF within an N2 initial UE message (NAS Registration Request, ULI, Establishment cause, UE context request, Allowed NSSAI, Authenticated Indication).</w:t>
      </w:r>
    </w:p>
    <w:p w14:paraId="48AB7E36" w14:textId="77777777" w:rsidR="000A31B5" w:rsidRPr="00050F74" w:rsidRDefault="000A31B5" w:rsidP="00C00BBB">
      <w:pPr>
        <w:pStyle w:val="B1"/>
        <w:rPr>
          <w:color w:val="000000"/>
        </w:rPr>
      </w:pPr>
      <w:r w:rsidRPr="00050F74">
        <w:tab/>
        <w:t>The NAS Registration Request contains the SUCI or 5G-GUTI of the FN-RG, security parameters/UE security capability, UE MM Core Network Capability, PDU Session Status, Follow-on request, Requested NSSAI. The 5G-GUTI, if available, has been received from the AMF during a previous registration and stored in W-AGF.</w:t>
      </w:r>
    </w:p>
    <w:p w14:paraId="7615C34B" w14:textId="77777777" w:rsidR="000A31B5" w:rsidRPr="00050F74" w:rsidRDefault="000A31B5" w:rsidP="000A31B5">
      <w:pPr>
        <w:pStyle w:val="B1"/>
      </w:pPr>
      <w:r w:rsidRPr="00050F74">
        <w:lastRenderedPageBreak/>
        <w:tab/>
        <w:t>The NSSAI parameters are provided based on W-AGF configuration. Based on W-AGF configuration of the 5GC NAS parameters, one or multiple Requested S-NSSAI may be used; e.g. when the W-AGF has been configured to use a specific slice for RG management purposes.</w:t>
      </w:r>
    </w:p>
    <w:p w14:paraId="3BF200BE" w14:textId="77777777" w:rsidR="000A31B5" w:rsidRPr="00050F74" w:rsidRDefault="000A31B5" w:rsidP="000A31B5">
      <w:pPr>
        <w:pStyle w:val="B1"/>
      </w:pPr>
      <w:r w:rsidRPr="00050F74">
        <w:tab/>
        <w:t>The following differences exist, compared to 5G-RG case:</w:t>
      </w:r>
    </w:p>
    <w:p w14:paraId="4E135376" w14:textId="77777777" w:rsidR="000A31B5" w:rsidRPr="00050F74" w:rsidRDefault="000A31B5" w:rsidP="000A31B5">
      <w:pPr>
        <w:pStyle w:val="B2"/>
      </w:pPr>
      <w:r w:rsidRPr="00050F74">
        <w:t>-</w:t>
      </w:r>
      <w:r w:rsidRPr="00050F74">
        <w:tab/>
        <w:t>The W-AGF use SUCI as defined in clause 4.7.3 and clause 4.7.4.</w:t>
      </w:r>
    </w:p>
    <w:p w14:paraId="5675B8EC" w14:textId="77777777" w:rsidR="000A31B5" w:rsidRPr="00050F74" w:rsidRDefault="000A31B5" w:rsidP="000A31B5">
      <w:pPr>
        <w:pStyle w:val="B2"/>
      </w:pPr>
      <w:r w:rsidRPr="00050F74">
        <w:t>-</w:t>
      </w:r>
      <w:r w:rsidRPr="00050F74">
        <w:tab/>
        <w:t>The Authenticated Indication indicates to AMF and 5GC that the FN-RG has been authenticated by the access network.</w:t>
      </w:r>
    </w:p>
    <w:p w14:paraId="7D441484" w14:textId="77777777" w:rsidR="000A31B5" w:rsidRPr="00050F74" w:rsidRDefault="000A31B5" w:rsidP="000A31B5">
      <w:pPr>
        <w:pStyle w:val="B1"/>
      </w:pPr>
      <w:r w:rsidRPr="00050F74">
        <w:tab/>
        <w:t>The SUCI is built by the W-AGF based on:</w:t>
      </w:r>
    </w:p>
    <w:p w14:paraId="37D4038A" w14:textId="5EC65398" w:rsidR="000A31B5" w:rsidRPr="00050F74" w:rsidRDefault="000A31B5" w:rsidP="000A31B5">
      <w:pPr>
        <w:pStyle w:val="B2"/>
      </w:pPr>
      <w:r w:rsidRPr="00050F74">
        <w:t>-</w:t>
      </w:r>
      <w:r w:rsidRPr="00050F74">
        <w:tab/>
        <w:t xml:space="preserve">In the case of a BBF access: the GLI as defined in clause 4.7.8 together with an identifier of the Home network as described in </w:t>
      </w:r>
      <w:r w:rsidR="00395F64" w:rsidRPr="00050F74">
        <w:t>TS 23.003 [</w:t>
      </w:r>
      <w:r w:rsidRPr="00050F74">
        <w:t>14].</w:t>
      </w:r>
    </w:p>
    <w:p w14:paraId="5B989B13" w14:textId="4F7C1617" w:rsidR="000A31B5" w:rsidRPr="00050F74" w:rsidRDefault="000A31B5" w:rsidP="000A31B5">
      <w:pPr>
        <w:pStyle w:val="B2"/>
      </w:pPr>
      <w:r w:rsidRPr="00050F74">
        <w:t>-</w:t>
      </w:r>
      <w:r w:rsidRPr="00050F74">
        <w:tab/>
        <w:t xml:space="preserve">In the case of a Cable access: the GCI as defined in clause 4.7.8 together with an identifier of the Home network as described in </w:t>
      </w:r>
      <w:r w:rsidR="00395F64" w:rsidRPr="00050F74">
        <w:t>TS 23.003 [</w:t>
      </w:r>
      <w:r w:rsidRPr="00050F74">
        <w:t>14].</w:t>
      </w:r>
    </w:p>
    <w:p w14:paraId="08820EDC" w14:textId="388FADB7" w:rsidR="000A31B5" w:rsidRPr="00050F74" w:rsidRDefault="000A31B5" w:rsidP="000A31B5">
      <w:pPr>
        <w:pStyle w:val="NO"/>
      </w:pPr>
      <w:r w:rsidRPr="00050F74">
        <w:t>NOTE 1:</w:t>
      </w:r>
      <w:r w:rsidRPr="00050F74">
        <w:tab/>
        <w:t xml:space="preserve">Further description for how W-AGF obtain parameters required in AS and NAS message e.g. to build the SUCI is defined in </w:t>
      </w:r>
      <w:r w:rsidR="00DB663B" w:rsidRPr="00050F74">
        <w:t>BBF TR</w:t>
      </w:r>
      <w:r w:rsidRPr="00050F74">
        <w:t xml:space="preserve">-456 [9], WT-457 [10] and </w:t>
      </w:r>
      <w:proofErr w:type="spellStart"/>
      <w:r w:rsidRPr="00050F74">
        <w:t>CableLabs</w:t>
      </w:r>
      <w:proofErr w:type="spellEnd"/>
      <w:r w:rsidRPr="00050F74">
        <w:t xml:space="preserve"> WR-TR-5WWC-ARCH</w:t>
      </w:r>
      <w:r w:rsidR="0080156D" w:rsidRPr="00050F74">
        <w:t> [</w:t>
      </w:r>
      <w:r w:rsidRPr="00050F74">
        <w:t>27].</w:t>
      </w:r>
    </w:p>
    <w:p w14:paraId="0080B111" w14:textId="0C52A924" w:rsidR="000A31B5" w:rsidRPr="00050F74" w:rsidRDefault="000A31B5" w:rsidP="000A31B5">
      <w:pPr>
        <w:pStyle w:val="B1"/>
      </w:pPr>
      <w:r w:rsidRPr="00050F74">
        <w:t>4</w:t>
      </w:r>
      <w:r w:rsidRPr="00050F74">
        <w:tab/>
        <w:t xml:space="preserve">If the AMF receives a SUCI, the AMF shall select an AUSF as specified in </w:t>
      </w:r>
      <w:r w:rsidR="00395F64" w:rsidRPr="00050F74">
        <w:t>TS 23.501 [</w:t>
      </w:r>
      <w:r w:rsidRPr="00050F74">
        <w:t>2] clause 6.3.4 based on SUCI. If 5G-GUTI is provided, there is no need to map SUCI to SUPI and steps 5-9 can be skipped.</w:t>
      </w:r>
    </w:p>
    <w:p w14:paraId="641593EB" w14:textId="77777777" w:rsidR="000A31B5" w:rsidRPr="00050F74" w:rsidRDefault="000A31B5" w:rsidP="000A31B5">
      <w:pPr>
        <w:pStyle w:val="B1"/>
      </w:pPr>
      <w:r w:rsidRPr="00050F74">
        <w:t>5.</w:t>
      </w:r>
      <w:r w:rsidRPr="00050F74">
        <w:tab/>
        <w:t xml:space="preserve">AMF sends an authentication request to the AUSF in the form of, </w:t>
      </w:r>
      <w:proofErr w:type="spellStart"/>
      <w:r w:rsidRPr="00050F74">
        <w:t>Nausf_UEAuthentication_Authenticate</w:t>
      </w:r>
      <w:proofErr w:type="spellEnd"/>
      <w:r w:rsidRPr="00050F74">
        <w:t>. It contains the SUCI of the FN-RG. It also contains an indication that the W-5GAN has authenticated the FN-RG.</w:t>
      </w:r>
    </w:p>
    <w:p w14:paraId="2AD887CC" w14:textId="7CDF22C5" w:rsidR="000A31B5" w:rsidRPr="00050F74" w:rsidRDefault="000A31B5" w:rsidP="000A31B5">
      <w:pPr>
        <w:pStyle w:val="B1"/>
      </w:pPr>
      <w:r w:rsidRPr="00050F74">
        <w:t>6.</w:t>
      </w:r>
      <w:r w:rsidRPr="00050F74">
        <w:tab/>
        <w:t>AUSF selects a UDM as described in</w:t>
      </w:r>
      <w:r w:rsidR="003701E8" w:rsidRPr="00050F74">
        <w:t xml:space="preserve"> clause 6.3.8</w:t>
      </w:r>
      <w:r w:rsidRPr="00050F74">
        <w:t xml:space="preserve"> </w:t>
      </w:r>
      <w:r w:rsidR="003701E8" w:rsidRPr="00050F74">
        <w:t xml:space="preserve">of </w:t>
      </w:r>
      <w:r w:rsidR="00395F64" w:rsidRPr="00050F74">
        <w:t>TS 23.501 [</w:t>
      </w:r>
      <w:r w:rsidRPr="00050F74">
        <w:t xml:space="preserve">2] and sends a </w:t>
      </w:r>
      <w:proofErr w:type="spellStart"/>
      <w:r w:rsidRPr="00050F74">
        <w:t>Nudm_UEAuthentication_Get</w:t>
      </w:r>
      <w:proofErr w:type="spellEnd"/>
      <w:r w:rsidRPr="00050F74">
        <w:t xml:space="preserve"> Request to the UDM. It contains the SUCI of the FN-RG and indication that the W-5GAN has authenticated the FN-RG.</w:t>
      </w:r>
    </w:p>
    <w:p w14:paraId="4FDE71DA" w14:textId="77777777" w:rsidR="000A31B5" w:rsidRPr="00050F74" w:rsidRDefault="000A31B5" w:rsidP="000A31B5">
      <w:pPr>
        <w:pStyle w:val="B1"/>
      </w:pPr>
      <w:r w:rsidRPr="00050F74">
        <w:t>7.</w:t>
      </w:r>
      <w:r w:rsidRPr="00050F74">
        <w:tab/>
        <w:t>UDM invokes the SIDF to map the SUCI to a SUPI.</w:t>
      </w:r>
    </w:p>
    <w:p w14:paraId="23C2A2BF" w14:textId="77777777" w:rsidR="000A31B5" w:rsidRPr="00050F74" w:rsidRDefault="000A31B5" w:rsidP="000A31B5">
      <w:pPr>
        <w:pStyle w:val="B1"/>
      </w:pPr>
      <w:r w:rsidRPr="00050F74">
        <w:t>8.</w:t>
      </w:r>
      <w:r w:rsidRPr="00050F74">
        <w:tab/>
        <w:t xml:space="preserve">UDM sends a </w:t>
      </w:r>
      <w:proofErr w:type="spellStart"/>
      <w:r w:rsidRPr="00050F74">
        <w:t>Nudm_UEAuthentication_Get</w:t>
      </w:r>
      <w:proofErr w:type="spellEnd"/>
      <w:r w:rsidRPr="00050F74">
        <w:t xml:space="preserve"> Response to the AUSF. It contains the SUPI corresponding to the SUCI. It also contains an indication that authentication is not required for the FN-RG.</w:t>
      </w:r>
    </w:p>
    <w:p w14:paraId="7CEA3819" w14:textId="77777777" w:rsidR="000A31B5" w:rsidRPr="00050F74" w:rsidRDefault="000A31B5" w:rsidP="000A31B5">
      <w:pPr>
        <w:pStyle w:val="B1"/>
      </w:pPr>
      <w:r w:rsidRPr="00050F74">
        <w:t>9.</w:t>
      </w:r>
      <w:r w:rsidRPr="00050F74">
        <w:tab/>
        <w:t xml:space="preserve">AUSF sends a </w:t>
      </w:r>
      <w:proofErr w:type="spellStart"/>
      <w:r w:rsidRPr="00050F74">
        <w:t>Nausf_UEAuthentication_Authenticate</w:t>
      </w:r>
      <w:proofErr w:type="spellEnd"/>
      <w:r w:rsidRPr="00050F74">
        <w:t xml:space="preserve"> Response to the AMF. This response from AUSF indicates that authentication is successful. The response contains the SUPI corresponding to the SUCI.</w:t>
      </w:r>
    </w:p>
    <w:p w14:paraId="4077188F" w14:textId="06883CC0" w:rsidR="000A31B5" w:rsidRPr="00050F74" w:rsidRDefault="000A31B5" w:rsidP="000A31B5">
      <w:pPr>
        <w:pStyle w:val="B1"/>
      </w:pPr>
      <w:r w:rsidRPr="00050F74">
        <w:tab/>
        <w:t xml:space="preserve">The procedure described in </w:t>
      </w:r>
      <w:r w:rsidR="00395F64" w:rsidRPr="00050F74">
        <w:t>TS 23.502 [</w:t>
      </w:r>
      <w:r w:rsidRPr="00050F74">
        <w:t>3] clause 4.2.2.2.3 may apply (the AMF decides if the Registration Request needs to be rerouted, where the initial AMF refers to the AMF).</w:t>
      </w:r>
    </w:p>
    <w:p w14:paraId="33F5FAFE" w14:textId="4208DF2C" w:rsidR="000A31B5" w:rsidRPr="00050F74" w:rsidRDefault="000A31B5" w:rsidP="000A31B5">
      <w:pPr>
        <w:pStyle w:val="B1"/>
      </w:pPr>
      <w:r w:rsidRPr="00050F74">
        <w:t>10a.</w:t>
      </w:r>
      <w:r w:rsidRPr="00050F74">
        <w:tab/>
        <w:t xml:space="preserve">AMF initiates a NAS security mode command procedure upon successful authentication as defined in </w:t>
      </w:r>
      <w:r w:rsidR="00395F64" w:rsidRPr="00050F74">
        <w:t>TS 33.501 [</w:t>
      </w:r>
      <w:r w:rsidRPr="00050F74">
        <w:t>11].</w:t>
      </w:r>
    </w:p>
    <w:p w14:paraId="7EAAC254" w14:textId="77777777" w:rsidR="000A31B5" w:rsidRPr="00050F74" w:rsidRDefault="000A31B5" w:rsidP="000A31B5">
      <w:pPr>
        <w:pStyle w:val="B1"/>
      </w:pPr>
      <w:r w:rsidRPr="00050F74">
        <w:tab/>
        <w:t>The NAS security mode command is sent from the AMF to the W-AGF in a N2 Downlink NAS transport message.</w:t>
      </w:r>
    </w:p>
    <w:p w14:paraId="77EE0B78" w14:textId="77777777" w:rsidR="000A31B5" w:rsidRPr="00050F74" w:rsidRDefault="000A31B5" w:rsidP="000A31B5">
      <w:pPr>
        <w:pStyle w:val="B1"/>
      </w:pPr>
      <w:r w:rsidRPr="00050F74">
        <w:t>10b.</w:t>
      </w:r>
      <w:r w:rsidRPr="00050F74">
        <w:tab/>
        <w:t>W-AGF responds to the AMF with a NAS Security Mode Complete message in a N2 Uplink NAS transport message. A NAS security context is created between W-AGF and AMF.</w:t>
      </w:r>
    </w:p>
    <w:p w14:paraId="023AFDA6" w14:textId="0FC08C9F" w:rsidR="000A31B5" w:rsidRPr="00050F74" w:rsidRDefault="000A31B5" w:rsidP="000A31B5">
      <w:pPr>
        <w:pStyle w:val="B1"/>
      </w:pPr>
      <w:r w:rsidRPr="00050F74">
        <w:t>11.</w:t>
      </w:r>
      <w:r w:rsidRPr="00050F74">
        <w:tab/>
        <w:t xml:space="preserve">The AMF performs steps 11-16 in </w:t>
      </w:r>
      <w:r w:rsidR="00395F64" w:rsidRPr="00050F74">
        <w:t>TS 23.502 [</w:t>
      </w:r>
      <w:r w:rsidRPr="00050F74">
        <w:t>3] clause 4.2.2.2.2.</w:t>
      </w:r>
    </w:p>
    <w:p w14:paraId="2C2170F1" w14:textId="77777777" w:rsidR="000A31B5" w:rsidRPr="00050F74" w:rsidRDefault="000A31B5" w:rsidP="000A31B5">
      <w:pPr>
        <w:pStyle w:val="B1"/>
      </w:pPr>
      <w:r w:rsidRPr="00050F74">
        <w:tab/>
        <w:t>The AMF may be configured by local policies to issue EIR check:</w:t>
      </w:r>
    </w:p>
    <w:p w14:paraId="19F6AAC4" w14:textId="77777777" w:rsidR="000A31B5" w:rsidRPr="00050F74" w:rsidRDefault="000A31B5" w:rsidP="000A31B5">
      <w:pPr>
        <w:pStyle w:val="B2"/>
      </w:pPr>
      <w:r w:rsidRPr="00050F74">
        <w:t>-</w:t>
      </w:r>
      <w:r w:rsidRPr="00050F74">
        <w:tab/>
        <w:t>Only if the PEI is an IMEI; or</w:t>
      </w:r>
    </w:p>
    <w:p w14:paraId="2701EA2F" w14:textId="77777777" w:rsidR="000A31B5" w:rsidRPr="00050F74" w:rsidRDefault="000A31B5" w:rsidP="000A31B5">
      <w:pPr>
        <w:pStyle w:val="B2"/>
      </w:pPr>
      <w:r w:rsidRPr="00050F74">
        <w:t>-</w:t>
      </w:r>
      <w:r w:rsidRPr="00050F74">
        <w:tab/>
        <w:t>Only if the PEI is an IMEI or a user device trusted MAC address.</w:t>
      </w:r>
    </w:p>
    <w:p w14:paraId="0F81E3C5" w14:textId="77777777" w:rsidR="000A31B5" w:rsidRPr="00050F74" w:rsidRDefault="000A31B5" w:rsidP="000A31B5">
      <w:pPr>
        <w:pStyle w:val="B2"/>
      </w:pPr>
      <w:r w:rsidRPr="00050F74">
        <w:tab/>
        <w:t>These local policies may be defined on a per RAT Type basis.</w:t>
      </w:r>
    </w:p>
    <w:p w14:paraId="050BB61E" w14:textId="77777777" w:rsidR="000A31B5" w:rsidRPr="00050F74" w:rsidRDefault="000A31B5" w:rsidP="000A31B5">
      <w:pPr>
        <w:pStyle w:val="B1"/>
      </w:pPr>
      <w:r w:rsidRPr="00050F74">
        <w:tab/>
        <w:t>At FN-RG registration to UDM, the Access Type non-3GPP access is used. The UDM, based on Access and Mobility Subscription information authorizes the FN-RG to access the 5GC. For FN-CRG, the AMF compares the list of serving area restrictions it receives from the UDM against the ULI from the W-AGF to check if the location information is allowed for the FN-CRG, as defined in clause 9.5.1. The AMF may also interact with the PCF for obtaining the Access and Mobility policy for the FN-RG.</w:t>
      </w:r>
    </w:p>
    <w:p w14:paraId="2D563D32" w14:textId="4844DEF4" w:rsidR="000A31B5" w:rsidRPr="00050F74" w:rsidRDefault="000A31B5" w:rsidP="000A31B5">
      <w:pPr>
        <w:pStyle w:val="B1"/>
      </w:pPr>
      <w:r w:rsidRPr="00050F74">
        <w:lastRenderedPageBreak/>
        <w:t>12a.</w:t>
      </w:r>
      <w:r w:rsidRPr="00050F74">
        <w:tab/>
        <w:t xml:space="preserve">Upon receiving NAS Security Mode Complete, the AMF shall send an N2 Initial Context Setup Request message as defined in </w:t>
      </w:r>
      <w:r w:rsidR="00395F64" w:rsidRPr="00050F74">
        <w:t>TS 38.413 [</w:t>
      </w:r>
      <w:r w:rsidRPr="00050F74">
        <w:t xml:space="preserve">23] and </w:t>
      </w:r>
      <w:r w:rsidR="00395F64" w:rsidRPr="00050F74">
        <w:t>TS 29.413 [</w:t>
      </w:r>
      <w:r w:rsidRPr="00050F74">
        <w:t>42] including possibly as additional W-AGF specific parameter the RG Level Wireline Access Characteristics to the W-AGF.</w:t>
      </w:r>
    </w:p>
    <w:p w14:paraId="607665A7" w14:textId="77777777" w:rsidR="000A31B5" w:rsidRPr="00050F74" w:rsidRDefault="000A31B5" w:rsidP="000A31B5">
      <w:pPr>
        <w:pStyle w:val="B1"/>
      </w:pPr>
      <w:r w:rsidRPr="00050F74">
        <w:t>12b</w:t>
      </w:r>
      <w:r w:rsidRPr="00050F74">
        <w:tab/>
        <w:t>W-AGF notifies to the AMF that the FN-RG context was created by sending a N2 Initial Context Setup Response.</w:t>
      </w:r>
    </w:p>
    <w:p w14:paraId="3926A43D" w14:textId="0A83B906" w:rsidR="000A31B5" w:rsidRPr="00050F74" w:rsidRDefault="000A31B5" w:rsidP="000A31B5">
      <w:pPr>
        <w:pStyle w:val="B1"/>
      </w:pPr>
      <w:r w:rsidRPr="00050F74">
        <w:t>13.</w:t>
      </w:r>
      <w:r w:rsidRPr="00050F74">
        <w:tab/>
        <w:t>The AMF sends the N2 Downlink NAS transport with NAS Registration Accept message (5GS registration result, 5G-GUTI, Equivalent PLMNs</w:t>
      </w:r>
      <w:r w:rsidR="00DF51D2" w:rsidRPr="00050F74">
        <w:t xml:space="preserve"> or SNPNs</w:t>
      </w:r>
      <w:r w:rsidRPr="00050F74">
        <w:t>, Non-3GPP TAI, Allowed NSSAI, Rejected NSSAI, Configured NSSAI, 5GS network feature support, network slicing indication, Non-3GPP de-registration timer value, Emergency number lists, SOR transport container, NSSAI inclusion mode) to the W-AGF.</w:t>
      </w:r>
    </w:p>
    <w:p w14:paraId="1A779992" w14:textId="77777777" w:rsidR="000A31B5" w:rsidRPr="00050F74" w:rsidRDefault="000A31B5" w:rsidP="000A31B5">
      <w:pPr>
        <w:pStyle w:val="B1"/>
      </w:pPr>
      <w:r w:rsidRPr="00050F74">
        <w:tab/>
        <w:t>The following parameters are ignored by the W-AGF if received from the AMF: Emergency number lists, SOR transport container, NSSAI inclusion mode.</w:t>
      </w:r>
    </w:p>
    <w:p w14:paraId="794B2E9B" w14:textId="7B465DB9" w:rsidR="000A31B5" w:rsidRPr="00050F74" w:rsidRDefault="000A31B5" w:rsidP="000A31B5">
      <w:pPr>
        <w:pStyle w:val="NO"/>
      </w:pPr>
      <w:r w:rsidRPr="00050F74">
        <w:t>NOTE 2:</w:t>
      </w:r>
      <w:r w:rsidRPr="00050F74">
        <w:tab/>
        <w:t xml:space="preserve">Further description on how W-AGF handles the parameters received from 5GC is provided in </w:t>
      </w:r>
      <w:r w:rsidR="00DB663B" w:rsidRPr="00050F74">
        <w:t>BBF TR</w:t>
      </w:r>
      <w:r w:rsidRPr="00050F74">
        <w:t xml:space="preserve">-456 [9], WT-457 [10] and </w:t>
      </w:r>
      <w:proofErr w:type="spellStart"/>
      <w:r w:rsidRPr="00050F74">
        <w:t>CableLabs</w:t>
      </w:r>
      <w:proofErr w:type="spellEnd"/>
      <w:r w:rsidRPr="00050F74">
        <w:t xml:space="preserve"> WR-TR-5WWC-ARCH [27].</w:t>
      </w:r>
    </w:p>
    <w:p w14:paraId="5447F5D4" w14:textId="77777777" w:rsidR="000A31B5" w:rsidRPr="00050F74" w:rsidRDefault="000A31B5" w:rsidP="000A31B5">
      <w:pPr>
        <w:pStyle w:val="B1"/>
      </w:pPr>
      <w:r w:rsidRPr="00050F74">
        <w:t>14.</w:t>
      </w:r>
      <w:r w:rsidRPr="00050F74">
        <w:tab/>
        <w:t>The W-AGF sends a N2 Uplink NAS transport message, including a NAS Registration Complete message, back to the AMF when the procedure is completed. The W-AGF shall store the 5G-GUTI to be able to send it in potential later NAS procedures.</w:t>
      </w:r>
    </w:p>
    <w:p w14:paraId="67AEBA3A" w14:textId="5CC2797B" w:rsidR="000A31B5" w:rsidRPr="00050F74" w:rsidRDefault="000A31B5" w:rsidP="000A31B5">
      <w:pPr>
        <w:pStyle w:val="B1"/>
      </w:pPr>
      <w:r w:rsidRPr="00050F74">
        <w:t>15.</w:t>
      </w:r>
      <w:r w:rsidRPr="00050F74">
        <w:tab/>
        <w:t xml:space="preserve">The AMF performs step 23-24 in </w:t>
      </w:r>
      <w:r w:rsidR="00395F64" w:rsidRPr="00050F74">
        <w:t>TS 23.502 [</w:t>
      </w:r>
      <w:r w:rsidRPr="00050F74">
        <w:t>3] clause 4.2.2.2.2.</w:t>
      </w:r>
    </w:p>
    <w:p w14:paraId="352B38B5" w14:textId="77777777" w:rsidR="000A31B5" w:rsidRPr="00050F74" w:rsidRDefault="000A31B5" w:rsidP="000A31B5">
      <w:r w:rsidRPr="00050F74">
        <w:t>The W-AGF may continue by establishing PDU session(s) on behalf of the FN-RG.</w:t>
      </w:r>
    </w:p>
    <w:p w14:paraId="562B5856" w14:textId="77777777" w:rsidR="000A31B5" w:rsidRPr="00050F74" w:rsidRDefault="000A31B5" w:rsidP="000A31B5">
      <w:pPr>
        <w:pStyle w:val="Heading4"/>
      </w:pPr>
      <w:bookmarkStart w:id="230" w:name="_CR7_2_1_4"/>
      <w:bookmarkStart w:id="231" w:name="_Toc193714192"/>
      <w:bookmarkEnd w:id="230"/>
      <w:r w:rsidRPr="00050F74">
        <w:t>7.2.1.4</w:t>
      </w:r>
      <w:r w:rsidRPr="00050F74">
        <w:tab/>
        <w:t>FN-RG Deregistration via W-5GAN</w:t>
      </w:r>
      <w:bookmarkEnd w:id="231"/>
    </w:p>
    <w:p w14:paraId="57E8BA40" w14:textId="77777777" w:rsidR="000A31B5" w:rsidRPr="00050F74" w:rsidRDefault="000A31B5" w:rsidP="000A31B5">
      <w:r w:rsidRPr="00050F74">
        <w:t>The deregistration procedure for the FN-RG is similar to that of 5G-RG described in clause 7.2.1.2 but with the following differences:</w:t>
      </w:r>
    </w:p>
    <w:p w14:paraId="163E0F61" w14:textId="77777777" w:rsidR="000A31B5" w:rsidRPr="00050F74" w:rsidRDefault="000A31B5" w:rsidP="000A31B5">
      <w:pPr>
        <w:pStyle w:val="B1"/>
      </w:pPr>
      <w:r w:rsidRPr="00050F74">
        <w:t>-</w:t>
      </w:r>
      <w:r w:rsidRPr="00050F74">
        <w:tab/>
        <w:t>The 5G-RG is replaced with a FN-RG.</w:t>
      </w:r>
    </w:p>
    <w:p w14:paraId="65E0C5D1" w14:textId="77777777" w:rsidR="000A31B5" w:rsidRPr="00050F74" w:rsidRDefault="000A31B5" w:rsidP="000A31B5">
      <w:pPr>
        <w:pStyle w:val="B1"/>
      </w:pPr>
      <w:r w:rsidRPr="00050F74">
        <w:t>-</w:t>
      </w:r>
      <w:r w:rsidRPr="00050F74">
        <w:tab/>
        <w:t>In step 1a and 1b, the W-AGF sends and receives NAS deregistration request/accept messages on behalf of FN-RG.</w:t>
      </w:r>
    </w:p>
    <w:p w14:paraId="7B11CAFF" w14:textId="77777777" w:rsidR="000A31B5" w:rsidRPr="00050F74" w:rsidRDefault="000A31B5" w:rsidP="000A31B5">
      <w:pPr>
        <w:pStyle w:val="B1"/>
      </w:pPr>
      <w:r w:rsidRPr="00050F74">
        <w:t>-</w:t>
      </w:r>
      <w:r w:rsidRPr="00050F74">
        <w:tab/>
        <w:t>UE-initiated deregistration procedure can be initiated by the W-AGF, when it has lost connectivity to the FN-RG.</w:t>
      </w:r>
    </w:p>
    <w:p w14:paraId="74A5A44D" w14:textId="77777777" w:rsidR="000A31B5" w:rsidRPr="00050F74" w:rsidRDefault="000A31B5" w:rsidP="000A31B5">
      <w:pPr>
        <w:pStyle w:val="B1"/>
      </w:pPr>
      <w:r w:rsidRPr="00050F74">
        <w:t>-</w:t>
      </w:r>
      <w:r w:rsidRPr="00050F74">
        <w:tab/>
        <w:t>For both UE/Network-initiated deregistration procedures, the W-AGF may initiate the release of the signalling connection between the FN-RG and W-AGF based on legacy protocols.</w:t>
      </w:r>
    </w:p>
    <w:p w14:paraId="119D0DFE" w14:textId="77777777" w:rsidR="000A31B5" w:rsidRPr="00050F74" w:rsidRDefault="000A31B5" w:rsidP="000A31B5">
      <w:pPr>
        <w:pStyle w:val="NO"/>
      </w:pPr>
      <w:r w:rsidRPr="00050F74">
        <w:t>NOTE:</w:t>
      </w:r>
      <w:r w:rsidRPr="00050F74">
        <w:tab/>
        <w:t>As described in clause 6.2.2, the message exchanges between the FN-RG and W-AGF are based on legacy protocols in the wireline access network.</w:t>
      </w:r>
    </w:p>
    <w:p w14:paraId="512E9207" w14:textId="77777777" w:rsidR="000A31B5" w:rsidRPr="00050F74" w:rsidRDefault="000A31B5" w:rsidP="000A31B5">
      <w:pPr>
        <w:pStyle w:val="Heading3"/>
      </w:pPr>
      <w:bookmarkStart w:id="232" w:name="_CR7_2_2"/>
      <w:bookmarkStart w:id="233" w:name="_Toc193714193"/>
      <w:bookmarkEnd w:id="232"/>
      <w:r w:rsidRPr="00050F74">
        <w:t>7.2.2</w:t>
      </w:r>
      <w:r w:rsidRPr="00050F74">
        <w:tab/>
        <w:t>Service Request procedures</w:t>
      </w:r>
      <w:bookmarkEnd w:id="233"/>
    </w:p>
    <w:p w14:paraId="02A4FEB3" w14:textId="77777777" w:rsidR="000A31B5" w:rsidRPr="00050F74" w:rsidRDefault="000A31B5" w:rsidP="000A31B5">
      <w:pPr>
        <w:pStyle w:val="Heading4"/>
      </w:pPr>
      <w:bookmarkStart w:id="234" w:name="_CR7_2_2_1"/>
      <w:bookmarkStart w:id="235" w:name="_Toc193714194"/>
      <w:bookmarkEnd w:id="234"/>
      <w:r w:rsidRPr="00050F74">
        <w:t>7.2.2.1</w:t>
      </w:r>
      <w:r w:rsidRPr="00050F74">
        <w:tab/>
        <w:t>5G-RG Service Request procedure via W-5GAN Access</w:t>
      </w:r>
      <w:bookmarkEnd w:id="235"/>
    </w:p>
    <w:p w14:paraId="0ECBB893" w14:textId="77777777" w:rsidR="000A31B5" w:rsidRPr="00050F74" w:rsidRDefault="000A31B5" w:rsidP="000A31B5">
      <w:r w:rsidRPr="00050F74">
        <w:t>The Service Request procedure via W-5GAN shall be used by a 5G-RG in CM-IDLE state over W-5GAN to request the re-establishment of the NAS signalling connection and the re-establishment of the user plane for all or some of the PDU Sessions which are associated to non-3GPP access.</w:t>
      </w:r>
    </w:p>
    <w:p w14:paraId="3874A4F0" w14:textId="77777777" w:rsidR="000A31B5" w:rsidRPr="00050F74" w:rsidRDefault="000A31B5" w:rsidP="000A31B5">
      <w:pPr>
        <w:pStyle w:val="NO"/>
      </w:pPr>
      <w:r w:rsidRPr="00050F74">
        <w:t>NOTE 1:</w:t>
      </w:r>
      <w:r w:rsidRPr="00050F74">
        <w:tab/>
        <w:t>For a W-5GAN access, the Service Request procedure is never a response to a Paging i.e. Paging does not apply on a W-5GAN access.</w:t>
      </w:r>
    </w:p>
    <w:p w14:paraId="6DE86B3E" w14:textId="77777777" w:rsidR="000A31B5" w:rsidRPr="00050F74" w:rsidRDefault="000A31B5" w:rsidP="000A31B5">
      <w:r w:rsidRPr="00050F74">
        <w:t>The Service Request procedure via W-5GAN shall be used by a 5G-RG in CM-CONNECTED state over wireline access to request the re-establishment of the user plane for one or more PDU Sessions which are associated to non-3GPP access.</w:t>
      </w:r>
    </w:p>
    <w:p w14:paraId="57E9F9B1" w14:textId="23D21277" w:rsidR="00546F42" w:rsidRPr="00050F74" w:rsidRDefault="00546F42" w:rsidP="00715391">
      <w:pPr>
        <w:pStyle w:val="TH"/>
      </w:pPr>
      <w:r w:rsidRPr="00050F74">
        <w:object w:dxaOrig="11925" w:dyaOrig="9870" w14:anchorId="26EB16B0">
          <v:shape id="_x0000_i1042" type="#_x0000_t75" style="width:478.1pt;height:395.7pt" o:ole="">
            <v:imagedata r:id="rId43" o:title=""/>
          </v:shape>
          <o:OLEObject Type="Embed" ProgID="Visio.Drawing.15" ShapeID="_x0000_i1042" DrawAspect="Content" ObjectID="_1810795080" r:id="rId44"/>
        </w:object>
      </w:r>
    </w:p>
    <w:p w14:paraId="77EF5F5E" w14:textId="61717031" w:rsidR="000A31B5" w:rsidRPr="00050F74" w:rsidRDefault="000A31B5" w:rsidP="000A31B5">
      <w:pPr>
        <w:pStyle w:val="TF"/>
      </w:pPr>
      <w:bookmarkStart w:id="236" w:name="_CRFigure7_2_2_11"/>
      <w:r w:rsidRPr="00050F74">
        <w:t xml:space="preserve">Figure </w:t>
      </w:r>
      <w:bookmarkEnd w:id="236"/>
      <w:r w:rsidRPr="00050F74">
        <w:t>7.2.2.1-1: 5G-RG Triggered Service Request procedure via W-5GAN</w:t>
      </w:r>
    </w:p>
    <w:p w14:paraId="352A8D70" w14:textId="006338EB" w:rsidR="000A31B5" w:rsidRPr="00050F74" w:rsidRDefault="000A31B5" w:rsidP="000A31B5">
      <w:pPr>
        <w:pStyle w:val="B1"/>
      </w:pPr>
      <w:r w:rsidRPr="00050F74">
        <w:t>1.</w:t>
      </w:r>
      <w:r w:rsidRPr="00050F74">
        <w:tab/>
        <w:t>The 5G-RG connects to a W-5GAN</w:t>
      </w:r>
      <w:r w:rsidR="00546F42" w:rsidRPr="00050F74">
        <w:t xml:space="preserve"> as described in step 1 of Figure 7.2.1.1-1</w:t>
      </w:r>
      <w:r w:rsidRPr="00050F74">
        <w:t>.</w:t>
      </w:r>
    </w:p>
    <w:p w14:paraId="3C80D7EE" w14:textId="6E767D2A" w:rsidR="000A31B5" w:rsidRPr="00050F74" w:rsidRDefault="000A31B5" w:rsidP="000A31B5">
      <w:pPr>
        <w:pStyle w:val="B1"/>
      </w:pPr>
      <w:r w:rsidRPr="00050F74">
        <w:t>2.</w:t>
      </w:r>
      <w:r w:rsidR="00546F42" w:rsidRPr="00050F74">
        <w:tab/>
        <w:t>Void</w:t>
      </w:r>
      <w:r w:rsidRPr="00050F74">
        <w:t>.</w:t>
      </w:r>
    </w:p>
    <w:p w14:paraId="35E8A1EC" w14:textId="44059849" w:rsidR="000A31B5" w:rsidRPr="00050F74" w:rsidRDefault="000A31B5" w:rsidP="000A31B5">
      <w:pPr>
        <w:pStyle w:val="B1"/>
      </w:pPr>
      <w:r w:rsidRPr="00050F74">
        <w:t>3.</w:t>
      </w:r>
      <w:r w:rsidRPr="00050F74">
        <w:tab/>
        <w:t>The 5G-RG</w:t>
      </w:r>
      <w:r w:rsidR="00546F42" w:rsidRPr="00050F74">
        <w:t xml:space="preserve"> using W-CP protocol stack</w:t>
      </w:r>
      <w:r w:rsidRPr="00050F74">
        <w:t xml:space="preserve"> sends</w:t>
      </w:r>
      <w:r w:rsidR="00546F42" w:rsidRPr="00050F74">
        <w:t xml:space="preserve"> a message</w:t>
      </w:r>
      <w:r w:rsidRPr="00050F74">
        <w:t xml:space="preserve"> that contains the Access Network parameters (GUAMI and Establishment Cause) and a NAS Service Request message (List Of PDU Sessions To Be Activated, security parameters, PDU Session status, Uplink Data Status, 5G-S-TMSI). The Establishment cause provides the reason for requesting a signalling connection with 5GC. In this release of the specification no Selected PLMN</w:t>
      </w:r>
      <w:r w:rsidR="00DF51D2" w:rsidRPr="00050F74">
        <w:t xml:space="preserve"> or SNPN</w:t>
      </w:r>
      <w:r w:rsidRPr="00050F74">
        <w:t xml:space="preserve"> parameter is sent by a 5G RG.</w:t>
      </w:r>
    </w:p>
    <w:p w14:paraId="3898BA1E" w14:textId="77777777" w:rsidR="000A31B5" w:rsidRPr="00050F74" w:rsidRDefault="000A31B5" w:rsidP="000A31B5">
      <w:pPr>
        <w:pStyle w:val="B1"/>
      </w:pPr>
      <w:r w:rsidRPr="00050F74">
        <w:t>4.</w:t>
      </w:r>
      <w:r w:rsidRPr="00050F74">
        <w:tab/>
        <w:t>The W-AGF shall then forward the Service Request received from the 5G-RG to the selected AMF within an N2 initial UE message (NAS Service Request message, User Location Information, Establishment cause, UE context request).</w:t>
      </w:r>
    </w:p>
    <w:p w14:paraId="5628F381" w14:textId="77777777" w:rsidR="000A31B5" w:rsidRPr="00050F74" w:rsidRDefault="000A31B5" w:rsidP="000A31B5">
      <w:pPr>
        <w:pStyle w:val="B1"/>
      </w:pPr>
      <w:r w:rsidRPr="00050F74">
        <w:t>5.</w:t>
      </w:r>
      <w:r w:rsidRPr="00050F74">
        <w:tab/>
        <w:t>The AMF may initiate NAS authentication/security procedure as defined in step 6 and step 7 in clause 7.2.1.1.</w:t>
      </w:r>
    </w:p>
    <w:p w14:paraId="7C127733" w14:textId="77777777" w:rsidR="000A31B5" w:rsidRPr="00050F74" w:rsidRDefault="000A31B5" w:rsidP="000A31B5">
      <w:pPr>
        <w:pStyle w:val="B1"/>
      </w:pPr>
      <w:r w:rsidRPr="00050F74">
        <w:tab/>
        <w:t>If the UE in CM-IDLE state triggered the Service Request to establish a signalling connection only, after successful establishment of the signalling connection the UE and the network can exchange NAS signalling and steps 6 and 14 are skipped.</w:t>
      </w:r>
    </w:p>
    <w:p w14:paraId="6B73C979" w14:textId="5C16FE40" w:rsidR="000A31B5" w:rsidRPr="00050F74" w:rsidRDefault="000A31B5" w:rsidP="000A31B5">
      <w:pPr>
        <w:pStyle w:val="B1"/>
      </w:pPr>
      <w:r w:rsidRPr="00050F74">
        <w:t>6.</w:t>
      </w:r>
      <w:r w:rsidRPr="00050F74">
        <w:tab/>
        <w:t xml:space="preserve">Steps 4-11 in </w:t>
      </w:r>
      <w:r w:rsidR="00395F64" w:rsidRPr="00050F74">
        <w:t>TS 23.502 [</w:t>
      </w:r>
      <w:r w:rsidRPr="00050F74">
        <w:t>3] figure 4.2.3.2-1 are performed for each requested PDU session user plane.</w:t>
      </w:r>
    </w:p>
    <w:p w14:paraId="7CA4A616" w14:textId="3CE245F8" w:rsidR="0063681B" w:rsidRPr="00050F74" w:rsidRDefault="0063681B" w:rsidP="000A31B5">
      <w:pPr>
        <w:pStyle w:val="B1"/>
      </w:pPr>
      <w:r w:rsidRPr="00050F74">
        <w:tab/>
        <w:t>For each QoS Flow, the SMF may request the following to the W-AGF:</w:t>
      </w:r>
    </w:p>
    <w:p w14:paraId="20336C77" w14:textId="77777777" w:rsidR="0063681B" w:rsidRPr="00050F74" w:rsidRDefault="0063681B" w:rsidP="0017733F">
      <w:pPr>
        <w:pStyle w:val="B2"/>
      </w:pPr>
      <w:r w:rsidRPr="00050F74">
        <w:t>-</w:t>
      </w:r>
      <w:r w:rsidRPr="00050F74">
        <w:tab/>
        <w:t>ECN marking for L4S at W-AGF in the case of ECN marking for L4S in non-3GPP access as described in clause 5.37.3 of TS 23.501 [2].</w:t>
      </w:r>
    </w:p>
    <w:p w14:paraId="5405212A" w14:textId="50D8C1EF" w:rsidR="000A31B5" w:rsidRPr="00050F74" w:rsidRDefault="000A31B5" w:rsidP="000A31B5">
      <w:pPr>
        <w:pStyle w:val="B1"/>
      </w:pPr>
      <w:r w:rsidRPr="00050F74">
        <w:lastRenderedPageBreak/>
        <w:t>7.</w:t>
      </w:r>
      <w:r w:rsidRPr="00050F74">
        <w:tab/>
        <w:t>(If the 5G RG was CM-IDLE) AMF sends an N2 Initial Context Setup Request message (N2 SM information received from SMF(s), RG Level Wireline Access Characteristics, GUAMI, Allowed NSSAI, UE security capability, Security Key, Trace Activation, Masked IMEISV).</w:t>
      </w:r>
    </w:p>
    <w:p w14:paraId="63D62BFC" w14:textId="77777777" w:rsidR="000A31B5" w:rsidRPr="00050F74" w:rsidRDefault="000A31B5" w:rsidP="000A31B5">
      <w:pPr>
        <w:pStyle w:val="B1"/>
      </w:pPr>
      <w:r w:rsidRPr="00050F74">
        <w:tab/>
        <w:t>If the 5G RG was CM-CONNECTED the AMF sends N2 SM information received from SMF(s).</w:t>
      </w:r>
    </w:p>
    <w:p w14:paraId="05071834" w14:textId="136E9085" w:rsidR="008146BE" w:rsidRPr="00050F74" w:rsidRDefault="008146BE" w:rsidP="000A31B5">
      <w:pPr>
        <w:pStyle w:val="B1"/>
      </w:pPr>
      <w:r w:rsidRPr="00050F74">
        <w:tab/>
        <w:t>The W-AGF ignores any UE security capability received in a N2 Initial Context Setup Request message.</w:t>
      </w:r>
    </w:p>
    <w:p w14:paraId="168C53A7" w14:textId="511944EB" w:rsidR="008146BE" w:rsidRPr="00050F74" w:rsidRDefault="008146BE" w:rsidP="00715391">
      <w:pPr>
        <w:pStyle w:val="NO"/>
      </w:pPr>
      <w:r w:rsidRPr="00050F74">
        <w:t>NOTE 2:</w:t>
      </w:r>
      <w:r w:rsidRPr="00050F74">
        <w:tab/>
        <w:t>The UE Security Capability IE is mandatory in NGAP protocol, but it is not applicable to wireline access, so the AMF can provide any value and the W-AGF ignores it.</w:t>
      </w:r>
    </w:p>
    <w:p w14:paraId="2A6259AF" w14:textId="584E85E3" w:rsidR="000A31B5" w:rsidRPr="00050F74" w:rsidRDefault="000A31B5" w:rsidP="000A31B5">
      <w:pPr>
        <w:pStyle w:val="B1"/>
      </w:pPr>
      <w:r w:rsidRPr="00050F74">
        <w:t>8.</w:t>
      </w:r>
      <w:r w:rsidR="00546F42" w:rsidRPr="00050F74">
        <w:tab/>
        <w:t>Void</w:t>
      </w:r>
      <w:r w:rsidRPr="00050F74">
        <w:t>.</w:t>
      </w:r>
    </w:p>
    <w:p w14:paraId="1A176113" w14:textId="57734854" w:rsidR="000A31B5" w:rsidRPr="00050F74" w:rsidRDefault="000A31B5" w:rsidP="000A31B5">
      <w:pPr>
        <w:pStyle w:val="B1"/>
      </w:pPr>
      <w:r w:rsidRPr="00050F74">
        <w:t>9.</w:t>
      </w:r>
      <w:r w:rsidRPr="00050F74">
        <w:tab/>
        <w:t>[Conditional, if the 5G RG was CM-IDLE] A signalling connection</w:t>
      </w:r>
      <w:r w:rsidR="00546F42" w:rsidRPr="00050F74">
        <w:t xml:space="preserve"> using W-CP protocol stack</w:t>
      </w:r>
      <w:r w:rsidRPr="00050F74">
        <w:t xml:space="preserve"> is established between the 5G-RG and W-AGF.</w:t>
      </w:r>
    </w:p>
    <w:p w14:paraId="0DF3C8DB" w14:textId="606C50F0" w:rsidR="000A31B5" w:rsidRPr="00050F74" w:rsidRDefault="000A31B5" w:rsidP="000A31B5">
      <w:pPr>
        <w:pStyle w:val="NO"/>
      </w:pPr>
      <w:r w:rsidRPr="00050F74">
        <w:t>NOTE </w:t>
      </w:r>
      <w:r w:rsidR="008146BE" w:rsidRPr="00050F74">
        <w:t>3</w:t>
      </w:r>
      <w:r w:rsidRPr="00050F74">
        <w:t>:</w:t>
      </w:r>
      <w:r w:rsidRPr="00050F74">
        <w:tab/>
        <w:t>Steps 9-11 are defined by BBF/</w:t>
      </w:r>
      <w:proofErr w:type="spellStart"/>
      <w:r w:rsidR="0063681B" w:rsidRPr="00050F74">
        <w:t>CableLabs</w:t>
      </w:r>
      <w:proofErr w:type="spellEnd"/>
      <w:r w:rsidRPr="00050F74">
        <w:t>.</w:t>
      </w:r>
    </w:p>
    <w:p w14:paraId="5C6D40D0" w14:textId="77777777" w:rsidR="000A31B5" w:rsidRPr="00050F74" w:rsidRDefault="000A31B5" w:rsidP="000A31B5">
      <w:pPr>
        <w:pStyle w:val="B1"/>
      </w:pPr>
      <w:r w:rsidRPr="00050F74">
        <w:tab/>
        <w:t>Steps 10 and 11 are carried out for each PDU Session indicated in step 7</w:t>
      </w:r>
    </w:p>
    <w:p w14:paraId="665C61CC" w14:textId="77777777" w:rsidR="000A31B5" w:rsidRPr="00050F74" w:rsidRDefault="000A31B5" w:rsidP="000A31B5">
      <w:pPr>
        <w:pStyle w:val="B1"/>
      </w:pPr>
      <w:r w:rsidRPr="00050F74">
        <w:t>10.</w:t>
      </w:r>
      <w:r w:rsidRPr="00050F74">
        <w:tab/>
        <w:t xml:space="preserve">Based on its own policies and configuration and based on the QoS flows and QoS parameters received in the previous step, the W-AGF shall determine what W-UP resources are needed for the PDU session. </w:t>
      </w:r>
    </w:p>
    <w:p w14:paraId="0120C114" w14:textId="77777777" w:rsidR="000A31B5" w:rsidRPr="00050F74" w:rsidRDefault="000A31B5" w:rsidP="000A31B5">
      <w:pPr>
        <w:pStyle w:val="B1"/>
      </w:pPr>
      <w:r w:rsidRPr="00050F74">
        <w:t>11.</w:t>
      </w:r>
      <w:r w:rsidRPr="00050F74">
        <w:tab/>
        <w:t xml:space="preserve">The W-AGF sets up the W-UP resources for the PDU session. This step is specified by BBF for W-5BGAN and by </w:t>
      </w:r>
      <w:proofErr w:type="spellStart"/>
      <w:r w:rsidRPr="00050F74">
        <w:t>CableLabs</w:t>
      </w:r>
      <w:proofErr w:type="spellEnd"/>
      <w:r w:rsidRPr="00050F74">
        <w:t xml:space="preserve"> for W-5GCAN. The access dependent W-UP resource setup procedure shall map to the identity of the PDU Session associated with the W-UP resource. </w:t>
      </w:r>
    </w:p>
    <w:p w14:paraId="609BDA4E" w14:textId="0902D0EB" w:rsidR="000A31B5" w:rsidRPr="00050F74" w:rsidRDefault="000A31B5" w:rsidP="000A31B5">
      <w:pPr>
        <w:pStyle w:val="B1"/>
      </w:pPr>
      <w:r w:rsidRPr="00050F74">
        <w:t>12.</w:t>
      </w:r>
      <w:r w:rsidRPr="00050F74">
        <w:tab/>
        <w:t>W-AGF notifies the AMF that the 5G-RG context was created by sending a N2 Initial Context Setup Response (N2 SM information that provides AN Tunnel Info, List of accepted QoS Flows, List of rejected QoS Flows per PDU Session ID for PDU Sessions whose UP connections are activated</w:t>
      </w:r>
      <w:r w:rsidR="0063681B" w:rsidRPr="00050F74">
        <w:t>, established QoS Flows status (active/not active)</w:t>
      </w:r>
      <w:r w:rsidR="00050F74" w:rsidRPr="00050F74">
        <w:t xml:space="preserve"> of </w:t>
      </w:r>
      <w:r w:rsidR="0063681B" w:rsidRPr="00050F74">
        <w:t>ECN marking for L4S at W-AGF</w:t>
      </w:r>
      <w:r w:rsidRPr="00050F74">
        <w:t>).</w:t>
      </w:r>
    </w:p>
    <w:p w14:paraId="5612CB76" w14:textId="77777777" w:rsidR="000A31B5" w:rsidRPr="00050F74" w:rsidRDefault="000A31B5" w:rsidP="000A31B5">
      <w:pPr>
        <w:pStyle w:val="B1"/>
      </w:pPr>
      <w:r w:rsidRPr="00050F74">
        <w:t>13.</w:t>
      </w:r>
      <w:r w:rsidRPr="00050F74">
        <w:tab/>
        <w:t>AMF sends NAS Service Accept via W-AGF to the 5G-RG.</w:t>
      </w:r>
    </w:p>
    <w:p w14:paraId="2A144D1A" w14:textId="2371E4C8" w:rsidR="000A31B5" w:rsidRPr="00050F74" w:rsidRDefault="000A31B5" w:rsidP="000A31B5">
      <w:pPr>
        <w:pStyle w:val="B1"/>
      </w:pPr>
      <w:r w:rsidRPr="00050F74">
        <w:t>14.</w:t>
      </w:r>
      <w:r w:rsidRPr="00050F74">
        <w:tab/>
        <w:t xml:space="preserve">All steps after step 14 in </w:t>
      </w:r>
      <w:r w:rsidR="00395F64" w:rsidRPr="00050F74">
        <w:t>TS 23.502 [</w:t>
      </w:r>
      <w:r w:rsidRPr="00050F74">
        <w:t>3] figure 4.2.3.2-1 are performed for each requested PDU Session user plane.</w:t>
      </w:r>
    </w:p>
    <w:p w14:paraId="67DEB31D" w14:textId="7FEFE063" w:rsidR="000A31B5" w:rsidRPr="00050F74" w:rsidRDefault="000A31B5" w:rsidP="000A31B5">
      <w:r w:rsidRPr="00050F74">
        <w:t xml:space="preserve">When the 5G-RG is in CM-CONNECTED state over W-5GAN access and the network receives downlink data for a PDU Session over wireline access that has no user plane connection, the steps 1-4a in </w:t>
      </w:r>
      <w:r w:rsidR="003701E8" w:rsidRPr="00050F74">
        <w:t xml:space="preserve">clause 4.2.3.3 of </w:t>
      </w:r>
      <w:r w:rsidR="00395F64" w:rsidRPr="00050F74">
        <w:t>TS 23.502 [</w:t>
      </w:r>
      <w:r w:rsidRPr="00050F74">
        <w:t>3] (Network Triggered Service Request) shall be performed with the following exceptions:</w:t>
      </w:r>
    </w:p>
    <w:p w14:paraId="658A431D" w14:textId="77777777" w:rsidR="000A31B5" w:rsidRPr="00050F74" w:rsidRDefault="000A31B5" w:rsidP="000A31B5">
      <w:pPr>
        <w:pStyle w:val="B1"/>
      </w:pPr>
      <w:r w:rsidRPr="00050F74">
        <w:t>-</w:t>
      </w:r>
      <w:r w:rsidRPr="00050F74">
        <w:tab/>
        <w:t>The (R)AN corresponds to an W-AGF.</w:t>
      </w:r>
    </w:p>
    <w:p w14:paraId="043D98BD" w14:textId="77777777" w:rsidR="000A31B5" w:rsidRPr="00050F74" w:rsidRDefault="000A31B5" w:rsidP="000A31B5">
      <w:pPr>
        <w:pStyle w:val="B1"/>
      </w:pPr>
      <w:r w:rsidRPr="00050F74">
        <w:t>-</w:t>
      </w:r>
      <w:r w:rsidRPr="00050F74">
        <w:tab/>
        <w:t>The UE corresponds to the 5G-RG.</w:t>
      </w:r>
    </w:p>
    <w:p w14:paraId="4A193F09" w14:textId="25DFFF75" w:rsidR="000A31B5" w:rsidRPr="00050F74" w:rsidRDefault="000A31B5" w:rsidP="000A31B5">
      <w:pPr>
        <w:pStyle w:val="B1"/>
      </w:pPr>
      <w:r w:rsidRPr="00050F74">
        <w:t>-</w:t>
      </w:r>
      <w:r w:rsidRPr="00050F74">
        <w:tab/>
        <w:t xml:space="preserve">In step 4a of </w:t>
      </w:r>
      <w:r w:rsidR="00395F64" w:rsidRPr="00050F74">
        <w:t>TS 23.502 [</w:t>
      </w:r>
      <w:r w:rsidRPr="00050F74">
        <w:t>3] clause 4.2.3.3, the steps 2b-6 in figure 7.3.1.1-1 are performed to establish the W-UP resources and to establish N3 tunnel. In steps 2b and 6, no NAS message is exchanged with the UE.</w:t>
      </w:r>
    </w:p>
    <w:p w14:paraId="459414D6" w14:textId="77777777" w:rsidR="000A31B5" w:rsidRPr="00050F74" w:rsidRDefault="000A31B5" w:rsidP="000A31B5">
      <w:pPr>
        <w:pStyle w:val="Heading4"/>
      </w:pPr>
      <w:bookmarkStart w:id="237" w:name="_CR7_2_2_2"/>
      <w:bookmarkStart w:id="238" w:name="_Toc193714195"/>
      <w:bookmarkEnd w:id="237"/>
      <w:r w:rsidRPr="00050F74">
        <w:t>7.2.2.2</w:t>
      </w:r>
      <w:r w:rsidRPr="00050F74">
        <w:tab/>
        <w:t>FN-RG Service Request procedure via W-5GAN Access</w:t>
      </w:r>
      <w:bookmarkEnd w:id="238"/>
    </w:p>
    <w:p w14:paraId="5CF0240A" w14:textId="77777777" w:rsidR="000A31B5" w:rsidRPr="00050F74" w:rsidRDefault="000A31B5" w:rsidP="000A31B5">
      <w:r w:rsidRPr="00050F74">
        <w:t>The Service Request procedure via W-5GAN shall be used by a W-AGF when the CM state in W-AGF for a FN-RG is CM-IDLE over W-5GAN to request the re-establishment of the NAS signalling connection and the re-establishment of the user plane for all or some of the PDU Sessions which are associated to non-3GPP access.</w:t>
      </w:r>
    </w:p>
    <w:p w14:paraId="03A38CB9" w14:textId="77777777" w:rsidR="000A31B5" w:rsidRPr="00050F74" w:rsidRDefault="000A31B5" w:rsidP="000A31B5">
      <w:r w:rsidRPr="00050F74">
        <w:t>The Service Request procedure via W-5GAN shall be used by a W-AGF when the CM state in W-AGF for a FN-RG is CM-CONNECTED over wireline access to request the re-establishment of the user plane for one or more PDU Sessions which are associated to non-3GPP access.</w:t>
      </w:r>
    </w:p>
    <w:p w14:paraId="345A36B3" w14:textId="77777777" w:rsidR="000A31B5" w:rsidRPr="00050F74" w:rsidRDefault="000A31B5" w:rsidP="000A31B5">
      <w:pPr>
        <w:pStyle w:val="TH"/>
      </w:pPr>
      <w:r w:rsidRPr="00050F74">
        <w:object w:dxaOrig="10695" w:dyaOrig="7380" w14:anchorId="25FCBD13">
          <v:shape id="_x0000_i1043" type="#_x0000_t75" style="width:482.1pt;height:331.2pt" o:ole="">
            <v:imagedata r:id="rId45" o:title=""/>
          </v:shape>
          <o:OLEObject Type="Embed" ProgID="Visio.Drawing.15" ShapeID="_x0000_i1043" DrawAspect="Content" ObjectID="_1810795081" r:id="rId46"/>
        </w:object>
      </w:r>
    </w:p>
    <w:p w14:paraId="03F1524A" w14:textId="77777777" w:rsidR="000A31B5" w:rsidRPr="00050F74" w:rsidRDefault="000A31B5" w:rsidP="000A31B5">
      <w:pPr>
        <w:pStyle w:val="TF"/>
      </w:pPr>
      <w:bookmarkStart w:id="239" w:name="_CRFigure7_2_2_21"/>
      <w:r w:rsidRPr="00050F74">
        <w:t xml:space="preserve">Figure </w:t>
      </w:r>
      <w:bookmarkEnd w:id="239"/>
      <w:r w:rsidRPr="00050F74">
        <w:t>7.2.2.2-1: FN-RG Service Request procedure via W-5GAN</w:t>
      </w:r>
    </w:p>
    <w:p w14:paraId="5BEE8B84" w14:textId="77777777" w:rsidR="000A31B5" w:rsidRPr="00050F74" w:rsidRDefault="000A31B5" w:rsidP="000A31B5">
      <w:pPr>
        <w:pStyle w:val="B1"/>
      </w:pPr>
      <w:r w:rsidRPr="00050F74">
        <w:t>1.</w:t>
      </w:r>
      <w:r w:rsidRPr="00050F74">
        <w:tab/>
        <w:t>If the FN-RG has lost the L2 connection with W-AGF, the FN-RG connects to a W-AGF (W-5GAN) via a layer-2 (L2) connection, based on Wireline AN specific procedure.</w:t>
      </w:r>
    </w:p>
    <w:p w14:paraId="696B2E5A" w14:textId="77777777" w:rsidR="000A31B5" w:rsidRPr="00050F74" w:rsidRDefault="000A31B5" w:rsidP="000A31B5">
      <w:pPr>
        <w:pStyle w:val="B1"/>
      </w:pPr>
      <w:r w:rsidRPr="00050F74">
        <w:t>2.</w:t>
      </w:r>
      <w:r w:rsidRPr="00050F74">
        <w:tab/>
        <w:t>If step 1 was done, the FN-RG may be authenticated by the W-5GAN based on Wireline AN specific procedure.</w:t>
      </w:r>
    </w:p>
    <w:p w14:paraId="4FDE2602" w14:textId="77777777" w:rsidR="000A31B5" w:rsidRPr="00050F74" w:rsidRDefault="000A31B5" w:rsidP="000A31B5">
      <w:pPr>
        <w:pStyle w:val="B1"/>
      </w:pPr>
      <w:r w:rsidRPr="00050F74">
        <w:t>3.</w:t>
      </w:r>
      <w:r w:rsidRPr="00050F74">
        <w:tab/>
        <w:t xml:space="preserve">The W-AGF shall then send a Service Request to the selected AMF within an N2 initial UE message (NAS Service Request message, User Location Information, Establishment cause, UE context request, </w:t>
      </w:r>
      <w:proofErr w:type="spellStart"/>
      <w:r w:rsidRPr="00050F74">
        <w:t>Auth_Indicate</w:t>
      </w:r>
      <w:proofErr w:type="spellEnd"/>
      <w:r w:rsidRPr="00050F74">
        <w:t>).</w:t>
      </w:r>
    </w:p>
    <w:p w14:paraId="18650979" w14:textId="77777777" w:rsidR="000A31B5" w:rsidRPr="00050F74" w:rsidRDefault="000A31B5" w:rsidP="000A31B5">
      <w:pPr>
        <w:pStyle w:val="B1"/>
      </w:pPr>
      <w:r w:rsidRPr="00050F74">
        <w:t>4.</w:t>
      </w:r>
      <w:r w:rsidRPr="00050F74">
        <w:tab/>
        <w:t>The AMF may initiate NAS authentication/security procedure as defined in steps 5-10 in clause 7.2.1.3.</w:t>
      </w:r>
    </w:p>
    <w:p w14:paraId="77292C43" w14:textId="77777777" w:rsidR="000A31B5" w:rsidRPr="00050F74" w:rsidRDefault="000A31B5" w:rsidP="000A31B5">
      <w:pPr>
        <w:pStyle w:val="B1"/>
      </w:pPr>
      <w:r w:rsidRPr="00050F74">
        <w:tab/>
        <w:t>If the W-AGF triggered the Service Request to establish a signalling connection only, after successful establishment of the signalling connection the W-AGF and the network can exchange NAS signalling and steps 5 and 10 are skipped.</w:t>
      </w:r>
    </w:p>
    <w:p w14:paraId="01940738" w14:textId="1A014856" w:rsidR="000A31B5" w:rsidRPr="00050F74" w:rsidRDefault="000A31B5" w:rsidP="000A31B5">
      <w:pPr>
        <w:pStyle w:val="B1"/>
      </w:pPr>
      <w:r w:rsidRPr="00050F74">
        <w:t>5.</w:t>
      </w:r>
      <w:r w:rsidRPr="00050F74">
        <w:tab/>
        <w:t xml:space="preserve">Steps 4-11 in </w:t>
      </w:r>
      <w:r w:rsidR="00395F64" w:rsidRPr="00050F74">
        <w:t>TS 23.502 [</w:t>
      </w:r>
      <w:r w:rsidRPr="00050F74">
        <w:t>3] figure 4.2.3.2-1 are performed for each requested PDU session user plane.</w:t>
      </w:r>
    </w:p>
    <w:p w14:paraId="26E5B301" w14:textId="77777777" w:rsidR="000A31B5" w:rsidRPr="00050F74" w:rsidRDefault="000A31B5" w:rsidP="000A31B5">
      <w:pPr>
        <w:pStyle w:val="B1"/>
      </w:pPr>
      <w:r w:rsidRPr="00050F74">
        <w:t>6.</w:t>
      </w:r>
      <w:r w:rsidRPr="00050F74">
        <w:tab/>
        <w:t>(If the FN-RG CM state was CM-IDLE) AMF sends an N2 Initial Context Setup Request message (N2 SM information received from SMF(s), RG Level Wireline Access Characteristics, GUAMI, Allowed NSSAI, UE security capability, Security Key, Trace Activation, Masked IMEISV).</w:t>
      </w:r>
    </w:p>
    <w:p w14:paraId="55110807" w14:textId="77777777" w:rsidR="000A31B5" w:rsidRPr="00050F74" w:rsidRDefault="000A31B5" w:rsidP="000A31B5">
      <w:pPr>
        <w:pStyle w:val="B1"/>
      </w:pPr>
      <w:r w:rsidRPr="00050F74">
        <w:tab/>
        <w:t>If the FN-RG CM state in W-AGF was CM-CONNECTED the AMF sends N2 SM information received from SMF(s).</w:t>
      </w:r>
    </w:p>
    <w:p w14:paraId="3F2B89A6" w14:textId="4FE3DEAC" w:rsidR="008146BE" w:rsidRPr="00050F74" w:rsidRDefault="008146BE" w:rsidP="000A31B5">
      <w:pPr>
        <w:pStyle w:val="B1"/>
      </w:pPr>
      <w:r w:rsidRPr="00050F74">
        <w:tab/>
        <w:t>The W-AGF ignores any UE security capability received in a N2 Initial Context Setup Request message.</w:t>
      </w:r>
    </w:p>
    <w:p w14:paraId="60F713AC" w14:textId="10DDB8B7" w:rsidR="008146BE" w:rsidRPr="00050F74" w:rsidRDefault="008146BE" w:rsidP="00715391">
      <w:pPr>
        <w:pStyle w:val="NO"/>
      </w:pPr>
      <w:r w:rsidRPr="00050F74">
        <w:t>NOTE:</w:t>
      </w:r>
      <w:r w:rsidRPr="00050F74">
        <w:tab/>
        <w:t>The UE Security Capability IE is mandatory in NGAP protocol, but it is not applicable to a wireline access, so the AMF can provide any value and the W-AGF ignores it.</w:t>
      </w:r>
    </w:p>
    <w:p w14:paraId="096DD1A5" w14:textId="05888230" w:rsidR="000A31B5" w:rsidRPr="00050F74" w:rsidRDefault="000A31B5" w:rsidP="000A31B5">
      <w:pPr>
        <w:pStyle w:val="B1"/>
      </w:pPr>
      <w:r w:rsidRPr="00050F74">
        <w:tab/>
        <w:t>Step 7 is carried out for each PDU Session indicated in step 6.</w:t>
      </w:r>
    </w:p>
    <w:p w14:paraId="551061AF" w14:textId="77777777" w:rsidR="000A31B5" w:rsidRPr="00050F74" w:rsidRDefault="000A31B5" w:rsidP="000A31B5">
      <w:pPr>
        <w:pStyle w:val="B1"/>
      </w:pPr>
      <w:r w:rsidRPr="00050F74">
        <w:t>7.</w:t>
      </w:r>
      <w:r w:rsidRPr="00050F74">
        <w:tab/>
        <w:t>Based on its own policies and configuration and based on the QoS flows and QoS parameters received in the previous step, the W-AGF shall determine what W-UP resources are needed for the PDU session.</w:t>
      </w:r>
    </w:p>
    <w:p w14:paraId="70805FFF" w14:textId="77777777" w:rsidR="000A31B5" w:rsidRPr="00050F74" w:rsidRDefault="000A31B5" w:rsidP="000A31B5">
      <w:pPr>
        <w:pStyle w:val="B1"/>
      </w:pPr>
      <w:r w:rsidRPr="00050F74">
        <w:lastRenderedPageBreak/>
        <w:tab/>
        <w:t xml:space="preserve">The W-AGF may perform BBF specific resource reservation with the AN, that is, it sets up the L-W-UP resources for the PDU session. This step is specified by BBF for W-5GBAN and by </w:t>
      </w:r>
      <w:proofErr w:type="spellStart"/>
      <w:r w:rsidRPr="00050F74">
        <w:t>CableLabs</w:t>
      </w:r>
      <w:proofErr w:type="spellEnd"/>
      <w:r w:rsidRPr="00050F74">
        <w:t xml:space="preserve"> for W-5GCAN.</w:t>
      </w:r>
    </w:p>
    <w:p w14:paraId="07EFA949" w14:textId="77777777" w:rsidR="000A31B5" w:rsidRPr="00050F74" w:rsidRDefault="000A31B5" w:rsidP="000A31B5">
      <w:pPr>
        <w:pStyle w:val="B1"/>
      </w:pPr>
      <w:r w:rsidRPr="00050F74">
        <w:t>8.</w:t>
      </w:r>
      <w:r w:rsidRPr="00050F74">
        <w:tab/>
        <w:t>W-AGF notifies the AMF that the FN-RG context in W-AGF was created by sending a N2 Initial Context Setup Response (N2 SM information that provides AN Tunnel Info, List of accepted QoS Flows, List of rejected QoS Flows per PDU Session ID for PDU Sessions whose UP connections are activated).</w:t>
      </w:r>
    </w:p>
    <w:p w14:paraId="103DFB83" w14:textId="77777777" w:rsidR="000A31B5" w:rsidRPr="00050F74" w:rsidRDefault="000A31B5" w:rsidP="000A31B5">
      <w:pPr>
        <w:pStyle w:val="B1"/>
      </w:pPr>
      <w:r w:rsidRPr="00050F74">
        <w:t>9.</w:t>
      </w:r>
      <w:r w:rsidRPr="00050F74">
        <w:tab/>
        <w:t>AMF sends NAS Service Accept to W-AGF.</w:t>
      </w:r>
    </w:p>
    <w:p w14:paraId="34E68797" w14:textId="167A8831" w:rsidR="000A31B5" w:rsidRPr="00050F74" w:rsidRDefault="000A31B5" w:rsidP="000A31B5">
      <w:pPr>
        <w:pStyle w:val="B1"/>
      </w:pPr>
      <w:r w:rsidRPr="00050F74">
        <w:t>10.</w:t>
      </w:r>
      <w:r w:rsidRPr="00050F74">
        <w:tab/>
        <w:t>All steps after step 14 in</w:t>
      </w:r>
      <w:r w:rsidR="00481990" w:rsidRPr="00050F74">
        <w:t xml:space="preserve"> figure 4.2.3.2-1 of</w:t>
      </w:r>
      <w:r w:rsidRPr="00050F74">
        <w:t xml:space="preserve"> </w:t>
      </w:r>
      <w:r w:rsidR="00395F64" w:rsidRPr="00050F74">
        <w:t>TS 23.502 [</w:t>
      </w:r>
      <w:r w:rsidRPr="00050F74">
        <w:t>3] are performed for each requested PDU session user plane.</w:t>
      </w:r>
    </w:p>
    <w:p w14:paraId="0AEC6BC6" w14:textId="383EED62" w:rsidR="000A31B5" w:rsidRPr="00050F74" w:rsidRDefault="000A31B5" w:rsidP="000A31B5">
      <w:r w:rsidRPr="00050F74">
        <w:t xml:space="preserve">When the FN-RG CM state in W-AGF is CM-CONNECTED over W-5GAN access and the network receives downlink data for a PDU Session over wireline access that has no user plane connection, the steps 1-4a in </w:t>
      </w:r>
      <w:r w:rsidR="00481990" w:rsidRPr="00050F74">
        <w:t xml:space="preserve">clause 4.2.3.3 of </w:t>
      </w:r>
      <w:r w:rsidR="00395F64" w:rsidRPr="00050F74">
        <w:t>TS 23.502 [</w:t>
      </w:r>
      <w:r w:rsidRPr="00050F74">
        <w:t>3] (Network Triggered Service Request) shall be performed with the following exceptions:</w:t>
      </w:r>
    </w:p>
    <w:p w14:paraId="2AEF3C16" w14:textId="77777777" w:rsidR="000A31B5" w:rsidRPr="00050F74" w:rsidRDefault="000A31B5" w:rsidP="000A31B5">
      <w:pPr>
        <w:pStyle w:val="B1"/>
      </w:pPr>
      <w:r w:rsidRPr="00050F74">
        <w:t>-</w:t>
      </w:r>
      <w:r w:rsidRPr="00050F74">
        <w:tab/>
        <w:t>The (R)AN corresponds to an W-AGF.</w:t>
      </w:r>
    </w:p>
    <w:p w14:paraId="36E0D177" w14:textId="77777777" w:rsidR="000A31B5" w:rsidRPr="00050F74" w:rsidRDefault="000A31B5" w:rsidP="000A31B5">
      <w:pPr>
        <w:pStyle w:val="B1"/>
      </w:pPr>
      <w:r w:rsidRPr="00050F74">
        <w:t>-</w:t>
      </w:r>
      <w:r w:rsidRPr="00050F74">
        <w:tab/>
        <w:t>The UE corresponds to the FN-RG.</w:t>
      </w:r>
    </w:p>
    <w:p w14:paraId="69D081EB" w14:textId="77777777" w:rsidR="000A31B5" w:rsidRPr="00050F74" w:rsidRDefault="000A31B5" w:rsidP="000A31B5">
      <w:pPr>
        <w:pStyle w:val="B1"/>
      </w:pPr>
      <w:r w:rsidRPr="00050F74">
        <w:t>-</w:t>
      </w:r>
      <w:r w:rsidRPr="00050F74">
        <w:tab/>
        <w:t>In step 4a, the steps 6-10 in figure 7.2.2.2-1 are performed to establish the L-W-UP resources and to establish N3 tunnel. In step 6, the AMF does not send the NAS Service Accept message to the UE.</w:t>
      </w:r>
    </w:p>
    <w:p w14:paraId="7F14FD58" w14:textId="77777777" w:rsidR="000A31B5" w:rsidRPr="00050F74" w:rsidRDefault="000A31B5" w:rsidP="000A31B5">
      <w:pPr>
        <w:pStyle w:val="Heading3"/>
      </w:pPr>
      <w:bookmarkStart w:id="240" w:name="_CR7_2_3"/>
      <w:bookmarkStart w:id="241" w:name="_Toc193714196"/>
      <w:bookmarkEnd w:id="240"/>
      <w:r w:rsidRPr="00050F74">
        <w:t>7.2.3</w:t>
      </w:r>
      <w:r w:rsidRPr="00050F74">
        <w:tab/>
        <w:t>5G-RG and FN-RG Configuration Update</w:t>
      </w:r>
      <w:bookmarkEnd w:id="241"/>
    </w:p>
    <w:p w14:paraId="6348052A" w14:textId="77777777" w:rsidR="000A31B5" w:rsidRPr="00050F74" w:rsidRDefault="000A31B5" w:rsidP="000A31B5">
      <w:pPr>
        <w:pStyle w:val="Heading4"/>
      </w:pPr>
      <w:bookmarkStart w:id="242" w:name="_CR7_2_3_0"/>
      <w:bookmarkStart w:id="243" w:name="_Toc193714197"/>
      <w:bookmarkEnd w:id="242"/>
      <w:r w:rsidRPr="00050F74">
        <w:t>7.2.3.0</w:t>
      </w:r>
      <w:r w:rsidRPr="00050F74">
        <w:tab/>
        <w:t>General</w:t>
      </w:r>
      <w:bookmarkEnd w:id="243"/>
    </w:p>
    <w:p w14:paraId="5CFB012F" w14:textId="56FAE41F" w:rsidR="000A31B5" w:rsidRPr="00050F74" w:rsidRDefault="000A31B5" w:rsidP="000A31B5">
      <w:r w:rsidRPr="00050F74">
        <w:t xml:space="preserve">This clause specifies delta for Configuration Update procedure defined in </w:t>
      </w:r>
      <w:r w:rsidR="00395F64" w:rsidRPr="00050F74">
        <w:t>TS 23.502 [</w:t>
      </w:r>
      <w:r w:rsidRPr="00050F74">
        <w:t>3] clause 4.2.4 for 5G-RG and FN-RG.</w:t>
      </w:r>
    </w:p>
    <w:p w14:paraId="24695B9E" w14:textId="77777777" w:rsidR="000A31B5" w:rsidRPr="00050F74" w:rsidRDefault="000A31B5" w:rsidP="000A31B5">
      <w:pPr>
        <w:pStyle w:val="Heading4"/>
      </w:pPr>
      <w:bookmarkStart w:id="244" w:name="_CR7_2_3_1"/>
      <w:bookmarkStart w:id="245" w:name="_Toc193714198"/>
      <w:bookmarkEnd w:id="244"/>
      <w:r w:rsidRPr="00050F74">
        <w:t>7.2.3.1</w:t>
      </w:r>
      <w:r w:rsidRPr="00050F74">
        <w:tab/>
        <w:t>5G-RG Configuration Update via W-5GAN Access</w:t>
      </w:r>
      <w:bookmarkEnd w:id="245"/>
    </w:p>
    <w:p w14:paraId="78EC7351" w14:textId="77777777" w:rsidR="000A31B5" w:rsidRPr="00050F74" w:rsidRDefault="000A31B5" w:rsidP="000A31B5">
      <w:r w:rsidRPr="00050F74">
        <w:t>The 5G-RG Configuration Update procedures via W-5GAN may be used by the network at any time to update 5G-RG configuration which includes:</w:t>
      </w:r>
    </w:p>
    <w:p w14:paraId="2210F01A" w14:textId="77777777" w:rsidR="000A31B5" w:rsidRPr="00050F74" w:rsidRDefault="000A31B5" w:rsidP="000A31B5">
      <w:pPr>
        <w:pStyle w:val="B1"/>
      </w:pPr>
      <w:r w:rsidRPr="00050F74">
        <w:t>-</w:t>
      </w:r>
      <w:r w:rsidRPr="00050F74">
        <w:tab/>
        <w:t>Access and Mobility Management related parameters decided and provided by the AMF. This includes the Configured NSSAI and its mapping to the Subscribed S-NSSAIs, the Allowed NSSAI and its mapping to Subscribed S-NSSAIs.</w:t>
      </w:r>
    </w:p>
    <w:p w14:paraId="7ED7CAB7" w14:textId="77777777" w:rsidR="000A31B5" w:rsidRPr="00050F74" w:rsidRDefault="000A31B5" w:rsidP="000A31B5">
      <w:pPr>
        <w:pStyle w:val="B1"/>
      </w:pPr>
      <w:r w:rsidRPr="00050F74">
        <w:t>-</w:t>
      </w:r>
      <w:r w:rsidRPr="00050F74">
        <w:tab/>
        <w:t>5G-RG Policy (i.e. URSP) provided by the PCF.</w:t>
      </w:r>
    </w:p>
    <w:p w14:paraId="3788D44E" w14:textId="3985BEAE" w:rsidR="000A31B5" w:rsidRPr="00050F74" w:rsidRDefault="000A31B5" w:rsidP="000A31B5">
      <w:r w:rsidRPr="00050F74">
        <w:t xml:space="preserve">The procedure described in </w:t>
      </w:r>
      <w:r w:rsidR="00395F64" w:rsidRPr="00050F74">
        <w:t>TS 23.502 [</w:t>
      </w:r>
      <w:r w:rsidRPr="00050F74">
        <w:t>3] clause 4.2.4.2 is used for the AMF to change the 5G-RG configuration for access and mobility management related parameters, with the following differences:</w:t>
      </w:r>
    </w:p>
    <w:p w14:paraId="174577B3" w14:textId="77777777" w:rsidR="000A31B5" w:rsidRPr="00050F74" w:rsidRDefault="000A31B5" w:rsidP="000A31B5">
      <w:pPr>
        <w:pStyle w:val="B1"/>
      </w:pPr>
      <w:r w:rsidRPr="00050F74">
        <w:t>-</w:t>
      </w:r>
      <w:r w:rsidRPr="00050F74">
        <w:tab/>
        <w:t>The UE is replaced by the 5G-RG.</w:t>
      </w:r>
    </w:p>
    <w:p w14:paraId="5F0DCCD1" w14:textId="77777777" w:rsidR="000A31B5" w:rsidRPr="00050F74" w:rsidRDefault="000A31B5" w:rsidP="000A31B5">
      <w:pPr>
        <w:pStyle w:val="B1"/>
      </w:pPr>
      <w:r w:rsidRPr="00050F74">
        <w:t>-</w:t>
      </w:r>
      <w:r w:rsidRPr="00050F74">
        <w:tab/>
        <w:t>The (R)AN corresponds to the W-5GAN.</w:t>
      </w:r>
    </w:p>
    <w:bookmarkStart w:id="246" w:name="_MON_1599640624"/>
    <w:bookmarkEnd w:id="246"/>
    <w:p w14:paraId="2F775002" w14:textId="77777777" w:rsidR="000A31B5" w:rsidRPr="00050F74" w:rsidRDefault="000A31B5" w:rsidP="000A31B5">
      <w:pPr>
        <w:pStyle w:val="TH"/>
      </w:pPr>
      <w:r w:rsidRPr="00050F74">
        <w:object w:dxaOrig="9423" w:dyaOrig="7085" w14:anchorId="6BEE36E0">
          <v:shape id="_x0000_i1044" type="#_x0000_t75" style="width:471.75pt;height:356.55pt" o:ole="">
            <v:imagedata r:id="rId47" o:title=""/>
          </v:shape>
          <o:OLEObject Type="Embed" ProgID="Word.Picture.8" ShapeID="_x0000_i1044" DrawAspect="Content" ObjectID="_1810795082" r:id="rId48"/>
        </w:object>
      </w:r>
    </w:p>
    <w:p w14:paraId="0F452DA7" w14:textId="77777777" w:rsidR="000A31B5" w:rsidRPr="00050F74" w:rsidRDefault="000A31B5" w:rsidP="000A31B5">
      <w:pPr>
        <w:pStyle w:val="TF"/>
      </w:pPr>
      <w:bookmarkStart w:id="247" w:name="_CRFigure7_2_3_11"/>
      <w:r w:rsidRPr="00050F74">
        <w:t xml:space="preserve">Figure </w:t>
      </w:r>
      <w:bookmarkEnd w:id="247"/>
      <w:r w:rsidRPr="00050F74">
        <w:t>7.2.3.1-1: 5G-RG Configuration Update procedure for access and mobility management related parameters</w:t>
      </w:r>
    </w:p>
    <w:p w14:paraId="6BF519BC" w14:textId="77777777" w:rsidR="000A31B5" w:rsidRPr="00050F74" w:rsidRDefault="000A31B5" w:rsidP="000A31B5">
      <w:pPr>
        <w:pStyle w:val="B1"/>
      </w:pPr>
      <w:r w:rsidRPr="00050F74">
        <w:tab/>
        <w:t>In Step 0, the AMF determines the necessity of 5G-RG configuration change due to various reasons, but UE mobility change is not applicable in this release of specification. If a 5G-RG is in CM-IDLE, the AMF can wait until the 5G-RG is in CM-CONNECTED state as Network Triggered Service Request is not applicable.</w:t>
      </w:r>
    </w:p>
    <w:p w14:paraId="34E938BC" w14:textId="2E9B828C" w:rsidR="000A31B5" w:rsidRPr="00050F74" w:rsidRDefault="000A31B5" w:rsidP="000A31B5">
      <w:pPr>
        <w:pStyle w:val="B1"/>
      </w:pPr>
      <w:r w:rsidRPr="00050F74">
        <w:tab/>
        <w:t>In step 1, the AMF sends UE Configuration Update Command to the 5G-RG. The following parameters are not included: Mapping Of Allowed NSSAI, Configured NSSAI for the Serving PLMN</w:t>
      </w:r>
      <w:r w:rsidR="00DF51D2" w:rsidRPr="00050F74">
        <w:t xml:space="preserve"> or SNPN</w:t>
      </w:r>
      <w:r w:rsidRPr="00050F74">
        <w:t>, Mapping Of Configured NSSAI, MICO, Operator-defined access category definitions, SMS Subscribed Indication.</w:t>
      </w:r>
    </w:p>
    <w:p w14:paraId="72324C73" w14:textId="77777777" w:rsidR="000A31B5" w:rsidRPr="00050F74" w:rsidRDefault="000A31B5" w:rsidP="000A31B5">
      <w:pPr>
        <w:pStyle w:val="B1"/>
      </w:pPr>
      <w:r w:rsidRPr="00050F74">
        <w:tab/>
        <w:t>Step 2c is not applicable in this procedure.</w:t>
      </w:r>
    </w:p>
    <w:p w14:paraId="0EABD4E9" w14:textId="77777777" w:rsidR="000A31B5" w:rsidRPr="00050F74" w:rsidRDefault="000A31B5" w:rsidP="000A31B5">
      <w:pPr>
        <w:pStyle w:val="B1"/>
      </w:pPr>
      <w:r w:rsidRPr="00050F74">
        <w:tab/>
        <w:t>Step 3a is not applicable since it is only for NAS parameters that can be updated without transition from CM-IDLE are included, e.g. MICO mode.</w:t>
      </w:r>
    </w:p>
    <w:p w14:paraId="7113AF4E" w14:textId="34889282" w:rsidR="000A31B5" w:rsidRPr="00050F74" w:rsidRDefault="000A31B5" w:rsidP="000A31B5">
      <w:r w:rsidRPr="00050F74">
        <w:t xml:space="preserve">The procedure for UE Configuration Update procedure for transparent UE Policy delivery described in </w:t>
      </w:r>
      <w:r w:rsidR="00395F64" w:rsidRPr="00050F74">
        <w:t>TS 23.502 [</w:t>
      </w:r>
      <w:r w:rsidRPr="00050F74">
        <w:t>3] clause 4.2.4.3 is used for the PCF to change or provide new 5G-RG policies in the 5G-RG, with the following differences:</w:t>
      </w:r>
    </w:p>
    <w:p w14:paraId="1B393A2D" w14:textId="77777777" w:rsidR="000A31B5" w:rsidRPr="00050F74" w:rsidRDefault="000A31B5" w:rsidP="000A31B5">
      <w:pPr>
        <w:pStyle w:val="B1"/>
      </w:pPr>
      <w:r w:rsidRPr="00050F74">
        <w:t>-</w:t>
      </w:r>
      <w:r w:rsidRPr="00050F74">
        <w:tab/>
        <w:t>The UE is replaced by the 5G-RG.</w:t>
      </w:r>
    </w:p>
    <w:p w14:paraId="7D79871E" w14:textId="77777777" w:rsidR="000A31B5" w:rsidRPr="00050F74" w:rsidRDefault="000A31B5" w:rsidP="000A31B5">
      <w:pPr>
        <w:pStyle w:val="B1"/>
      </w:pPr>
      <w:r w:rsidRPr="00050F74">
        <w:t>-</w:t>
      </w:r>
      <w:r w:rsidRPr="00050F74">
        <w:tab/>
        <w:t>The (R)AN corresponds to the W-5GAN.</w:t>
      </w:r>
    </w:p>
    <w:p w14:paraId="3A4181A2" w14:textId="77777777" w:rsidR="000A31B5" w:rsidRPr="00050F74" w:rsidRDefault="000A31B5" w:rsidP="000A31B5">
      <w:pPr>
        <w:pStyle w:val="B1"/>
      </w:pPr>
      <w:r w:rsidRPr="00050F74">
        <w:t>-</w:t>
      </w:r>
      <w:r w:rsidRPr="00050F74">
        <w:tab/>
        <w:t>The means for carrying NAS messages between 5G-RG and W-AGF within the W-GAN are to be defined by BBF.</w:t>
      </w:r>
    </w:p>
    <w:p w14:paraId="7E1707E1" w14:textId="77777777" w:rsidR="000A31B5" w:rsidRPr="00050F74" w:rsidRDefault="000A31B5" w:rsidP="000A31B5">
      <w:pPr>
        <w:pStyle w:val="B1"/>
      </w:pPr>
      <w:r w:rsidRPr="00050F74">
        <w:t>-</w:t>
      </w:r>
      <w:r w:rsidRPr="00050F74">
        <w:tab/>
        <w:t>Step 2 is not applicable since the Network Triggered Service Request is not applicable in the case of W-5GAN.</w:t>
      </w:r>
    </w:p>
    <w:bookmarkStart w:id="248" w:name="_MON_1622266790"/>
    <w:bookmarkEnd w:id="248"/>
    <w:p w14:paraId="54962F62" w14:textId="77777777" w:rsidR="000A31B5" w:rsidRPr="00050F74" w:rsidRDefault="000A31B5" w:rsidP="000A31B5">
      <w:pPr>
        <w:pStyle w:val="TH"/>
      </w:pPr>
      <w:r w:rsidRPr="00050F74">
        <w:object w:dxaOrig="9423" w:dyaOrig="7085" w14:anchorId="2CBC1953">
          <v:shape id="_x0000_i1045" type="#_x0000_t75" style="width:480.95pt;height:251.7pt" o:ole="">
            <v:imagedata r:id="rId49" o:title="" cropbottom="17060f" cropright="-3720f"/>
          </v:shape>
          <o:OLEObject Type="Embed" ProgID="Word.Picture.8" ShapeID="_x0000_i1045" DrawAspect="Content" ObjectID="_1810795083" r:id="rId50"/>
        </w:object>
      </w:r>
    </w:p>
    <w:p w14:paraId="20A4AB21" w14:textId="77777777" w:rsidR="000A31B5" w:rsidRPr="00050F74" w:rsidRDefault="000A31B5" w:rsidP="000A31B5">
      <w:pPr>
        <w:pStyle w:val="TF"/>
      </w:pPr>
      <w:bookmarkStart w:id="249" w:name="_CRFigure7_2_3_12"/>
      <w:r w:rsidRPr="00050F74">
        <w:t xml:space="preserve">Figure </w:t>
      </w:r>
      <w:bookmarkEnd w:id="249"/>
      <w:r w:rsidRPr="00050F74">
        <w:t>7.2.3.1-2: 5G-RG Configuration Update procedure for transparent UE Policy delivery</w:t>
      </w:r>
    </w:p>
    <w:p w14:paraId="6845D35F" w14:textId="77777777" w:rsidR="000A31B5" w:rsidRPr="00050F74" w:rsidRDefault="000A31B5" w:rsidP="000A31B5">
      <w:pPr>
        <w:pStyle w:val="Heading4"/>
      </w:pPr>
      <w:bookmarkStart w:id="250" w:name="_CR7_2_3_2"/>
      <w:bookmarkStart w:id="251" w:name="_Toc193714199"/>
      <w:bookmarkEnd w:id="250"/>
      <w:r w:rsidRPr="00050F74">
        <w:t>7.2.3.2</w:t>
      </w:r>
      <w:r w:rsidRPr="00050F74">
        <w:tab/>
        <w:t>FN-RG related Configuration Update via W-5GAN Access</w:t>
      </w:r>
      <w:bookmarkEnd w:id="251"/>
    </w:p>
    <w:p w14:paraId="59CAE12A" w14:textId="77777777" w:rsidR="000A31B5" w:rsidRPr="00050F74" w:rsidRDefault="000A31B5" w:rsidP="000A31B5">
      <w:r w:rsidRPr="00050F74">
        <w:t>The FN-RG related Configuration Update procedures via W-5GAN may be used by the network at any time to update FN-RG configuration in W-AGF which includes:</w:t>
      </w:r>
    </w:p>
    <w:p w14:paraId="572CF98C" w14:textId="77777777" w:rsidR="000A31B5" w:rsidRPr="00050F74" w:rsidRDefault="000A31B5" w:rsidP="000A31B5">
      <w:pPr>
        <w:pStyle w:val="B1"/>
      </w:pPr>
      <w:r w:rsidRPr="00050F74">
        <w:t>-</w:t>
      </w:r>
      <w:r w:rsidRPr="00050F74">
        <w:tab/>
        <w:t>Access and Mobility Management related parameters decided and provided by the AMF. This includes the Configured NSSAI and its mapping to the Subscribed S-NSSAIs, the Allowed NSSAI and its mapping to Subscribed S-NSSAIs.</w:t>
      </w:r>
    </w:p>
    <w:p w14:paraId="736E6246" w14:textId="77777777" w:rsidR="000A31B5" w:rsidRPr="00050F74" w:rsidRDefault="000A31B5" w:rsidP="000A31B5">
      <w:pPr>
        <w:pStyle w:val="B1"/>
      </w:pPr>
      <w:r w:rsidRPr="00050F74">
        <w:t>-</w:t>
      </w:r>
      <w:r w:rsidRPr="00050F74">
        <w:tab/>
        <w:t>FN-RG related Policy (i.e. URSP) provided by the PCF.</w:t>
      </w:r>
    </w:p>
    <w:p w14:paraId="6CBCFF47" w14:textId="77777777" w:rsidR="000A31B5" w:rsidRPr="00050F74" w:rsidRDefault="000A31B5" w:rsidP="000A31B5">
      <w:r w:rsidRPr="00050F74">
        <w:t>The W-AGF acts as an N1 termination point on behalf of FN-RG. Therefore, the configuration update procedures described in clause 7.2.3.1, shown in figure 7.2.3.1-1, apply to the FN-RG, with the following additional differences:</w:t>
      </w:r>
    </w:p>
    <w:p w14:paraId="299A3DB5" w14:textId="77777777" w:rsidR="000A31B5" w:rsidRPr="00050F74" w:rsidRDefault="000A31B5" w:rsidP="000A31B5">
      <w:pPr>
        <w:pStyle w:val="B1"/>
      </w:pPr>
      <w:r w:rsidRPr="00050F74">
        <w:t>-</w:t>
      </w:r>
      <w:r w:rsidRPr="00050F74">
        <w:tab/>
        <w:t>The 5G-RG is replaced by the W-AGF which is acting as a UE towards the 5GC on behalf of the FN-RG.</w:t>
      </w:r>
    </w:p>
    <w:p w14:paraId="1D3E066C" w14:textId="77777777" w:rsidR="000A31B5" w:rsidRPr="00050F74" w:rsidRDefault="000A31B5" w:rsidP="000A31B5">
      <w:pPr>
        <w:pStyle w:val="B1"/>
      </w:pPr>
      <w:r w:rsidRPr="00050F74">
        <w:t>-</w:t>
      </w:r>
      <w:r w:rsidRPr="00050F74">
        <w:tab/>
        <w:t>In step 1 the AMF sends the UE Configuration Update Command to the FN-RG, which is received by the W-AGF terminating the N1 and acting as a UE on behalf of the FN-RG. The W-AGF stores the UE Configuration as defined in clause 9.4. If requested by the AMF, the W-AGF shall acknowledge the UE Configuration Update Command.</w:t>
      </w:r>
    </w:p>
    <w:p w14:paraId="6F892384" w14:textId="77777777" w:rsidR="000A31B5" w:rsidRPr="00050F74" w:rsidRDefault="000A31B5" w:rsidP="000A31B5">
      <w:pPr>
        <w:pStyle w:val="B1"/>
      </w:pPr>
      <w:r w:rsidRPr="00050F74">
        <w:t>-</w:t>
      </w:r>
      <w:r w:rsidRPr="00050F74">
        <w:tab/>
        <w:t>Step 2d is not applicable.</w:t>
      </w:r>
    </w:p>
    <w:p w14:paraId="7B246753" w14:textId="77777777" w:rsidR="000A31B5" w:rsidRPr="00050F74" w:rsidRDefault="000A31B5" w:rsidP="000A31B5">
      <w:pPr>
        <w:pStyle w:val="B1"/>
      </w:pPr>
      <w:r w:rsidRPr="00050F74">
        <w:t>-</w:t>
      </w:r>
      <w:r w:rsidRPr="00050F74">
        <w:tab/>
        <w:t>When requested by the AMF, in step 4 the W-AGF starts the registration procedure described in clause 7.2.1.3.</w:t>
      </w:r>
    </w:p>
    <w:p w14:paraId="3E9CDC67" w14:textId="77777777" w:rsidR="000A31B5" w:rsidRPr="00050F74" w:rsidRDefault="000A31B5" w:rsidP="000A31B5">
      <w:pPr>
        <w:pStyle w:val="B1"/>
      </w:pPr>
      <w:r w:rsidRPr="00050F74">
        <w:t>-</w:t>
      </w:r>
      <w:r w:rsidRPr="00050F74">
        <w:tab/>
        <w:t>The Emergency service is not applicable.</w:t>
      </w:r>
    </w:p>
    <w:bookmarkStart w:id="252" w:name="_MON_1639669987"/>
    <w:bookmarkEnd w:id="252"/>
    <w:p w14:paraId="22C041FF" w14:textId="77777777" w:rsidR="000A31B5" w:rsidRPr="00050F74" w:rsidRDefault="000A31B5" w:rsidP="000A31B5">
      <w:pPr>
        <w:pStyle w:val="TH"/>
      </w:pPr>
      <w:r w:rsidRPr="00050F74">
        <w:object w:dxaOrig="9423" w:dyaOrig="7085" w14:anchorId="472458FF">
          <v:shape id="_x0000_i1046" type="#_x0000_t75" style="width:471.75pt;height:316.2pt" o:ole="">
            <v:imagedata r:id="rId51" o:title="" cropbottom="7153f"/>
          </v:shape>
          <o:OLEObject Type="Embed" ProgID="Word.Picture.8" ShapeID="_x0000_i1046" DrawAspect="Content" ObjectID="_1810795084" r:id="rId52"/>
        </w:object>
      </w:r>
    </w:p>
    <w:p w14:paraId="44B0A0AA" w14:textId="77777777" w:rsidR="000A31B5" w:rsidRPr="00050F74" w:rsidRDefault="000A31B5" w:rsidP="000A31B5">
      <w:pPr>
        <w:pStyle w:val="TF"/>
      </w:pPr>
      <w:bookmarkStart w:id="253" w:name="_CRFigure7_2_3_21"/>
      <w:r w:rsidRPr="00050F74">
        <w:t xml:space="preserve">Figure </w:t>
      </w:r>
      <w:bookmarkEnd w:id="253"/>
      <w:r w:rsidRPr="00050F74">
        <w:t>7.2.3.2-1: FN-RG related Configuration Update procedure for access and mobility management related parameters</w:t>
      </w:r>
    </w:p>
    <w:p w14:paraId="4710691B" w14:textId="63DF75B4" w:rsidR="000A31B5" w:rsidRPr="00050F74" w:rsidRDefault="000A31B5" w:rsidP="000A31B5">
      <w:r w:rsidRPr="00050F74">
        <w:t xml:space="preserve">The procedure of UE Configuration Update procedure for transparent UE Policy delivery described in </w:t>
      </w:r>
      <w:r w:rsidR="00395F64" w:rsidRPr="00050F74">
        <w:t>TS 23.502 [</w:t>
      </w:r>
      <w:r w:rsidRPr="00050F74">
        <w:t>3] clause 4.2.4.3 is used by the PCF to change or provide new FN-RG policies in the W-AGF, with the following differences:</w:t>
      </w:r>
    </w:p>
    <w:p w14:paraId="5B9D185C" w14:textId="77777777" w:rsidR="000A31B5" w:rsidRPr="00050F74" w:rsidRDefault="000A31B5" w:rsidP="000A31B5">
      <w:pPr>
        <w:pStyle w:val="B1"/>
      </w:pPr>
      <w:r w:rsidRPr="00050F74">
        <w:t>-</w:t>
      </w:r>
      <w:r w:rsidRPr="00050F74">
        <w:tab/>
        <w:t>The UE is replaced by the W-AGF which is acting as a UE towards the 5GC on behalf of the FN-RG.</w:t>
      </w:r>
    </w:p>
    <w:p w14:paraId="34BC5C50" w14:textId="77777777" w:rsidR="000A31B5" w:rsidRPr="00050F74" w:rsidRDefault="000A31B5" w:rsidP="000A31B5">
      <w:pPr>
        <w:pStyle w:val="B1"/>
      </w:pPr>
      <w:r w:rsidRPr="00050F74">
        <w:t>-</w:t>
      </w:r>
      <w:r w:rsidRPr="00050F74">
        <w:tab/>
        <w:t>The (R)AN corresponds to the W-5GAN.</w:t>
      </w:r>
    </w:p>
    <w:p w14:paraId="392E2934" w14:textId="77777777" w:rsidR="000A31B5" w:rsidRPr="00050F74" w:rsidRDefault="000A31B5" w:rsidP="000A31B5">
      <w:pPr>
        <w:pStyle w:val="B1"/>
      </w:pPr>
      <w:r w:rsidRPr="00050F74">
        <w:t>-</w:t>
      </w:r>
      <w:r w:rsidRPr="00050F74">
        <w:tab/>
        <w:t>The FN-RG is only registered over W-5GAN.</w:t>
      </w:r>
    </w:p>
    <w:p w14:paraId="3AEF75F3" w14:textId="77777777" w:rsidR="000A31B5" w:rsidRPr="00050F74" w:rsidRDefault="000A31B5" w:rsidP="000A31B5">
      <w:pPr>
        <w:pStyle w:val="B1"/>
      </w:pPr>
      <w:r w:rsidRPr="00050F74">
        <w:t>-</w:t>
      </w:r>
      <w:r w:rsidRPr="00050F74">
        <w:tab/>
        <w:t>Step 2 is not applicable since the Network Triggered Service Request is not applicable in the case of W-5GAN.</w:t>
      </w:r>
    </w:p>
    <w:p w14:paraId="0F8CBEC0" w14:textId="77777777" w:rsidR="000A31B5" w:rsidRPr="00050F74" w:rsidRDefault="000A31B5" w:rsidP="000A31B5">
      <w:pPr>
        <w:pStyle w:val="B1"/>
      </w:pPr>
      <w:r w:rsidRPr="00050F74">
        <w:t>-</w:t>
      </w:r>
      <w:r w:rsidRPr="00050F74">
        <w:tab/>
        <w:t>In step 3, the W-AGF receives the delivery of UE policies on behalf of FN-RG.</w:t>
      </w:r>
    </w:p>
    <w:p w14:paraId="257E8C91" w14:textId="77777777" w:rsidR="000A31B5" w:rsidRPr="00050F74" w:rsidRDefault="000A31B5" w:rsidP="000A31B5">
      <w:pPr>
        <w:pStyle w:val="B1"/>
      </w:pPr>
      <w:r w:rsidRPr="00050F74">
        <w:t>-</w:t>
      </w:r>
      <w:r w:rsidRPr="00050F74">
        <w:tab/>
        <w:t>The FN-RG policies are managed by W-AGF as defined in clause 9.5.2.2.</w:t>
      </w:r>
    </w:p>
    <w:p w14:paraId="02E34EBA" w14:textId="77777777" w:rsidR="000A31B5" w:rsidRPr="00050F74" w:rsidRDefault="000A31B5" w:rsidP="000A31B5">
      <w:r w:rsidRPr="00050F74">
        <w:t xml:space="preserve">How the W-5GAN applies the configuration update to the wireline network is to be defined by the BBF for the FN-BRG and by </w:t>
      </w:r>
      <w:proofErr w:type="spellStart"/>
      <w:r w:rsidRPr="00050F74">
        <w:t>CableLabs</w:t>
      </w:r>
      <w:proofErr w:type="spellEnd"/>
      <w:r w:rsidRPr="00050F74">
        <w:t xml:space="preserve"> for the FN-CRG.</w:t>
      </w:r>
    </w:p>
    <w:p w14:paraId="654FE3F3" w14:textId="77777777" w:rsidR="000A31B5" w:rsidRPr="00050F74" w:rsidRDefault="000A31B5" w:rsidP="000A31B5">
      <w:r w:rsidRPr="00050F74">
        <w:t>The operator may configure the W-AGF locally by provisioning means not specified by 3GPP as an alternative to the Configuration Update procedure for UE Policy delivery. The 3GPP Configuration Update will take precedence over a locally configured policy for FN-BRGs or FN-CRGs being serviced by the 5GC.</w:t>
      </w:r>
    </w:p>
    <w:bookmarkStart w:id="254" w:name="_MON_1622268144"/>
    <w:bookmarkEnd w:id="254"/>
    <w:p w14:paraId="44E8CBD4" w14:textId="77777777" w:rsidR="000A31B5" w:rsidRPr="00050F74" w:rsidRDefault="000A31B5" w:rsidP="000A31B5">
      <w:pPr>
        <w:pStyle w:val="TH"/>
      </w:pPr>
      <w:r w:rsidRPr="00050F74">
        <w:object w:dxaOrig="9423" w:dyaOrig="7085" w14:anchorId="5877124A">
          <v:shape id="_x0000_i1047" type="#_x0000_t75" style="width:480.95pt;height:251.7pt" o:ole="">
            <v:imagedata r:id="rId53" o:title="" cropbottom="17060f" cropright="-3720f"/>
          </v:shape>
          <o:OLEObject Type="Embed" ProgID="Word.Picture.8" ShapeID="_x0000_i1047" DrawAspect="Content" ObjectID="_1810795085" r:id="rId54"/>
        </w:object>
      </w:r>
    </w:p>
    <w:p w14:paraId="31E059BC" w14:textId="77777777" w:rsidR="000A31B5" w:rsidRPr="00050F74" w:rsidRDefault="000A31B5" w:rsidP="000A31B5">
      <w:pPr>
        <w:pStyle w:val="TF"/>
      </w:pPr>
      <w:bookmarkStart w:id="255" w:name="_CRFigure7_2_3_22"/>
      <w:r w:rsidRPr="00050F74">
        <w:t xml:space="preserve">Figure </w:t>
      </w:r>
      <w:bookmarkEnd w:id="255"/>
      <w:r w:rsidRPr="00050F74">
        <w:t>7.2.3.2-2: FN-RG related Configuration Update procedure for transparent UE Policy delivery</w:t>
      </w:r>
    </w:p>
    <w:p w14:paraId="06DF5359" w14:textId="77777777" w:rsidR="000A31B5" w:rsidRPr="00050F74" w:rsidRDefault="000A31B5" w:rsidP="000A31B5">
      <w:pPr>
        <w:pStyle w:val="Heading3"/>
      </w:pPr>
      <w:bookmarkStart w:id="256" w:name="_CR7_2_4"/>
      <w:bookmarkStart w:id="257" w:name="_Toc193714200"/>
      <w:bookmarkEnd w:id="256"/>
      <w:r w:rsidRPr="00050F74">
        <w:t>7.2.4</w:t>
      </w:r>
      <w:r w:rsidRPr="00050F74">
        <w:tab/>
        <w:t>Reachability procedures</w:t>
      </w:r>
      <w:bookmarkEnd w:id="257"/>
    </w:p>
    <w:p w14:paraId="408D2CD6" w14:textId="2A51396C" w:rsidR="000A31B5" w:rsidRPr="00050F74" w:rsidRDefault="000A31B5" w:rsidP="000A31B5">
      <w:pPr>
        <w:rPr>
          <w:lang w:eastAsia="zh-CN"/>
        </w:rPr>
      </w:pPr>
      <w:r w:rsidRPr="00050F74">
        <w:t xml:space="preserve">The procedures described in </w:t>
      </w:r>
      <w:r w:rsidR="00395F64" w:rsidRPr="00050F74">
        <w:t>TS 23.502 [</w:t>
      </w:r>
      <w:r w:rsidRPr="00050F74">
        <w:t>3] clause 4.2.5 are not applicable for 5G-RG and FN-RG access via W-5GAN.</w:t>
      </w:r>
    </w:p>
    <w:p w14:paraId="02FDEDBB" w14:textId="77777777" w:rsidR="000A31B5" w:rsidRPr="00050F74" w:rsidRDefault="000A31B5" w:rsidP="000A31B5">
      <w:pPr>
        <w:pStyle w:val="Heading3"/>
        <w:rPr>
          <w:lang w:eastAsia="zh-CN"/>
        </w:rPr>
      </w:pPr>
      <w:bookmarkStart w:id="258" w:name="_CR7_2_5"/>
      <w:bookmarkStart w:id="259" w:name="_Toc193714201"/>
      <w:bookmarkEnd w:id="258"/>
      <w:r w:rsidRPr="00050F74">
        <w:t>7.2.5</w:t>
      </w:r>
      <w:r w:rsidRPr="00050F74">
        <w:rPr>
          <w:lang w:eastAsia="zh-CN"/>
        </w:rPr>
        <w:tab/>
        <w:t>AN Release</w:t>
      </w:r>
      <w:bookmarkEnd w:id="259"/>
    </w:p>
    <w:p w14:paraId="6295C632" w14:textId="77777777" w:rsidR="000A31B5" w:rsidRPr="00050F74" w:rsidRDefault="000A31B5" w:rsidP="000A31B5">
      <w:pPr>
        <w:pStyle w:val="Heading4"/>
      </w:pPr>
      <w:bookmarkStart w:id="260" w:name="_CR7_2_5_1"/>
      <w:bookmarkStart w:id="261" w:name="_Toc193714202"/>
      <w:bookmarkEnd w:id="260"/>
      <w:r w:rsidRPr="00050F74">
        <w:t>7.2.5.1</w:t>
      </w:r>
      <w:r w:rsidRPr="00050F74">
        <w:tab/>
        <w:t>General</w:t>
      </w:r>
      <w:bookmarkEnd w:id="261"/>
    </w:p>
    <w:p w14:paraId="26E14CE7" w14:textId="77777777" w:rsidR="000A31B5" w:rsidRPr="00050F74" w:rsidRDefault="000A31B5" w:rsidP="000A31B5">
      <w:r w:rsidRPr="00050F74">
        <w:t>The AN Release procedure via W-5GAN access is used by the W-5GAN or the AMF to release the logical NG-AP signalling connection and the associated N3 User Plane connections between the W-5GAN and the 5GC.</w:t>
      </w:r>
    </w:p>
    <w:p w14:paraId="2C4FF124" w14:textId="77777777" w:rsidR="000A31B5" w:rsidRPr="00050F74" w:rsidRDefault="000A31B5" w:rsidP="000A31B5">
      <w:pPr>
        <w:pStyle w:val="Heading4"/>
      </w:pPr>
      <w:bookmarkStart w:id="262" w:name="_CR7_2_5_2"/>
      <w:bookmarkStart w:id="263" w:name="_Toc193714203"/>
      <w:bookmarkEnd w:id="262"/>
      <w:r w:rsidRPr="00050F74">
        <w:t>7.2.5.2</w:t>
      </w:r>
      <w:r w:rsidRPr="00050F74">
        <w:tab/>
        <w:t>5G-RG AN Release via W-5GAN</w:t>
      </w:r>
      <w:bookmarkEnd w:id="263"/>
    </w:p>
    <w:p w14:paraId="11E2C6E6" w14:textId="77777777" w:rsidR="000A31B5" w:rsidRPr="00050F74" w:rsidRDefault="000A31B5" w:rsidP="000A31B5">
      <w:r w:rsidRPr="00050F74">
        <w:t>The procedure will move the 5G-RG from CM-CONNECTED to CM-IDLE in AMF, and all 5G-RG related context information is deleted in the W-AGF.</w:t>
      </w:r>
    </w:p>
    <w:p w14:paraId="43F530B5" w14:textId="77777777" w:rsidR="000A31B5" w:rsidRPr="00050F74" w:rsidRDefault="000A31B5" w:rsidP="000A31B5">
      <w:r w:rsidRPr="00050F74">
        <w:t>Both W-AGF initiated and AMF-initiated AN release in the W-5GAN procedures are shown in Figure 7.2.5-1.</w:t>
      </w:r>
    </w:p>
    <w:p w14:paraId="305A70B6" w14:textId="77777777" w:rsidR="000A31B5" w:rsidRPr="00050F74" w:rsidRDefault="000A31B5" w:rsidP="000A31B5">
      <w:pPr>
        <w:pStyle w:val="TH"/>
      </w:pPr>
      <w:r w:rsidRPr="00050F74">
        <w:object w:dxaOrig="8956" w:dyaOrig="5476" w14:anchorId="6B05910C">
          <v:shape id="_x0000_i1048" type="#_x0000_t75" style="width:447.55pt;height:273.6pt" o:ole="">
            <v:imagedata r:id="rId55" o:title=""/>
          </v:shape>
          <o:OLEObject Type="Embed" ProgID="Visio.Drawing.15" ShapeID="_x0000_i1048" DrawAspect="Content" ObjectID="_1810795086" r:id="rId56"/>
        </w:object>
      </w:r>
    </w:p>
    <w:p w14:paraId="18A2D19B" w14:textId="77777777" w:rsidR="000A31B5" w:rsidRPr="00050F74" w:rsidRDefault="000A31B5" w:rsidP="000A31B5">
      <w:pPr>
        <w:pStyle w:val="TF"/>
      </w:pPr>
      <w:bookmarkStart w:id="264" w:name="_CRFigure7_2_51"/>
      <w:r w:rsidRPr="00050F74">
        <w:t xml:space="preserve">Figure </w:t>
      </w:r>
      <w:bookmarkEnd w:id="264"/>
      <w:r w:rsidRPr="00050F74">
        <w:t>7.2.5-1: 5G-RG AN release in the W-AGF</w:t>
      </w:r>
    </w:p>
    <w:p w14:paraId="394FF8D5" w14:textId="77777777" w:rsidR="000A31B5" w:rsidRPr="00050F74" w:rsidRDefault="000A31B5" w:rsidP="000A31B5">
      <w:pPr>
        <w:pStyle w:val="B1"/>
      </w:pPr>
      <w:r w:rsidRPr="00050F74">
        <w:t>1</w:t>
      </w:r>
      <w:r w:rsidRPr="00050F74">
        <w:tab/>
        <w:t>The 5G-RG has already registered in the 5GC and may have established one or multiple PDU Sessions.</w:t>
      </w:r>
    </w:p>
    <w:p w14:paraId="4C09CED5" w14:textId="77777777" w:rsidR="000A31B5" w:rsidRPr="00050F74" w:rsidRDefault="000A31B5" w:rsidP="000A31B5">
      <w:pPr>
        <w:pStyle w:val="B1"/>
      </w:pPr>
      <w:r w:rsidRPr="00050F74">
        <w:t>2.</w:t>
      </w:r>
      <w:r w:rsidRPr="00050F74">
        <w:tab/>
        <w:t>The W-AGF detects that the 5G-RG is not reachable.</w:t>
      </w:r>
    </w:p>
    <w:p w14:paraId="2F5097D9" w14:textId="65C234E9" w:rsidR="000A31B5" w:rsidRPr="00050F74" w:rsidRDefault="000A31B5" w:rsidP="000A31B5">
      <w:pPr>
        <w:pStyle w:val="B1"/>
      </w:pPr>
      <w:r w:rsidRPr="00050F74">
        <w:t>3.</w:t>
      </w:r>
      <w:r w:rsidRPr="00050F74">
        <w:tab/>
        <w:t xml:space="preserve">The W-AGF sends a N2 UE Context Release Request message to the AMF This step is equivalent to step 1b of Figure 4.2.6-1 in </w:t>
      </w:r>
      <w:r w:rsidR="00395F64" w:rsidRPr="00050F74">
        <w:t>TS 23.502 [</w:t>
      </w:r>
      <w:r w:rsidRPr="00050F74">
        <w:t>3].</w:t>
      </w:r>
    </w:p>
    <w:p w14:paraId="41DE2AD6" w14:textId="5B331703" w:rsidR="000A31B5" w:rsidRPr="00050F74" w:rsidRDefault="000A31B5" w:rsidP="000A31B5">
      <w:pPr>
        <w:pStyle w:val="NO"/>
      </w:pPr>
      <w:r w:rsidRPr="00050F74">
        <w:t>NOTE 1:</w:t>
      </w:r>
      <w:r w:rsidRPr="00050F74">
        <w:tab/>
        <w:t>The triggers for W-AGF to send UE Context Release Request are defined by BBF in</w:t>
      </w:r>
      <w:r w:rsidR="0080156D" w:rsidRPr="00050F74">
        <w:t> [</w:t>
      </w:r>
      <w:r w:rsidRPr="00050F74">
        <w:t xml:space="preserve">9] and in </w:t>
      </w:r>
      <w:proofErr w:type="spellStart"/>
      <w:r w:rsidRPr="00050F74">
        <w:t>CableLabs</w:t>
      </w:r>
      <w:proofErr w:type="spellEnd"/>
      <w:r w:rsidRPr="00050F74">
        <w:t xml:space="preserve"> WR-TR-5WWC-ARCH [27] and may e.g. include events where W-AGF has lost of synchronisation of physical link, loss of </w:t>
      </w:r>
      <w:proofErr w:type="spellStart"/>
      <w:r w:rsidRPr="00050F74">
        <w:t>PPPoE</w:t>
      </w:r>
      <w:proofErr w:type="spellEnd"/>
      <w:r w:rsidRPr="00050F74">
        <w:t xml:space="preserve"> session, or detects that the RG has been replaced.</w:t>
      </w:r>
    </w:p>
    <w:p w14:paraId="031E26C4" w14:textId="77777777" w:rsidR="000A31B5" w:rsidRPr="00050F74" w:rsidRDefault="000A31B5" w:rsidP="000A31B5">
      <w:pPr>
        <w:pStyle w:val="NO"/>
      </w:pPr>
      <w:r w:rsidRPr="00050F74">
        <w:t>NOTE 2:</w:t>
      </w:r>
      <w:r w:rsidRPr="00050F74">
        <w:tab/>
        <w:t>AN Release procedure can also be triggered by an AMF internal event and in that case step 2 and step 3 do not take place.</w:t>
      </w:r>
    </w:p>
    <w:p w14:paraId="36C1EA92" w14:textId="53FD105B" w:rsidR="000A31B5" w:rsidRPr="00050F74" w:rsidRDefault="000A31B5" w:rsidP="000A31B5">
      <w:pPr>
        <w:pStyle w:val="B1"/>
      </w:pPr>
      <w:r w:rsidRPr="00050F74">
        <w:t>4.</w:t>
      </w:r>
      <w:r w:rsidRPr="00050F74">
        <w:tab/>
        <w:t xml:space="preserve">AMF to W-AGF: If the AMF receives the N2 UE Context Release Request from W-AGF or if due to an internal AMF event the AMF wants to release N2 signalling, the AMF sends an N2 UE Context Release Command (Cause) to the W-AGF. The cause indicated is cause from step 3 or a cause due to internal AMF event. This step is equivalent to step 2 </w:t>
      </w:r>
      <w:r w:rsidR="00481990" w:rsidRPr="00050F74">
        <w:t>in Figure 4.2.6-1</w:t>
      </w:r>
      <w:r w:rsidRPr="00050F74">
        <w:t xml:space="preserve"> </w:t>
      </w:r>
      <w:r w:rsidR="00481990" w:rsidRPr="00050F74">
        <w:t xml:space="preserve">of </w:t>
      </w:r>
      <w:r w:rsidR="00395F64" w:rsidRPr="00050F74">
        <w:t>TS 23.502 [</w:t>
      </w:r>
      <w:r w:rsidRPr="00050F74">
        <w:t>3].</w:t>
      </w:r>
    </w:p>
    <w:p w14:paraId="4850B3D0" w14:textId="77777777" w:rsidR="000A31B5" w:rsidRPr="00050F74" w:rsidRDefault="000A31B5" w:rsidP="000A31B5">
      <w:pPr>
        <w:pStyle w:val="B1"/>
      </w:pPr>
      <w:r w:rsidRPr="00050F74">
        <w:t>5.</w:t>
      </w:r>
      <w:r w:rsidRPr="00050F74">
        <w:tab/>
        <w:t>If the W-CP signalling connection and W-UP resources has not been released yet, the W-AGF releases the W-CP connection and W-UP resources with a procedure out of scope of 3GPP. The W-AGF sends to the 5G-RG the indication of the release reason if received in step 4.</w:t>
      </w:r>
    </w:p>
    <w:p w14:paraId="5B0F1C0F" w14:textId="20309D94" w:rsidR="000A31B5" w:rsidRPr="00050F74" w:rsidRDefault="000A31B5" w:rsidP="000A31B5">
      <w:pPr>
        <w:pStyle w:val="B1"/>
      </w:pPr>
      <w:r w:rsidRPr="00050F74">
        <w:t>6.</w:t>
      </w:r>
      <w:r w:rsidRPr="00050F74">
        <w:tab/>
        <w:t>W-AGF to AMF: The W-AGF confirms the release of the 5G-RG-associated N2-logical connection by returning N2 UE Context Release Complete (list of PDU Session ID(s) with active N3 user plane) to the AMF as in step 4 defined in</w:t>
      </w:r>
      <w:r w:rsidR="00481990" w:rsidRPr="00050F74">
        <w:t xml:space="preserve"> clause 4.2.6</w:t>
      </w:r>
      <w:r w:rsidRPr="00050F74">
        <w:t xml:space="preserve"> </w:t>
      </w:r>
      <w:r w:rsidR="00481990" w:rsidRPr="00050F74">
        <w:t xml:space="preserve">of </w:t>
      </w:r>
      <w:r w:rsidR="00395F64" w:rsidRPr="00050F74">
        <w:t>TS 23.502 [</w:t>
      </w:r>
      <w:r w:rsidRPr="00050F74">
        <w:t>3]. The AMF marks the 5G-RG as CM-IDLE state in non-3GPP access.</w:t>
      </w:r>
    </w:p>
    <w:p w14:paraId="6DB4620F" w14:textId="242FD63A" w:rsidR="000A31B5" w:rsidRPr="00050F74" w:rsidRDefault="000A31B5" w:rsidP="000A31B5">
      <w:pPr>
        <w:pStyle w:val="B1"/>
      </w:pPr>
      <w:r w:rsidRPr="00050F74">
        <w:t>7.</w:t>
      </w:r>
      <w:r w:rsidRPr="00050F74">
        <w:tab/>
        <w:t xml:space="preserve">For each of the PDU Sessions in the N2 UE Context Release Complete, the steps 5 to 7 in </w:t>
      </w:r>
      <w:r w:rsidR="00395F64" w:rsidRPr="00050F74">
        <w:t>TS 23.502 [</w:t>
      </w:r>
      <w:r w:rsidRPr="00050F74">
        <w:t xml:space="preserve">3] clause 4.2.6 are performed (PDU Session Update SM Context). After the AMF receives the </w:t>
      </w:r>
      <w:proofErr w:type="spellStart"/>
      <w:r w:rsidRPr="00050F74">
        <w:t>Nsmf_PDUSession_UpdateSMContext</w:t>
      </w:r>
      <w:proofErr w:type="spellEnd"/>
      <w:r w:rsidRPr="00050F74">
        <w:t xml:space="preserve"> Response as in step 7 of </w:t>
      </w:r>
      <w:r w:rsidR="00395F64" w:rsidRPr="00050F74">
        <w:t>TS 23.502 [</w:t>
      </w:r>
      <w:r w:rsidRPr="00050F74">
        <w:t>3] clause 4.2.6, the AMF considers the N3 connection as released. If list of PDU Session ID(s) with active N3 user plane is included in step 3, then this step is performed before step 4.</w:t>
      </w:r>
    </w:p>
    <w:p w14:paraId="3C22C7E5" w14:textId="77777777" w:rsidR="000A31B5" w:rsidRPr="00050F74" w:rsidRDefault="000A31B5" w:rsidP="000A31B5">
      <w:pPr>
        <w:pStyle w:val="Heading4"/>
      </w:pPr>
      <w:bookmarkStart w:id="265" w:name="_CR7_2_5_3"/>
      <w:bookmarkStart w:id="266" w:name="_Toc193714204"/>
      <w:bookmarkEnd w:id="265"/>
      <w:r w:rsidRPr="00050F74">
        <w:lastRenderedPageBreak/>
        <w:t>7.2.5.3</w:t>
      </w:r>
      <w:r w:rsidRPr="00050F74">
        <w:tab/>
        <w:t>FN-RG AN Release via W-5GAN</w:t>
      </w:r>
      <w:bookmarkEnd w:id="266"/>
    </w:p>
    <w:p w14:paraId="1D5B6C24" w14:textId="77777777" w:rsidR="000A31B5" w:rsidRPr="00050F74" w:rsidRDefault="000A31B5" w:rsidP="000A31B5">
      <w:r w:rsidRPr="00050F74">
        <w:t>The AN release procedure for the FN-RG is similar to that of 5G-RG described in clause 7.2.5.2 but with the following differences:</w:t>
      </w:r>
    </w:p>
    <w:p w14:paraId="575073A6" w14:textId="77777777" w:rsidR="000A31B5" w:rsidRPr="00050F74" w:rsidRDefault="000A31B5" w:rsidP="000A31B5">
      <w:pPr>
        <w:pStyle w:val="B1"/>
      </w:pPr>
      <w:r w:rsidRPr="00050F74">
        <w:t>-</w:t>
      </w:r>
      <w:r w:rsidRPr="00050F74">
        <w:tab/>
        <w:t>The 5G-RG is replaced with a FN-RG.</w:t>
      </w:r>
    </w:p>
    <w:p w14:paraId="44718796" w14:textId="77777777" w:rsidR="000A31B5" w:rsidRPr="00050F74" w:rsidRDefault="000A31B5" w:rsidP="000A31B5">
      <w:pPr>
        <w:pStyle w:val="B1"/>
      </w:pPr>
      <w:r w:rsidRPr="00050F74">
        <w:t>-</w:t>
      </w:r>
      <w:r w:rsidRPr="00050F74">
        <w:tab/>
        <w:t>In step 5, the W-AGF may initiate the release of the L-W-CP signalling and L-W-UP resources between the FN-RG and W-AGF based on legacy protocols.</w:t>
      </w:r>
    </w:p>
    <w:p w14:paraId="526B6EFE" w14:textId="77777777" w:rsidR="000A31B5" w:rsidRPr="00050F74" w:rsidRDefault="000A31B5" w:rsidP="000A31B5">
      <w:pPr>
        <w:pStyle w:val="NO"/>
      </w:pPr>
      <w:r w:rsidRPr="00050F74">
        <w:t>NOTE:</w:t>
      </w:r>
      <w:r w:rsidRPr="00050F74">
        <w:tab/>
        <w:t>The message exchanges between the FN-RG and W-AGF are based on legacy protocols in the wireline access network as described in clause 6.2.2.</w:t>
      </w:r>
    </w:p>
    <w:p w14:paraId="7E8DD685" w14:textId="77777777" w:rsidR="000A31B5" w:rsidRPr="00050F74" w:rsidRDefault="000A31B5" w:rsidP="000A31B5">
      <w:pPr>
        <w:pStyle w:val="Heading3"/>
      </w:pPr>
      <w:bookmarkStart w:id="267" w:name="_CR7_2_6"/>
      <w:bookmarkStart w:id="268" w:name="_Toc193714205"/>
      <w:bookmarkEnd w:id="267"/>
      <w:r w:rsidRPr="00050F74">
        <w:t>7.2.6</w:t>
      </w:r>
      <w:r w:rsidRPr="00050F74">
        <w:tab/>
        <w:t>N2 procedures</w:t>
      </w:r>
      <w:bookmarkEnd w:id="268"/>
    </w:p>
    <w:p w14:paraId="226B9AC3" w14:textId="77777777" w:rsidR="000A31B5" w:rsidRPr="00050F74" w:rsidRDefault="000A31B5" w:rsidP="000A31B5">
      <w:pPr>
        <w:pStyle w:val="Heading4"/>
      </w:pPr>
      <w:bookmarkStart w:id="269" w:name="_CR7_2_6_0"/>
      <w:bookmarkStart w:id="270" w:name="_Toc193714206"/>
      <w:bookmarkEnd w:id="269"/>
      <w:r w:rsidRPr="00050F74">
        <w:t>7.2.6.0</w:t>
      </w:r>
      <w:r w:rsidRPr="00050F74">
        <w:tab/>
        <w:t>General</w:t>
      </w:r>
      <w:bookmarkEnd w:id="270"/>
    </w:p>
    <w:p w14:paraId="151CFACB" w14:textId="5D0E18C5" w:rsidR="000A31B5" w:rsidRPr="00050F74" w:rsidRDefault="000A31B5" w:rsidP="000A31B5">
      <w:r w:rsidRPr="00050F74">
        <w:t xml:space="preserve">This clause specifies delta for N2 procedures defined in </w:t>
      </w:r>
      <w:r w:rsidR="00395F64" w:rsidRPr="00050F74">
        <w:t>TS 23.502 [</w:t>
      </w:r>
      <w:r w:rsidRPr="00050F74">
        <w:t>3] clause 4.2.7 for 5G-RG and FN-RG.</w:t>
      </w:r>
    </w:p>
    <w:p w14:paraId="13CDE9F5" w14:textId="77777777" w:rsidR="000A31B5" w:rsidRPr="00050F74" w:rsidRDefault="000A31B5" w:rsidP="000A31B5">
      <w:pPr>
        <w:pStyle w:val="Heading4"/>
      </w:pPr>
      <w:bookmarkStart w:id="271" w:name="_CR7_2_6_1"/>
      <w:bookmarkStart w:id="272" w:name="_Toc193714207"/>
      <w:bookmarkEnd w:id="271"/>
      <w:r w:rsidRPr="00050F74">
        <w:t>7.2.6.1</w:t>
      </w:r>
      <w:r w:rsidRPr="00050F74">
        <w:tab/>
        <w:t>N2 procedures via W-5GAN Access</w:t>
      </w:r>
      <w:bookmarkEnd w:id="272"/>
    </w:p>
    <w:p w14:paraId="5D9515EC" w14:textId="10318F74" w:rsidR="000A31B5" w:rsidRPr="00050F74" w:rsidRDefault="000A31B5" w:rsidP="000A31B5">
      <w:r w:rsidRPr="00050F74">
        <w:t xml:space="preserve">At power up, restart and when modifications are applied, the W-AGF node and AMF use non-UE related N2 signalling to exchange configuration data. The N2 Configuration as described in </w:t>
      </w:r>
      <w:r w:rsidR="00395F64" w:rsidRPr="00050F74">
        <w:t>TS 23.502 [</w:t>
      </w:r>
      <w:r w:rsidRPr="00050F74">
        <w:t>3] clause 4.2.7.1 is used with the following differences:</w:t>
      </w:r>
    </w:p>
    <w:p w14:paraId="3B76E83C" w14:textId="77777777" w:rsidR="000A31B5" w:rsidRPr="00050F74" w:rsidRDefault="000A31B5" w:rsidP="000A31B5">
      <w:pPr>
        <w:pStyle w:val="B1"/>
      </w:pPr>
      <w:r w:rsidRPr="00050F74">
        <w:t>-</w:t>
      </w:r>
      <w:r w:rsidRPr="00050F74">
        <w:tab/>
        <w:t>The 5G-AN corresponds to the W-AGF.</w:t>
      </w:r>
    </w:p>
    <w:p w14:paraId="5BB8160B" w14:textId="4F17310D" w:rsidR="000A31B5" w:rsidRPr="00050F74" w:rsidRDefault="000A31B5" w:rsidP="000A31B5">
      <w:r w:rsidRPr="00050F74">
        <w:t xml:space="preserve">The Creating NGAP UE-TNLA-bindings during Registration and Service Request procedure as described in </w:t>
      </w:r>
      <w:r w:rsidR="00395F64" w:rsidRPr="00050F74">
        <w:t>TS 23.502 [</w:t>
      </w:r>
      <w:r w:rsidRPr="00050F74">
        <w:t>3] clause 4.2.7.2.1 is used for 5G-RG connecting to 5GC via W-5GAN Access, with the following differences:</w:t>
      </w:r>
    </w:p>
    <w:p w14:paraId="40329271" w14:textId="77777777" w:rsidR="000A31B5" w:rsidRPr="00050F74" w:rsidRDefault="000A31B5" w:rsidP="000A31B5">
      <w:pPr>
        <w:pStyle w:val="B1"/>
      </w:pPr>
      <w:r w:rsidRPr="00050F74">
        <w:t>-</w:t>
      </w:r>
      <w:r w:rsidRPr="00050F74">
        <w:tab/>
        <w:t>The 5G-AN corresponds to the W-AGF.</w:t>
      </w:r>
    </w:p>
    <w:p w14:paraId="6F28C8D9" w14:textId="77777777" w:rsidR="000A31B5" w:rsidRPr="00050F74" w:rsidRDefault="000A31B5" w:rsidP="000A31B5">
      <w:pPr>
        <w:pStyle w:val="B1"/>
      </w:pPr>
      <w:r w:rsidRPr="00050F74">
        <w:t>-</w:t>
      </w:r>
      <w:r w:rsidRPr="00050F74">
        <w:tab/>
        <w:t>The UE corresponds to 5G-RG.</w:t>
      </w:r>
    </w:p>
    <w:p w14:paraId="0AAE17D5" w14:textId="4169B196" w:rsidR="000A31B5" w:rsidRPr="00050F74" w:rsidRDefault="000A31B5" w:rsidP="000A31B5">
      <w:r w:rsidRPr="00050F74">
        <w:t xml:space="preserve">The Creating NGAP UE-TNLA-bindings during Registration and Service Request procedure as described in </w:t>
      </w:r>
      <w:r w:rsidR="00395F64" w:rsidRPr="00050F74">
        <w:t>TS 23.502 [</w:t>
      </w:r>
      <w:r w:rsidRPr="00050F74">
        <w:t>3] clause 4.2.7.2.1 is used for FN-RG connecting to 5GC via W-5GAN Access with the following differences:</w:t>
      </w:r>
    </w:p>
    <w:p w14:paraId="53D5088A" w14:textId="77777777" w:rsidR="000A31B5" w:rsidRPr="00050F74" w:rsidRDefault="000A31B5" w:rsidP="000A31B5">
      <w:pPr>
        <w:pStyle w:val="B1"/>
      </w:pPr>
      <w:r w:rsidRPr="00050F74">
        <w:t>-</w:t>
      </w:r>
      <w:r w:rsidRPr="00050F74">
        <w:tab/>
        <w:t>The 5G-AN corresponds to the W-AGF.</w:t>
      </w:r>
    </w:p>
    <w:p w14:paraId="2EB57EE2" w14:textId="77777777" w:rsidR="000A31B5" w:rsidRPr="00050F74" w:rsidRDefault="000A31B5" w:rsidP="000A31B5">
      <w:pPr>
        <w:pStyle w:val="B1"/>
      </w:pPr>
      <w:r w:rsidRPr="00050F74">
        <w:t>-</w:t>
      </w:r>
      <w:r w:rsidRPr="00050F74">
        <w:tab/>
        <w:t>The UE corresponds to W-AGF on behalf of FN-RG.</w:t>
      </w:r>
    </w:p>
    <w:p w14:paraId="03D17B66" w14:textId="77777777" w:rsidR="000A31B5" w:rsidRPr="00050F74" w:rsidRDefault="000A31B5" w:rsidP="000A31B5">
      <w:pPr>
        <w:pStyle w:val="B1"/>
      </w:pPr>
      <w:r w:rsidRPr="00050F74">
        <w:t>-</w:t>
      </w:r>
      <w:r w:rsidRPr="00050F74">
        <w:tab/>
        <w:t>If the W-AGF does not have any UE identities (i.e. a GUAMI or a 5G-S-TMSI) for the FN-RG, e.g. during Initial Registration procedure, the following differences are further applied:</w:t>
      </w:r>
    </w:p>
    <w:p w14:paraId="16779C9F" w14:textId="55867885" w:rsidR="000A31B5" w:rsidRPr="00050F74" w:rsidRDefault="000A31B5" w:rsidP="000A31B5">
      <w:pPr>
        <w:pStyle w:val="B2"/>
      </w:pPr>
      <w:r w:rsidRPr="00050F74">
        <w:t>-</w:t>
      </w:r>
      <w:r w:rsidRPr="00050F74">
        <w:tab/>
        <w:t xml:space="preserve">In step 2, the W-AGF shall handle the access specific messages received from the FN-RG as described in </w:t>
      </w:r>
      <w:r w:rsidR="00DB663B" w:rsidRPr="00050F74">
        <w:t>BBF TR</w:t>
      </w:r>
      <w:r w:rsidRPr="00050F74">
        <w:t xml:space="preserve">456 [9] and WT-457 [10], e.g. </w:t>
      </w:r>
      <w:proofErr w:type="spellStart"/>
      <w:r w:rsidRPr="00050F74">
        <w:t>PPPoE</w:t>
      </w:r>
      <w:proofErr w:type="spellEnd"/>
      <w:r w:rsidRPr="00050F74">
        <w:t xml:space="preserve"> messages, and does not forward them to the AMF via the selected TNL association. Instead, the W-AGF shall send NAS messages on behalf of the FN-RG to the AMF via the selected TNL association.</w:t>
      </w:r>
    </w:p>
    <w:p w14:paraId="05C04BD1" w14:textId="77777777" w:rsidR="000A31B5" w:rsidRPr="00050F74" w:rsidRDefault="000A31B5" w:rsidP="000A31B5">
      <w:pPr>
        <w:pStyle w:val="B2"/>
      </w:pPr>
      <w:r w:rsidRPr="00050F74">
        <w:t>-</w:t>
      </w:r>
      <w:r w:rsidRPr="00050F74">
        <w:tab/>
        <w:t>Step 3 can only take place during the Initial Registration procedure.</w:t>
      </w:r>
    </w:p>
    <w:p w14:paraId="3D29526A" w14:textId="77777777" w:rsidR="000A31B5" w:rsidRPr="00050F74" w:rsidRDefault="000A31B5" w:rsidP="000A31B5">
      <w:pPr>
        <w:pStyle w:val="B1"/>
      </w:pPr>
      <w:r w:rsidRPr="00050F74">
        <w:t>-</w:t>
      </w:r>
      <w:r w:rsidRPr="00050F74">
        <w:tab/>
        <w:t>The AMF may decide to modify the NGAP UE-TNLA-binding toward other 5G-AN nodes such as W-AGF. This is done if AMF is changed and old AMF have existing NGAP UE-TNLA-bindings toward another W-AGF.</w:t>
      </w:r>
    </w:p>
    <w:p w14:paraId="754B7CE7" w14:textId="6B2B0288" w:rsidR="000A31B5" w:rsidRPr="00050F74" w:rsidRDefault="000A31B5" w:rsidP="000A31B5">
      <w:r w:rsidRPr="00050F74">
        <w:t xml:space="preserve">The Creating NGAP UE-TNLA-bindings during handovers as described in </w:t>
      </w:r>
      <w:r w:rsidR="00395F64" w:rsidRPr="00050F74">
        <w:t>TS 23.502 [</w:t>
      </w:r>
      <w:r w:rsidRPr="00050F74">
        <w:t>3] Clause 4.2.7.2.2 is not applicable to the scenario when 5G-RG or FN-RG is access to 5GC via W-5GAN.</w:t>
      </w:r>
    </w:p>
    <w:p w14:paraId="6C03A64C" w14:textId="377C5972" w:rsidR="000A31B5" w:rsidRPr="00050F74" w:rsidRDefault="000A31B5" w:rsidP="000A31B5">
      <w:r w:rsidRPr="00050F74">
        <w:t xml:space="preserve">Re-Creating NGAP UE-TNLA-bindings subsequent to NGAP UE-TNLA-binding release as described in </w:t>
      </w:r>
      <w:r w:rsidR="00395F64" w:rsidRPr="00050F74">
        <w:t>TS 23.502 [</w:t>
      </w:r>
      <w:r w:rsidRPr="00050F74">
        <w:t>3] clause 4.2.7.2.3 is used for 5G-RG connecting to 5GC via W-5GAN Access with the following exceptions:</w:t>
      </w:r>
    </w:p>
    <w:p w14:paraId="630F9F87" w14:textId="77777777" w:rsidR="000A31B5" w:rsidRPr="00050F74" w:rsidRDefault="000A31B5" w:rsidP="000A31B5">
      <w:pPr>
        <w:pStyle w:val="B1"/>
      </w:pPr>
      <w:r w:rsidRPr="00050F74">
        <w:t>-</w:t>
      </w:r>
      <w:r w:rsidRPr="00050F74">
        <w:tab/>
        <w:t>The 5G-AN corresponds to the W-AGF.</w:t>
      </w:r>
    </w:p>
    <w:p w14:paraId="6967E9DD" w14:textId="77777777" w:rsidR="000A31B5" w:rsidRPr="00050F74" w:rsidRDefault="000A31B5" w:rsidP="000A31B5">
      <w:pPr>
        <w:pStyle w:val="B1"/>
      </w:pPr>
      <w:r w:rsidRPr="00050F74">
        <w:lastRenderedPageBreak/>
        <w:t>-</w:t>
      </w:r>
      <w:r w:rsidRPr="00050F74">
        <w:tab/>
        <w:t>The UE corresponds to 5G-RG.</w:t>
      </w:r>
    </w:p>
    <w:p w14:paraId="5283ABBC" w14:textId="4D37EE8B" w:rsidR="000A31B5" w:rsidRPr="00050F74" w:rsidRDefault="000A31B5" w:rsidP="000A31B5">
      <w:r w:rsidRPr="00050F74">
        <w:t xml:space="preserve">Re-Creating NGAP UE-TNLA-bindings subsequent to NGAP UE-TNLA-binding release as described in </w:t>
      </w:r>
      <w:r w:rsidR="00395F64" w:rsidRPr="00050F74">
        <w:t>TS 23.502 [</w:t>
      </w:r>
      <w:r w:rsidRPr="00050F74">
        <w:t>3] clause 4.2.7.2.3 is used for FN-RG connecting to 5GC via W-5GAN Access with the following exceptions:</w:t>
      </w:r>
    </w:p>
    <w:p w14:paraId="20602D15" w14:textId="77777777" w:rsidR="000A31B5" w:rsidRPr="00050F74" w:rsidRDefault="000A31B5" w:rsidP="000A31B5">
      <w:pPr>
        <w:pStyle w:val="B1"/>
      </w:pPr>
      <w:r w:rsidRPr="00050F74">
        <w:t>-</w:t>
      </w:r>
      <w:r w:rsidRPr="00050F74">
        <w:tab/>
        <w:t>The 5G-AN corresponds to the W-AGF.</w:t>
      </w:r>
    </w:p>
    <w:p w14:paraId="24AE33AE" w14:textId="77777777" w:rsidR="000A31B5" w:rsidRPr="00050F74" w:rsidRDefault="000A31B5" w:rsidP="000A31B5">
      <w:pPr>
        <w:pStyle w:val="B1"/>
      </w:pPr>
      <w:r w:rsidRPr="00050F74">
        <w:t>-</w:t>
      </w:r>
      <w:r w:rsidRPr="00050F74">
        <w:tab/>
        <w:t>The UE corresponds to W-AGF on behalf of FN-RG.</w:t>
      </w:r>
    </w:p>
    <w:p w14:paraId="4A0164C4" w14:textId="77777777" w:rsidR="000A31B5" w:rsidRPr="00050F74" w:rsidRDefault="000A31B5" w:rsidP="000A31B5">
      <w:pPr>
        <w:pStyle w:val="Heading3"/>
      </w:pPr>
      <w:bookmarkStart w:id="273" w:name="_CR7_2_7"/>
      <w:bookmarkStart w:id="274" w:name="_Toc193714208"/>
      <w:bookmarkEnd w:id="273"/>
      <w:r w:rsidRPr="00050F74">
        <w:t>7.2.7</w:t>
      </w:r>
      <w:r w:rsidRPr="00050F74">
        <w:tab/>
        <w:t>5G-RG and FN-RG Capability Match Request procedure</w:t>
      </w:r>
      <w:bookmarkEnd w:id="274"/>
    </w:p>
    <w:p w14:paraId="328382C7" w14:textId="77777777" w:rsidR="000A31B5" w:rsidRPr="00050F74" w:rsidRDefault="000A31B5" w:rsidP="000A31B5">
      <w:r w:rsidRPr="00050F74">
        <w:t>This procedure is not applicable to 5G-RG and FN-RG access via wireline access.</w:t>
      </w:r>
    </w:p>
    <w:p w14:paraId="789B0709" w14:textId="5337A857" w:rsidR="008655F3" w:rsidRPr="00050F74" w:rsidRDefault="008655F3" w:rsidP="008655F3">
      <w:pPr>
        <w:pStyle w:val="Heading3"/>
      </w:pPr>
      <w:bookmarkStart w:id="275" w:name="_CR7_2_8"/>
      <w:bookmarkStart w:id="276" w:name="_Toc193714209"/>
      <w:bookmarkEnd w:id="275"/>
      <w:r w:rsidRPr="00050F74">
        <w:t>7.2.8</w:t>
      </w:r>
      <w:r w:rsidRPr="00050F74">
        <w:tab/>
        <w:t>Connection, Registration and Mobility Management procedures for AUN3 devices</w:t>
      </w:r>
      <w:bookmarkEnd w:id="276"/>
    </w:p>
    <w:p w14:paraId="6C9DABDB" w14:textId="77777777" w:rsidR="008655F3" w:rsidRPr="00050F74" w:rsidRDefault="008655F3" w:rsidP="00395F64">
      <w:pPr>
        <w:pStyle w:val="Heading4"/>
      </w:pPr>
      <w:bookmarkStart w:id="277" w:name="_CR7_2_8_1"/>
      <w:bookmarkStart w:id="278" w:name="_Toc193714210"/>
      <w:bookmarkEnd w:id="277"/>
      <w:r w:rsidRPr="00050F74">
        <w:t>7.2.8.1</w:t>
      </w:r>
      <w:r w:rsidRPr="00050F74">
        <w:tab/>
        <w:t>AUN3 device Registration via W-5GAN</w:t>
      </w:r>
      <w:bookmarkEnd w:id="278"/>
    </w:p>
    <w:p w14:paraId="07C609DF" w14:textId="77777777" w:rsidR="008655F3" w:rsidRPr="00050F74" w:rsidRDefault="008655F3" w:rsidP="008655F3">
      <w:r w:rsidRPr="00050F74">
        <w:t>An authenticable non-3GPP devices (AUN3) may get connected behind 5G-RG as defined in clause 4.10c.</w:t>
      </w:r>
    </w:p>
    <w:p w14:paraId="56F2A10D" w14:textId="54C33E76" w:rsidR="008655F3" w:rsidRPr="00050F74" w:rsidRDefault="008655F3" w:rsidP="008655F3">
      <w:r w:rsidRPr="00050F74">
        <w:t>This clause specifies how an AUN3 device can be registered via 5G-RG.</w:t>
      </w:r>
    </w:p>
    <w:p w14:paraId="20E23910" w14:textId="7E67CCFE" w:rsidR="008655F3" w:rsidRPr="00050F74" w:rsidRDefault="008655F3" w:rsidP="008655F3">
      <w:pPr>
        <w:pStyle w:val="TH"/>
      </w:pPr>
      <w:r w:rsidRPr="00050F74">
        <w:rPr>
          <w:noProof/>
        </w:rPr>
        <w:object w:dxaOrig="12624" w:dyaOrig="11832" w14:anchorId="2BE8007F">
          <v:shape id="_x0000_i1049" type="#_x0000_t75" alt="" style="width:473.45pt;height:444.1pt" o:ole="">
            <v:imagedata r:id="rId57" o:title=""/>
          </v:shape>
          <o:OLEObject Type="Embed" ProgID="Visio.Drawing.15" ShapeID="_x0000_i1049" DrawAspect="Content" ObjectID="_1810795087" r:id="rId58"/>
        </w:object>
      </w:r>
    </w:p>
    <w:p w14:paraId="18FF4929" w14:textId="09FDF2B0" w:rsidR="008655F3" w:rsidRPr="00050F74" w:rsidRDefault="008655F3" w:rsidP="008655F3">
      <w:pPr>
        <w:pStyle w:val="TF"/>
      </w:pPr>
      <w:bookmarkStart w:id="279" w:name="_CRFigure7_2_8_11"/>
      <w:r w:rsidRPr="00050F74">
        <w:t xml:space="preserve">Figure </w:t>
      </w:r>
      <w:bookmarkEnd w:id="279"/>
      <w:r w:rsidRPr="00050F74">
        <w:t>7.2.8.1-1: 5GC registration of AUN3 device</w:t>
      </w:r>
    </w:p>
    <w:p w14:paraId="7780B645" w14:textId="6BBFE3DD" w:rsidR="008655F3" w:rsidRPr="00050F74" w:rsidRDefault="008655F3" w:rsidP="008655F3">
      <w:pPr>
        <w:pStyle w:val="B1"/>
      </w:pPr>
      <w:r w:rsidRPr="00050F74">
        <w:t>1.</w:t>
      </w:r>
      <w:r w:rsidRPr="00050F74">
        <w:tab/>
        <w:t>The 5G-RG registers to 5GC as specified in clause 7.2.1.1:</w:t>
      </w:r>
    </w:p>
    <w:p w14:paraId="0E7B434C" w14:textId="2B79847A" w:rsidR="008655F3" w:rsidRPr="00050F74" w:rsidRDefault="008655F3" w:rsidP="00395F64">
      <w:pPr>
        <w:pStyle w:val="B2"/>
      </w:pPr>
      <w:r w:rsidRPr="00050F74">
        <w:tab/>
        <w:t>Any AUN3 device connection request prior to step 1 shall be rejected by the 5G-RG.</w:t>
      </w:r>
    </w:p>
    <w:p w14:paraId="368359AD" w14:textId="2758A2BD" w:rsidR="008655F3" w:rsidRPr="00050F74" w:rsidRDefault="008655F3" w:rsidP="008655F3">
      <w:pPr>
        <w:pStyle w:val="B1"/>
      </w:pPr>
      <w:r w:rsidRPr="00050F74">
        <w:t>2.</w:t>
      </w:r>
      <w:r w:rsidRPr="00050F74">
        <w:tab/>
        <w:t xml:space="preserve">The AUN3 device connects to the 5G-RG via non-3GPP access network (e.g., WLAN). An authentication procedure is triggered. This can be done either by AUN3 device sending a EAPOL-start frame to the 5G-RG or 5G-RG receives a frame from an unknown MAC address. The 5G-RG receives a permanent identifier from the AUN3 device (e.g. an NAI in form of </w:t>
      </w:r>
      <w:proofErr w:type="spellStart"/>
      <w:r w:rsidRPr="00050F74">
        <w:t>username@realm</w:t>
      </w:r>
      <w:proofErr w:type="spellEnd"/>
      <w:r w:rsidRPr="00050F74">
        <w:t>). If the realm part is different from the realm associated with the PLMN that the 5G-RG belongs to, the 5G-RG stops performing following procedure and reject the AUN3 device.</w:t>
      </w:r>
    </w:p>
    <w:p w14:paraId="5A601597" w14:textId="3CE646B5" w:rsidR="008655F3" w:rsidRPr="00050F74" w:rsidRDefault="008655F3" w:rsidP="00395F64">
      <w:pPr>
        <w:pStyle w:val="NO"/>
      </w:pPr>
      <w:r w:rsidRPr="00050F74">
        <w:t>NOTE:</w:t>
      </w:r>
      <w:r w:rsidRPr="00050F74">
        <w:tab/>
        <w:t xml:space="preserve">How the 5G-RG is triggered to apply procedures for AUN3 devices is defined by BBF and/or </w:t>
      </w:r>
      <w:proofErr w:type="spellStart"/>
      <w:r w:rsidRPr="00050F74">
        <w:t>CableLabs</w:t>
      </w:r>
      <w:proofErr w:type="spellEnd"/>
      <w:r w:rsidRPr="00050F74">
        <w:t>.</w:t>
      </w:r>
      <w:r w:rsidR="00B0748B" w:rsidRPr="00050F74">
        <w:t xml:space="preserve"> For example, the realm of the NAI used by AUN3 device to contact the 5G-RG can be used as a trigger for 5G-RG to apply procedures for AUN3 devices.</w:t>
      </w:r>
    </w:p>
    <w:p w14:paraId="56EB7034" w14:textId="77777777" w:rsidR="008655F3" w:rsidRPr="00050F74" w:rsidRDefault="008655F3" w:rsidP="008655F3">
      <w:pPr>
        <w:pStyle w:val="B1"/>
      </w:pPr>
      <w:r w:rsidRPr="00050F74">
        <w:t>3.</w:t>
      </w:r>
      <w:r w:rsidRPr="00050F74">
        <w:tab/>
        <w:t>This shall be same as step 3 of 7.2.1.1-1 with the following addition:</w:t>
      </w:r>
    </w:p>
    <w:p w14:paraId="2388503A" w14:textId="734485E1" w:rsidR="008655F3" w:rsidRPr="00050F74" w:rsidRDefault="008655F3" w:rsidP="00395F64">
      <w:pPr>
        <w:pStyle w:val="B2"/>
      </w:pPr>
      <w:r w:rsidRPr="00050F74">
        <w:t>-</w:t>
      </w:r>
      <w:r w:rsidRPr="00050F74">
        <w:tab/>
        <w:t>W-CP AN parameters may contain an indicator that the W-CP connection is for an AUN3 device;</w:t>
      </w:r>
    </w:p>
    <w:p w14:paraId="4CD6C0D6" w14:textId="7A392014" w:rsidR="008655F3" w:rsidRPr="00050F74" w:rsidRDefault="008655F3" w:rsidP="00395F64">
      <w:pPr>
        <w:pStyle w:val="B2"/>
      </w:pPr>
      <w:r w:rsidRPr="00050F74">
        <w:lastRenderedPageBreak/>
        <w:t>-</w:t>
      </w:r>
      <w:r w:rsidRPr="00050F74">
        <w:tab/>
        <w:t xml:space="preserve">The 5G-RG always provides a SUCI as AUN3 device identity information in the registration request and constructs the SUCI from the NAI received within EAP-Identity issued by the AUN3 device as defined in </w:t>
      </w:r>
      <w:r w:rsidR="00395F64" w:rsidRPr="00050F74">
        <w:t>TS 33.501 [</w:t>
      </w:r>
      <w:r w:rsidRPr="00050F74">
        <w:t>11];</w:t>
      </w:r>
    </w:p>
    <w:p w14:paraId="4FEC46FA" w14:textId="27299E20" w:rsidR="008655F3" w:rsidRPr="00050F74" w:rsidRDefault="008655F3" w:rsidP="00395F64">
      <w:pPr>
        <w:pStyle w:val="B2"/>
      </w:pPr>
      <w:r w:rsidRPr="00050F74">
        <w:t>-</w:t>
      </w:r>
      <w:r w:rsidRPr="00050F74">
        <w:tab/>
        <w:t>The 5G-RG uses default values, which are the same for all AUN3 devices it serves, to populate the parameters in the Registration Request message built on behalf of an AUN3 device. For example, the 5G-RG issues the Registration Request with no S-NSSAI; and</w:t>
      </w:r>
    </w:p>
    <w:p w14:paraId="387E2514" w14:textId="0E67F62B" w:rsidR="008655F3" w:rsidRPr="00050F74" w:rsidRDefault="008655F3" w:rsidP="00395F64">
      <w:pPr>
        <w:pStyle w:val="B2"/>
      </w:pPr>
      <w:r w:rsidRPr="00050F74">
        <w:t>-</w:t>
      </w:r>
      <w:r w:rsidRPr="00050F74">
        <w:tab/>
        <w:t xml:space="preserve">When W-AGF provides (over N2) ULI to be associated with an AUN3 device, if the AUN3 device is connected behind a 5G-BRG, the W-AGF builds the AUN3's ULI using the ULI of the 5G-BRG connecting the AUN3 device. If AUN3 device is connected behind the 5G-CRG, the W-AGF builds the ULI using the </w:t>
      </w:r>
      <w:r w:rsidR="00F236D5" w:rsidRPr="00050F74">
        <w:t xml:space="preserve">GCI and HFC node ID </w:t>
      </w:r>
      <w:r w:rsidRPr="00050F74">
        <w:t>of the 5G-CRG connecting the AUN3 device.</w:t>
      </w:r>
    </w:p>
    <w:p w14:paraId="5208D884" w14:textId="5CEC6E5C" w:rsidR="008655F3" w:rsidRPr="00050F74" w:rsidRDefault="008655F3" w:rsidP="008655F3">
      <w:pPr>
        <w:pStyle w:val="B1"/>
      </w:pPr>
      <w:r w:rsidRPr="00050F74">
        <w:t>4.</w:t>
      </w:r>
      <w:r w:rsidRPr="00050F74">
        <w:tab/>
        <w:t xml:space="preserve">The W-AGF selects an AMF based on the received AN parameter provided by the 5G-RG and based on local policy, as specified in clause 6.3.5 of </w:t>
      </w:r>
      <w:r w:rsidR="00395F64" w:rsidRPr="00050F74">
        <w:t>TS 23.501 [</w:t>
      </w:r>
      <w:r w:rsidRPr="00050F74">
        <w:t>2].</w:t>
      </w:r>
      <w:r w:rsidR="00B0748B" w:rsidRPr="00050F74">
        <w:t xml:space="preserve"> The W-AGF shall determine that a W-CP connection is for an AUN3 device and apply corresponding policies.</w:t>
      </w:r>
    </w:p>
    <w:p w14:paraId="2DB68F4A" w14:textId="5C5AFFF9" w:rsidR="008655F3" w:rsidRPr="00050F74" w:rsidRDefault="008655F3" w:rsidP="008655F3">
      <w:pPr>
        <w:pStyle w:val="B1"/>
      </w:pPr>
      <w:r w:rsidRPr="00050F74">
        <w:tab/>
        <w:t xml:space="preserve">The W-AGF sends an NGAP INITIAL UE message to the selected AMF. </w:t>
      </w:r>
      <w:r w:rsidR="00B0748B" w:rsidRPr="00050F74">
        <w:t xml:space="preserve">For an AUN3 device, the </w:t>
      </w:r>
      <w:r w:rsidRPr="00050F74">
        <w:t>W-AGF indicates to AMF</w:t>
      </w:r>
      <w:r w:rsidR="00B0748B" w:rsidRPr="00050F74">
        <w:t xml:space="preserve"> if the N2 connection relates to an AUN3 device and</w:t>
      </w:r>
      <w:r w:rsidRPr="00050F74">
        <w:t xml:space="preserve"> if there is an existing N2</w:t>
      </w:r>
      <w:r w:rsidR="00B0748B" w:rsidRPr="00050F74">
        <w:t xml:space="preserve"> connection for a 5G-RG</w:t>
      </w:r>
      <w:r w:rsidRPr="00050F74">
        <w:t xml:space="preserve"> connected to the same </w:t>
      </w:r>
      <w:r w:rsidR="00B0748B" w:rsidRPr="00050F74">
        <w:t xml:space="preserve">GLI/GCI </w:t>
      </w:r>
      <w:r w:rsidRPr="00050F74">
        <w:t>(</w:t>
      </w:r>
      <w:r w:rsidR="00B0748B" w:rsidRPr="00050F74">
        <w:t xml:space="preserve">where </w:t>
      </w:r>
      <w:r w:rsidRPr="00050F74">
        <w:t xml:space="preserve">the initial NAS message </w:t>
      </w:r>
      <w:r w:rsidR="00B0748B" w:rsidRPr="00050F74">
        <w:t xml:space="preserve">related with NGAP INITIAL UE message has been </w:t>
      </w:r>
      <w:r w:rsidRPr="00050F74">
        <w:t>received).</w:t>
      </w:r>
    </w:p>
    <w:p w14:paraId="637C1E4F" w14:textId="790AC7B9" w:rsidR="00B0748B" w:rsidRPr="00050F74" w:rsidRDefault="00B0748B" w:rsidP="008655F3">
      <w:pPr>
        <w:pStyle w:val="B1"/>
      </w:pPr>
      <w:r w:rsidRPr="00050F74">
        <w:tab/>
        <w:t>If the W-AGF indicated for an AUN3 device that there is no existing 5G-RG N2 connection for a 5G-RG connected to the same GLI/GCI, then the AMF rejects the registration request and further steps of this procedure are skipped. Otherwise, the procedure continues.</w:t>
      </w:r>
    </w:p>
    <w:p w14:paraId="3F8D3667" w14:textId="26DF66EB" w:rsidR="008655F3" w:rsidRPr="00050F74" w:rsidRDefault="008655F3" w:rsidP="008655F3">
      <w:pPr>
        <w:pStyle w:val="B1"/>
      </w:pPr>
      <w:r w:rsidRPr="00050F74">
        <w:t>5.</w:t>
      </w:r>
      <w:r w:rsidRPr="00050F74">
        <w:tab/>
        <w:t xml:space="preserve">AMF selects AUSF as specified in clause 6.3.4 of </w:t>
      </w:r>
      <w:r w:rsidR="00395F64" w:rsidRPr="00050F74">
        <w:t>TS 23.501 [</w:t>
      </w:r>
      <w:r w:rsidRPr="00050F74">
        <w:t>2].</w:t>
      </w:r>
    </w:p>
    <w:p w14:paraId="62EA50A5" w14:textId="53B21F02" w:rsidR="008655F3" w:rsidRPr="00050F74" w:rsidRDefault="008655F3" w:rsidP="008655F3">
      <w:pPr>
        <w:pStyle w:val="B1"/>
      </w:pPr>
      <w:r w:rsidRPr="00050F74">
        <w:t>6.</w:t>
      </w:r>
      <w:r w:rsidRPr="00050F74">
        <w:tab/>
        <w:t xml:space="preserve">The AUSF executes the authentication of the AUN3 device following </w:t>
      </w:r>
      <w:r w:rsidR="00395F64" w:rsidRPr="00050F74">
        <w:t>TS 33.501 [</w:t>
      </w:r>
      <w:r w:rsidRPr="00050F74">
        <w:t xml:space="preserve">11]. The AUSF selects the UDM as described in clause 6.3.8 of </w:t>
      </w:r>
      <w:r w:rsidR="00395F64" w:rsidRPr="00050F74">
        <w:t>TS 23.501 [</w:t>
      </w:r>
      <w:r w:rsidRPr="00050F74">
        <w:t xml:space="preserve">2] and gets the authentication data of the AUN3 device, from UDM. EAP based authentication defined in </w:t>
      </w:r>
      <w:r w:rsidR="00395F64" w:rsidRPr="00050F74">
        <w:t>TS 33.501 [</w:t>
      </w:r>
      <w:r w:rsidRPr="00050F74">
        <w:t>11] is performed between the AUSF and the AUN3 device. Once the AUN3 device has been authenticated, the AUSF provides relevant security related information to the AMF. AUSF shall return the SUPI corresponding to the AUN3 device to AMF only after the authentication is successful.</w:t>
      </w:r>
    </w:p>
    <w:p w14:paraId="62CB9FE7" w14:textId="7552AEC3" w:rsidR="008655F3" w:rsidRPr="00050F74" w:rsidRDefault="008655F3" w:rsidP="008655F3">
      <w:pPr>
        <w:pStyle w:val="B1"/>
      </w:pPr>
      <w:r w:rsidRPr="00050F74">
        <w:t>7.</w:t>
      </w:r>
      <w:r w:rsidRPr="00050F74">
        <w:tab/>
        <w:t>Same as step</w:t>
      </w:r>
      <w:r w:rsidR="00F2120B" w:rsidRPr="00050F74">
        <w:t>s 7</w:t>
      </w:r>
      <w:r w:rsidRPr="00050F74">
        <w:t xml:space="preserve"> to 12 of figure 7.2.1.1-1 with following modifications</w:t>
      </w:r>
      <w:r w:rsidR="00F2120B" w:rsidRPr="00050F74">
        <w:t>:</w:t>
      </w:r>
    </w:p>
    <w:p w14:paraId="45927643" w14:textId="48391C69" w:rsidR="00F2120B" w:rsidRPr="00050F74" w:rsidRDefault="00F2120B" w:rsidP="008655F3">
      <w:pPr>
        <w:pStyle w:val="B2"/>
      </w:pPr>
      <w:r w:rsidRPr="00050F74">
        <w:t>-</w:t>
      </w:r>
      <w:r w:rsidRPr="00050F74">
        <w:tab/>
        <w:t>If step 7 of figure 7.2.1.1-1 is a NAS Security Mode Command, it uses NULL encryption and NULL integrity protection as described in TS 33.501 [11];</w:t>
      </w:r>
    </w:p>
    <w:p w14:paraId="1ED38EDA" w14:textId="00076BE6" w:rsidR="008655F3" w:rsidRPr="00050F74" w:rsidRDefault="008655F3" w:rsidP="008655F3">
      <w:pPr>
        <w:pStyle w:val="B2"/>
      </w:pPr>
      <w:r w:rsidRPr="00050F74">
        <w:t>-</w:t>
      </w:r>
      <w:r w:rsidRPr="00050F74">
        <w:tab/>
        <w:t>The 5G RG uses the MAC address of the AUN3 device as a PEI</w:t>
      </w:r>
      <w:r w:rsidR="00F2120B" w:rsidRPr="00050F74">
        <w:t>.</w:t>
      </w:r>
    </w:p>
    <w:p w14:paraId="35D6E9DC" w14:textId="7319922B" w:rsidR="00684E2A" w:rsidRPr="00050F74" w:rsidRDefault="00684E2A" w:rsidP="00684E2A">
      <w:pPr>
        <w:pStyle w:val="B2"/>
      </w:pPr>
      <w:r w:rsidRPr="00050F74">
        <w:t>-</w:t>
      </w:r>
      <w:r w:rsidRPr="00050F74">
        <w:tab/>
        <w:t>The AMF shall reject the registration request if the W-AGF indicates to AMF in step 4 that the N2 connection relates to an AUN3 device and the parameter "AUN3 device connectivity allowed" in the Access and Mobility Subscription Data is not present or it indicates that the device is not allowed to connect as an AUN3 device.</w:t>
      </w:r>
    </w:p>
    <w:p w14:paraId="30411890" w14:textId="77777777" w:rsidR="005517A8" w:rsidRPr="00050F74" w:rsidRDefault="005517A8" w:rsidP="008655F3">
      <w:pPr>
        <w:pStyle w:val="B1"/>
      </w:pPr>
      <w:r w:rsidRPr="00050F74">
        <w:t>8.</w:t>
      </w:r>
      <w:r w:rsidRPr="00050F74">
        <w:tab/>
        <w:t>The AMF sends the Registration Accept message related to the AUN3 device to the 5G-RG. This step is executed over the NAS signalling connection and the N2 connection related to the AUN3 device.</w:t>
      </w:r>
    </w:p>
    <w:p w14:paraId="5B964904" w14:textId="77777777" w:rsidR="005517A8" w:rsidRPr="00050F74" w:rsidRDefault="005517A8" w:rsidP="008655F3">
      <w:pPr>
        <w:pStyle w:val="B1"/>
      </w:pPr>
      <w:r w:rsidRPr="00050F74">
        <w:t>9.</w:t>
      </w:r>
      <w:r w:rsidRPr="00050F74">
        <w:tab/>
        <w:t>The 5G-RG sends the Registration Complete message related to the AUN3 device to the AMF, when the procedure is completed. This step is executed over NAS signalling connection and N2 connection related to the AUN3 device. The 5G-RG shall store the 5G-GUTI of AUN3 device to be able to use it potential later NAS procedures related with the AUN3 device.</w:t>
      </w:r>
    </w:p>
    <w:p w14:paraId="428F3FCE" w14:textId="6896C408" w:rsidR="005517A8" w:rsidRPr="00050F74" w:rsidRDefault="005517A8" w:rsidP="008655F3">
      <w:pPr>
        <w:pStyle w:val="B1"/>
      </w:pPr>
      <w:r w:rsidRPr="00050F74">
        <w:t>10.</w:t>
      </w:r>
      <w:r w:rsidRPr="00050F74">
        <w:tab/>
        <w:t>The 5G-RG receives the URSP corresponding to the AUN3</w:t>
      </w:r>
      <w:r w:rsidR="00B0748B" w:rsidRPr="00050F74">
        <w:t xml:space="preserve"> device</w:t>
      </w:r>
      <w:r w:rsidRPr="00050F74">
        <w:t xml:space="preserve"> and continues by requesting the establishment of a PDU Session on behalf of the AUN3 device as specified in clause 7.3.1.</w:t>
      </w:r>
    </w:p>
    <w:p w14:paraId="05120B2C" w14:textId="08F9550A" w:rsidR="008655F3" w:rsidRPr="00E74956" w:rsidRDefault="005517A8" w:rsidP="005517A8">
      <w:pPr>
        <w:pStyle w:val="Heading4"/>
        <w:rPr>
          <w:lang w:val="fr-FR"/>
        </w:rPr>
      </w:pPr>
      <w:bookmarkStart w:id="280" w:name="_CR7_2_8_2"/>
      <w:bookmarkStart w:id="281" w:name="_Toc193714211"/>
      <w:bookmarkEnd w:id="280"/>
      <w:r w:rsidRPr="00E74956">
        <w:rPr>
          <w:lang w:val="fr-FR"/>
        </w:rPr>
        <w:t>7.2.8.2</w:t>
      </w:r>
      <w:r w:rsidRPr="00E74956">
        <w:rPr>
          <w:lang w:val="fr-FR"/>
        </w:rPr>
        <w:tab/>
        <w:t xml:space="preserve">AUN3 </w:t>
      </w:r>
      <w:proofErr w:type="spellStart"/>
      <w:r w:rsidRPr="00E74956">
        <w:rPr>
          <w:lang w:val="fr-FR"/>
        </w:rPr>
        <w:t>device</w:t>
      </w:r>
      <w:proofErr w:type="spellEnd"/>
      <w:r w:rsidRPr="00E74956">
        <w:rPr>
          <w:lang w:val="fr-FR"/>
        </w:rPr>
        <w:t xml:space="preserve"> De-registration via W-5GAN</w:t>
      </w:r>
      <w:bookmarkEnd w:id="281"/>
    </w:p>
    <w:p w14:paraId="7F303136" w14:textId="6B9DD1DA" w:rsidR="005517A8" w:rsidRPr="00050F74" w:rsidRDefault="005517A8" w:rsidP="005517A8">
      <w:r w:rsidRPr="00050F74">
        <w:t>AUN3 device may get connected behind 5G-RG as defined in clause 4.10c. This clause specifies how an AUN3 device can be de-registered via 5G-RG.</w:t>
      </w:r>
    </w:p>
    <w:p w14:paraId="6343D876" w14:textId="60FBCAC0" w:rsidR="005517A8" w:rsidRPr="00050F74" w:rsidRDefault="005517A8" w:rsidP="005517A8">
      <w:pPr>
        <w:pStyle w:val="TH"/>
      </w:pPr>
      <w:r w:rsidRPr="00050F74">
        <w:rPr>
          <w:noProof/>
        </w:rPr>
        <w:object w:dxaOrig="8325" w:dyaOrig="4635" w14:anchorId="38E5BFCC">
          <v:shape id="_x0000_i1050" type="#_x0000_t75" alt="" style="width:417pt;height:232.7pt;mso-width-percent:0;mso-height-percent:0;mso-width-percent:0;mso-height-percent:0" o:ole="">
            <v:imagedata r:id="rId59" o:title=""/>
          </v:shape>
          <o:OLEObject Type="Embed" ProgID="Visio.Drawing.15" ShapeID="_x0000_i1050" DrawAspect="Content" ObjectID="_1810795088" r:id="rId60"/>
        </w:object>
      </w:r>
    </w:p>
    <w:p w14:paraId="1F49571E" w14:textId="65675E8F" w:rsidR="005517A8" w:rsidRPr="00050F74" w:rsidRDefault="005517A8" w:rsidP="005517A8">
      <w:pPr>
        <w:pStyle w:val="TF"/>
      </w:pPr>
      <w:bookmarkStart w:id="282" w:name="_CRFigure7_2_8_21"/>
      <w:r w:rsidRPr="00050F74">
        <w:t xml:space="preserve">Figure </w:t>
      </w:r>
      <w:bookmarkEnd w:id="282"/>
      <w:r w:rsidRPr="00050F74">
        <w:t>7.2.8.2-1: De-registration of an AUN3 device</w:t>
      </w:r>
    </w:p>
    <w:p w14:paraId="7D8A3C7B" w14:textId="0F457C6C" w:rsidR="005517A8" w:rsidRPr="00050F74" w:rsidRDefault="005517A8" w:rsidP="005517A8">
      <w:pPr>
        <w:pStyle w:val="B1"/>
      </w:pPr>
      <w:r w:rsidRPr="00050F74">
        <w:t>1a.</w:t>
      </w:r>
      <w:r w:rsidRPr="00050F74">
        <w:tab/>
        <w:t>The AUN3 device triggers a disconnection request to the 5G-RG.</w:t>
      </w:r>
    </w:p>
    <w:p w14:paraId="0321EF75" w14:textId="2DC16C9A" w:rsidR="005517A8" w:rsidRPr="00050F74" w:rsidRDefault="005517A8" w:rsidP="00395F64">
      <w:pPr>
        <w:pStyle w:val="NO"/>
      </w:pPr>
      <w:r w:rsidRPr="00050F74">
        <w:t>NOTE:</w:t>
      </w:r>
      <w:r w:rsidRPr="00050F74">
        <w:tab/>
        <w:t>Detail procedures how AUN3 device triggers the de-registration request is out of scope of 3GPP.</w:t>
      </w:r>
    </w:p>
    <w:p w14:paraId="15A20191" w14:textId="72AC11B9" w:rsidR="005517A8" w:rsidRPr="00050F74" w:rsidRDefault="005517A8" w:rsidP="005517A8">
      <w:pPr>
        <w:pStyle w:val="B1"/>
      </w:pPr>
      <w:r w:rsidRPr="00050F74">
        <w:t>1a.</w:t>
      </w:r>
      <w:r w:rsidRPr="00050F74">
        <w:tab/>
        <w:t>The 5G-RG sends a De-registration request on behalf of the AUN3 device. This triggers step 1a of Figure 7.2.1.2-1 with the deregistration targeting the AUN3 device and not the 5G-RG. This step is executed over the AUN3 device's NAS signalling connection and AUN3 device's N2 connection.</w:t>
      </w:r>
    </w:p>
    <w:p w14:paraId="09F729BE" w14:textId="77777777" w:rsidR="005517A8" w:rsidRPr="00050F74" w:rsidRDefault="005517A8" w:rsidP="005517A8">
      <w:pPr>
        <w:pStyle w:val="B1"/>
      </w:pPr>
      <w:r w:rsidRPr="00050F74">
        <w:t>1b.</w:t>
      </w:r>
      <w:r w:rsidRPr="00050F74">
        <w:tab/>
        <w:t>The network (AMF or UDM) may determine to de-register an AUN3. This triggers step 1b of Figure 7.2.1.2-1 with the deregistration targeting the AUN3 device and not the 5G-RG.</w:t>
      </w:r>
    </w:p>
    <w:p w14:paraId="417A14D1" w14:textId="50369459" w:rsidR="005517A8" w:rsidRPr="00050F74" w:rsidRDefault="005517A8" w:rsidP="005517A8">
      <w:pPr>
        <w:pStyle w:val="B1"/>
      </w:pPr>
      <w:r w:rsidRPr="00050F74">
        <w:t>2.</w:t>
      </w:r>
      <w:r w:rsidRPr="00050F74">
        <w:tab/>
        <w:t>AMF to W-AGF: The AMF sends a N2 UE Context Release Command message to the W-AGF as defined in step 2 of Figure 7.2.1.2-1 but for the N2 connection related with the AUN3 device. W-AGF removes W-CP AN context information for the AUN3 device.</w:t>
      </w:r>
    </w:p>
    <w:p w14:paraId="7DB149D2" w14:textId="7A19F8E3" w:rsidR="005517A8" w:rsidRPr="00050F74" w:rsidRDefault="005517A8" w:rsidP="005517A8">
      <w:pPr>
        <w:pStyle w:val="B1"/>
      </w:pPr>
      <w:r w:rsidRPr="00050F74">
        <w:t>3.</w:t>
      </w:r>
      <w:r w:rsidRPr="00050F74">
        <w:tab/>
        <w:t>As defined in step 3 of Figure 7.2.1.2-1 but for the signalling connection related with the AUN3 device.</w:t>
      </w:r>
    </w:p>
    <w:p w14:paraId="4E510AFE" w14:textId="4F8201E5" w:rsidR="00B0748B" w:rsidRPr="00050F74" w:rsidRDefault="00B0748B" w:rsidP="00B0748B">
      <w:pPr>
        <w:pStyle w:val="B1"/>
      </w:pPr>
      <w:bookmarkStart w:id="283" w:name="_CR7_2_8_3"/>
      <w:bookmarkEnd w:id="283"/>
      <w:r w:rsidRPr="00050F74">
        <w:t>4.</w:t>
      </w:r>
      <w:r w:rsidRPr="00050F74">
        <w:tab/>
        <w:t>The W-AGF sends a N2 UE Context Release Complete message to the AMF.</w:t>
      </w:r>
    </w:p>
    <w:p w14:paraId="4312EC21" w14:textId="09E8A3BD" w:rsidR="005517A8" w:rsidRPr="00050F74" w:rsidRDefault="005517A8" w:rsidP="005517A8">
      <w:pPr>
        <w:pStyle w:val="Heading4"/>
      </w:pPr>
      <w:bookmarkStart w:id="284" w:name="_Toc193714212"/>
      <w:r w:rsidRPr="00050F74">
        <w:lastRenderedPageBreak/>
        <w:t>7.2.8.3</w:t>
      </w:r>
      <w:r w:rsidRPr="00050F74">
        <w:tab/>
        <w:t>5G-RG Deregistration via W-5GAN when it is also serving AUN3 devices</w:t>
      </w:r>
      <w:bookmarkEnd w:id="284"/>
    </w:p>
    <w:bookmarkStart w:id="285" w:name="_CRFigure7_2_8_31"/>
    <w:p w14:paraId="0A02636E" w14:textId="2571D40B" w:rsidR="00F2120B" w:rsidRPr="00050F74" w:rsidRDefault="00F2120B" w:rsidP="00EA43E3">
      <w:pPr>
        <w:pStyle w:val="TH"/>
      </w:pPr>
      <w:r w:rsidRPr="00050F74">
        <w:object w:dxaOrig="12451" w:dyaOrig="8581" w14:anchorId="3721C43B">
          <v:shape id="_x0000_i1051" type="#_x0000_t75" style="width:479.8pt;height:353.1pt" o:ole="">
            <v:imagedata r:id="rId61" o:title=""/>
          </v:shape>
          <o:OLEObject Type="Embed" ProgID="Visio.Drawing.15" ShapeID="_x0000_i1051" DrawAspect="Content" ObjectID="_1810795089" r:id="rId62"/>
        </w:object>
      </w:r>
    </w:p>
    <w:p w14:paraId="6DFB63F3" w14:textId="30A37669" w:rsidR="005517A8" w:rsidRPr="00050F74" w:rsidRDefault="005517A8" w:rsidP="005517A8">
      <w:pPr>
        <w:pStyle w:val="TF"/>
      </w:pPr>
      <w:r w:rsidRPr="00050F74">
        <w:t xml:space="preserve">Figure </w:t>
      </w:r>
      <w:bookmarkEnd w:id="285"/>
      <w:r w:rsidRPr="00050F74">
        <w:t>7.2.8.3-1: 5G-RG Deregistration procedure via W-5GAN when serving AUN3 devices</w:t>
      </w:r>
    </w:p>
    <w:p w14:paraId="71C64B5E" w14:textId="77777777" w:rsidR="005517A8" w:rsidRPr="00050F74" w:rsidRDefault="005517A8" w:rsidP="005517A8">
      <w:pPr>
        <w:pStyle w:val="B1"/>
      </w:pPr>
      <w:r w:rsidRPr="00050F74">
        <w:t>1-3.</w:t>
      </w:r>
      <w:r w:rsidRPr="00050F74">
        <w:tab/>
        <w:t>The same as steps 1-3 for Figure 7.2.1-1 with the following modification:</w:t>
      </w:r>
    </w:p>
    <w:p w14:paraId="1B8AD180" w14:textId="77777777" w:rsidR="005517A8" w:rsidRPr="00050F74" w:rsidRDefault="005517A8" w:rsidP="005517A8">
      <w:pPr>
        <w:pStyle w:val="B1"/>
      </w:pPr>
      <w:r w:rsidRPr="00050F74">
        <w:tab/>
        <w:t>In the case of 5G-RG initiated deregistration, 5G-RG shall first deregister each of the registered AUN3 devices connected to it (if any) before initiating the deregistration of itself.</w:t>
      </w:r>
    </w:p>
    <w:p w14:paraId="4112A978" w14:textId="77777777" w:rsidR="005517A8" w:rsidRPr="00050F74" w:rsidRDefault="005517A8" w:rsidP="005517A8">
      <w:pPr>
        <w:pStyle w:val="B1"/>
      </w:pPr>
      <w:r w:rsidRPr="00050F74">
        <w:t>4.</w:t>
      </w:r>
      <w:r w:rsidRPr="00050F74">
        <w:tab/>
        <w:t>W-AGF controls if there exist any AUN3 devices connected to the 5G-RG that are registered to the 5GC through the W-AGF. If there are no AUN3 devices, then steps 5 and 6 shall be ignored.</w:t>
      </w:r>
    </w:p>
    <w:p w14:paraId="05B6D3C5" w14:textId="1E356090" w:rsidR="00F236D5" w:rsidRPr="00050F74" w:rsidRDefault="00F236D5" w:rsidP="00607DC9">
      <w:pPr>
        <w:pStyle w:val="NO"/>
      </w:pPr>
      <w:r w:rsidRPr="00050F74">
        <w:t>NOTE 1:</w:t>
      </w:r>
      <w:r w:rsidRPr="00050F74">
        <w:tab/>
        <w:t>How the W-AGF temporarily maintains the mapping of AUN3 devices and 5G-RG to perform steps 5 and 6 when the 5G-RG's context is released is based on implementation.</w:t>
      </w:r>
    </w:p>
    <w:p w14:paraId="621FCC16" w14:textId="30A3CDAA" w:rsidR="005517A8" w:rsidRPr="00050F74" w:rsidRDefault="005517A8" w:rsidP="005517A8">
      <w:pPr>
        <w:pStyle w:val="B1"/>
      </w:pPr>
      <w:r w:rsidRPr="00050F74">
        <w:t>5.</w:t>
      </w:r>
      <w:r w:rsidRPr="00050F74">
        <w:tab/>
        <w:t xml:space="preserve">[conditional] For each AUN3 device identified in step 4, the W-AGF shall send AN Release request as specified in clause 4.2.6 of </w:t>
      </w:r>
      <w:r w:rsidR="00395F64" w:rsidRPr="00050F74">
        <w:t>TS 23.502 [</w:t>
      </w:r>
      <w:r w:rsidRPr="00050F74">
        <w:t>3]. Here, the cause should indicate the disconnection of 5G-RG.</w:t>
      </w:r>
    </w:p>
    <w:p w14:paraId="3250AA47" w14:textId="08EDEFEC" w:rsidR="005517A8" w:rsidRPr="00050F74" w:rsidRDefault="005517A8" w:rsidP="005517A8">
      <w:pPr>
        <w:pStyle w:val="B1"/>
      </w:pPr>
      <w:r w:rsidRPr="00050F74">
        <w:t>6.</w:t>
      </w:r>
      <w:r w:rsidRPr="00050F74">
        <w:tab/>
        <w:t xml:space="preserve">[conditional] </w:t>
      </w:r>
      <w:r w:rsidR="00F2120B" w:rsidRPr="00050F74">
        <w:t>For each AUN3 device, u</w:t>
      </w:r>
      <w:r w:rsidRPr="00050F74">
        <w:t>pon receiving the AN Release request with the cause specified in step 5, the AMF shall</w:t>
      </w:r>
      <w:r w:rsidR="00684E2A" w:rsidRPr="00050F74">
        <w:t xml:space="preserve"> deregister</w:t>
      </w:r>
      <w:r w:rsidRPr="00050F74">
        <w:t xml:space="preserve"> the AUN3 device as specified in clause 4.2.2.3.3 of </w:t>
      </w:r>
      <w:r w:rsidR="00395F64" w:rsidRPr="00050F74">
        <w:t>TS 23.502 [</w:t>
      </w:r>
      <w:r w:rsidRPr="00050F74">
        <w:t>3]</w:t>
      </w:r>
      <w:r w:rsidR="00684E2A" w:rsidRPr="00050F74">
        <w:t xml:space="preserve"> , without sending a Deregistration Request message to the 5G-RG</w:t>
      </w:r>
      <w:r w:rsidR="001D0386" w:rsidRPr="00050F74">
        <w:t>.</w:t>
      </w:r>
      <w:r w:rsidR="00F2120B" w:rsidRPr="00050F74">
        <w:t xml:space="preserve"> This deregistration involves only the 5GC and the release of the signalling connection with the W-AGF.</w:t>
      </w:r>
    </w:p>
    <w:p w14:paraId="53132708" w14:textId="77777777" w:rsidR="005517A8" w:rsidRPr="00050F74" w:rsidRDefault="005517A8" w:rsidP="005517A8">
      <w:pPr>
        <w:pStyle w:val="B1"/>
      </w:pPr>
      <w:r w:rsidRPr="00050F74">
        <w:t>7.</w:t>
      </w:r>
      <w:r w:rsidRPr="00050F74">
        <w:tab/>
        <w:t>The W-AGF may initiate the release of the signalling connection between 5G-RG and W-AGF.</w:t>
      </w:r>
    </w:p>
    <w:p w14:paraId="76E8901D" w14:textId="46CAFC43" w:rsidR="005517A8" w:rsidRPr="00050F74" w:rsidRDefault="005517A8" w:rsidP="00395F64">
      <w:pPr>
        <w:pStyle w:val="NO"/>
      </w:pPr>
      <w:r w:rsidRPr="00050F74">
        <w:t>NOTE</w:t>
      </w:r>
      <w:r w:rsidR="00F236D5" w:rsidRPr="00050F74">
        <w:t> 2</w:t>
      </w:r>
      <w:r w:rsidRPr="00050F74">
        <w:t>:</w:t>
      </w:r>
      <w:r w:rsidRPr="00050F74">
        <w:tab/>
        <w:t xml:space="preserve">Whether this step is needed, and if so, the details of this step are defined by BBF and/or </w:t>
      </w:r>
      <w:proofErr w:type="spellStart"/>
      <w:r w:rsidRPr="00050F74">
        <w:t>CableLabs</w:t>
      </w:r>
      <w:proofErr w:type="spellEnd"/>
      <w:r w:rsidRPr="00050F74">
        <w:t>.</w:t>
      </w:r>
    </w:p>
    <w:p w14:paraId="7F3ED122" w14:textId="6F0525C2" w:rsidR="005517A8" w:rsidRPr="00050F74" w:rsidRDefault="005517A8" w:rsidP="005517A8">
      <w:pPr>
        <w:pStyle w:val="B1"/>
      </w:pPr>
      <w:r w:rsidRPr="00050F74">
        <w:t>8.</w:t>
      </w:r>
      <w:r w:rsidRPr="00050F74">
        <w:tab/>
        <w:t xml:space="preserve">The </w:t>
      </w:r>
      <w:r w:rsidR="00F2120B" w:rsidRPr="00050F74">
        <w:t>5G-</w:t>
      </w:r>
      <w:r w:rsidRPr="00050F74">
        <w:t>RG disconnects the AUN3 device. How this is done is outside of 3GPP scope.</w:t>
      </w:r>
    </w:p>
    <w:p w14:paraId="65744D4A" w14:textId="7C0E314E" w:rsidR="00B0748B" w:rsidRPr="00050F74" w:rsidRDefault="00B0748B" w:rsidP="00B0748B">
      <w:pPr>
        <w:pStyle w:val="Heading4"/>
      </w:pPr>
      <w:bookmarkStart w:id="286" w:name="_CR7_3"/>
      <w:bookmarkStart w:id="287" w:name="_Toc193714213"/>
      <w:bookmarkEnd w:id="286"/>
      <w:r w:rsidRPr="00050F74">
        <w:lastRenderedPageBreak/>
        <w:t>7.2.8.4</w:t>
      </w:r>
      <w:r w:rsidRPr="00050F74">
        <w:tab/>
        <w:t>N2 release related with a 5G-RG also serving AUN3 devices</w:t>
      </w:r>
      <w:bookmarkEnd w:id="287"/>
    </w:p>
    <w:p w14:paraId="1675B77C" w14:textId="2FBFCA77" w:rsidR="00B0748B" w:rsidRPr="00050F74" w:rsidRDefault="00B0748B" w:rsidP="00607DC9">
      <w:r w:rsidRPr="00050F74">
        <w:t>When a W-AGF receives a N2 UE Context Release Command for a N2 connection related with a 5G -RG, the W-AGF identifies if there exist any AUN3 device connected to the 5G-RG through the W-AGF. For each identified AUN3 device, the W-AGF invokes step 5 and 6 of Figure 7.2.8.3-1.</w:t>
      </w:r>
    </w:p>
    <w:p w14:paraId="7A3CE262" w14:textId="77777777" w:rsidR="000A31B5" w:rsidRPr="00050F74" w:rsidRDefault="000A31B5" w:rsidP="000A31B5">
      <w:pPr>
        <w:pStyle w:val="Heading2"/>
      </w:pPr>
      <w:bookmarkStart w:id="288" w:name="_Toc193714214"/>
      <w:r w:rsidRPr="00050F74">
        <w:t>7.3</w:t>
      </w:r>
      <w:r w:rsidRPr="00050F74">
        <w:tab/>
        <w:t>Session Management procedures</w:t>
      </w:r>
      <w:bookmarkEnd w:id="288"/>
    </w:p>
    <w:p w14:paraId="0CC5BE7E" w14:textId="77777777" w:rsidR="000A31B5" w:rsidRPr="00050F74" w:rsidRDefault="000A31B5" w:rsidP="000A31B5">
      <w:pPr>
        <w:pStyle w:val="Heading3"/>
      </w:pPr>
      <w:bookmarkStart w:id="289" w:name="_CR7_3_0"/>
      <w:bookmarkStart w:id="290" w:name="_Toc193714215"/>
      <w:bookmarkEnd w:id="289"/>
      <w:r w:rsidRPr="00050F74">
        <w:t>7.3.0</w:t>
      </w:r>
      <w:r w:rsidRPr="00050F74">
        <w:tab/>
        <w:t>General</w:t>
      </w:r>
      <w:bookmarkEnd w:id="290"/>
    </w:p>
    <w:p w14:paraId="1929A90A" w14:textId="033F6907" w:rsidR="000A31B5" w:rsidRPr="00050F74" w:rsidRDefault="000A31B5" w:rsidP="000A31B5">
      <w:r w:rsidRPr="00050F74">
        <w:t xml:space="preserve">This clause specifies the delta for Session Management procedure defined in </w:t>
      </w:r>
      <w:r w:rsidR="00395F64" w:rsidRPr="00050F74">
        <w:t>TS 23.502 [</w:t>
      </w:r>
      <w:r w:rsidRPr="00050F74">
        <w:t>3] clause 4.3 for 5G-RG and FN-RG.</w:t>
      </w:r>
    </w:p>
    <w:p w14:paraId="6E46A020" w14:textId="77777777" w:rsidR="000A31B5" w:rsidRPr="00050F74" w:rsidRDefault="000A31B5" w:rsidP="000A31B5">
      <w:pPr>
        <w:pStyle w:val="Heading3"/>
      </w:pPr>
      <w:bookmarkStart w:id="291" w:name="_CR7_3_1"/>
      <w:bookmarkStart w:id="292" w:name="_Toc193714216"/>
      <w:bookmarkEnd w:id="291"/>
      <w:r w:rsidRPr="00050F74">
        <w:t>7.3.1</w:t>
      </w:r>
      <w:r w:rsidRPr="00050F74">
        <w:tab/>
        <w:t>5G-RG Requested PDU Session Establishment via W-5GAN</w:t>
      </w:r>
      <w:bookmarkEnd w:id="292"/>
    </w:p>
    <w:p w14:paraId="2679CE02" w14:textId="77777777" w:rsidR="000A31B5" w:rsidRPr="00050F74" w:rsidRDefault="000A31B5" w:rsidP="000A31B5">
      <w:pPr>
        <w:pStyle w:val="Heading4"/>
      </w:pPr>
      <w:bookmarkStart w:id="293" w:name="_CR7_3_1_1"/>
      <w:bookmarkStart w:id="294" w:name="_Toc193714217"/>
      <w:bookmarkEnd w:id="293"/>
      <w:r w:rsidRPr="00050F74">
        <w:t>7.3.1.1</w:t>
      </w:r>
      <w:r w:rsidRPr="00050F74">
        <w:tab/>
        <w:t>5G-RG PDU Session establishment via W-5GAN</w:t>
      </w:r>
      <w:bookmarkEnd w:id="294"/>
    </w:p>
    <w:p w14:paraId="29E0E93C" w14:textId="77777777" w:rsidR="000A31B5" w:rsidRPr="00050F74" w:rsidRDefault="000A31B5" w:rsidP="000A31B5">
      <w:r w:rsidRPr="00050F74">
        <w:t>Clause 7.3.1.1 specifies how a 5G-RG can establish a PDU Session via an W-5GAN as well as to hand over an existing PDU Session between 3GPP access and W-5GAN. The procedure applies in non-roaming scenarios.</w:t>
      </w:r>
    </w:p>
    <w:p w14:paraId="346079B7" w14:textId="0FB19914" w:rsidR="000A31B5" w:rsidRPr="00050F74" w:rsidRDefault="000A31B5" w:rsidP="000A31B5">
      <w:r w:rsidRPr="00050F74">
        <w:t xml:space="preserve">The PDU Session Establishment procedure specified in </w:t>
      </w:r>
      <w:r w:rsidR="00395F64" w:rsidRPr="00050F74">
        <w:t>TS 23.502 [</w:t>
      </w:r>
      <w:r w:rsidRPr="00050F74">
        <w:t>3] clause 4.3.2.2.1 applies with the following changes.</w:t>
      </w:r>
    </w:p>
    <w:p w14:paraId="742A2FED" w14:textId="77777777" w:rsidR="000A31B5" w:rsidRPr="00050F74" w:rsidRDefault="000A31B5" w:rsidP="000A31B5">
      <w:pPr>
        <w:pStyle w:val="TH"/>
      </w:pPr>
      <w:r w:rsidRPr="00050F74">
        <w:object w:dxaOrig="10710" w:dyaOrig="6801" w14:anchorId="4F9A7657">
          <v:shape id="_x0000_i1052" type="#_x0000_t75" style="width:451pt;height:287.4pt" o:ole="">
            <v:imagedata r:id="rId63" o:title=""/>
          </v:shape>
          <o:OLEObject Type="Embed" ProgID="Visio.Drawing.15" ShapeID="_x0000_i1052" DrawAspect="Content" ObjectID="_1810795090" r:id="rId64"/>
        </w:object>
      </w:r>
    </w:p>
    <w:p w14:paraId="117D9E1F" w14:textId="77777777" w:rsidR="000A31B5" w:rsidRPr="00E74956" w:rsidRDefault="000A31B5" w:rsidP="000A31B5">
      <w:pPr>
        <w:pStyle w:val="TF"/>
        <w:rPr>
          <w:lang w:val="fr-FR"/>
        </w:rPr>
      </w:pPr>
      <w:bookmarkStart w:id="295" w:name="_CRFigure7_3_1_11"/>
      <w:r w:rsidRPr="00E74956">
        <w:rPr>
          <w:lang w:val="fr-FR"/>
        </w:rPr>
        <w:t xml:space="preserve">Figure </w:t>
      </w:r>
      <w:bookmarkEnd w:id="295"/>
      <w:r w:rsidRPr="00E74956">
        <w:rPr>
          <w:lang w:val="fr-FR"/>
        </w:rPr>
        <w:t>7.3.1.1-1: 5G-RG PDU Session establishment via W-5GAN</w:t>
      </w:r>
    </w:p>
    <w:p w14:paraId="1B27CB07" w14:textId="46BA6B09" w:rsidR="000A31B5" w:rsidRPr="00050F74" w:rsidRDefault="000A31B5" w:rsidP="000A31B5">
      <w:pPr>
        <w:pStyle w:val="B1"/>
      </w:pPr>
      <w:r w:rsidRPr="00050F74">
        <w:t>1.</w:t>
      </w:r>
      <w:r w:rsidRPr="00050F74">
        <w:tab/>
        <w:t xml:space="preserve">The 5G-RG shall send a PDU Session Establishment Request message to AMF as specified in step 1 </w:t>
      </w:r>
      <w:r w:rsidR="00481990" w:rsidRPr="00050F74">
        <w:t>in clause 4.3.2.2.1</w:t>
      </w:r>
      <w:r w:rsidRPr="00050F74">
        <w:t xml:space="preserve"> </w:t>
      </w:r>
      <w:r w:rsidR="00481990" w:rsidRPr="00050F74">
        <w:t xml:space="preserve">of </w:t>
      </w:r>
      <w:r w:rsidR="00395F64" w:rsidRPr="00050F74">
        <w:t>TS 23.502 [</w:t>
      </w:r>
      <w:r w:rsidRPr="00050F74">
        <w:t>3]. This message shall be sent to W-AGF via the W-CP signalling connection and the W-AGF shall transparently forward it in a N2 Uplink NAS transport message (NAS message, User location information, W-AGF identities) to AMF in the 5GC.</w:t>
      </w:r>
    </w:p>
    <w:p w14:paraId="60A4951F" w14:textId="35163355" w:rsidR="000A31B5" w:rsidRPr="00050F74" w:rsidRDefault="000A31B5" w:rsidP="000A31B5">
      <w:pPr>
        <w:pStyle w:val="B1"/>
      </w:pPr>
      <w:r w:rsidRPr="00050F74">
        <w:tab/>
        <w:t xml:space="preserve">The W-AGF identities parameter may be included by the W-AGF and contains a list of Identifiers (i.e. a FQDN and/or IP address(es)) of N3 terminations at W-AGF and can be used by SMF in step 8 in </w:t>
      </w:r>
      <w:r w:rsidR="00395F64" w:rsidRPr="00050F74">
        <w:t>TS 23.502 [</w:t>
      </w:r>
      <w:r w:rsidRPr="00050F74">
        <w:t>3] clause 4.3.2.2.1 as input to select an UPF.</w:t>
      </w:r>
    </w:p>
    <w:p w14:paraId="24F9AE57" w14:textId="1D0609A8" w:rsidR="000A31B5" w:rsidRPr="00050F74" w:rsidRDefault="000A31B5" w:rsidP="000A31B5">
      <w:pPr>
        <w:pStyle w:val="B1"/>
      </w:pPr>
      <w:r w:rsidRPr="00050F74">
        <w:lastRenderedPageBreak/>
        <w:tab/>
        <w:t xml:space="preserve">If the 5G-RG needs Hybrid Access with Multi-Access PDU Session service, the 5G-RG requests a MA PDU Session as defined in clause 4.12. In that case, Steps of </w:t>
      </w:r>
      <w:r w:rsidR="00395F64" w:rsidRPr="00050F74">
        <w:t>TS 23.502 [</w:t>
      </w:r>
      <w:r w:rsidRPr="00050F74">
        <w:t>3] clause 4.3.2.2.1 apply as modified by clause 4.12.</w:t>
      </w:r>
    </w:p>
    <w:p w14:paraId="19A1FE8C" w14:textId="3941AF5A" w:rsidR="000A31B5" w:rsidRPr="00050F74" w:rsidRDefault="000A31B5" w:rsidP="000A31B5">
      <w:pPr>
        <w:pStyle w:val="B1"/>
      </w:pPr>
      <w:r w:rsidRPr="00050F74">
        <w:t>2a.</w:t>
      </w:r>
      <w:r w:rsidRPr="00050F74">
        <w:tab/>
        <w:t xml:space="preserve">Steps 2-11 specified in </w:t>
      </w:r>
      <w:r w:rsidR="00395F64" w:rsidRPr="00050F74">
        <w:t>TS 23.502 [</w:t>
      </w:r>
      <w:r w:rsidRPr="00050F74">
        <w:t xml:space="preserve">3] clause 4.3.2.2.1 are executed according to the PDU Session Establishment procedure over 3GPP access with the deviation that in step 3 an additional parameter W-AGF identities received by the AMF from the W-AGF can be sent from AMF to SMF. SMF can use W-AGF identities in step 8 of </w:t>
      </w:r>
      <w:r w:rsidR="00395F64" w:rsidRPr="00050F74">
        <w:t>TS 23.502 [</w:t>
      </w:r>
      <w:r w:rsidRPr="00050F74">
        <w:t>3] clause 4.3.2.2.1 for UPF selection.</w:t>
      </w:r>
    </w:p>
    <w:p w14:paraId="4EF1E868" w14:textId="77777777" w:rsidR="0063681B" w:rsidRPr="00050F74" w:rsidRDefault="0063681B" w:rsidP="000A31B5">
      <w:pPr>
        <w:pStyle w:val="B1"/>
      </w:pPr>
      <w:r w:rsidRPr="00050F74">
        <w:tab/>
        <w:t>For each QoS Flow, the SMF may request the following to the W-AGF and 5G-RG:</w:t>
      </w:r>
    </w:p>
    <w:p w14:paraId="5C043F95" w14:textId="77777777" w:rsidR="0063681B" w:rsidRPr="00050F74" w:rsidRDefault="0063681B" w:rsidP="0017733F">
      <w:pPr>
        <w:pStyle w:val="B2"/>
      </w:pPr>
      <w:r w:rsidRPr="00050F74">
        <w:t>-</w:t>
      </w:r>
      <w:r w:rsidRPr="00050F74">
        <w:tab/>
        <w:t>ECN marking for L4S at W-AGF in the case of ECN marking for L4S in non-3GPP access as described in clause 5.37.3 of TS 23.501 [2].</w:t>
      </w:r>
    </w:p>
    <w:p w14:paraId="5EBDE03B" w14:textId="77777777" w:rsidR="0063681B" w:rsidRPr="00050F74" w:rsidRDefault="0063681B" w:rsidP="0017733F">
      <w:pPr>
        <w:pStyle w:val="B2"/>
      </w:pPr>
      <w:r w:rsidRPr="00050F74">
        <w:t>-</w:t>
      </w:r>
      <w:r w:rsidRPr="00050F74">
        <w:tab/>
        <w:t>ECN marking for L4S at 5G-RG in UL in the case of ECN marking for L4S in non-3GPP access as described in clause 4.17.2.</w:t>
      </w:r>
    </w:p>
    <w:p w14:paraId="76AF0A83" w14:textId="168A9D36" w:rsidR="000A31B5" w:rsidRPr="00050F74" w:rsidRDefault="000A31B5" w:rsidP="000A31B5">
      <w:pPr>
        <w:pStyle w:val="B1"/>
      </w:pPr>
      <w:r w:rsidRPr="00050F74">
        <w:tab/>
        <w:t>For the LADN service, if the AMF detects the requested DNN is corresponding to a LADN DNN or the default DNN of the requesting S-NSSAI is a LADN DNN, and the access type of 5G-RG equals to wireline access, the AMF will assign "UE Presence in LADN service area" indication to be "OUT", and provide this indication to SMF.</w:t>
      </w:r>
    </w:p>
    <w:p w14:paraId="343332A2" w14:textId="77777777" w:rsidR="000A31B5" w:rsidRPr="00050F74" w:rsidRDefault="000A31B5" w:rsidP="000A31B5">
      <w:pPr>
        <w:pStyle w:val="NO"/>
      </w:pPr>
      <w:r w:rsidRPr="00050F74">
        <w:t>NOTE:</w:t>
      </w:r>
      <w:r w:rsidRPr="00050F74">
        <w:tab/>
        <w:t>This induces the SMF to reject the PDU Session establishment request</w:t>
      </w:r>
    </w:p>
    <w:p w14:paraId="2B2A522F" w14:textId="2FB12705" w:rsidR="000A31B5" w:rsidRPr="00050F74" w:rsidRDefault="000A31B5" w:rsidP="000A31B5">
      <w:pPr>
        <w:pStyle w:val="B1"/>
      </w:pPr>
      <w:r w:rsidRPr="00050F74">
        <w:t>2b.</w:t>
      </w:r>
      <w:r w:rsidRPr="00050F74">
        <w:tab/>
        <w:t xml:space="preserve">As described in steps 11 and 12 of </w:t>
      </w:r>
      <w:r w:rsidR="00395F64" w:rsidRPr="00050F74">
        <w:t>TS 23.502 [</w:t>
      </w:r>
      <w:r w:rsidRPr="00050F74">
        <w:t xml:space="preserve">3] clause 4.3.2.2.1, the AMF shall under request of the SMF send a N2 PDU Session Resource Setup Request message to W-AGF to establish the access resources for this PDU Session. The differences with steps 11 and 12 of </w:t>
      </w:r>
      <w:r w:rsidR="00395F64" w:rsidRPr="00050F74">
        <w:t>TS 23.502 [</w:t>
      </w:r>
      <w:r w:rsidRPr="00050F74">
        <w:t>3] clause 4.3.2.2.1 are:</w:t>
      </w:r>
    </w:p>
    <w:p w14:paraId="119FAD0B" w14:textId="77777777" w:rsidR="000A31B5" w:rsidRPr="00050F74" w:rsidRDefault="000A31B5" w:rsidP="000A31B5">
      <w:pPr>
        <w:pStyle w:val="B2"/>
      </w:pPr>
      <w:r w:rsidRPr="00050F74">
        <w:t>-</w:t>
      </w:r>
      <w:r w:rsidRPr="00050F74">
        <w:tab/>
        <w:t>The W-AGF shall ignore RSN if received from 5GC.</w:t>
      </w:r>
    </w:p>
    <w:p w14:paraId="35BE3BEA" w14:textId="77777777" w:rsidR="000A31B5" w:rsidRPr="00050F74" w:rsidRDefault="000A31B5" w:rsidP="000A31B5">
      <w:pPr>
        <w:pStyle w:val="B1"/>
      </w:pPr>
      <w:r w:rsidRPr="00050F74">
        <w:t>3.</w:t>
      </w:r>
      <w:r w:rsidRPr="00050F74">
        <w:tab/>
        <w:t>Based on its own policies and configuration and based on the QoS flows and QoS parameters received in the previous step, the W-AGF shall determine what W-UP resources are needed for the PDU session. For example, the W-AGF may decide to establish one W-UP resource and associate all QoS profiles with this W-UP resource. In this case, all QoS Flows of the PDU Session would be transferred over one W-UP resource.</w:t>
      </w:r>
    </w:p>
    <w:p w14:paraId="5E0D4D55" w14:textId="77777777" w:rsidR="000A31B5" w:rsidRPr="00050F74" w:rsidRDefault="000A31B5" w:rsidP="000A31B5">
      <w:pPr>
        <w:pStyle w:val="B1"/>
      </w:pPr>
      <w:r w:rsidRPr="00050F74">
        <w:t>4a.</w:t>
      </w:r>
      <w:r w:rsidRPr="00050F74">
        <w:tab/>
        <w:t xml:space="preserve">The W-AGF sets up the W-UP resources for the PDU session. This step is specified by BBF for W-5BGAN and by </w:t>
      </w:r>
      <w:proofErr w:type="spellStart"/>
      <w:r w:rsidRPr="00050F74">
        <w:t>CableLabs</w:t>
      </w:r>
      <w:proofErr w:type="spellEnd"/>
      <w:r w:rsidRPr="00050F74">
        <w:t xml:space="preserve"> for W-5GCAN. The access dependent W-UP resource setup procedure shall provide the identity of the PDU Session associated with the W-UP resource. The W-UP resource setup procedure should support to bind W-UP resources to individual QFI(s) as specified in clause 4.4. The W-UP resource request may also contain other access layer information (e.g., VLAN id) specific for the W5GAN.</w:t>
      </w:r>
    </w:p>
    <w:p w14:paraId="3F5CA11A" w14:textId="4BF61B28" w:rsidR="000A31B5" w:rsidRPr="00050F74" w:rsidRDefault="000A31B5" w:rsidP="000A31B5">
      <w:pPr>
        <w:pStyle w:val="B1"/>
      </w:pPr>
      <w:r w:rsidRPr="00050F74">
        <w:t>5.</w:t>
      </w:r>
      <w:r w:rsidRPr="00050F74">
        <w:tab/>
        <w:t>After all W-UP resources are established, the W-AGF shall forward to 5G-RG via the W-CP signalling connection the PDU Session Establishment Accept message received in step 2b.</w:t>
      </w:r>
    </w:p>
    <w:p w14:paraId="5F9D3983" w14:textId="6DC93781" w:rsidR="000A31B5" w:rsidRPr="00050F74" w:rsidRDefault="000A31B5" w:rsidP="000A31B5">
      <w:pPr>
        <w:pStyle w:val="B1"/>
      </w:pPr>
      <w:r w:rsidRPr="00050F74">
        <w:t>6.</w:t>
      </w:r>
      <w:r w:rsidRPr="00050F74">
        <w:tab/>
        <w:t>The W-AGF shall send to AMF an N2 PDU Session Resource Setup Response (PDU Session ID, AN Tunnel Info, List of accepted/rejected QFI(s), User Plane Security Enforcement Policy Notification</w:t>
      </w:r>
      <w:r w:rsidR="0063681B" w:rsidRPr="00050F74">
        <w:t xml:space="preserve">, established QoS Flows status (active/not active) </w:t>
      </w:r>
      <w:r w:rsidR="00050F74" w:rsidRPr="00050F74">
        <w:t xml:space="preserve">of </w:t>
      </w:r>
      <w:r w:rsidR="0063681B" w:rsidRPr="00050F74">
        <w:t>ECN marking for L4S at W-AGF</w:t>
      </w:r>
      <w:r w:rsidRPr="00050F74">
        <w:t>).</w:t>
      </w:r>
    </w:p>
    <w:p w14:paraId="2DB432FA" w14:textId="15B148E9" w:rsidR="000A31B5" w:rsidRPr="00050F74" w:rsidRDefault="000A31B5" w:rsidP="000A31B5">
      <w:pPr>
        <w:pStyle w:val="B1"/>
      </w:pPr>
      <w:r w:rsidRPr="00050F74">
        <w:t>7.</w:t>
      </w:r>
      <w:r w:rsidRPr="00050F74">
        <w:tab/>
        <w:t xml:space="preserve">All steps specified in </w:t>
      </w:r>
      <w:r w:rsidR="00395F64" w:rsidRPr="00050F74">
        <w:t>TS 23.502 [</w:t>
      </w:r>
      <w:r w:rsidRPr="00050F74">
        <w:t>3] clause 4.3.2.2.1 after step 14 are executed according to the PDU Session Establishment procedure over 3GPP access.</w:t>
      </w:r>
    </w:p>
    <w:p w14:paraId="7514793C" w14:textId="77777777" w:rsidR="000A31B5" w:rsidRPr="00050F74" w:rsidRDefault="000A31B5" w:rsidP="000A31B5">
      <w:pPr>
        <w:pStyle w:val="Heading4"/>
      </w:pPr>
      <w:bookmarkStart w:id="296" w:name="_CR7_3_1_2"/>
      <w:bookmarkStart w:id="297" w:name="_Toc193714218"/>
      <w:bookmarkEnd w:id="296"/>
      <w:r w:rsidRPr="00050F74">
        <w:t>7.3.1.2</w:t>
      </w:r>
      <w:r w:rsidRPr="00050F74">
        <w:tab/>
        <w:t>PDU Session Establishment with ACS Discovery</w:t>
      </w:r>
      <w:bookmarkEnd w:id="297"/>
    </w:p>
    <w:p w14:paraId="2D7BD986" w14:textId="77777777" w:rsidR="000A31B5" w:rsidRPr="00050F74" w:rsidRDefault="000A31B5" w:rsidP="000A31B5">
      <w:r w:rsidRPr="00050F74">
        <w:t>This clause specifies how a 5G-RG can establish a PDU Session with ACS Discovery. The ACS discovery mechanism is further specified in clause 9.6.2.</w:t>
      </w:r>
    </w:p>
    <w:p w14:paraId="0354C4B9" w14:textId="3E9A2243" w:rsidR="000A31B5" w:rsidRPr="00050F74" w:rsidRDefault="000A31B5" w:rsidP="000A31B5">
      <w:r w:rsidRPr="00050F74">
        <w:t xml:space="preserve">When a 5G-RG performs ACS Discovery during PDU session establishment procedure, the UE Requested PDU Session Establishment via 3GPP Access as described in </w:t>
      </w:r>
      <w:r w:rsidR="00395F64" w:rsidRPr="00050F74">
        <w:t>TS 23.502 [</w:t>
      </w:r>
      <w:r w:rsidRPr="00050F74">
        <w:t>3] clause 4.3.2.2.1 is used, with the following differences:</w:t>
      </w:r>
    </w:p>
    <w:p w14:paraId="660B94EB" w14:textId="77777777" w:rsidR="000A31B5" w:rsidRPr="00050F74" w:rsidRDefault="000A31B5" w:rsidP="000A31B5">
      <w:pPr>
        <w:pStyle w:val="B1"/>
      </w:pPr>
      <w:r w:rsidRPr="00050F74">
        <w:t>-</w:t>
      </w:r>
      <w:r w:rsidRPr="00050F74">
        <w:tab/>
        <w:t>UE is replaced by 5G-RG.</w:t>
      </w:r>
    </w:p>
    <w:p w14:paraId="655CDF8D" w14:textId="77777777" w:rsidR="000A31B5" w:rsidRPr="00050F74" w:rsidRDefault="000A31B5" w:rsidP="000A31B5">
      <w:pPr>
        <w:pStyle w:val="B1"/>
      </w:pPr>
      <w:r w:rsidRPr="00050F74">
        <w:t>-</w:t>
      </w:r>
      <w:r w:rsidRPr="00050F74">
        <w:tab/>
        <w:t>In FWA scenario the (R)AN is replaced by NG RAN access network, in wireline scenario the (R)AN is replaced by W-5GAN and in HA scenario the (R)AN represents the selected access where the PDU session is being established.</w:t>
      </w:r>
    </w:p>
    <w:p w14:paraId="36F90F72" w14:textId="77777777" w:rsidR="000A31B5" w:rsidRPr="00050F74" w:rsidRDefault="000A31B5" w:rsidP="000A31B5">
      <w:pPr>
        <w:pStyle w:val="B1"/>
      </w:pPr>
      <w:r w:rsidRPr="00050F74">
        <w:lastRenderedPageBreak/>
        <w:t>-</w:t>
      </w:r>
      <w:r w:rsidRPr="00050F74">
        <w:tab/>
        <w:t>Step 1. When the 5G-RG sends the PDU session establishment request it includes the DNN which is corresponding to the ACS (per local configuration or per URSP policies). The UE may send in PCO a request to provide ACS information. The UE may include the ACS information request in a DHCP request sent after PDU Session has been established.</w:t>
      </w:r>
    </w:p>
    <w:p w14:paraId="0BD25F7C" w14:textId="77777777" w:rsidR="000A31B5" w:rsidRPr="00050F74" w:rsidRDefault="000A31B5" w:rsidP="000A31B5">
      <w:pPr>
        <w:pStyle w:val="B1"/>
      </w:pPr>
      <w:r w:rsidRPr="00050F74">
        <w:t>-</w:t>
      </w:r>
      <w:r w:rsidRPr="00050F74">
        <w:tab/>
        <w:t>Step 4. The UDM may send the ACS information to the SMF together with the subscription data based on the DNN.</w:t>
      </w:r>
    </w:p>
    <w:p w14:paraId="20A5CE13" w14:textId="77777777" w:rsidR="000A31B5" w:rsidRPr="00050F74" w:rsidRDefault="000A31B5" w:rsidP="000A31B5">
      <w:pPr>
        <w:pStyle w:val="B1"/>
      </w:pPr>
      <w:r w:rsidRPr="00050F74">
        <w:t>-</w:t>
      </w:r>
      <w:r w:rsidRPr="00050F74">
        <w:tab/>
        <w:t>Step 10. The SMF includes the ACS information in the N1 SM information (PCO) if it has been requested by the UE in step 1 and if it is available at the SMF (if received in Step4).</w:t>
      </w:r>
    </w:p>
    <w:p w14:paraId="13DF60F5" w14:textId="77777777" w:rsidR="000A31B5" w:rsidRPr="00050F74" w:rsidRDefault="000A31B5" w:rsidP="000A31B5">
      <w:pPr>
        <w:pStyle w:val="B1"/>
      </w:pPr>
      <w:r w:rsidRPr="00050F74">
        <w:t>-</w:t>
      </w:r>
      <w:r w:rsidRPr="00050F74">
        <w:tab/>
        <w:t>Step 19: The 5G-RG may request to receive ACS information via DHCP as described in clause 9.6.2.</w:t>
      </w:r>
    </w:p>
    <w:p w14:paraId="7B97575D" w14:textId="77777777" w:rsidR="000A31B5" w:rsidRPr="00050F74" w:rsidRDefault="000A31B5" w:rsidP="000A31B5">
      <w:pPr>
        <w:pStyle w:val="B1"/>
      </w:pPr>
      <w:r w:rsidRPr="00050F74">
        <w:t>-</w:t>
      </w:r>
      <w:r w:rsidRPr="00050F74">
        <w:tab/>
        <w:t>The 5G-RG uses the received ACS information to establish a connection with the ACS.</w:t>
      </w:r>
    </w:p>
    <w:p w14:paraId="77FF8C1C" w14:textId="77777777" w:rsidR="000A31B5" w:rsidRPr="00050F74" w:rsidRDefault="000A31B5" w:rsidP="000A31B5">
      <w:pPr>
        <w:pStyle w:val="NO"/>
      </w:pPr>
      <w:r w:rsidRPr="00050F74">
        <w:t>NOTE:</w:t>
      </w:r>
      <w:r w:rsidRPr="00050F74">
        <w:tab/>
        <w:t>The ACS discovery via PCO or via DHCP are mutually exclusive.</w:t>
      </w:r>
    </w:p>
    <w:p w14:paraId="21AEFBCB" w14:textId="77777777" w:rsidR="000A31B5" w:rsidRPr="00050F74" w:rsidRDefault="000A31B5" w:rsidP="000A31B5">
      <w:pPr>
        <w:pStyle w:val="Heading3"/>
      </w:pPr>
      <w:bookmarkStart w:id="298" w:name="_CR7_3_2"/>
      <w:bookmarkStart w:id="299" w:name="_Toc193714219"/>
      <w:bookmarkEnd w:id="298"/>
      <w:r w:rsidRPr="00050F74">
        <w:t>7.3.2</w:t>
      </w:r>
      <w:r w:rsidRPr="00050F74">
        <w:tab/>
        <w:t>5G-RG or Network Requested PDU Session Modification via W-5GAN</w:t>
      </w:r>
      <w:bookmarkEnd w:id="299"/>
    </w:p>
    <w:p w14:paraId="50FE6AB2" w14:textId="77777777" w:rsidR="000A31B5" w:rsidRPr="00050F74" w:rsidRDefault="000A31B5" w:rsidP="000A31B5">
      <w:r w:rsidRPr="00050F74">
        <w:t>The UE or network requested PDU Session Modification procedure via W-5GAN access is depicted in figure 7.3.2-1. The procedure applies in non-roaming scenarios.</w:t>
      </w:r>
    </w:p>
    <w:p w14:paraId="4B50013C" w14:textId="5481B50A" w:rsidR="000A31B5" w:rsidRPr="00050F74" w:rsidRDefault="000A31B5" w:rsidP="000A31B5">
      <w:r w:rsidRPr="00050F74">
        <w:t xml:space="preserve">The procedure below is based on the PDU Session Modification procedure specified in </w:t>
      </w:r>
      <w:r w:rsidR="00395F64" w:rsidRPr="00050F74">
        <w:t>TS 23.502 [</w:t>
      </w:r>
      <w:r w:rsidRPr="00050F74">
        <w:t>3] clause 4.3.3.2.</w:t>
      </w:r>
    </w:p>
    <w:p w14:paraId="574C3B14" w14:textId="77777777" w:rsidR="000A31B5" w:rsidRPr="00050F74" w:rsidRDefault="000A31B5" w:rsidP="000A31B5">
      <w:pPr>
        <w:pStyle w:val="TH"/>
      </w:pPr>
      <w:r w:rsidRPr="00050F74">
        <w:object w:dxaOrig="10726" w:dyaOrig="9765" w14:anchorId="73BAC08B">
          <v:shape id="_x0000_i1053" type="#_x0000_t75" style="width:426.25pt;height:386.5pt" o:ole="">
            <v:imagedata r:id="rId65" o:title=""/>
          </v:shape>
          <o:OLEObject Type="Embed" ProgID="Visio.Drawing.15" ShapeID="_x0000_i1053" DrawAspect="Content" ObjectID="_1810795091" r:id="rId66"/>
        </w:object>
      </w:r>
    </w:p>
    <w:p w14:paraId="228357C4" w14:textId="77777777" w:rsidR="000A31B5" w:rsidRPr="00050F74" w:rsidRDefault="000A31B5" w:rsidP="000A31B5">
      <w:pPr>
        <w:pStyle w:val="TF"/>
      </w:pPr>
      <w:bookmarkStart w:id="300" w:name="_CRFigure7_3_21"/>
      <w:r w:rsidRPr="00050F74">
        <w:t xml:space="preserve">Figure </w:t>
      </w:r>
      <w:bookmarkEnd w:id="300"/>
      <w:r w:rsidRPr="00050F74">
        <w:t>7.3.2-1: 5G-RG or Network Requested PDU Session Modification via W-5GAN</w:t>
      </w:r>
    </w:p>
    <w:p w14:paraId="23CACA74" w14:textId="2A8C4388" w:rsidR="000A31B5" w:rsidRPr="00050F74" w:rsidRDefault="000A31B5" w:rsidP="000A31B5">
      <w:pPr>
        <w:pStyle w:val="B1"/>
      </w:pPr>
      <w:r w:rsidRPr="00050F74">
        <w:lastRenderedPageBreak/>
        <w:t>1.</w:t>
      </w:r>
      <w:r w:rsidRPr="00050F74">
        <w:tab/>
        <w:t xml:space="preserve">If the PDU Session Modification procedure is initiated by the UE, the UE shall send a PDU Session Modification Request message to AMF as specified in </w:t>
      </w:r>
      <w:r w:rsidR="00395F64" w:rsidRPr="00050F74">
        <w:t>TS 23.502 [</w:t>
      </w:r>
      <w:r w:rsidRPr="00050F74">
        <w:t>3] step 1 of clause 4.3.2.2. The message shall be sent to W-AGF via W-CP signalling connection. The W-AGF shall transparently forward the PDU Session Modification Request to AMF/SMF.</w:t>
      </w:r>
    </w:p>
    <w:p w14:paraId="35C58C39" w14:textId="76B68556" w:rsidR="000A31B5" w:rsidRPr="00050F74" w:rsidRDefault="000A31B5" w:rsidP="000A31B5">
      <w:pPr>
        <w:pStyle w:val="B1"/>
      </w:pPr>
      <w:r w:rsidRPr="00050F74">
        <w:t>2.</w:t>
      </w:r>
      <w:r w:rsidRPr="00050F74">
        <w:tab/>
        <w:t xml:space="preserve">The steps 1a (from AMF) to 1e and steps 2-3 as per the PDU Session Modification procedure in </w:t>
      </w:r>
      <w:r w:rsidR="00395F64" w:rsidRPr="00050F74">
        <w:t>TS 23.502 [</w:t>
      </w:r>
      <w:r w:rsidRPr="00050F74">
        <w:t>3] clause 4.3.3.2 are executed.</w:t>
      </w:r>
    </w:p>
    <w:p w14:paraId="2F109372" w14:textId="23C7421B" w:rsidR="0063681B" w:rsidRPr="00050F74" w:rsidRDefault="0063681B" w:rsidP="000A31B5">
      <w:pPr>
        <w:pStyle w:val="B1"/>
      </w:pPr>
      <w:r w:rsidRPr="00050F74">
        <w:tab/>
        <w:t>For each QoS Flow, the SMF may request the following to the W-AGF and 5G-RG:</w:t>
      </w:r>
    </w:p>
    <w:p w14:paraId="44009B6A" w14:textId="77777777" w:rsidR="0063681B" w:rsidRPr="00050F74" w:rsidRDefault="0063681B" w:rsidP="0017733F">
      <w:pPr>
        <w:pStyle w:val="B2"/>
      </w:pPr>
      <w:r w:rsidRPr="00050F74">
        <w:t>-</w:t>
      </w:r>
      <w:r w:rsidRPr="00050F74">
        <w:tab/>
        <w:t>ECN marking for L4S at W-AGF in the case of ECN marking for L4S in non-3GPP access as described in clause 5.37.3 of TS 23.501 [2].</w:t>
      </w:r>
    </w:p>
    <w:p w14:paraId="1E71B670" w14:textId="77777777" w:rsidR="0063681B" w:rsidRPr="00050F74" w:rsidRDefault="0063681B" w:rsidP="0017733F">
      <w:pPr>
        <w:pStyle w:val="B2"/>
      </w:pPr>
      <w:r w:rsidRPr="00050F74">
        <w:t>-</w:t>
      </w:r>
      <w:r w:rsidRPr="00050F74">
        <w:tab/>
        <w:t>ECN marking for L4S at 5G-RG in UL in the case of ECN marking for L4S in non-3GPP access as described in clause 4.17.2.</w:t>
      </w:r>
    </w:p>
    <w:p w14:paraId="76A13681" w14:textId="3255BE49" w:rsidR="000A31B5" w:rsidRPr="00050F74" w:rsidRDefault="000A31B5" w:rsidP="000A31B5">
      <w:pPr>
        <w:pStyle w:val="B1"/>
      </w:pPr>
      <w:r w:rsidRPr="00050F74">
        <w:t>3.</w:t>
      </w:r>
      <w:r w:rsidRPr="00050F74">
        <w:tab/>
        <w:t>The AMF sends N2 PDU Session Resource Modify Request (N2 SM information received from SMF, NAS message) message to the W-AGF. This step is the same as step 4 in clause 4.3.3.2.</w:t>
      </w:r>
    </w:p>
    <w:p w14:paraId="21B4DDDD" w14:textId="77777777" w:rsidR="000A31B5" w:rsidRPr="00050F74" w:rsidRDefault="000A31B5" w:rsidP="000A31B5">
      <w:pPr>
        <w:pStyle w:val="B1"/>
      </w:pPr>
      <w:r w:rsidRPr="00050F74">
        <w:t>4.</w:t>
      </w:r>
      <w:r w:rsidRPr="00050F74">
        <w:tab/>
        <w:t>The W-AGF may issue W-CP resource modification procedure (out of scope of 3GPP) with the 5G-RG that is related with the information received from SMF. Based on the N2 SM information received from the SMF, the W-AGF may perform following:</w:t>
      </w:r>
    </w:p>
    <w:p w14:paraId="32B02973" w14:textId="77777777" w:rsidR="000A31B5" w:rsidRPr="00050F74" w:rsidRDefault="000A31B5" w:rsidP="000A31B5">
      <w:pPr>
        <w:pStyle w:val="B1"/>
      </w:pPr>
      <w:r w:rsidRPr="00050F74">
        <w:t>4a.</w:t>
      </w:r>
      <w:r w:rsidRPr="00050F74">
        <w:tab/>
        <w:t>[Conditional] The W-AGF may decide to create a new W-UP resource for the new QoS Flow(s).</w:t>
      </w:r>
    </w:p>
    <w:p w14:paraId="2B32E32A" w14:textId="77777777" w:rsidR="000A31B5" w:rsidRPr="00050F74" w:rsidRDefault="000A31B5" w:rsidP="000A31B5">
      <w:pPr>
        <w:pStyle w:val="B1"/>
      </w:pPr>
      <w:r w:rsidRPr="00050F74">
        <w:t>4b.</w:t>
      </w:r>
      <w:r w:rsidRPr="00050F74">
        <w:tab/>
        <w:t>[Conditional] The W-AGF may decide to add or remove QoS Flow(s) to/from an existing W-UP resource.</w:t>
      </w:r>
    </w:p>
    <w:p w14:paraId="5A41998C" w14:textId="77777777" w:rsidR="000A31B5" w:rsidRPr="00050F74" w:rsidRDefault="000A31B5" w:rsidP="000A31B5">
      <w:pPr>
        <w:pStyle w:val="B1"/>
      </w:pPr>
      <w:r w:rsidRPr="00050F74">
        <w:t>4c.</w:t>
      </w:r>
      <w:r w:rsidRPr="00050F74">
        <w:tab/>
        <w:t>[Conditional] The W-AGF may decide to delete an existing W-UP resource, e.g. when there is no QoS Flow mapped to this W-UP resource.</w:t>
      </w:r>
    </w:p>
    <w:p w14:paraId="21AC8127" w14:textId="77777777" w:rsidR="000A31B5" w:rsidRPr="00050F74" w:rsidRDefault="000A31B5" w:rsidP="000A31B5">
      <w:pPr>
        <w:pStyle w:val="NO"/>
      </w:pPr>
      <w:r w:rsidRPr="00050F74">
        <w:t>NOTE:</w:t>
      </w:r>
      <w:r w:rsidRPr="00050F74">
        <w:tab/>
        <w:t>If the W-AGF has included the Default W-UP resource indication during the establishment of one of the W-UP resources of the PDU Session, the W-AGF may not update the mapping between QoS Flows and W-UP resources.</w:t>
      </w:r>
    </w:p>
    <w:p w14:paraId="71E38138" w14:textId="010C31EE" w:rsidR="000A31B5" w:rsidRPr="00050F74" w:rsidRDefault="000A31B5" w:rsidP="000A31B5">
      <w:pPr>
        <w:pStyle w:val="B1"/>
      </w:pPr>
      <w:r w:rsidRPr="00050F74">
        <w:t>5.</w:t>
      </w:r>
      <w:r w:rsidRPr="00050F74">
        <w:tab/>
        <w:t>The W-AGF acknowledges N2 PDU Session Resource Modify Request by sending a N2 PDU Session Resource Modify Response Message to the AMF to acknowledge the success or failure of the request</w:t>
      </w:r>
      <w:r w:rsidR="0063681B" w:rsidRPr="00050F74">
        <w:t xml:space="preserve"> including established QoS Flows status (active/not active) </w:t>
      </w:r>
      <w:r w:rsidR="00050F74" w:rsidRPr="00050F74">
        <w:t xml:space="preserve">of </w:t>
      </w:r>
      <w:r w:rsidR="0063681B" w:rsidRPr="00050F74">
        <w:t>ECN marking for L4S at W-AGF</w:t>
      </w:r>
      <w:r w:rsidRPr="00050F74">
        <w:t>.</w:t>
      </w:r>
    </w:p>
    <w:p w14:paraId="3FE12932" w14:textId="3D343588" w:rsidR="000A31B5" w:rsidRPr="00050F74" w:rsidRDefault="000A31B5" w:rsidP="000A31B5">
      <w:pPr>
        <w:pStyle w:val="B1"/>
      </w:pPr>
      <w:r w:rsidRPr="00050F74">
        <w:t>6.</w:t>
      </w:r>
      <w:r w:rsidRPr="00050F74">
        <w:tab/>
        <w:t xml:space="preserve">Step 7 as per the PDU Session Modification procedure in </w:t>
      </w:r>
      <w:r w:rsidR="00395F64" w:rsidRPr="00050F74">
        <w:t>TS 23.502 [</w:t>
      </w:r>
      <w:r w:rsidRPr="00050F74">
        <w:t>3] clause 4.3.3.2 is executed.</w:t>
      </w:r>
    </w:p>
    <w:p w14:paraId="3BF633B6" w14:textId="77777777" w:rsidR="000A31B5" w:rsidRPr="00050F74" w:rsidRDefault="000A31B5" w:rsidP="000A31B5">
      <w:pPr>
        <w:pStyle w:val="B1"/>
      </w:pPr>
      <w:r w:rsidRPr="00050F74">
        <w:t>7.</w:t>
      </w:r>
      <w:r w:rsidRPr="00050F74">
        <w:tab/>
        <w:t>The W-AGF sends the PDU Session Modification Command to 5G-RG (if received in step 3) and receives the response message from 5G-RG.</w:t>
      </w:r>
    </w:p>
    <w:p w14:paraId="4DE5FF70" w14:textId="7D4BC683" w:rsidR="00050F74" w:rsidRPr="00050F74" w:rsidRDefault="00050F74" w:rsidP="000A31B5">
      <w:pPr>
        <w:pStyle w:val="B1"/>
      </w:pPr>
      <w:r w:rsidRPr="00050F74">
        <w:t>7b.</w:t>
      </w:r>
      <w:r w:rsidRPr="00050F74">
        <w:tab/>
        <w:t>[Conditional] The 5G-RG may send the established QoS Flows status (active/not active) (ECN marking for L4S at 5G-RG) via N1 SM container.</w:t>
      </w:r>
    </w:p>
    <w:p w14:paraId="6F2AB112" w14:textId="4BE424A4" w:rsidR="000A31B5" w:rsidRPr="00050F74" w:rsidRDefault="000A31B5" w:rsidP="000A31B5">
      <w:pPr>
        <w:pStyle w:val="B1"/>
      </w:pPr>
      <w:r w:rsidRPr="00050F74">
        <w:tab/>
        <w:t>Steps 4a/4c and step 7 may happen consecutively.</w:t>
      </w:r>
    </w:p>
    <w:p w14:paraId="53D7E537" w14:textId="77777777" w:rsidR="000A31B5" w:rsidRPr="00050F74" w:rsidRDefault="000A31B5" w:rsidP="000A31B5">
      <w:pPr>
        <w:pStyle w:val="B1"/>
      </w:pPr>
      <w:r w:rsidRPr="00050F74">
        <w:t>8.</w:t>
      </w:r>
      <w:r w:rsidRPr="00050F74">
        <w:tab/>
        <w:t>The W-AGF forwards the NAS message to the AMF.</w:t>
      </w:r>
    </w:p>
    <w:p w14:paraId="1C815B8E" w14:textId="20714CCF" w:rsidR="000A31B5" w:rsidRPr="00050F74" w:rsidRDefault="000A31B5" w:rsidP="000A31B5">
      <w:pPr>
        <w:pStyle w:val="B1"/>
      </w:pPr>
      <w:r w:rsidRPr="00050F74">
        <w:t>9.</w:t>
      </w:r>
      <w:r w:rsidRPr="00050F74">
        <w:tab/>
        <w:t xml:space="preserve">All the steps after step 10 in </w:t>
      </w:r>
      <w:r w:rsidR="00395F64" w:rsidRPr="00050F74">
        <w:t>TS 23.502 [</w:t>
      </w:r>
      <w:r w:rsidRPr="00050F74">
        <w:t>3] clause 4.3.3.2 are executed according to the general PDU Session Modification procedure.</w:t>
      </w:r>
    </w:p>
    <w:p w14:paraId="29A211A2" w14:textId="77777777" w:rsidR="000A31B5" w:rsidRPr="00050F74" w:rsidRDefault="000A31B5" w:rsidP="000A31B5">
      <w:pPr>
        <w:pStyle w:val="Heading3"/>
      </w:pPr>
      <w:bookmarkStart w:id="301" w:name="_CR7_3_3"/>
      <w:bookmarkStart w:id="302" w:name="_Toc193714220"/>
      <w:bookmarkEnd w:id="301"/>
      <w:r w:rsidRPr="00050F74">
        <w:t>7.3.3</w:t>
      </w:r>
      <w:r w:rsidRPr="00050F74">
        <w:tab/>
        <w:t>5G-RG or Network Requested PDU Session Release via W-5GAN</w:t>
      </w:r>
      <w:bookmarkEnd w:id="302"/>
    </w:p>
    <w:p w14:paraId="498B2C6C" w14:textId="77777777" w:rsidR="000A31B5" w:rsidRPr="00050F74" w:rsidRDefault="000A31B5" w:rsidP="000A31B5">
      <w:r w:rsidRPr="00050F74">
        <w:t>Clause 7.3.3 specifies how a 5G-RG or network can release a PDU Session via a W-5GAN. The 5G-RG requested PDU Session Release procedure via W-5GAN access applies in non-roaming scenarios.</w:t>
      </w:r>
    </w:p>
    <w:p w14:paraId="7B340A64" w14:textId="67D8C12E" w:rsidR="000A31B5" w:rsidRPr="00050F74" w:rsidRDefault="000A31B5" w:rsidP="000A31B5">
      <w:r w:rsidRPr="00050F74">
        <w:t>If the 5G-RG is simultaneously registered to a 3GPP access in a PLMN</w:t>
      </w:r>
      <w:r w:rsidR="00DF51D2" w:rsidRPr="00050F74">
        <w:t xml:space="preserve"> or SNPN</w:t>
      </w:r>
      <w:r w:rsidRPr="00050F74">
        <w:t xml:space="preserve"> different from the PLMN</w:t>
      </w:r>
      <w:r w:rsidR="00DF51D2" w:rsidRPr="00050F74">
        <w:t xml:space="preserve"> or SNPN</w:t>
      </w:r>
      <w:r w:rsidRPr="00050F74">
        <w:t xml:space="preserve"> of the W-AGF, the functional entities in the following procedures are located in the PLMN</w:t>
      </w:r>
      <w:r w:rsidR="00DF51D2" w:rsidRPr="00050F74">
        <w:t xml:space="preserve"> or SNPN</w:t>
      </w:r>
      <w:r w:rsidRPr="00050F74">
        <w:t xml:space="preserve"> of the W-AGF.</w:t>
      </w:r>
    </w:p>
    <w:p w14:paraId="167F9265" w14:textId="3A801AF5" w:rsidR="000A31B5" w:rsidRPr="00050F74" w:rsidRDefault="000A31B5" w:rsidP="000A31B5">
      <w:pPr>
        <w:pStyle w:val="NO"/>
      </w:pPr>
      <w:r w:rsidRPr="00050F74">
        <w:t>NOTE:</w:t>
      </w:r>
      <w:r w:rsidRPr="00050F74">
        <w:tab/>
        <w:t>If the 5G-RG is simultaneously registered to 3GPP access in the same PLMN</w:t>
      </w:r>
      <w:r w:rsidR="00DF51D2" w:rsidRPr="00050F74">
        <w:t xml:space="preserve"> or SNPN</w:t>
      </w:r>
      <w:r w:rsidRPr="00050F74">
        <w:t xml:space="preserve"> as W-5GAN access, when W-5GAN is not available to the 5G-RG (e.g. 5G-RG is disconnected from W-5GAN) or 5G-RG is in CM-IDLE for W-5GAN access, the 5G-RG may perform the PDU Session Release procedure via 3GPP access as described in </w:t>
      </w:r>
      <w:r w:rsidR="00395F64" w:rsidRPr="00050F74">
        <w:t>TS 23.502 [</w:t>
      </w:r>
      <w:r w:rsidRPr="00050F74">
        <w:t>3] clause 4.3.4.</w:t>
      </w:r>
    </w:p>
    <w:p w14:paraId="57BD4F6E" w14:textId="1954138B" w:rsidR="00B66FF6" w:rsidRPr="00050F74" w:rsidRDefault="00B66FF6" w:rsidP="008122DD">
      <w:pPr>
        <w:pStyle w:val="TH"/>
      </w:pPr>
      <w:r w:rsidRPr="00050F74">
        <w:object w:dxaOrig="10351" w:dyaOrig="9781" w14:anchorId="337E8F81">
          <v:shape id="_x0000_i1054" type="#_x0000_t75" style="width:444.1pt;height:420.5pt" o:ole="">
            <v:imagedata r:id="rId67" o:title=""/>
          </v:shape>
          <o:OLEObject Type="Embed" ProgID="Visio.Drawing.15" ShapeID="_x0000_i1054" DrawAspect="Content" ObjectID="_1810795092" r:id="rId68"/>
        </w:object>
      </w:r>
    </w:p>
    <w:p w14:paraId="5EFE4B3D" w14:textId="4F6E5B9C" w:rsidR="000A31B5" w:rsidRPr="00050F74" w:rsidRDefault="000A31B5" w:rsidP="000A31B5">
      <w:pPr>
        <w:pStyle w:val="TF"/>
      </w:pPr>
      <w:bookmarkStart w:id="303" w:name="_CRFigure7_3_31"/>
      <w:r w:rsidRPr="00050F74">
        <w:t xml:space="preserve">Figure </w:t>
      </w:r>
      <w:bookmarkEnd w:id="303"/>
      <w:r w:rsidRPr="00050F74">
        <w:t>7.3.3-1: 5G-RG or Network Requested PDU Session Release via W-5GAN access</w:t>
      </w:r>
    </w:p>
    <w:p w14:paraId="5C993D4C" w14:textId="77777777" w:rsidR="000A31B5" w:rsidRPr="00050F74" w:rsidRDefault="000A31B5" w:rsidP="000A31B5">
      <w:pPr>
        <w:pStyle w:val="B1"/>
      </w:pPr>
      <w:r w:rsidRPr="00050F74">
        <w:t>1.</w:t>
      </w:r>
      <w:r w:rsidRPr="00050F74">
        <w:tab/>
        <w:t>One or more PDU Sessions are already established for the 5G-RG using the procedure described in clause 7.3.1.</w:t>
      </w:r>
    </w:p>
    <w:p w14:paraId="7DD17A27" w14:textId="2119B470" w:rsidR="000A31B5" w:rsidRPr="00050F74" w:rsidRDefault="000A31B5" w:rsidP="000A31B5">
      <w:pPr>
        <w:pStyle w:val="B1"/>
      </w:pPr>
      <w:r w:rsidRPr="00050F74">
        <w:t>2.</w:t>
      </w:r>
      <w:r w:rsidRPr="00050F74">
        <w:tab/>
        <w:t xml:space="preserve">The 5G-RG sends a PDU session release request (N1 SM container (PDU Session Release Request), PDU Session ID) to the AMF via the W-AGF as defined in clause 4.3.4 of </w:t>
      </w:r>
      <w:r w:rsidR="00395F64" w:rsidRPr="00050F74">
        <w:t>TS 23.502 [</w:t>
      </w:r>
      <w:r w:rsidRPr="00050F74">
        <w:t>3].</w:t>
      </w:r>
    </w:p>
    <w:p w14:paraId="6848196F" w14:textId="1000DE01" w:rsidR="000A31B5" w:rsidRPr="00050F74" w:rsidRDefault="000A31B5" w:rsidP="000A31B5">
      <w:pPr>
        <w:pStyle w:val="B1"/>
      </w:pPr>
      <w:r w:rsidRPr="00050F74">
        <w:t>3.</w:t>
      </w:r>
      <w:r w:rsidRPr="00050F74">
        <w:tab/>
        <w:t>The steps 1a (from AMF) to</w:t>
      </w:r>
      <w:r w:rsidR="00B66FF6" w:rsidRPr="00050F74">
        <w:t xml:space="preserve"> 3</w:t>
      </w:r>
      <w:r w:rsidRPr="00050F74">
        <w:t xml:space="preserve"> according to the PDU Session Release procedure defined in </w:t>
      </w:r>
      <w:r w:rsidR="00395F64" w:rsidRPr="00050F74">
        <w:t>TS 23.502 [</w:t>
      </w:r>
      <w:r w:rsidRPr="00050F74">
        <w:t>3] clause 4.3.4.2 are executed.</w:t>
      </w:r>
    </w:p>
    <w:p w14:paraId="3104AD7D" w14:textId="0E6E620F" w:rsidR="000A31B5" w:rsidRPr="00050F74" w:rsidRDefault="000A31B5" w:rsidP="000A31B5">
      <w:pPr>
        <w:pStyle w:val="B1"/>
      </w:pPr>
      <w:r w:rsidRPr="00050F74">
        <w:t>4.</w:t>
      </w:r>
      <w:r w:rsidRPr="00050F74">
        <w:tab/>
        <w:t xml:space="preserve">This step is the same as step 4 in clause 4.3.4.2 of </w:t>
      </w:r>
      <w:r w:rsidR="00395F64" w:rsidRPr="00050F74">
        <w:t>TS 23.502 [</w:t>
      </w:r>
      <w:r w:rsidRPr="00050F74">
        <w:t>3].</w:t>
      </w:r>
    </w:p>
    <w:p w14:paraId="1B80590C" w14:textId="77777777" w:rsidR="000A31B5" w:rsidRPr="00050F74" w:rsidRDefault="000A31B5" w:rsidP="000A31B5">
      <w:pPr>
        <w:pStyle w:val="B1"/>
      </w:pPr>
      <w:r w:rsidRPr="00050F74">
        <w:t>5.</w:t>
      </w:r>
      <w:r w:rsidRPr="00050F74">
        <w:tab/>
        <w:t>Upon receiving AN session release request message from the AMF, the W-AGF can trigger the release of the corresponding W-UP resource with procedure out of scope of 3GPP.</w:t>
      </w:r>
    </w:p>
    <w:p w14:paraId="25E4E386" w14:textId="5EEB6264" w:rsidR="000A31B5" w:rsidRPr="00050F74" w:rsidRDefault="000A31B5" w:rsidP="000A31B5">
      <w:pPr>
        <w:pStyle w:val="B1"/>
      </w:pPr>
      <w:r w:rsidRPr="00050F74">
        <w:t>6.</w:t>
      </w:r>
      <w:r w:rsidRPr="00050F74">
        <w:tab/>
        <w:t xml:space="preserve">This step is the same as step 6 in clause 4.3.4.2 of </w:t>
      </w:r>
      <w:r w:rsidR="00395F64" w:rsidRPr="00050F74">
        <w:t>TS 23.502 [</w:t>
      </w:r>
      <w:r w:rsidRPr="00050F74">
        <w:t>3].</w:t>
      </w:r>
    </w:p>
    <w:p w14:paraId="58F94E11" w14:textId="0C519845" w:rsidR="000A31B5" w:rsidRPr="00050F74" w:rsidRDefault="000A31B5" w:rsidP="000A31B5">
      <w:pPr>
        <w:pStyle w:val="B1"/>
      </w:pPr>
      <w:r w:rsidRPr="00050F74">
        <w:t>7.</w:t>
      </w:r>
      <w:r w:rsidRPr="00050F74">
        <w:tab/>
        <w:t>Step</w:t>
      </w:r>
      <w:r w:rsidR="00B66FF6" w:rsidRPr="00050F74">
        <w:t xml:space="preserve"> 7 </w:t>
      </w:r>
      <w:r w:rsidRPr="00050F74">
        <w:t>according to the PDU Session Release procedure defined in clause 4.3.4.2 are executed.</w:t>
      </w:r>
    </w:p>
    <w:p w14:paraId="6F34B977" w14:textId="77777777" w:rsidR="000A31B5" w:rsidRPr="00050F74" w:rsidRDefault="000A31B5" w:rsidP="000A31B5">
      <w:pPr>
        <w:pStyle w:val="B1"/>
      </w:pPr>
      <w:r w:rsidRPr="00050F74">
        <w:t>8.</w:t>
      </w:r>
      <w:r w:rsidRPr="00050F74">
        <w:tab/>
        <w:t>The W-AGF delivers the NAS message (N1 SM container (PDU Session Release Command), PDU Session ID, Cause) to the 5G-RG.</w:t>
      </w:r>
    </w:p>
    <w:p w14:paraId="54BBFB85" w14:textId="77777777" w:rsidR="000A31B5" w:rsidRPr="00050F74" w:rsidRDefault="000A31B5" w:rsidP="000A31B5">
      <w:pPr>
        <w:pStyle w:val="B1"/>
      </w:pPr>
      <w:r w:rsidRPr="00050F74">
        <w:t>9.</w:t>
      </w:r>
      <w:r w:rsidRPr="00050F74">
        <w:tab/>
        <w:t>The 5G-RG sends a NAS message (N1 SM container (PDU Session Release Ack), PDU Session ID) to the W-AGF.</w:t>
      </w:r>
    </w:p>
    <w:p w14:paraId="4AAD0FBB" w14:textId="50587DC4" w:rsidR="000A31B5" w:rsidRPr="00050F74" w:rsidRDefault="000A31B5" w:rsidP="000A31B5">
      <w:pPr>
        <w:pStyle w:val="B1"/>
      </w:pPr>
      <w:r w:rsidRPr="00050F74">
        <w:t>10.</w:t>
      </w:r>
      <w:r w:rsidRPr="00050F74">
        <w:tab/>
        <w:t xml:space="preserve">This step is the same as step 9 in clause 4.3.4.2 of </w:t>
      </w:r>
      <w:r w:rsidR="00395F64" w:rsidRPr="00050F74">
        <w:t>TS 23.502 [</w:t>
      </w:r>
      <w:r w:rsidRPr="00050F74">
        <w:t>3].</w:t>
      </w:r>
    </w:p>
    <w:p w14:paraId="6C4160C8" w14:textId="77777777" w:rsidR="000A31B5" w:rsidRPr="00050F74" w:rsidRDefault="000A31B5" w:rsidP="000A31B5">
      <w:pPr>
        <w:pStyle w:val="B1"/>
      </w:pPr>
      <w:r w:rsidRPr="00050F74">
        <w:lastRenderedPageBreak/>
        <w:tab/>
        <w:t>Steps 5 and 8 may happen consecutively. Step 9 may happen before step 5.</w:t>
      </w:r>
    </w:p>
    <w:p w14:paraId="232ACF6B" w14:textId="314B429E" w:rsidR="000A31B5" w:rsidRPr="00050F74" w:rsidRDefault="000A31B5" w:rsidP="000A31B5">
      <w:pPr>
        <w:pStyle w:val="B1"/>
      </w:pPr>
      <w:r w:rsidRPr="00050F74">
        <w:t>11.</w:t>
      </w:r>
      <w:r w:rsidRPr="00050F74">
        <w:tab/>
        <w:t>All steps after step </w:t>
      </w:r>
      <w:r w:rsidR="00B66FF6" w:rsidRPr="00050F74">
        <w:t xml:space="preserve">9 </w:t>
      </w:r>
      <w:r w:rsidRPr="00050F74">
        <w:t xml:space="preserve">in the PDU Session Release procedure defined in </w:t>
      </w:r>
      <w:r w:rsidR="00395F64" w:rsidRPr="00050F74">
        <w:t>TS 23.502 [</w:t>
      </w:r>
      <w:r w:rsidRPr="00050F74">
        <w:t>3] clause 4.3.4.2 are executed.</w:t>
      </w:r>
    </w:p>
    <w:p w14:paraId="3C6411F7" w14:textId="55C4775F" w:rsidR="000A31B5" w:rsidRPr="00050F74" w:rsidRDefault="000A31B5" w:rsidP="000A31B5">
      <w:r w:rsidRPr="00050F74">
        <w:t xml:space="preserve">The network requested PDU Session Release procedure via W-5GAN access is the same as the network requested PDU Session Release Procedure specified in </w:t>
      </w:r>
      <w:r w:rsidR="00395F64" w:rsidRPr="00050F74">
        <w:t>TS 23.502 [</w:t>
      </w:r>
      <w:r w:rsidRPr="00050F74">
        <w:t>3] clause 4.3.4.2 for Non-Roaming with the following differences:</w:t>
      </w:r>
    </w:p>
    <w:p w14:paraId="6611FF41" w14:textId="77777777" w:rsidR="000A31B5" w:rsidRPr="00050F74" w:rsidRDefault="000A31B5" w:rsidP="000A31B5">
      <w:pPr>
        <w:pStyle w:val="B1"/>
      </w:pPr>
      <w:r w:rsidRPr="00050F74">
        <w:t>-</w:t>
      </w:r>
      <w:r w:rsidRPr="00050F74">
        <w:tab/>
        <w:t>The (R)AN corresponds to a W-AGF.</w:t>
      </w:r>
    </w:p>
    <w:p w14:paraId="5B7A483D" w14:textId="77777777" w:rsidR="000A31B5" w:rsidRPr="00050F74" w:rsidRDefault="000A31B5" w:rsidP="000A31B5">
      <w:pPr>
        <w:pStyle w:val="B1"/>
      </w:pPr>
      <w:r w:rsidRPr="00050F74">
        <w:t>-</w:t>
      </w:r>
      <w:r w:rsidRPr="00050F74">
        <w:tab/>
        <w:t>In step 5, upon receiving N2 SM request to release the AN resources associated with the PDU Session from the AMF, the W-AGF can trigger the release of the corresponding W-UP resource to the 5G-RG as specified in step 5, in Figure 7.3.3-1.</w:t>
      </w:r>
    </w:p>
    <w:p w14:paraId="7D322E03" w14:textId="77777777" w:rsidR="000A31B5" w:rsidRPr="00050F74" w:rsidRDefault="000A31B5" w:rsidP="000A31B5">
      <w:pPr>
        <w:pStyle w:val="Heading3"/>
      </w:pPr>
      <w:bookmarkStart w:id="304" w:name="_CR7_3_4"/>
      <w:bookmarkStart w:id="305" w:name="_Toc193714221"/>
      <w:bookmarkEnd w:id="304"/>
      <w:r w:rsidRPr="00050F74">
        <w:t>7.3.4</w:t>
      </w:r>
      <w:r w:rsidRPr="00050F74">
        <w:tab/>
        <w:t>FN-RG related PDU Session Establishment via W-5GAN</w:t>
      </w:r>
      <w:bookmarkEnd w:id="305"/>
    </w:p>
    <w:p w14:paraId="091C31D6" w14:textId="313315BA" w:rsidR="000A31B5" w:rsidRPr="00050F74" w:rsidRDefault="000A31B5" w:rsidP="000A31B5">
      <w:r w:rsidRPr="00050F74">
        <w:t xml:space="preserve">The procedure below is based on the PDU Session Establishment procedure specified in </w:t>
      </w:r>
      <w:r w:rsidR="00395F64" w:rsidRPr="00050F74">
        <w:t>TS 23.502 [</w:t>
      </w:r>
      <w:r w:rsidRPr="00050F74">
        <w:t>3] clause 4.3.2.2.1.</w:t>
      </w:r>
    </w:p>
    <w:p w14:paraId="19B0A541" w14:textId="77777777" w:rsidR="000A31B5" w:rsidRPr="00050F74" w:rsidRDefault="000A31B5" w:rsidP="000A31B5">
      <w:pPr>
        <w:pStyle w:val="TH"/>
      </w:pPr>
      <w:r w:rsidRPr="00050F74">
        <w:object w:dxaOrig="10426" w:dyaOrig="6721" w14:anchorId="7708A2D7">
          <v:shape id="_x0000_i1055" type="#_x0000_t75" style="width:429.1pt;height:277.05pt" o:ole="">
            <v:imagedata r:id="rId69" o:title=""/>
          </v:shape>
          <o:OLEObject Type="Embed" ProgID="Visio.Drawing.15" ShapeID="_x0000_i1055" DrawAspect="Content" ObjectID="_1810795093" r:id="rId70"/>
        </w:object>
      </w:r>
    </w:p>
    <w:p w14:paraId="28C05F2B" w14:textId="77777777" w:rsidR="000A31B5" w:rsidRPr="00050F74" w:rsidRDefault="000A31B5" w:rsidP="000A31B5">
      <w:pPr>
        <w:pStyle w:val="TF"/>
      </w:pPr>
      <w:bookmarkStart w:id="306" w:name="_CRFigure7_3_41"/>
      <w:r w:rsidRPr="00050F74">
        <w:t xml:space="preserve">Figure </w:t>
      </w:r>
      <w:bookmarkEnd w:id="306"/>
      <w:r w:rsidRPr="00050F74">
        <w:t>7.3.4-1: FN-RG related PDU Session Establishment via W-5GAN</w:t>
      </w:r>
    </w:p>
    <w:p w14:paraId="770FC311" w14:textId="77777777" w:rsidR="000A31B5" w:rsidRPr="00050F74" w:rsidRDefault="000A31B5" w:rsidP="000A31B5">
      <w:pPr>
        <w:pStyle w:val="B1"/>
      </w:pPr>
      <w:r w:rsidRPr="00050F74">
        <w:t>0.</w:t>
      </w:r>
      <w:r w:rsidRPr="00050F74">
        <w:tab/>
        <w:t>[Optional] FN-RG sends an IP address/prefix request to the W-AGF via the L2 connection established in clause 7.2.1.3.</w:t>
      </w:r>
    </w:p>
    <w:p w14:paraId="32BB6A33" w14:textId="22CA58F7" w:rsidR="000A31B5" w:rsidRPr="00050F74" w:rsidRDefault="000A31B5" w:rsidP="000A31B5">
      <w:pPr>
        <w:pStyle w:val="B1"/>
      </w:pPr>
      <w:r w:rsidRPr="00050F74">
        <w:t>NOTE:</w:t>
      </w:r>
      <w:r w:rsidRPr="00050F74">
        <w:tab/>
        <w:t xml:space="preserve">This IP address/prefix request can also be sent by FN-RG later in this procedure; the W-AGF may store this and complete the address allocation via 5GC after the PDU session setup. The means of carrying the IP address/prefix request/response between FN-BRG and W-AGF is defined in </w:t>
      </w:r>
      <w:r w:rsidR="00DB663B" w:rsidRPr="00050F74">
        <w:t>BBF TR</w:t>
      </w:r>
      <w:r w:rsidRPr="00050F74">
        <w:t xml:space="preserve">-456 [9], WT-457 [10] and between FN-CRG and W-AGF is defined in </w:t>
      </w:r>
      <w:proofErr w:type="spellStart"/>
      <w:r w:rsidRPr="00050F74">
        <w:t>CableLabes</w:t>
      </w:r>
      <w:proofErr w:type="spellEnd"/>
      <w:r w:rsidRPr="00050F74">
        <w:t xml:space="preserve"> WR-TR-5WWC-ARCH [27].</w:t>
      </w:r>
    </w:p>
    <w:p w14:paraId="5AE5E64A" w14:textId="3B27DEC7" w:rsidR="000A31B5" w:rsidRPr="00050F74" w:rsidRDefault="000A31B5" w:rsidP="000A31B5">
      <w:pPr>
        <w:pStyle w:val="B1"/>
      </w:pPr>
      <w:r w:rsidRPr="00050F74">
        <w:t>1.</w:t>
      </w:r>
      <w:r w:rsidRPr="00050F74">
        <w:tab/>
        <w:t xml:space="preserve">After the registration procedure is completed, the W-AGF may establish PDU session(s) on behalf of the FN-RG. The trigger for W-AGF to initiate a PDU establishment process is defined in </w:t>
      </w:r>
      <w:r w:rsidR="00DB663B" w:rsidRPr="00050F74">
        <w:t>BBF TR</w:t>
      </w:r>
      <w:r w:rsidRPr="00050F74">
        <w:t xml:space="preserve">-456 [9], WT-457 [10] and </w:t>
      </w:r>
      <w:proofErr w:type="spellStart"/>
      <w:r w:rsidRPr="00050F74">
        <w:t>CableLabs</w:t>
      </w:r>
      <w:proofErr w:type="spellEnd"/>
      <w:r w:rsidRPr="00050F74">
        <w:t xml:space="preserve"> WR-TR-5WWC-ARCH [27].</w:t>
      </w:r>
    </w:p>
    <w:p w14:paraId="40C094D3" w14:textId="77777777" w:rsidR="000A31B5" w:rsidRPr="00050F74" w:rsidRDefault="000A31B5" w:rsidP="000A31B5">
      <w:pPr>
        <w:pStyle w:val="B1"/>
      </w:pPr>
      <w:r w:rsidRPr="00050F74">
        <w:tab/>
        <w:t>The W-AGF generates a PDU session ID and derives the parameters for the PDU Session (PDU Session type, S-NSSAI, DNN, SSC mode, etc.) based on signalling received from the FN-RG (DHCP, IPv6 RS, etc.), on local configuration, and on information received from the 5GC (e.g. during the Registration procedure or when received URSP rules) and stored on the W-AGF.</w:t>
      </w:r>
    </w:p>
    <w:p w14:paraId="371A4ABB" w14:textId="77777777" w:rsidR="000A31B5" w:rsidRPr="00050F74" w:rsidRDefault="000A31B5" w:rsidP="000A31B5">
      <w:pPr>
        <w:pStyle w:val="B1"/>
      </w:pPr>
      <w:r w:rsidRPr="00050F74">
        <w:tab/>
        <w:t>If W-AGF has received a DHCPv4/DHCPv6 request from the FN-RG, it may request a PDU Session with deferred IP address allocation.</w:t>
      </w:r>
    </w:p>
    <w:p w14:paraId="06B1A6E1" w14:textId="77777777" w:rsidR="000A31B5" w:rsidRPr="00050F74" w:rsidRDefault="000A31B5" w:rsidP="000A31B5">
      <w:pPr>
        <w:pStyle w:val="B1"/>
      </w:pPr>
      <w:r w:rsidRPr="00050F74">
        <w:lastRenderedPageBreak/>
        <w:tab/>
        <w:t>The W-AGF sends a NAS PDU Establishment Request to the AMF. This request contains the PDU Session ID, and may contain a Requested PDU Session Type, a Requested SSC mode, 5GSM Capability PCO, SM PDU DN Request Container, Number of Packet Filters. In the case of PDU Session Type IPv6 or IPv4v6, the PDU Session Establishment Request may contain an interface identifier of the FN-RG IPv6 link local address associated with the PDU Session.</w:t>
      </w:r>
    </w:p>
    <w:p w14:paraId="685BA907" w14:textId="77777777" w:rsidR="000A31B5" w:rsidRPr="00050F74" w:rsidRDefault="000A31B5" w:rsidP="000A31B5">
      <w:pPr>
        <w:pStyle w:val="B1"/>
      </w:pPr>
      <w:r w:rsidRPr="00050F74">
        <w:tab/>
        <w:t>The W-AGF sends NAS PDU Establishment Request in a N2 Uplink NAS transport message (NAS message, User location information, W-AGF identities).</w:t>
      </w:r>
    </w:p>
    <w:p w14:paraId="1F706097" w14:textId="6DAFB0DD" w:rsidR="000A31B5" w:rsidRPr="00050F74" w:rsidRDefault="000A31B5" w:rsidP="000A31B5">
      <w:pPr>
        <w:pStyle w:val="B1"/>
      </w:pPr>
      <w:r w:rsidRPr="00050F74">
        <w:tab/>
        <w:t xml:space="preserve">The W-AGF identities contains a list of Identifiers (i.e. a FQDN and/or IP address(es)) of N3 terminations at W-AGF and can be used by SMF in step 8 in </w:t>
      </w:r>
      <w:r w:rsidR="00395F64" w:rsidRPr="00050F74">
        <w:t>TS 23.502 [</w:t>
      </w:r>
      <w:r w:rsidRPr="00050F74">
        <w:t>3] clause 4.3.2.2.1 as input to select an UPF.</w:t>
      </w:r>
    </w:p>
    <w:p w14:paraId="35363BAD" w14:textId="4A53C0D8" w:rsidR="000A31B5" w:rsidRPr="00050F74" w:rsidRDefault="000A31B5" w:rsidP="000A31B5">
      <w:pPr>
        <w:pStyle w:val="B1"/>
      </w:pPr>
      <w:r w:rsidRPr="00050F74">
        <w:t>2a.</w:t>
      </w:r>
      <w:r w:rsidRPr="00050F74">
        <w:tab/>
        <w:t xml:space="preserve">The PDU session request is processed in the 5GC as per steps 2-11 of </w:t>
      </w:r>
      <w:r w:rsidR="00395F64" w:rsidRPr="00050F74">
        <w:t>TS 23.502 [</w:t>
      </w:r>
      <w:r w:rsidRPr="00050F74">
        <w:t xml:space="preserve">3] clause 4.3.2.2.1. These steps are for UPF selection and resource reservation/allocation in the UPF. With regard to </w:t>
      </w:r>
      <w:r w:rsidR="00395F64" w:rsidRPr="00050F74">
        <w:t>TS 23.502 [</w:t>
      </w:r>
      <w:r w:rsidRPr="00050F74">
        <w:t xml:space="preserve">3], an additional parameter is sent from AMF to SMF i.e. the list of Identifiers (i.e. a FQDN and/or IP address(es)) of N3 terminations at W-AGF received by the AMF from the W-AGF. The SMF can use it in step 8 for UPF selection as per clause 4.3.2.2.1. In the case of PDU Session Type IPv6 or IPv4v6, in step 11 of </w:t>
      </w:r>
      <w:r w:rsidR="00395F64" w:rsidRPr="00050F74">
        <w:t>TS 23.502 [</w:t>
      </w:r>
      <w:r w:rsidRPr="00050F74">
        <w:t>3] clause 4.3.2.2.1:</w:t>
      </w:r>
    </w:p>
    <w:p w14:paraId="7C9C25E0" w14:textId="77777777" w:rsidR="000A31B5" w:rsidRPr="00050F74" w:rsidRDefault="000A31B5" w:rsidP="000A31B5">
      <w:pPr>
        <w:pStyle w:val="B1"/>
      </w:pPr>
      <w:r w:rsidRPr="00050F74">
        <w:t>-</w:t>
      </w:r>
      <w:r w:rsidRPr="00050F74">
        <w:tab/>
        <w:t xml:space="preserve">The PDU Session Establishment Accept contains the SMF IPv6 link local address associated with the PDU Session if the RAT Type in the </w:t>
      </w:r>
      <w:proofErr w:type="spellStart"/>
      <w:r w:rsidRPr="00050F74">
        <w:t>Nsmf_PDUSession_CreateSMContext</w:t>
      </w:r>
      <w:proofErr w:type="spellEnd"/>
      <w:r w:rsidRPr="00050F74">
        <w:t xml:space="preserve"> request equals to wireline access.</w:t>
      </w:r>
    </w:p>
    <w:p w14:paraId="0D65EDE7" w14:textId="77777777" w:rsidR="000A31B5" w:rsidRPr="00050F74" w:rsidRDefault="000A31B5" w:rsidP="000A31B5">
      <w:pPr>
        <w:pStyle w:val="B1"/>
      </w:pPr>
      <w:r w:rsidRPr="00050F74">
        <w:t>-</w:t>
      </w:r>
      <w:r w:rsidRPr="00050F74">
        <w:tab/>
        <w:t>The PDU Session Establishment Accept contains the interface identifier of the FN-RG IPv6 link local address if provided in step 1. Otherwise a SMF allocated FN-RG interface identifier is provided.</w:t>
      </w:r>
    </w:p>
    <w:p w14:paraId="1A645D35" w14:textId="34027E1A" w:rsidR="000A31B5" w:rsidRPr="00050F74" w:rsidRDefault="000A31B5" w:rsidP="000A31B5">
      <w:pPr>
        <w:pStyle w:val="B1"/>
      </w:pPr>
      <w:r w:rsidRPr="00050F74">
        <w:t>2b.</w:t>
      </w:r>
      <w:r w:rsidRPr="00050F74">
        <w:tab/>
        <w:t xml:space="preserve">The SMF responds via AMF as defined in step 11 of clause 4.3.2.2.1 in </w:t>
      </w:r>
      <w:r w:rsidR="00395F64" w:rsidRPr="00050F74">
        <w:t>TS 23.502 [</w:t>
      </w:r>
      <w:r w:rsidRPr="00050F74">
        <w:t xml:space="preserve">3] with an N2 PDU Session Resource Setup Request that includes QoS profile(s), PDU Session ID, PDU Session Establishment Accept and the N3 tunnel endpoint information for the UPF. The differences with step 11/12 of </w:t>
      </w:r>
      <w:r w:rsidR="00395F64" w:rsidRPr="00050F74">
        <w:t>TS 23.502 [</w:t>
      </w:r>
      <w:r w:rsidRPr="00050F74">
        <w:t>3] clause 4.3.2.2.1 are:</w:t>
      </w:r>
    </w:p>
    <w:p w14:paraId="17588D21" w14:textId="77777777" w:rsidR="000A31B5" w:rsidRPr="00050F74" w:rsidRDefault="000A31B5" w:rsidP="000A31B5">
      <w:pPr>
        <w:pStyle w:val="B2"/>
      </w:pPr>
      <w:r w:rsidRPr="00050F74">
        <w:t>-</w:t>
      </w:r>
      <w:r w:rsidRPr="00050F74">
        <w:tab/>
        <w:t>The W-AGF shall ignore RSN if received from 5GC.</w:t>
      </w:r>
    </w:p>
    <w:p w14:paraId="3B2ADA6B" w14:textId="77777777" w:rsidR="000A31B5" w:rsidRPr="00050F74" w:rsidRDefault="000A31B5" w:rsidP="000A31B5">
      <w:pPr>
        <w:pStyle w:val="B1"/>
      </w:pPr>
      <w:r w:rsidRPr="00050F74">
        <w:t>3.</w:t>
      </w:r>
      <w:r w:rsidRPr="00050F74">
        <w:tab/>
        <w:t>Based on its own policies, configuration and based on the QoS flows, QoS parameters received in the previous step, the W-AGF shall determine what W-UP resources are needed for the PDU session.</w:t>
      </w:r>
    </w:p>
    <w:p w14:paraId="760A13E2" w14:textId="039A48EB" w:rsidR="000A31B5" w:rsidRPr="00050F74" w:rsidRDefault="000A31B5" w:rsidP="000A31B5">
      <w:pPr>
        <w:pStyle w:val="B1"/>
      </w:pPr>
      <w:r w:rsidRPr="00050F74">
        <w:tab/>
        <w:t xml:space="preserve">The W-AGF may, as defined in </w:t>
      </w:r>
      <w:r w:rsidR="00DB663B" w:rsidRPr="00050F74">
        <w:t>BBF TR</w:t>
      </w:r>
      <w:r w:rsidRPr="00050F74">
        <w:t xml:space="preserve">-456 [9], WT-457 [10] and </w:t>
      </w:r>
      <w:proofErr w:type="spellStart"/>
      <w:r w:rsidRPr="00050F74">
        <w:t>CableLabs</w:t>
      </w:r>
      <w:proofErr w:type="spellEnd"/>
      <w:r w:rsidRPr="00050F74">
        <w:t xml:space="preserve"> WR-TR-5WWC-ARCH [27], perform Access specific resource reservation with the AN, that is, it sets up the W-UP resources for the PDU session.</w:t>
      </w:r>
    </w:p>
    <w:p w14:paraId="7BA9BD35" w14:textId="77777777" w:rsidR="000A31B5" w:rsidRPr="00050F74" w:rsidRDefault="000A31B5" w:rsidP="000A31B5">
      <w:pPr>
        <w:pStyle w:val="B1"/>
      </w:pPr>
      <w:r w:rsidRPr="00050F74">
        <w:t>4.</w:t>
      </w:r>
      <w:r w:rsidRPr="00050F74">
        <w:tab/>
        <w:t>The W-AGF allocates AN N3 tunnel information for the PDU Session and includes the AN N3 tunnel endpoint information in the N2 PDU Session Resource Setup Response message to the AMF.</w:t>
      </w:r>
    </w:p>
    <w:p w14:paraId="39CCA10D" w14:textId="59402D6B" w:rsidR="000A31B5" w:rsidRPr="00050F74" w:rsidRDefault="000A31B5" w:rsidP="000A31B5">
      <w:pPr>
        <w:pStyle w:val="B1"/>
      </w:pPr>
      <w:r w:rsidRPr="00050F74">
        <w:t>5.</w:t>
      </w:r>
      <w:r w:rsidRPr="00050F74">
        <w:tab/>
        <w:t xml:space="preserve">The PDU session setup procedure is completed in 5GC. All steps after step 13 as specified in </w:t>
      </w:r>
      <w:r w:rsidR="00395F64" w:rsidRPr="00050F74">
        <w:t>TS 23.502 [</w:t>
      </w:r>
      <w:r w:rsidRPr="00050F74">
        <w:t>3] figure 4.3.2.2.1 are executed.</w:t>
      </w:r>
    </w:p>
    <w:p w14:paraId="7A4B40DE" w14:textId="77777777" w:rsidR="000A31B5" w:rsidRPr="00050F74" w:rsidRDefault="000A31B5" w:rsidP="000A31B5">
      <w:pPr>
        <w:pStyle w:val="B1"/>
      </w:pPr>
      <w:r w:rsidRPr="00050F74">
        <w:t>6a.</w:t>
      </w:r>
      <w:r w:rsidRPr="00050F74">
        <w:tab/>
        <w:t>If W-AGF requested deferred IP address allocation in step 1 and this was accepted by the network, the W-AGF sends on the user Plane of the PDU Session any DHCP or RS message received beforehand from the FN-RG to the 5GC to obtain the IP address/prefix.</w:t>
      </w:r>
    </w:p>
    <w:p w14:paraId="340479FD" w14:textId="77777777" w:rsidR="000A31B5" w:rsidRPr="00050F74" w:rsidRDefault="000A31B5" w:rsidP="000A31B5">
      <w:pPr>
        <w:pStyle w:val="B1"/>
      </w:pPr>
      <w:r w:rsidRPr="00050F74">
        <w:t>6b.</w:t>
      </w:r>
      <w:r w:rsidRPr="00050F74">
        <w:tab/>
        <w:t>W-AGF completes the IP address/prefix allocation with the FN-RG via the established L2 connection. If W-AGF did not request deferred IP address allocation in step 1a, the IP address/prefix sent back to the FN-RG is the UE IP address/prefix delivered in NAS message in step 2b. If W-AGF requested deferred IP address allocation in step 1a, the IP address/prefix sent back to the FN-RG is the UE IP address/prefix delivered via deferred IP address allocation procedures in step 6a.</w:t>
      </w:r>
    </w:p>
    <w:p w14:paraId="2AC8A3C5" w14:textId="77777777" w:rsidR="000A31B5" w:rsidRPr="00050F74" w:rsidRDefault="000A31B5" w:rsidP="000A31B5">
      <w:pPr>
        <w:pStyle w:val="Heading3"/>
      </w:pPr>
      <w:bookmarkStart w:id="307" w:name="_CR7_3_5"/>
      <w:bookmarkStart w:id="308" w:name="_Toc193714222"/>
      <w:bookmarkEnd w:id="307"/>
      <w:r w:rsidRPr="00050F74">
        <w:t>7.3.5</w:t>
      </w:r>
      <w:r w:rsidRPr="00050F74">
        <w:tab/>
        <w:t>CN-initiated selective deactivation of UP connection of an existing PDU Session associated with W-5GAN Access</w:t>
      </w:r>
      <w:bookmarkEnd w:id="308"/>
    </w:p>
    <w:p w14:paraId="6E3F93A1" w14:textId="5DD89C10" w:rsidR="000A31B5" w:rsidRPr="00050F74" w:rsidRDefault="000A31B5" w:rsidP="000A31B5">
      <w:r w:rsidRPr="00050F74">
        <w:t xml:space="preserve">The procedure described in </w:t>
      </w:r>
      <w:r w:rsidR="00395F64" w:rsidRPr="00050F74">
        <w:t>TS 23.502 [</w:t>
      </w:r>
      <w:r w:rsidRPr="00050F74">
        <w:t>3] clause 4.3.7 (CN-initiated selective deactivation of UP connection of an existing PDU Session) is used for CN-initiated selective deactivation of UP connection for an established PDU Session associated with W-5GAN Access of a 5G-RG/FN-RG in CM-CONNECTED state, with the following exceptions:</w:t>
      </w:r>
    </w:p>
    <w:p w14:paraId="180F8A3E" w14:textId="77777777" w:rsidR="000A31B5" w:rsidRPr="00050F74" w:rsidRDefault="000A31B5" w:rsidP="000A31B5">
      <w:pPr>
        <w:pStyle w:val="B1"/>
      </w:pPr>
      <w:r w:rsidRPr="00050F74">
        <w:t>-</w:t>
      </w:r>
      <w:r w:rsidRPr="00050F74">
        <w:tab/>
        <w:t>The NG-RAN corresponds to a W-AGF.</w:t>
      </w:r>
    </w:p>
    <w:p w14:paraId="27371EA7" w14:textId="77777777" w:rsidR="000A31B5" w:rsidRPr="00050F74" w:rsidRDefault="000A31B5" w:rsidP="000A31B5">
      <w:pPr>
        <w:pStyle w:val="B1"/>
      </w:pPr>
      <w:r w:rsidRPr="00050F74">
        <w:lastRenderedPageBreak/>
        <w:t>-</w:t>
      </w:r>
      <w:r w:rsidRPr="00050F74">
        <w:tab/>
        <w:t>The user plane resource between the 5G-RG/FN-RG and W-AGF, is released not with RRC signalling but with procedure in the scope of BBF/</w:t>
      </w:r>
      <w:proofErr w:type="spellStart"/>
      <w:r w:rsidRPr="00050F74">
        <w:t>Cablelabs</w:t>
      </w:r>
      <w:proofErr w:type="spellEnd"/>
      <w:r w:rsidRPr="00050F74">
        <w:t>.</w:t>
      </w:r>
    </w:p>
    <w:p w14:paraId="089FB401" w14:textId="77777777" w:rsidR="000A31B5" w:rsidRPr="00050F74" w:rsidRDefault="000A31B5" w:rsidP="000A31B5">
      <w:pPr>
        <w:pStyle w:val="Heading3"/>
      </w:pPr>
      <w:bookmarkStart w:id="309" w:name="_CR7_3_6"/>
      <w:bookmarkStart w:id="310" w:name="_Toc193714223"/>
      <w:bookmarkEnd w:id="309"/>
      <w:r w:rsidRPr="00050F74">
        <w:t>7.3.6</w:t>
      </w:r>
      <w:r w:rsidRPr="00050F74">
        <w:tab/>
        <w:t>FN-RG or Network Requested PDU Session Modification via W-5GAN</w:t>
      </w:r>
      <w:bookmarkEnd w:id="310"/>
    </w:p>
    <w:p w14:paraId="71C93AD7" w14:textId="77777777" w:rsidR="000A31B5" w:rsidRPr="00050F74" w:rsidRDefault="000A31B5" w:rsidP="000A31B5">
      <w:r w:rsidRPr="00050F74">
        <w:t>The PDU session modification procedure for the FN-RG is similar to that of 5G-RG described in clause 7.3.2 but with the following differences:</w:t>
      </w:r>
    </w:p>
    <w:p w14:paraId="4FE337F3" w14:textId="77777777" w:rsidR="000A31B5" w:rsidRPr="00050F74" w:rsidRDefault="000A31B5" w:rsidP="000A31B5">
      <w:pPr>
        <w:pStyle w:val="B1"/>
      </w:pPr>
      <w:r w:rsidRPr="00050F74">
        <w:t>-</w:t>
      </w:r>
      <w:r w:rsidRPr="00050F74">
        <w:tab/>
        <w:t>The 5G-RG is replaced with an FN-RG.</w:t>
      </w:r>
    </w:p>
    <w:p w14:paraId="5AE64A34" w14:textId="50EC23EE" w:rsidR="000A31B5" w:rsidRPr="00050F74" w:rsidRDefault="000A31B5" w:rsidP="000A31B5">
      <w:pPr>
        <w:pStyle w:val="B1"/>
      </w:pPr>
      <w:r w:rsidRPr="00050F74">
        <w:t>-</w:t>
      </w:r>
      <w:r w:rsidRPr="00050F74">
        <w:tab/>
        <w:t>W-AGF acts on behalf of FN-RG, as an endpoint for N1 signalling. The triggers for initiating PDU Session Modification by the W-AGF are defined by BBF (BBF T</w:t>
      </w:r>
      <w:r w:rsidR="00DB663B" w:rsidRPr="00050F74">
        <w:t>R</w:t>
      </w:r>
      <w:r w:rsidRPr="00050F74">
        <w:t xml:space="preserve">-456 [9]) and </w:t>
      </w:r>
      <w:proofErr w:type="spellStart"/>
      <w:r w:rsidRPr="00050F74">
        <w:t>Cablelabs</w:t>
      </w:r>
      <w:proofErr w:type="spellEnd"/>
      <w:r w:rsidRPr="00050F74">
        <w:t>.</w:t>
      </w:r>
    </w:p>
    <w:p w14:paraId="4FB9A06E" w14:textId="0E2B4305" w:rsidR="000A31B5" w:rsidRPr="00050F74" w:rsidRDefault="000A31B5" w:rsidP="000A31B5">
      <w:pPr>
        <w:pStyle w:val="B1"/>
      </w:pPr>
      <w:r w:rsidRPr="00050F74">
        <w:t>-</w:t>
      </w:r>
      <w:r w:rsidRPr="00050F74">
        <w:tab/>
        <w:t xml:space="preserve">If applicable, based on BBF specification </w:t>
      </w:r>
      <w:r w:rsidR="00DB663B" w:rsidRPr="00050F74">
        <w:t>BBF TR</w:t>
      </w:r>
      <w:r w:rsidRPr="00050F74">
        <w:t xml:space="preserve">-456 [9] and </w:t>
      </w:r>
      <w:proofErr w:type="spellStart"/>
      <w:r w:rsidRPr="00050F74">
        <w:t>Cablelabs</w:t>
      </w:r>
      <w:proofErr w:type="spellEnd"/>
      <w:r w:rsidRPr="00050F74">
        <w:t xml:space="preserve"> specification, in step 1, the W-AGF initiates a PDU Session Modification Request to the AMF on behalf of FN-RG.</w:t>
      </w:r>
    </w:p>
    <w:p w14:paraId="1F4C7940" w14:textId="2CB6DD53" w:rsidR="000A31B5" w:rsidRPr="00050F74" w:rsidRDefault="000A31B5" w:rsidP="000A31B5">
      <w:pPr>
        <w:pStyle w:val="B1"/>
      </w:pPr>
      <w:r w:rsidRPr="00050F74">
        <w:t>-</w:t>
      </w:r>
      <w:r w:rsidRPr="00050F74">
        <w:tab/>
        <w:t>W-AGF may issue L-W-CP resource modification procedure with the FN-RG that is related with the information received from the SMF as in step 4. The actions performed by W-AGF are defined by BBF (BBF T</w:t>
      </w:r>
      <w:r w:rsidR="00DB663B" w:rsidRPr="00050F74">
        <w:t>R</w:t>
      </w:r>
      <w:r w:rsidRPr="00050F74">
        <w:t xml:space="preserve">-456 [9]) and </w:t>
      </w:r>
      <w:proofErr w:type="spellStart"/>
      <w:r w:rsidRPr="00050F74">
        <w:t>Cablelabs</w:t>
      </w:r>
      <w:proofErr w:type="spellEnd"/>
      <w:r w:rsidRPr="00050F74">
        <w:t>.</w:t>
      </w:r>
    </w:p>
    <w:p w14:paraId="53D44532" w14:textId="77777777" w:rsidR="000A31B5" w:rsidRPr="00050F74" w:rsidRDefault="000A31B5" w:rsidP="000A31B5">
      <w:pPr>
        <w:pStyle w:val="B1"/>
      </w:pPr>
      <w:r w:rsidRPr="00050F74">
        <w:t>-</w:t>
      </w:r>
      <w:r w:rsidRPr="00050F74">
        <w:tab/>
        <w:t>In step 4, L-W-UP resources may be modified by the W-AGF.</w:t>
      </w:r>
    </w:p>
    <w:p w14:paraId="116F6ACE" w14:textId="77777777" w:rsidR="000A31B5" w:rsidRPr="00050F74" w:rsidRDefault="000A31B5" w:rsidP="000A31B5">
      <w:pPr>
        <w:pStyle w:val="B1"/>
      </w:pPr>
      <w:r w:rsidRPr="00050F74">
        <w:t>-</w:t>
      </w:r>
      <w:r w:rsidRPr="00050F74">
        <w:tab/>
        <w:t>Steps 7a and 7b of clause 7.3.2 are not valid for the FN-RG. The W-AGF creates an Uplink NAS transport message to the AMF, which contains the PDU Session Modification Ack as in step 8.</w:t>
      </w:r>
    </w:p>
    <w:p w14:paraId="7A6119EE" w14:textId="77777777" w:rsidR="000A31B5" w:rsidRPr="00050F74" w:rsidRDefault="000A31B5" w:rsidP="000A31B5">
      <w:pPr>
        <w:pStyle w:val="Heading3"/>
      </w:pPr>
      <w:bookmarkStart w:id="311" w:name="_CR7_3_7"/>
      <w:bookmarkStart w:id="312" w:name="_Toc193714224"/>
      <w:bookmarkEnd w:id="311"/>
      <w:r w:rsidRPr="00050F74">
        <w:t>7.3.7</w:t>
      </w:r>
      <w:r w:rsidRPr="00050F74">
        <w:tab/>
        <w:t>FN-RG or Network Requested PDU Session Release via W-5GAN</w:t>
      </w:r>
      <w:bookmarkEnd w:id="312"/>
    </w:p>
    <w:p w14:paraId="7A2CA908" w14:textId="77777777" w:rsidR="000A31B5" w:rsidRPr="00050F74" w:rsidRDefault="000A31B5" w:rsidP="000A31B5">
      <w:r w:rsidRPr="00050F74">
        <w:t>The PDU session release procedure for the FN-RG is similar to that of 5G-RG described in clause 7.3.3 but with the following differences:</w:t>
      </w:r>
    </w:p>
    <w:p w14:paraId="1E5D9590" w14:textId="77777777" w:rsidR="000A31B5" w:rsidRPr="00050F74" w:rsidRDefault="000A31B5" w:rsidP="000A31B5">
      <w:pPr>
        <w:pStyle w:val="B1"/>
      </w:pPr>
      <w:r w:rsidRPr="00050F74">
        <w:t>-</w:t>
      </w:r>
      <w:r w:rsidRPr="00050F74">
        <w:tab/>
        <w:t>The 5G-RG is replaced with an FN-RG.</w:t>
      </w:r>
    </w:p>
    <w:p w14:paraId="073F8052" w14:textId="77777777" w:rsidR="000A31B5" w:rsidRPr="00050F74" w:rsidRDefault="000A31B5" w:rsidP="000A31B5">
      <w:pPr>
        <w:pStyle w:val="B1"/>
      </w:pPr>
      <w:r w:rsidRPr="00050F74">
        <w:t>-</w:t>
      </w:r>
      <w:r w:rsidRPr="00050F74">
        <w:tab/>
        <w:t>W-AGF acts on behalf of FN-RG, as an endpoint for N1 signalling.</w:t>
      </w:r>
    </w:p>
    <w:p w14:paraId="2A2A7673" w14:textId="77777777" w:rsidR="000A31B5" w:rsidRPr="00050F74" w:rsidRDefault="000A31B5" w:rsidP="000A31B5">
      <w:pPr>
        <w:pStyle w:val="B1"/>
      </w:pPr>
      <w:r w:rsidRPr="00050F74">
        <w:t>-</w:t>
      </w:r>
      <w:r w:rsidRPr="00050F74">
        <w:tab/>
        <w:t>In step 2, the W-AGF sends a PDU session release request to the AMF on behalf of FN-RG.</w:t>
      </w:r>
    </w:p>
    <w:p w14:paraId="3A0ED725" w14:textId="77777777" w:rsidR="000A31B5" w:rsidRPr="00050F74" w:rsidRDefault="000A31B5" w:rsidP="000A31B5">
      <w:pPr>
        <w:pStyle w:val="B1"/>
      </w:pPr>
      <w:r w:rsidRPr="00050F74">
        <w:t>-</w:t>
      </w:r>
      <w:r w:rsidRPr="00050F74">
        <w:tab/>
        <w:t>In step 5, upon receiving AN session release request message from the AMF, the W-AGF can trigger the release of the corresponding L-W-UP resource with procedure in scope of BBF/</w:t>
      </w:r>
      <w:proofErr w:type="spellStart"/>
      <w:r w:rsidRPr="00050F74">
        <w:t>CableLabs</w:t>
      </w:r>
      <w:proofErr w:type="spellEnd"/>
      <w:r w:rsidRPr="00050F74">
        <w:t>.</w:t>
      </w:r>
    </w:p>
    <w:p w14:paraId="66607736" w14:textId="77777777" w:rsidR="000A31B5" w:rsidRPr="00050F74" w:rsidRDefault="000A31B5" w:rsidP="000A31B5">
      <w:pPr>
        <w:pStyle w:val="B1"/>
      </w:pPr>
      <w:r w:rsidRPr="00050F74">
        <w:t>-</w:t>
      </w:r>
      <w:r w:rsidRPr="00050F74">
        <w:tab/>
        <w:t>Steps 8 and 9 of clause 7.3.3 are not valid for the FN-RG. The W-AGF creates an Uplink NAS transport message to the AMF, which contains the PDU Session Release Ack as in step 10.</w:t>
      </w:r>
    </w:p>
    <w:p w14:paraId="0D216578" w14:textId="1A525583" w:rsidR="005517A8" w:rsidRPr="00050F74" w:rsidRDefault="005517A8" w:rsidP="005517A8">
      <w:pPr>
        <w:pStyle w:val="Heading3"/>
      </w:pPr>
      <w:bookmarkStart w:id="313" w:name="_CR7_3_8"/>
      <w:bookmarkStart w:id="314" w:name="_Toc193714225"/>
      <w:bookmarkEnd w:id="313"/>
      <w:r w:rsidRPr="00050F74">
        <w:t>7.3.8</w:t>
      </w:r>
      <w:r w:rsidRPr="00050F74">
        <w:tab/>
        <w:t>Session Management Procedures for AUN3 devices</w:t>
      </w:r>
      <w:bookmarkEnd w:id="314"/>
    </w:p>
    <w:p w14:paraId="4485C7C0" w14:textId="503BD3DF" w:rsidR="005517A8" w:rsidRPr="00050F74" w:rsidRDefault="005517A8" w:rsidP="005517A8">
      <w:pPr>
        <w:pStyle w:val="Heading4"/>
      </w:pPr>
      <w:bookmarkStart w:id="315" w:name="_CR7_3_8_1"/>
      <w:bookmarkStart w:id="316" w:name="_Toc193714226"/>
      <w:bookmarkEnd w:id="315"/>
      <w:r w:rsidRPr="00050F74">
        <w:t>7.3.8.1</w:t>
      </w:r>
      <w:r w:rsidRPr="00050F74">
        <w:tab/>
        <w:t>PDU Session Establishment of AUN3 device behind 5G-RG</w:t>
      </w:r>
      <w:bookmarkEnd w:id="316"/>
    </w:p>
    <w:p w14:paraId="5A8DA693" w14:textId="77777777" w:rsidR="005517A8" w:rsidRPr="00050F74" w:rsidRDefault="005517A8" w:rsidP="005517A8">
      <w:r w:rsidRPr="00050F74">
        <w:t>This clause specifies the PDU Session Establishment for an AUN3 device served by a 5G-RG as defined in clause 4.10c.</w:t>
      </w:r>
    </w:p>
    <w:p w14:paraId="2E5707E2" w14:textId="77777777" w:rsidR="005517A8" w:rsidRPr="00050F74" w:rsidRDefault="005517A8" w:rsidP="005517A8">
      <w:r w:rsidRPr="00050F74">
        <w:t>A distinct PDU session is established for each AUN3 device.</w:t>
      </w:r>
    </w:p>
    <w:p w14:paraId="7538927D" w14:textId="77777777" w:rsidR="005517A8" w:rsidRPr="00050F74" w:rsidRDefault="005517A8" w:rsidP="005517A8">
      <w:r w:rsidRPr="00050F74">
        <w:t>After the registration from the AUN3 device, the 5G-RG initiates the establishment of a PDU Session on behalf of the AUN3 device</w:t>
      </w:r>
    </w:p>
    <w:p w14:paraId="62F03467" w14:textId="77777777" w:rsidR="005517A8" w:rsidRPr="00050F74" w:rsidRDefault="005517A8" w:rsidP="005517A8">
      <w:r w:rsidRPr="00050F74">
        <w:t>The PDU Session is established as specified in clause 7.3.1.1 with following differences:</w:t>
      </w:r>
    </w:p>
    <w:p w14:paraId="2E16D177" w14:textId="77777777" w:rsidR="005517A8" w:rsidRPr="00050F74" w:rsidRDefault="005517A8" w:rsidP="005517A8">
      <w:pPr>
        <w:pStyle w:val="B1"/>
      </w:pPr>
      <w:r w:rsidRPr="00050F74">
        <w:t>-</w:t>
      </w:r>
      <w:r w:rsidRPr="00050F74">
        <w:tab/>
        <w:t>Steps 1a, 1b and 2b are executed over the AUN3 device's NAS signalling connection and AUN3 device's N2 connection.</w:t>
      </w:r>
    </w:p>
    <w:p w14:paraId="4DA3877B" w14:textId="6FD46B6F" w:rsidR="005517A8" w:rsidRPr="00050F74" w:rsidRDefault="005517A8" w:rsidP="005517A8">
      <w:pPr>
        <w:pStyle w:val="B1"/>
      </w:pPr>
      <w:r w:rsidRPr="00050F74">
        <w:t>-</w:t>
      </w:r>
      <w:r w:rsidRPr="00050F74">
        <w:tab/>
        <w:t xml:space="preserve">At step 3 in figure 4.3.2.2.1 of </w:t>
      </w:r>
      <w:r w:rsidR="00395F64" w:rsidRPr="00050F74">
        <w:t>TS 23.502 [</w:t>
      </w:r>
      <w:r w:rsidRPr="00050F74">
        <w:t xml:space="preserve">3], the AMF sends the AUN3 SUPI as the SUPI of the PDU session in the </w:t>
      </w:r>
      <w:proofErr w:type="spellStart"/>
      <w:r w:rsidRPr="00050F74">
        <w:t>Nsmf_PDUSession_CreateSMContext</w:t>
      </w:r>
      <w:proofErr w:type="spellEnd"/>
      <w:r w:rsidRPr="00050F74">
        <w:t xml:space="preserve"> Request sent to the SMF.</w:t>
      </w:r>
    </w:p>
    <w:p w14:paraId="02131ACE" w14:textId="7E0E5D19" w:rsidR="005517A8" w:rsidRPr="00050F74" w:rsidRDefault="005517A8" w:rsidP="005517A8">
      <w:pPr>
        <w:pStyle w:val="B1"/>
      </w:pPr>
      <w:r w:rsidRPr="00050F74">
        <w:lastRenderedPageBreak/>
        <w:t>-</w:t>
      </w:r>
      <w:r w:rsidRPr="00050F74">
        <w:tab/>
        <w:t>Steps 5 and 6 are executed over the AUN3 device's N2 connection and AUN3 device's NAS signalling connection.</w:t>
      </w:r>
    </w:p>
    <w:p w14:paraId="46FD01B9" w14:textId="5F9019BA" w:rsidR="005517A8" w:rsidRPr="00050F74" w:rsidRDefault="005517A8" w:rsidP="005517A8">
      <w:pPr>
        <w:pStyle w:val="B1"/>
      </w:pPr>
      <w:r w:rsidRPr="00050F74">
        <w:t>-</w:t>
      </w:r>
      <w:r w:rsidRPr="00050F74">
        <w:tab/>
        <w:t xml:space="preserve">At step 7b in figure 4.3.2.2.1 [3] of </w:t>
      </w:r>
      <w:r w:rsidR="00395F64" w:rsidRPr="00050F74">
        <w:t>TS 23.502 [</w:t>
      </w:r>
      <w:r w:rsidRPr="00050F74">
        <w:t xml:space="preserve">3], the SMF sends in the </w:t>
      </w:r>
      <w:proofErr w:type="spellStart"/>
      <w:r w:rsidRPr="00050F74">
        <w:t>Npcf_SMPolicyControl_Create</w:t>
      </w:r>
      <w:proofErr w:type="spellEnd"/>
      <w:r w:rsidRPr="00050F74">
        <w:t xml:space="preserve"> Request the SUPI of the PDU session (i.e. the AUN3 SUPI).</w:t>
      </w:r>
    </w:p>
    <w:p w14:paraId="0C93CD63" w14:textId="7840770D" w:rsidR="005517A8" w:rsidRPr="00050F74" w:rsidRDefault="005517A8" w:rsidP="005517A8">
      <w:pPr>
        <w:pStyle w:val="Heading4"/>
      </w:pPr>
      <w:bookmarkStart w:id="317" w:name="_CR7_3_8_2"/>
      <w:bookmarkStart w:id="318" w:name="_Toc193714227"/>
      <w:bookmarkEnd w:id="317"/>
      <w:r w:rsidRPr="00050F74">
        <w:t>7.3.8.2</w:t>
      </w:r>
      <w:r w:rsidRPr="00050F74">
        <w:tab/>
        <w:t>PDU Session Modification of AUN3 device behind 5G-RG</w:t>
      </w:r>
      <w:bookmarkEnd w:id="318"/>
    </w:p>
    <w:p w14:paraId="52C5AB4A" w14:textId="1E1A37E1" w:rsidR="00C12262" w:rsidRPr="00050F74" w:rsidRDefault="00C12262" w:rsidP="005517A8">
      <w:r w:rsidRPr="00050F74">
        <w:t>This clause specifies the PDU Session Modification for an AUN3 device served by a 5G-RG as defined in clause 4.5.3.</w:t>
      </w:r>
    </w:p>
    <w:p w14:paraId="055F762E" w14:textId="77777777" w:rsidR="00C12262" w:rsidRPr="00050F74" w:rsidRDefault="00C12262" w:rsidP="005517A8">
      <w:r w:rsidRPr="00050F74">
        <w:t>The PDU Session modification procedure shall use clause 7.3.2 with following differences:</w:t>
      </w:r>
    </w:p>
    <w:p w14:paraId="4ECFE468" w14:textId="20167DDE" w:rsidR="00C12262" w:rsidRPr="00050F74" w:rsidRDefault="00C12262" w:rsidP="00C12262">
      <w:pPr>
        <w:pStyle w:val="B1"/>
      </w:pPr>
      <w:r w:rsidRPr="00050F74">
        <w:t>-</w:t>
      </w:r>
      <w:r w:rsidRPr="00050F74">
        <w:tab/>
        <w:t>Step 1 is executed over the AUN3 device's NAS signalling connection and AUN3 device's N2 connection.</w:t>
      </w:r>
    </w:p>
    <w:p w14:paraId="25D7388E" w14:textId="0BE85A10" w:rsidR="00C12262" w:rsidRPr="00050F74" w:rsidRDefault="00C12262" w:rsidP="00C12262">
      <w:pPr>
        <w:pStyle w:val="B1"/>
      </w:pPr>
      <w:r w:rsidRPr="00050F74">
        <w:t>-</w:t>
      </w:r>
      <w:r w:rsidRPr="00050F74">
        <w:tab/>
        <w:t xml:space="preserve">At step 1a in figure 4.3.3.2-1 of </w:t>
      </w:r>
      <w:r w:rsidR="00395F64" w:rsidRPr="00050F74">
        <w:t>TS 23.502 [</w:t>
      </w:r>
      <w:r w:rsidRPr="00050F74">
        <w:t>3], the AMF sends the AUN3 SUPI as the SUPI of the PDU session.</w:t>
      </w:r>
    </w:p>
    <w:p w14:paraId="3F93B994" w14:textId="56A71245" w:rsidR="00C12262" w:rsidRPr="00050F74" w:rsidRDefault="00C12262" w:rsidP="00C12262">
      <w:pPr>
        <w:pStyle w:val="B1"/>
      </w:pPr>
      <w:r w:rsidRPr="00050F74">
        <w:t>-</w:t>
      </w:r>
      <w:r w:rsidRPr="00050F74">
        <w:tab/>
        <w:t xml:space="preserve">At step 2 in figure 4.3.3.2-1 of </w:t>
      </w:r>
      <w:r w:rsidR="00395F64" w:rsidRPr="00050F74">
        <w:t>TS 23.502 [</w:t>
      </w:r>
      <w:r w:rsidRPr="00050F74">
        <w:t xml:space="preserve">3], the SMF sends in the </w:t>
      </w:r>
      <w:proofErr w:type="spellStart"/>
      <w:r w:rsidRPr="00050F74">
        <w:t>Npcf_SMPolicyControl_Update</w:t>
      </w:r>
      <w:proofErr w:type="spellEnd"/>
      <w:r w:rsidRPr="00050F74">
        <w:t xml:space="preserve"> Request the SUPI of the PDU session (i.e. the AUN3 SUPI).</w:t>
      </w:r>
    </w:p>
    <w:p w14:paraId="28BE5769" w14:textId="5C80585A" w:rsidR="00C12262" w:rsidRPr="00050F74" w:rsidRDefault="00C12262" w:rsidP="00C12262">
      <w:pPr>
        <w:pStyle w:val="B1"/>
      </w:pPr>
      <w:r w:rsidRPr="00050F74">
        <w:t>-</w:t>
      </w:r>
      <w:r w:rsidRPr="00050F74">
        <w:tab/>
        <w:t>Steps 3 and 5 are executed over the AUN3 device's N2 connection.</w:t>
      </w:r>
    </w:p>
    <w:p w14:paraId="73CEB792" w14:textId="09D5F301" w:rsidR="00C12262" w:rsidRPr="00050F74" w:rsidRDefault="00C12262" w:rsidP="00C12262">
      <w:pPr>
        <w:pStyle w:val="B1"/>
      </w:pPr>
      <w:r w:rsidRPr="00050F74">
        <w:t>-</w:t>
      </w:r>
      <w:r w:rsidRPr="00050F74">
        <w:tab/>
        <w:t>Steps 7 and 8 are executed over the AUN3 device's N2 connection and AUN3 device's NAS signalling connection.</w:t>
      </w:r>
    </w:p>
    <w:p w14:paraId="38767DED" w14:textId="2F14AE75" w:rsidR="00C12262" w:rsidRPr="00050F74" w:rsidRDefault="00C12262" w:rsidP="00C12262">
      <w:pPr>
        <w:pStyle w:val="B1"/>
      </w:pPr>
      <w:r w:rsidRPr="00050F74">
        <w:t>-</w:t>
      </w:r>
      <w:r w:rsidRPr="00050F74">
        <w:tab/>
        <w:t>Only 5GC initiated PDU Session modification is supported in this Release.</w:t>
      </w:r>
    </w:p>
    <w:p w14:paraId="4DFBE6A5" w14:textId="5570417E" w:rsidR="005517A8" w:rsidRPr="00050F74" w:rsidRDefault="00C12262" w:rsidP="00C12262">
      <w:pPr>
        <w:pStyle w:val="Heading4"/>
      </w:pPr>
      <w:bookmarkStart w:id="319" w:name="_CR7_3_8_3"/>
      <w:bookmarkStart w:id="320" w:name="_Toc193714228"/>
      <w:bookmarkEnd w:id="319"/>
      <w:r w:rsidRPr="00050F74">
        <w:t>7.3.8.3</w:t>
      </w:r>
      <w:r w:rsidRPr="00050F74">
        <w:tab/>
        <w:t>PDU Session Release of AUN3 device behind 5G-RG</w:t>
      </w:r>
      <w:bookmarkEnd w:id="320"/>
    </w:p>
    <w:p w14:paraId="1672FC75" w14:textId="5FC7D33B" w:rsidR="00C12262" w:rsidRPr="00050F74" w:rsidRDefault="00C12262" w:rsidP="00C12262">
      <w:r w:rsidRPr="00050F74">
        <w:t>This clause specifies the PDU Session Release for an AUN3 device served by a 5G-RG as defined in clause 4.10c. This clause applies only to 5G-RG.</w:t>
      </w:r>
    </w:p>
    <w:p w14:paraId="22750076" w14:textId="77777777" w:rsidR="00C12262" w:rsidRPr="00050F74" w:rsidRDefault="00C12262" w:rsidP="00C12262">
      <w:r w:rsidRPr="00050F74">
        <w:t>AUN3 device may trigger explicit request for connection release, or it may be unreachable (on the 5G-RG to AUN3 device interface). In such scenarios 5G-RG may need to release the PDU session of the AUN3 device.</w:t>
      </w:r>
    </w:p>
    <w:p w14:paraId="697DB9C1" w14:textId="3A73E58C" w:rsidR="00C12262" w:rsidRPr="00050F74" w:rsidRDefault="00C12262" w:rsidP="00395F64">
      <w:pPr>
        <w:pStyle w:val="NO"/>
      </w:pPr>
      <w:r w:rsidRPr="00050F74">
        <w:t>NOTE:</w:t>
      </w:r>
      <w:r w:rsidRPr="00050F74">
        <w:tab/>
        <w:t>How an AUN3 device can trigger the release of a PDU Session is out of scope of 3GPP specifications.</w:t>
      </w:r>
    </w:p>
    <w:p w14:paraId="4FA16B38" w14:textId="77777777" w:rsidR="00C12262" w:rsidRPr="00050F74" w:rsidRDefault="00C12262" w:rsidP="00C12262">
      <w:r w:rsidRPr="00050F74">
        <w:t>PDU session release for a specific AUN3 device can also be initiated by the 5GC (e.g., the subscription of the AUN3 device expires).</w:t>
      </w:r>
    </w:p>
    <w:p w14:paraId="1F3FCB4F" w14:textId="77777777" w:rsidR="00C12262" w:rsidRPr="00050F74" w:rsidRDefault="00C12262" w:rsidP="00C12262">
      <w:r w:rsidRPr="00050F74">
        <w:t>The PDU Session release procedure shall use clause 7.3.3 with following differences:</w:t>
      </w:r>
    </w:p>
    <w:p w14:paraId="06781144" w14:textId="6D3DB911" w:rsidR="00C12262" w:rsidRPr="00050F74" w:rsidRDefault="00C12262" w:rsidP="00C12262">
      <w:pPr>
        <w:pStyle w:val="B1"/>
      </w:pPr>
      <w:r w:rsidRPr="00050F74">
        <w:t>-</w:t>
      </w:r>
      <w:r w:rsidRPr="00050F74">
        <w:tab/>
        <w:t>Step 1 is executed over the AUN3 device's NAS signalling connection and AUN3 device's N2 connection.</w:t>
      </w:r>
    </w:p>
    <w:p w14:paraId="3ECA11FF" w14:textId="43843B9E" w:rsidR="00C12262" w:rsidRPr="00050F74" w:rsidRDefault="00C12262" w:rsidP="00C12262">
      <w:pPr>
        <w:pStyle w:val="B1"/>
      </w:pPr>
      <w:r w:rsidRPr="00050F74">
        <w:tab/>
        <w:t xml:space="preserve">In step 1a of figure 4.3.4.2-1 of </w:t>
      </w:r>
      <w:r w:rsidR="00395F64" w:rsidRPr="00050F74">
        <w:t>TS 23.502 [</w:t>
      </w:r>
      <w:r w:rsidRPr="00050F74">
        <w:t>3], the 5G-RG sends the PDU Session Release message on the AUN3 device's NAS connection.</w:t>
      </w:r>
    </w:p>
    <w:p w14:paraId="2B37C68F" w14:textId="64301778" w:rsidR="00C12262" w:rsidRPr="00050F74" w:rsidRDefault="00C12262" w:rsidP="00C12262">
      <w:pPr>
        <w:pStyle w:val="B1"/>
      </w:pPr>
      <w:r w:rsidRPr="00050F74">
        <w:t>-</w:t>
      </w:r>
      <w:r w:rsidRPr="00050F74">
        <w:tab/>
        <w:t>Steps 4 and 6 are executed over the AUN3 device's N2 connection.</w:t>
      </w:r>
    </w:p>
    <w:p w14:paraId="5F4A4448" w14:textId="0427041A" w:rsidR="00C12262" w:rsidRPr="00050F74" w:rsidRDefault="00C12262" w:rsidP="00C12262">
      <w:pPr>
        <w:pStyle w:val="B1"/>
      </w:pPr>
      <w:r w:rsidRPr="00050F74">
        <w:t>-</w:t>
      </w:r>
      <w:r w:rsidRPr="00050F74">
        <w:tab/>
        <w:t>Steps 8-10 are executed over the AUN3 device's N2 connection and AUN3 device's NAS signalling connection.</w:t>
      </w:r>
    </w:p>
    <w:p w14:paraId="1DCA4B7B" w14:textId="77777777" w:rsidR="000A31B5" w:rsidRPr="00050F74" w:rsidRDefault="000A31B5" w:rsidP="000A31B5">
      <w:pPr>
        <w:pStyle w:val="Heading2"/>
      </w:pPr>
      <w:bookmarkStart w:id="321" w:name="_CR7_4"/>
      <w:bookmarkStart w:id="322" w:name="_Toc193714229"/>
      <w:bookmarkEnd w:id="321"/>
      <w:r w:rsidRPr="00050F74">
        <w:t>7.4</w:t>
      </w:r>
      <w:r w:rsidRPr="00050F74">
        <w:tab/>
        <w:t>SMF and UPF interactions</w:t>
      </w:r>
      <w:bookmarkEnd w:id="322"/>
    </w:p>
    <w:p w14:paraId="74BE60A2" w14:textId="2FEDC9DC" w:rsidR="000A31B5" w:rsidRPr="00050F74" w:rsidRDefault="000A31B5" w:rsidP="000A31B5">
      <w:r w:rsidRPr="00050F74">
        <w:t xml:space="preserve">SMF and UPF interactions for 5G-RG and FN-RG follow the procedures defined in </w:t>
      </w:r>
      <w:r w:rsidR="00395F64" w:rsidRPr="00050F74">
        <w:t>TS 23.502 [</w:t>
      </w:r>
      <w:r w:rsidRPr="00050F74">
        <w:t>3] clause 4.4.</w:t>
      </w:r>
    </w:p>
    <w:p w14:paraId="468E1479" w14:textId="77777777" w:rsidR="000A31B5" w:rsidRPr="00050F74" w:rsidRDefault="000A31B5" w:rsidP="000A31B5">
      <w:pPr>
        <w:pStyle w:val="Heading2"/>
      </w:pPr>
      <w:bookmarkStart w:id="323" w:name="_CR7_5"/>
      <w:bookmarkStart w:id="324" w:name="_Toc193714230"/>
      <w:bookmarkEnd w:id="323"/>
      <w:r w:rsidRPr="00050F74">
        <w:t>7.5</w:t>
      </w:r>
      <w:r w:rsidRPr="00050F74">
        <w:tab/>
        <w:t>User Profile management procedures</w:t>
      </w:r>
      <w:bookmarkEnd w:id="324"/>
    </w:p>
    <w:p w14:paraId="53B435E8" w14:textId="30563D64" w:rsidR="000A31B5" w:rsidRPr="00050F74" w:rsidRDefault="000A31B5" w:rsidP="000A31B5">
      <w:r w:rsidRPr="00050F74">
        <w:t xml:space="preserve">When 5G-RG or FN-RG is used, the User Profile management procedures in </w:t>
      </w:r>
      <w:r w:rsidR="00395F64" w:rsidRPr="00050F74">
        <w:t>TS 23.502 [</w:t>
      </w:r>
      <w:r w:rsidRPr="00050F74">
        <w:t>3] clause 4.5 apply, with the differences described below:</w:t>
      </w:r>
    </w:p>
    <w:p w14:paraId="4384D7DA" w14:textId="48C16104" w:rsidR="000A31B5" w:rsidRPr="00050F74" w:rsidRDefault="000A31B5" w:rsidP="000A31B5">
      <w:pPr>
        <w:pStyle w:val="B1"/>
      </w:pPr>
      <w:r w:rsidRPr="00050F74">
        <w:t>-</w:t>
      </w:r>
      <w:r w:rsidRPr="00050F74">
        <w:tab/>
        <w:t xml:space="preserve">The UE in </w:t>
      </w:r>
      <w:r w:rsidR="00395F64" w:rsidRPr="00050F74">
        <w:t>TS 23.502 [</w:t>
      </w:r>
      <w:r w:rsidRPr="00050F74">
        <w:t>3] clause 4.5 is replaced by 5G-RG or FN-RG.</w:t>
      </w:r>
    </w:p>
    <w:p w14:paraId="5A59A67A" w14:textId="77777777" w:rsidR="000A31B5" w:rsidRPr="00050F74" w:rsidRDefault="000A31B5" w:rsidP="000A31B5">
      <w:pPr>
        <w:pStyle w:val="B1"/>
      </w:pPr>
      <w:r w:rsidRPr="00050F74">
        <w:t>-</w:t>
      </w:r>
      <w:r w:rsidRPr="00050F74">
        <w:tab/>
        <w:t>When 5G-RG or FN-RG is connected via W-5GAN, steering of roaming information is not applicable, since roaming is not supported.</w:t>
      </w:r>
    </w:p>
    <w:p w14:paraId="3C547FD2" w14:textId="77777777" w:rsidR="000A31B5" w:rsidRPr="00050F74" w:rsidRDefault="000A31B5" w:rsidP="000A31B5">
      <w:pPr>
        <w:pStyle w:val="B1"/>
      </w:pPr>
      <w:r w:rsidRPr="00050F74">
        <w:lastRenderedPageBreak/>
        <w:t>-</w:t>
      </w:r>
      <w:r w:rsidRPr="00050F74">
        <w:tab/>
        <w:t>The AMF updates 5G-RG context and FN-RG context stored at W-AGF to modify the RG Level Wireline Access Characteristics.</w:t>
      </w:r>
    </w:p>
    <w:p w14:paraId="10B86B8A" w14:textId="77777777" w:rsidR="000A31B5" w:rsidRPr="00050F74" w:rsidRDefault="000A31B5" w:rsidP="000A31B5">
      <w:pPr>
        <w:pStyle w:val="Heading2"/>
      </w:pPr>
      <w:bookmarkStart w:id="325" w:name="_CR7_6"/>
      <w:bookmarkStart w:id="326" w:name="_Toc193714231"/>
      <w:bookmarkEnd w:id="325"/>
      <w:r w:rsidRPr="00050F74">
        <w:t>7.6</w:t>
      </w:r>
      <w:r w:rsidRPr="00050F74">
        <w:tab/>
        <w:t>Handover procedure</w:t>
      </w:r>
      <w:bookmarkEnd w:id="326"/>
    </w:p>
    <w:p w14:paraId="0E025538" w14:textId="77777777" w:rsidR="000A31B5" w:rsidRPr="00050F74" w:rsidRDefault="000A31B5" w:rsidP="000A31B5">
      <w:pPr>
        <w:pStyle w:val="Heading3"/>
      </w:pPr>
      <w:bookmarkStart w:id="327" w:name="_CR7_6_1"/>
      <w:bookmarkStart w:id="328" w:name="_Toc193714232"/>
      <w:bookmarkEnd w:id="327"/>
      <w:r w:rsidRPr="00050F74">
        <w:t>7.6.1</w:t>
      </w:r>
      <w:r w:rsidRPr="00050F74">
        <w:tab/>
        <w:t>General</w:t>
      </w:r>
      <w:bookmarkEnd w:id="328"/>
    </w:p>
    <w:p w14:paraId="0A8BEEC8" w14:textId="211C4F15" w:rsidR="000A31B5" w:rsidRPr="00050F74" w:rsidRDefault="000A31B5" w:rsidP="000A31B5">
      <w:r w:rsidRPr="00050F74">
        <w:t xml:space="preserve">This clause includes the differences for 5G-RG comparing to </w:t>
      </w:r>
      <w:r w:rsidR="00395F64" w:rsidRPr="00050F74">
        <w:t>TS 23.502 [</w:t>
      </w:r>
      <w:r w:rsidRPr="00050F74">
        <w:t>3] clause 4.9.</w:t>
      </w:r>
    </w:p>
    <w:p w14:paraId="3554334B" w14:textId="77777777" w:rsidR="000A31B5" w:rsidRPr="00050F74" w:rsidRDefault="000A31B5" w:rsidP="000A31B5">
      <w:r w:rsidRPr="00050F74">
        <w:t>Handover procedures in this clause are not supported for FN-RG. SRVCC is not applicable to RG.</w:t>
      </w:r>
    </w:p>
    <w:p w14:paraId="7A408668" w14:textId="77777777" w:rsidR="000A31B5" w:rsidRPr="00050F74" w:rsidRDefault="000A31B5" w:rsidP="000A31B5">
      <w:pPr>
        <w:pStyle w:val="Heading3"/>
      </w:pPr>
      <w:bookmarkStart w:id="329" w:name="_CR7_6_2"/>
      <w:bookmarkStart w:id="330" w:name="_Toc193714233"/>
      <w:bookmarkEnd w:id="329"/>
      <w:r w:rsidRPr="00050F74">
        <w:t>7.6.2</w:t>
      </w:r>
      <w:r w:rsidRPr="00050F74">
        <w:tab/>
        <w:t>Handover within NG-RAN</w:t>
      </w:r>
      <w:bookmarkEnd w:id="330"/>
    </w:p>
    <w:p w14:paraId="18712C89" w14:textId="209D02DB" w:rsidR="000A31B5" w:rsidRPr="00050F74" w:rsidRDefault="000A31B5" w:rsidP="000A31B5">
      <w:r w:rsidRPr="00050F74">
        <w:t xml:space="preserve">If the 5G-RG is connected via FWA, the procedures in </w:t>
      </w:r>
      <w:r w:rsidR="00395F64" w:rsidRPr="00050F74">
        <w:t>TS 23.502 [</w:t>
      </w:r>
      <w:r w:rsidRPr="00050F74">
        <w:t>3] clause 4.9.1 apply with the differences shown as below:</w:t>
      </w:r>
    </w:p>
    <w:p w14:paraId="48C634D9" w14:textId="77777777" w:rsidR="000A31B5" w:rsidRPr="00050F74" w:rsidRDefault="000A31B5" w:rsidP="000A31B5">
      <w:pPr>
        <w:pStyle w:val="B1"/>
      </w:pPr>
      <w:r w:rsidRPr="00050F74">
        <w:t>-</w:t>
      </w:r>
      <w:r w:rsidRPr="00050F74">
        <w:tab/>
        <w:t>UE is replaced by 5G-RG.</w:t>
      </w:r>
    </w:p>
    <w:p w14:paraId="76E641B2" w14:textId="77777777" w:rsidR="000A31B5" w:rsidRPr="00050F74" w:rsidRDefault="000A31B5" w:rsidP="000A31B5">
      <w:pPr>
        <w:pStyle w:val="Heading3"/>
        <w:rPr>
          <w:noProof/>
        </w:rPr>
      </w:pPr>
      <w:bookmarkStart w:id="331" w:name="_CR7_6_3"/>
      <w:bookmarkStart w:id="332" w:name="_Toc193714234"/>
      <w:bookmarkEnd w:id="331"/>
      <w:r w:rsidRPr="00050F74">
        <w:rPr>
          <w:noProof/>
        </w:rPr>
        <w:t>7.6.3</w:t>
      </w:r>
      <w:r w:rsidRPr="00050F74">
        <w:rPr>
          <w:noProof/>
        </w:rPr>
        <w:tab/>
        <w:t>Handover procedures between 3GPP access / 5GC and W-5GAN access</w:t>
      </w:r>
      <w:bookmarkEnd w:id="332"/>
    </w:p>
    <w:p w14:paraId="7A7333D6" w14:textId="77777777" w:rsidR="000A31B5" w:rsidRPr="00050F74" w:rsidRDefault="000A31B5" w:rsidP="000A31B5">
      <w:pPr>
        <w:pStyle w:val="Heading4"/>
        <w:rPr>
          <w:lang w:eastAsia="ko-KR"/>
        </w:rPr>
      </w:pPr>
      <w:bookmarkStart w:id="333" w:name="_CR7_6_3_1"/>
      <w:bookmarkStart w:id="334" w:name="_Toc193714235"/>
      <w:bookmarkEnd w:id="333"/>
      <w:r w:rsidRPr="00050F74">
        <w:rPr>
          <w:lang w:eastAsia="ko-KR"/>
        </w:rPr>
        <w:t>7.6.3.1</w:t>
      </w:r>
      <w:r w:rsidRPr="00050F74">
        <w:rPr>
          <w:lang w:eastAsia="ko-KR"/>
        </w:rPr>
        <w:tab/>
        <w:t>Handover of a PDU Session procedure from W-5GAN access to 3GPP access</w:t>
      </w:r>
      <w:bookmarkEnd w:id="334"/>
    </w:p>
    <w:p w14:paraId="3098816B" w14:textId="0D648546" w:rsidR="000A31B5" w:rsidRPr="00050F74" w:rsidRDefault="000A31B5" w:rsidP="000A31B5">
      <w:pPr>
        <w:rPr>
          <w:rFonts w:eastAsia="MS Mincho"/>
        </w:rPr>
      </w:pPr>
      <w:r w:rsidRPr="00050F74">
        <w:rPr>
          <w:rFonts w:eastAsia="MS Mincho"/>
        </w:rPr>
        <w:t>This clause specifies how to hand over a 5G-RG from a source W-5GAN access to a target 3GPP access and how a 5G-RG can handover a PDU Session from W-5GAN access to 3GPP access. It is based on the PDU Session Establishment procedure for 3GPP access as specified in</w:t>
      </w:r>
      <w:r w:rsidR="00481990" w:rsidRPr="00050F74">
        <w:rPr>
          <w:rFonts w:eastAsia="MS Mincho"/>
        </w:rPr>
        <w:t xml:space="preserve"> clause 4.3.2</w:t>
      </w:r>
      <w:r w:rsidRPr="00050F74">
        <w:rPr>
          <w:rFonts w:eastAsia="MS Mincho"/>
        </w:rPr>
        <w:t xml:space="preserve"> </w:t>
      </w:r>
      <w:r w:rsidR="00481990" w:rsidRPr="00050F74">
        <w:rPr>
          <w:rFonts w:eastAsia="MS Mincho"/>
        </w:rPr>
        <w:t xml:space="preserve">of </w:t>
      </w:r>
      <w:r w:rsidR="00395F64" w:rsidRPr="00050F74">
        <w:rPr>
          <w:rFonts w:eastAsia="MS Mincho"/>
        </w:rPr>
        <w:t>TS 23.502 [</w:t>
      </w:r>
      <w:r w:rsidRPr="00050F74">
        <w:rPr>
          <w:rFonts w:eastAsia="MS Mincho"/>
        </w:rPr>
        <w:t>3].</w:t>
      </w:r>
    </w:p>
    <w:p w14:paraId="65A9B644" w14:textId="77777777" w:rsidR="000A31B5" w:rsidRPr="00050F74" w:rsidRDefault="000A31B5" w:rsidP="000A31B5">
      <w:pPr>
        <w:pStyle w:val="TH"/>
      </w:pPr>
      <w:r w:rsidRPr="00050F74">
        <w:object w:dxaOrig="10270" w:dyaOrig="2881" w14:anchorId="215C1023">
          <v:shape id="_x0000_i1056" type="#_x0000_t75" style="width:468.85pt;height:134.8pt" o:ole="">
            <v:imagedata r:id="rId71" o:title=""/>
          </v:shape>
          <o:OLEObject Type="Embed" ProgID="Visio.Drawing.11" ShapeID="_x0000_i1056" DrawAspect="Content" ObjectID="_1810795094" r:id="rId72"/>
        </w:object>
      </w:r>
    </w:p>
    <w:p w14:paraId="3AC24B16" w14:textId="77777777" w:rsidR="000A31B5" w:rsidRPr="00050F74" w:rsidRDefault="000A31B5" w:rsidP="000A31B5">
      <w:pPr>
        <w:pStyle w:val="TF"/>
        <w:rPr>
          <w:lang w:eastAsia="ko-KR"/>
        </w:rPr>
      </w:pPr>
      <w:bookmarkStart w:id="335" w:name="_CRFigure7_6_3_11"/>
      <w:r w:rsidRPr="00050F74">
        <w:t xml:space="preserve">Figure </w:t>
      </w:r>
      <w:bookmarkEnd w:id="335"/>
      <w:r w:rsidRPr="00050F74">
        <w:t>7.6.3.1-1: Handover of a PDU Session procedure from W-5GAN access to 3</w:t>
      </w:r>
      <w:r w:rsidRPr="00050F74">
        <w:rPr>
          <w:lang w:eastAsia="ko-KR"/>
        </w:rPr>
        <w:t>GPP</w:t>
      </w:r>
      <w:r w:rsidRPr="00050F74">
        <w:t xml:space="preserve"> access</w:t>
      </w:r>
    </w:p>
    <w:p w14:paraId="4AC7528C" w14:textId="55CCFCEF" w:rsidR="000A31B5" w:rsidRPr="00050F74" w:rsidRDefault="000A31B5" w:rsidP="000A31B5">
      <w:pPr>
        <w:rPr>
          <w:lang w:eastAsia="ko-KR"/>
        </w:rPr>
      </w:pPr>
      <w:r w:rsidRPr="00050F74">
        <w:rPr>
          <w:lang w:eastAsia="ko-KR"/>
        </w:rPr>
        <w:t xml:space="preserve">The Handover of a PDU Session procedure specified in </w:t>
      </w:r>
      <w:r w:rsidR="00395F64" w:rsidRPr="00050F74">
        <w:rPr>
          <w:lang w:eastAsia="ko-KR"/>
        </w:rPr>
        <w:t>TS 23.502 [</w:t>
      </w:r>
      <w:r w:rsidRPr="00050F74">
        <w:rPr>
          <w:lang w:eastAsia="ko-KR"/>
        </w:rPr>
        <w:t>3] clause 4.9.2.1 applies with the following changes.</w:t>
      </w:r>
    </w:p>
    <w:p w14:paraId="5BB6B09B" w14:textId="4547C350" w:rsidR="000A31B5" w:rsidRPr="00050F74" w:rsidRDefault="000A31B5" w:rsidP="000A31B5">
      <w:pPr>
        <w:pStyle w:val="B1"/>
      </w:pPr>
      <w:r w:rsidRPr="00050F74">
        <w:t>1-2.</w:t>
      </w:r>
      <w:r w:rsidRPr="00050F74">
        <w:tab/>
        <w:t xml:space="preserve">These steps are the same as steps 1-2 in </w:t>
      </w:r>
      <w:r w:rsidR="00395F64" w:rsidRPr="00050F74">
        <w:t>TS 23.502 [</w:t>
      </w:r>
      <w:r w:rsidRPr="00050F74">
        <w:t>3] clause 4.9.2.1 with the difference that the UE is replaced by 5G-RG.</w:t>
      </w:r>
    </w:p>
    <w:p w14:paraId="0AA20BCB" w14:textId="6107CE92" w:rsidR="000A31B5" w:rsidRPr="00050F74" w:rsidRDefault="000A31B5" w:rsidP="000A31B5">
      <w:pPr>
        <w:pStyle w:val="B1"/>
      </w:pPr>
      <w:r w:rsidRPr="00050F74">
        <w:t>3.</w:t>
      </w:r>
      <w:r w:rsidRPr="00050F74">
        <w:tab/>
        <w:t>The SMF executes the release of resources in W-5GAN access by performing steps 4 to 6 specified in clause 7.3.3, followed by step 7a specified in</w:t>
      </w:r>
      <w:r w:rsidR="00481990" w:rsidRPr="00050F74">
        <w:t xml:space="preserve"> clause 4.3.4.2</w:t>
      </w:r>
      <w:r w:rsidRPr="00050F74">
        <w:t xml:space="preserve"> </w:t>
      </w:r>
      <w:r w:rsidR="00481990" w:rsidRPr="00050F74">
        <w:t xml:space="preserve">of </w:t>
      </w:r>
      <w:r w:rsidR="00395F64" w:rsidRPr="00050F74">
        <w:t>TS 23.502 [</w:t>
      </w:r>
      <w:r w:rsidRPr="00050F74">
        <w:t xml:space="preserve">3] in order to release the resources over the source W-5GAN access. Because the PDU Session shall not be released, the SMF shall not send the NAS PDU Session Release Command to the 5G-RG. Hence, in steps 4 and 6 of clause 7.3.3 as well as in step 7a </w:t>
      </w:r>
      <w:r w:rsidR="00481990" w:rsidRPr="00050F74">
        <w:t>in</w:t>
      </w:r>
      <w:r w:rsidRPr="00050F74">
        <w:t xml:space="preserve"> </w:t>
      </w:r>
      <w:r w:rsidR="00481990" w:rsidRPr="00050F74">
        <w:t xml:space="preserve">clause 4.3.4.2 of </w:t>
      </w:r>
      <w:r w:rsidR="00395F64" w:rsidRPr="00050F74">
        <w:t>TS 23.502 [</w:t>
      </w:r>
      <w:r w:rsidRPr="00050F74">
        <w:t xml:space="preserve">3], the messages do not include the N1 SM container but only the N2 PDU Session Resource Release Command (resp. Response). Since the PDU Session is not to be released, the SMF shall not execute step 7b </w:t>
      </w:r>
      <w:r w:rsidR="00481990" w:rsidRPr="00050F74">
        <w:t>in clause 4.3.4.2</w:t>
      </w:r>
      <w:r w:rsidRPr="00050F74">
        <w:t xml:space="preserve"> </w:t>
      </w:r>
      <w:r w:rsidR="00481990" w:rsidRPr="00050F74">
        <w:t xml:space="preserve">of </w:t>
      </w:r>
      <w:r w:rsidR="00395F64" w:rsidRPr="00050F74">
        <w:t>TS 23.502 [</w:t>
      </w:r>
      <w:r w:rsidRPr="00050F74">
        <w:t>3] and the SM context between the AMF and the SMF is maintained.</w:t>
      </w:r>
    </w:p>
    <w:p w14:paraId="05AB2A4A" w14:textId="77777777" w:rsidR="000A31B5" w:rsidRPr="00050F74" w:rsidRDefault="000A31B5" w:rsidP="000A31B5">
      <w:pPr>
        <w:rPr>
          <w:lang w:eastAsia="zh-CN"/>
        </w:rPr>
      </w:pPr>
      <w:r w:rsidRPr="00050F74">
        <w:rPr>
          <w:lang w:eastAsia="zh-CN"/>
        </w:rPr>
        <w:t>Steps 2 and 3 shall be repeated for all PDU Sessions to be moved from to W-5GAN access to 3GPP access.</w:t>
      </w:r>
    </w:p>
    <w:p w14:paraId="12820D8F" w14:textId="77777777" w:rsidR="000A31B5" w:rsidRPr="00050F74" w:rsidRDefault="000A31B5" w:rsidP="000A31B5">
      <w:pPr>
        <w:pStyle w:val="Heading4"/>
        <w:rPr>
          <w:lang w:eastAsia="ko-KR"/>
        </w:rPr>
      </w:pPr>
      <w:bookmarkStart w:id="336" w:name="_CR7_6_3_2"/>
      <w:bookmarkStart w:id="337" w:name="_Toc193714236"/>
      <w:bookmarkEnd w:id="336"/>
      <w:r w:rsidRPr="00050F74">
        <w:rPr>
          <w:lang w:eastAsia="ko-KR"/>
        </w:rPr>
        <w:lastRenderedPageBreak/>
        <w:t>7.6.3.2</w:t>
      </w:r>
      <w:r w:rsidRPr="00050F74">
        <w:rPr>
          <w:lang w:eastAsia="ko-KR"/>
        </w:rPr>
        <w:tab/>
        <w:t>Handover of a PDU Session procedure from 3GPP to W-5GAN access</w:t>
      </w:r>
      <w:bookmarkEnd w:id="337"/>
    </w:p>
    <w:p w14:paraId="224EF507" w14:textId="77777777" w:rsidR="000A31B5" w:rsidRPr="00050F74" w:rsidRDefault="000A31B5" w:rsidP="000A31B5">
      <w:pPr>
        <w:rPr>
          <w:rFonts w:eastAsia="MS Mincho"/>
        </w:rPr>
      </w:pPr>
      <w:r w:rsidRPr="00050F74">
        <w:rPr>
          <w:rFonts w:eastAsia="MS Mincho"/>
        </w:rPr>
        <w:t xml:space="preserve">This clause specifies how to hand over a 5G-RG </w:t>
      </w:r>
      <w:r w:rsidRPr="00050F74">
        <w:t>from a source</w:t>
      </w:r>
      <w:r w:rsidRPr="00050F74">
        <w:rPr>
          <w:rFonts w:eastAsia="MS Mincho"/>
        </w:rPr>
        <w:t xml:space="preserve"> 3GPP access to a target </w:t>
      </w:r>
      <w:r w:rsidRPr="00050F74">
        <w:t>W-5GAN access</w:t>
      </w:r>
      <w:r w:rsidRPr="00050F74">
        <w:rPr>
          <w:rFonts w:eastAsia="MS Mincho"/>
        </w:rPr>
        <w:t xml:space="preserve"> and how a 5G-RG can handover a PDU Session from 3GPP access to W-5GAN access. It is based on the PDU Session Establishment procedure for W-5GAN access as specified in clause 7.3.1.</w:t>
      </w:r>
    </w:p>
    <w:p w14:paraId="4A1ACB5C" w14:textId="77777777" w:rsidR="000A31B5" w:rsidRPr="00050F74" w:rsidRDefault="000A31B5" w:rsidP="000A31B5">
      <w:pPr>
        <w:pStyle w:val="TH"/>
      </w:pPr>
      <w:r w:rsidRPr="00050F74">
        <w:object w:dxaOrig="10270" w:dyaOrig="2361" w14:anchorId="63E3D645">
          <v:shape id="_x0000_i1057" type="#_x0000_t75" style="width:468.85pt;height:108.3pt" o:ole="">
            <v:imagedata r:id="rId73" o:title=""/>
          </v:shape>
          <o:OLEObject Type="Embed" ProgID="Visio.Drawing.11" ShapeID="_x0000_i1057" DrawAspect="Content" ObjectID="_1810795095" r:id="rId74"/>
        </w:object>
      </w:r>
    </w:p>
    <w:p w14:paraId="00F85CA5" w14:textId="77777777" w:rsidR="000A31B5" w:rsidRPr="00050F74" w:rsidRDefault="000A31B5" w:rsidP="000A31B5">
      <w:pPr>
        <w:pStyle w:val="TF"/>
        <w:rPr>
          <w:lang w:eastAsia="ko-KR"/>
        </w:rPr>
      </w:pPr>
      <w:bookmarkStart w:id="338" w:name="_CRFigure7_6_3_21"/>
      <w:r w:rsidRPr="00050F74">
        <w:t xml:space="preserve">Figure </w:t>
      </w:r>
      <w:bookmarkEnd w:id="338"/>
      <w:r w:rsidRPr="00050F74">
        <w:t xml:space="preserve">7.6.3.2-1: Handover of a PDU Session from 3GPP access to W-5GAN access </w:t>
      </w:r>
    </w:p>
    <w:p w14:paraId="5306DFB6" w14:textId="37607AD2" w:rsidR="000A31B5" w:rsidRPr="00050F74" w:rsidRDefault="000A31B5" w:rsidP="000A31B5">
      <w:pPr>
        <w:rPr>
          <w:lang w:eastAsia="ko-KR"/>
        </w:rPr>
      </w:pPr>
      <w:r w:rsidRPr="00050F74">
        <w:rPr>
          <w:lang w:eastAsia="ko-KR"/>
        </w:rPr>
        <w:t xml:space="preserve">The Handover of a PDU Session procedure specified in </w:t>
      </w:r>
      <w:r w:rsidR="00395F64" w:rsidRPr="00050F74">
        <w:rPr>
          <w:lang w:eastAsia="ko-KR"/>
        </w:rPr>
        <w:t>TS 23.502 [</w:t>
      </w:r>
      <w:r w:rsidRPr="00050F74">
        <w:rPr>
          <w:lang w:eastAsia="ko-KR"/>
        </w:rPr>
        <w:t>3] clause 4.9.2.2 applies with the following changes.</w:t>
      </w:r>
    </w:p>
    <w:p w14:paraId="49C124AE" w14:textId="77777777" w:rsidR="000A31B5" w:rsidRPr="00050F74" w:rsidRDefault="000A31B5" w:rsidP="000A31B5">
      <w:pPr>
        <w:pStyle w:val="B1"/>
        <w:rPr>
          <w:lang w:eastAsia="zh-CN"/>
        </w:rPr>
      </w:pPr>
      <w:r w:rsidRPr="00050F74">
        <w:rPr>
          <w:lang w:eastAsia="zh-CN"/>
        </w:rPr>
        <w:t>1.</w:t>
      </w:r>
      <w:r w:rsidRPr="00050F74">
        <w:rPr>
          <w:lang w:eastAsia="zh-CN"/>
        </w:rPr>
        <w:tab/>
        <w:t>If the 5G-RG is not registered via W-5GAN access, the 5G-RG shall initiate Registration procedure as defined in clause 7.2.1.1.</w:t>
      </w:r>
    </w:p>
    <w:p w14:paraId="11A90B2B" w14:textId="77777777" w:rsidR="000A31B5" w:rsidRPr="00050F74" w:rsidRDefault="000A31B5" w:rsidP="000A31B5">
      <w:pPr>
        <w:pStyle w:val="B1"/>
        <w:rPr>
          <w:lang w:eastAsia="zh-CN"/>
        </w:rPr>
      </w:pPr>
      <w:r w:rsidRPr="00050F74">
        <w:rPr>
          <w:lang w:eastAsia="zh-CN"/>
        </w:rPr>
        <w:t>2.</w:t>
      </w:r>
      <w:r w:rsidRPr="00050F74">
        <w:rPr>
          <w:lang w:eastAsia="zh-CN"/>
        </w:rPr>
        <w:tab/>
        <w:t>The 5G-RG performs PDU Session Establishment procedure in W-5GAN access with the PDU Session ID of the PDU Session to be moved as specified in clause 7.3.1.</w:t>
      </w:r>
    </w:p>
    <w:p w14:paraId="1D1E2FF0" w14:textId="04E31C3B" w:rsidR="000A31B5" w:rsidRPr="00050F74" w:rsidRDefault="000A31B5" w:rsidP="000A31B5">
      <w:pPr>
        <w:pStyle w:val="B1"/>
        <w:rPr>
          <w:lang w:eastAsia="zh-CN"/>
        </w:rPr>
      </w:pPr>
      <w:r w:rsidRPr="00050F74">
        <w:rPr>
          <w:lang w:eastAsia="zh-CN"/>
        </w:rPr>
        <w:t>3</w:t>
      </w:r>
      <w:r w:rsidRPr="00050F74">
        <w:rPr>
          <w:lang w:eastAsia="zh-CN"/>
        </w:rPr>
        <w:tab/>
        <w:t xml:space="preserve">This step is the same as step 3 in </w:t>
      </w:r>
      <w:r w:rsidR="00395F64" w:rsidRPr="00050F74">
        <w:rPr>
          <w:lang w:eastAsia="zh-CN"/>
        </w:rPr>
        <w:t>TS 23.502 [</w:t>
      </w:r>
      <w:r w:rsidRPr="00050F74">
        <w:rPr>
          <w:lang w:eastAsia="zh-CN"/>
        </w:rPr>
        <w:t>3] clause 4.9.2.2 with the difference that the UE is replaced by 5G-RG. If the User Plane of the PDU Session is already deactivated in 3GPP access, this step is skipped.</w:t>
      </w:r>
    </w:p>
    <w:p w14:paraId="2A21D052" w14:textId="77777777" w:rsidR="000A31B5" w:rsidRPr="00050F74" w:rsidRDefault="000A31B5" w:rsidP="000A31B5">
      <w:pPr>
        <w:rPr>
          <w:lang w:eastAsia="zh-CN"/>
        </w:rPr>
      </w:pPr>
      <w:r w:rsidRPr="00050F74">
        <w:rPr>
          <w:lang w:eastAsia="zh-CN"/>
        </w:rPr>
        <w:t>Steps 2 and 3 shall be repeated for all PDU Sessions to be moved from 3GPP access to W-5GAN access.</w:t>
      </w:r>
    </w:p>
    <w:p w14:paraId="6E41B43A" w14:textId="77777777" w:rsidR="000A31B5" w:rsidRPr="00050F74" w:rsidRDefault="000A31B5" w:rsidP="000A31B5">
      <w:pPr>
        <w:pStyle w:val="Heading3"/>
        <w:rPr>
          <w:noProof/>
        </w:rPr>
      </w:pPr>
      <w:bookmarkStart w:id="339" w:name="_CR7_6_4"/>
      <w:bookmarkStart w:id="340" w:name="_Toc193714237"/>
      <w:bookmarkEnd w:id="339"/>
      <w:r w:rsidRPr="00050F74">
        <w:rPr>
          <w:noProof/>
        </w:rPr>
        <w:t>7.6.4</w:t>
      </w:r>
      <w:r w:rsidRPr="00050F74">
        <w:rPr>
          <w:noProof/>
        </w:rPr>
        <w:tab/>
        <w:t>Handover procedures between 3GPPaccess / EPS and W-5GAN/5GC access</w:t>
      </w:r>
      <w:bookmarkEnd w:id="340"/>
    </w:p>
    <w:p w14:paraId="69ABF820" w14:textId="77777777" w:rsidR="000A31B5" w:rsidRPr="00050F74" w:rsidRDefault="000A31B5" w:rsidP="000A31B5">
      <w:pPr>
        <w:pStyle w:val="Heading4"/>
      </w:pPr>
      <w:bookmarkStart w:id="341" w:name="_CR7_6_4_1"/>
      <w:bookmarkStart w:id="342" w:name="_Toc193714238"/>
      <w:bookmarkEnd w:id="341"/>
      <w:r w:rsidRPr="00050F74">
        <w:t>7.6.4.1</w:t>
      </w:r>
      <w:r w:rsidRPr="00050F74">
        <w:tab/>
        <w:t xml:space="preserve">Handover from 3GPP access / EPS to </w:t>
      </w:r>
      <w:r w:rsidRPr="00050F74">
        <w:rPr>
          <w:noProof/>
        </w:rPr>
        <w:t>W-5GAN / 5GC</w:t>
      </w:r>
      <w:bookmarkEnd w:id="342"/>
    </w:p>
    <w:p w14:paraId="055AC290" w14:textId="77777777" w:rsidR="000A31B5" w:rsidRPr="00050F74" w:rsidRDefault="000A31B5" w:rsidP="000A31B5">
      <w:pPr>
        <w:pStyle w:val="TH"/>
      </w:pPr>
      <w:r w:rsidRPr="00050F74">
        <w:object w:dxaOrig="14721" w:dyaOrig="10791" w14:anchorId="36A000D0">
          <v:shape id="_x0000_i1058" type="#_x0000_t75" style="width:460.8pt;height:191.25pt" o:ole="">
            <v:imagedata r:id="rId75" o:title="" cropbottom="30093f" cropright="2811f"/>
          </v:shape>
          <o:OLEObject Type="Embed" ProgID="Visio.Drawing.11" ShapeID="_x0000_i1058" DrawAspect="Content" ObjectID="_1810795096" r:id="rId76"/>
        </w:object>
      </w:r>
    </w:p>
    <w:p w14:paraId="05E6C71D" w14:textId="77777777" w:rsidR="000A31B5" w:rsidRPr="00050F74" w:rsidRDefault="000A31B5" w:rsidP="000A31B5">
      <w:pPr>
        <w:pStyle w:val="TF"/>
      </w:pPr>
      <w:bookmarkStart w:id="343" w:name="_CRFigure7_6_4_11"/>
      <w:r w:rsidRPr="00050F74">
        <w:t xml:space="preserve">Figure </w:t>
      </w:r>
      <w:bookmarkEnd w:id="343"/>
      <w:r w:rsidRPr="00050F74">
        <w:t>7.6.4.1-1: Handover from EPS to W-5GAN/5GC</w:t>
      </w:r>
    </w:p>
    <w:p w14:paraId="01714AE0" w14:textId="1AC80C3B" w:rsidR="000A31B5" w:rsidRPr="00050F74" w:rsidRDefault="000A31B5" w:rsidP="000A31B5">
      <w:pPr>
        <w:rPr>
          <w:lang w:eastAsia="ko-KR"/>
        </w:rPr>
      </w:pPr>
      <w:r w:rsidRPr="00050F74">
        <w:rPr>
          <w:lang w:eastAsia="ko-KR"/>
        </w:rPr>
        <w:t>The procedure specified in</w:t>
      </w:r>
      <w:r w:rsidR="00481990" w:rsidRPr="00050F74">
        <w:rPr>
          <w:lang w:eastAsia="ko-KR"/>
        </w:rPr>
        <w:t xml:space="preserve"> clause 4.11.3.1</w:t>
      </w:r>
      <w:r w:rsidRPr="00050F74">
        <w:rPr>
          <w:lang w:eastAsia="ko-KR"/>
        </w:rPr>
        <w:t xml:space="preserve"> </w:t>
      </w:r>
      <w:r w:rsidR="00481990" w:rsidRPr="00050F74">
        <w:rPr>
          <w:lang w:eastAsia="ko-KR"/>
        </w:rPr>
        <w:t xml:space="preserve">of </w:t>
      </w:r>
      <w:r w:rsidR="00395F64" w:rsidRPr="00050F74">
        <w:rPr>
          <w:lang w:eastAsia="ko-KR"/>
        </w:rPr>
        <w:t>TS 23.502 [</w:t>
      </w:r>
      <w:r w:rsidRPr="00050F74">
        <w:rPr>
          <w:lang w:eastAsia="ko-KR"/>
        </w:rPr>
        <w:t>3] (Handover from EPS to 5GC-N3IWF) applies with the following changes.</w:t>
      </w:r>
    </w:p>
    <w:p w14:paraId="725234B6" w14:textId="77777777" w:rsidR="000A31B5" w:rsidRPr="00050F74" w:rsidRDefault="000A31B5" w:rsidP="000A31B5">
      <w:pPr>
        <w:pStyle w:val="B1"/>
      </w:pPr>
      <w:r w:rsidRPr="00050F74">
        <w:lastRenderedPageBreak/>
        <w:t>0.</w:t>
      </w:r>
      <w:r w:rsidRPr="00050F74">
        <w:tab/>
        <w:t>Initial status: one or more PDN connections have been established in EPC between the 5G-RG and the PGW-C+SMF via E-UTRAN.</w:t>
      </w:r>
    </w:p>
    <w:p w14:paraId="56BD12F1" w14:textId="77777777" w:rsidR="000A31B5" w:rsidRPr="00050F74" w:rsidRDefault="000A31B5" w:rsidP="000A31B5">
      <w:pPr>
        <w:pStyle w:val="B1"/>
      </w:pPr>
      <w:r w:rsidRPr="00050F74">
        <w:t>1.</w:t>
      </w:r>
      <w:r w:rsidRPr="00050F74">
        <w:tab/>
        <w:t>The 5G-RG initiates Registration procedure via W-5GAN access according to clause 7.2.1.1.</w:t>
      </w:r>
    </w:p>
    <w:p w14:paraId="2E8C916D" w14:textId="77777777" w:rsidR="000A31B5" w:rsidRPr="00050F74" w:rsidRDefault="000A31B5" w:rsidP="000A31B5">
      <w:pPr>
        <w:pStyle w:val="B1"/>
      </w:pPr>
      <w:r w:rsidRPr="00050F74">
        <w:t>2.</w:t>
      </w:r>
      <w:r w:rsidRPr="00050F74">
        <w:tab/>
        <w:t>The 5G-RG initiates a PDU Session Establishment with Existing PDU Session indication in 5GC via W-5GAN access according to clause 7.3.1.</w:t>
      </w:r>
    </w:p>
    <w:p w14:paraId="61B3CF53" w14:textId="30DD1429" w:rsidR="000A31B5" w:rsidRPr="00050F74" w:rsidRDefault="000A31B5" w:rsidP="000A31B5">
      <w:pPr>
        <w:pStyle w:val="B1"/>
      </w:pPr>
      <w:r w:rsidRPr="00050F74">
        <w:t>3.</w:t>
      </w:r>
      <w:r w:rsidRPr="00050F74">
        <w:tab/>
        <w:t>This step is the same as step 3 in</w:t>
      </w:r>
      <w:r w:rsidR="00481990" w:rsidRPr="00050F74">
        <w:t xml:space="preserve"> clause 4.11.3.1</w:t>
      </w:r>
      <w:r w:rsidRPr="00050F74">
        <w:t xml:space="preserve"> </w:t>
      </w:r>
      <w:r w:rsidR="00481990" w:rsidRPr="00050F74">
        <w:t xml:space="preserve">of </w:t>
      </w:r>
      <w:r w:rsidR="00395F64" w:rsidRPr="00050F74">
        <w:t>TS 23.502 [</w:t>
      </w:r>
      <w:r w:rsidRPr="00050F74">
        <w:t>3].</w:t>
      </w:r>
    </w:p>
    <w:p w14:paraId="4A257CFE" w14:textId="77777777" w:rsidR="000A31B5" w:rsidRPr="00050F74" w:rsidRDefault="000A31B5" w:rsidP="000A31B5">
      <w:pPr>
        <w:pStyle w:val="Heading4"/>
      </w:pPr>
      <w:bookmarkStart w:id="344" w:name="_CR7_6_4_2"/>
      <w:bookmarkStart w:id="345" w:name="_Toc193714239"/>
      <w:bookmarkEnd w:id="344"/>
      <w:r w:rsidRPr="00050F74">
        <w:t>7.6.4.2</w:t>
      </w:r>
      <w:r w:rsidRPr="00050F74">
        <w:tab/>
        <w:t>Handover from W-5GAN / 5GC access to 3GPP-access / EPS</w:t>
      </w:r>
      <w:bookmarkEnd w:id="345"/>
    </w:p>
    <w:p w14:paraId="1B38EDF3" w14:textId="77777777" w:rsidR="000A31B5" w:rsidRPr="00050F74" w:rsidRDefault="000A31B5" w:rsidP="000A31B5">
      <w:pPr>
        <w:pStyle w:val="TH"/>
      </w:pPr>
      <w:r w:rsidRPr="00050F74">
        <w:rPr>
          <w:noProof/>
        </w:rPr>
        <w:object w:dxaOrig="14721" w:dyaOrig="10791" w14:anchorId="334C0D0C">
          <v:shape id="_x0000_i1059" type="#_x0000_t75" style="width:452.75pt;height:153.2pt" o:ole="">
            <v:imagedata r:id="rId77" o:title="" cropbottom="36839f" cropright="3783f"/>
          </v:shape>
          <o:OLEObject Type="Embed" ProgID="Visio.Drawing.11" ShapeID="_x0000_i1059" DrawAspect="Content" ObjectID="_1810795097" r:id="rId78"/>
        </w:object>
      </w:r>
    </w:p>
    <w:p w14:paraId="720D364D" w14:textId="77777777" w:rsidR="000A31B5" w:rsidRPr="00050F74" w:rsidRDefault="000A31B5" w:rsidP="000A31B5">
      <w:pPr>
        <w:pStyle w:val="TF"/>
      </w:pPr>
      <w:bookmarkStart w:id="346" w:name="_CRFigure7_6_4_21"/>
      <w:r w:rsidRPr="00050F74">
        <w:t xml:space="preserve">Figure </w:t>
      </w:r>
      <w:bookmarkEnd w:id="346"/>
      <w:r w:rsidRPr="00050F74">
        <w:t>7.6.4.2-1: Handover from W-5GAN/5GC to EPS</w:t>
      </w:r>
    </w:p>
    <w:p w14:paraId="7FE91C8F" w14:textId="35C4B7E9" w:rsidR="000A31B5" w:rsidRPr="00050F74" w:rsidRDefault="000A31B5" w:rsidP="000A31B5">
      <w:pPr>
        <w:pStyle w:val="B1"/>
      </w:pPr>
      <w:r w:rsidRPr="00050F74">
        <w:t>0.</w:t>
      </w:r>
      <w:r w:rsidRPr="00050F74">
        <w:tab/>
        <w:t>Initial status: one or more PDU Sessions have been established via W-5GAN / 5GC access. During PDU Session setup, and in addition to what is specified in</w:t>
      </w:r>
      <w:r w:rsidR="00481990" w:rsidRPr="00050F74">
        <w:t xml:space="preserve"> clause 4.3.2.2.1</w:t>
      </w:r>
      <w:r w:rsidRPr="00050F74">
        <w:t xml:space="preserve"> </w:t>
      </w:r>
      <w:r w:rsidR="00481990" w:rsidRPr="00050F74">
        <w:t xml:space="preserve">of </w:t>
      </w:r>
      <w:r w:rsidR="00395F64" w:rsidRPr="00050F74">
        <w:t>TS 23.502 [</w:t>
      </w:r>
      <w:r w:rsidRPr="00050F74">
        <w:t>3], the PGW-C+SMF sends the FQDN related to the S5/S8 interface to the HSS+UDM which stores it.</w:t>
      </w:r>
    </w:p>
    <w:p w14:paraId="2CF98C11" w14:textId="63D20928" w:rsidR="000A31B5" w:rsidRPr="00050F74" w:rsidRDefault="000A31B5" w:rsidP="000A31B5">
      <w:pPr>
        <w:pStyle w:val="B1"/>
      </w:pPr>
      <w:r w:rsidRPr="00050F74">
        <w:t>1.</w:t>
      </w:r>
      <w:r w:rsidRPr="00050F74">
        <w:tab/>
        <w:t xml:space="preserve">If the UE is not attached to EPC/E-UTRAN, the UE initiates Handover Attach procedure in E-UTRAN as described in </w:t>
      </w:r>
      <w:r w:rsidR="00395F64" w:rsidRPr="00050F74">
        <w:t>TS 23.401 [</w:t>
      </w:r>
      <w:r w:rsidRPr="00050F74">
        <w:t>24] for a non-3GPP to EPS handover with "Handover" indication, except note 17.</w:t>
      </w:r>
    </w:p>
    <w:p w14:paraId="7C7F343A" w14:textId="702018FE" w:rsidR="000A31B5" w:rsidRPr="00050F74" w:rsidRDefault="000A31B5" w:rsidP="000A31B5">
      <w:pPr>
        <w:pStyle w:val="B1"/>
      </w:pPr>
      <w:r w:rsidRPr="00050F74">
        <w:tab/>
        <w:t xml:space="preserve">If the UE is attached in EPC/E-UTRAN, the UE initiates the PDN Connection establishment with "Handover" indication procedure as described in </w:t>
      </w:r>
      <w:r w:rsidR="00395F64" w:rsidRPr="00050F74">
        <w:t>TS 23.401 [</w:t>
      </w:r>
      <w:r w:rsidRPr="00050F74">
        <w:t>24].</w:t>
      </w:r>
    </w:p>
    <w:p w14:paraId="37037CEC" w14:textId="77777777" w:rsidR="000A31B5" w:rsidRPr="00050F74" w:rsidRDefault="000A31B5" w:rsidP="000A31B5">
      <w:pPr>
        <w:pStyle w:val="B1"/>
      </w:pPr>
      <w:r w:rsidRPr="00050F74">
        <w:t>2.</w:t>
      </w:r>
      <w:r w:rsidRPr="00050F74">
        <w:tab/>
        <w:t>The combined PGW-C+SMF initiates a network requested PDU Session Release via W-5GAN access according to clause 7.3.3, steps 4-7 to release the 5GC and W-5GAN resources with the following exception:</w:t>
      </w:r>
    </w:p>
    <w:p w14:paraId="1BDC3A49" w14:textId="77777777" w:rsidR="000A31B5" w:rsidRPr="00050F74" w:rsidRDefault="000A31B5" w:rsidP="000A31B5">
      <w:pPr>
        <w:pStyle w:val="B2"/>
        <w:rPr>
          <w:noProof/>
        </w:rPr>
      </w:pPr>
      <w:r w:rsidRPr="00050F74">
        <w:rPr>
          <w:noProof/>
        </w:rPr>
        <w:t>-</w:t>
      </w:r>
      <w:r w:rsidRPr="00050F74">
        <w:rPr>
          <w:noProof/>
        </w:rPr>
        <w:tab/>
        <w:t>Nsmf_PDUSession_SMContexStatusNotify service operation invoked by the SMF indicates the PDU Session is moved to another system.</w:t>
      </w:r>
    </w:p>
    <w:p w14:paraId="6AB4C01C" w14:textId="77777777" w:rsidR="000A31B5" w:rsidRPr="00050F74" w:rsidRDefault="000A31B5" w:rsidP="000A31B5">
      <w:pPr>
        <w:pStyle w:val="B2"/>
        <w:rPr>
          <w:noProof/>
        </w:rPr>
      </w:pPr>
      <w:r w:rsidRPr="00050F74">
        <w:rPr>
          <w:noProof/>
        </w:rPr>
        <w:t>-</w:t>
      </w:r>
      <w:r w:rsidRPr="00050F74">
        <w:rPr>
          <w:noProof/>
        </w:rPr>
        <w:tab/>
        <w:t>The Npcf_SMPolicyControl_Delete service operation to PCF shall not be performed.</w:t>
      </w:r>
    </w:p>
    <w:p w14:paraId="333AD7DA" w14:textId="77777777" w:rsidR="000A31B5" w:rsidRPr="00050F74" w:rsidRDefault="000A31B5" w:rsidP="000A31B5">
      <w:pPr>
        <w:pStyle w:val="Heading2"/>
      </w:pPr>
      <w:bookmarkStart w:id="347" w:name="_CR7_7"/>
      <w:bookmarkStart w:id="348" w:name="_Toc193714240"/>
      <w:bookmarkEnd w:id="347"/>
      <w:r w:rsidRPr="00050F74">
        <w:t>7.7</w:t>
      </w:r>
      <w:r w:rsidRPr="00050F74">
        <w:tab/>
        <w:t>Support of specific services</w:t>
      </w:r>
      <w:bookmarkEnd w:id="348"/>
    </w:p>
    <w:p w14:paraId="73778C53" w14:textId="77777777" w:rsidR="000A31B5" w:rsidRPr="00050F74" w:rsidRDefault="000A31B5" w:rsidP="000A31B5">
      <w:pPr>
        <w:pStyle w:val="Heading3"/>
      </w:pPr>
      <w:bookmarkStart w:id="349" w:name="_CR7_7_0"/>
      <w:bookmarkStart w:id="350" w:name="_Toc193714241"/>
      <w:bookmarkEnd w:id="349"/>
      <w:r w:rsidRPr="00050F74">
        <w:t>7.7.0</w:t>
      </w:r>
      <w:r w:rsidRPr="00050F74">
        <w:tab/>
        <w:t>General</w:t>
      </w:r>
      <w:bookmarkEnd w:id="350"/>
    </w:p>
    <w:p w14:paraId="4C4F4CF4" w14:textId="77777777" w:rsidR="000A31B5" w:rsidRPr="00050F74" w:rsidRDefault="000A31B5" w:rsidP="000A31B5">
      <w:r w:rsidRPr="00050F74">
        <w:t>This clause specifies the procedure for specific services for WWC scenario defined in clause 5.</w:t>
      </w:r>
    </w:p>
    <w:p w14:paraId="19480FC6" w14:textId="77777777" w:rsidR="000A31B5" w:rsidRPr="00050F74" w:rsidRDefault="000A31B5" w:rsidP="000A31B5">
      <w:pPr>
        <w:pStyle w:val="Heading3"/>
      </w:pPr>
      <w:bookmarkStart w:id="351" w:name="_CR7_7_1"/>
      <w:bookmarkStart w:id="352" w:name="_Toc193714242"/>
      <w:bookmarkEnd w:id="351"/>
      <w:r w:rsidRPr="00050F74">
        <w:t>7.7.1</w:t>
      </w:r>
      <w:r w:rsidRPr="00050F74">
        <w:tab/>
        <w:t>IPTV</w:t>
      </w:r>
      <w:bookmarkEnd w:id="352"/>
    </w:p>
    <w:p w14:paraId="7C91DE51" w14:textId="77777777" w:rsidR="000A31B5" w:rsidRPr="00050F74" w:rsidRDefault="000A31B5" w:rsidP="000A31B5">
      <w:pPr>
        <w:pStyle w:val="Heading4"/>
      </w:pPr>
      <w:bookmarkStart w:id="353" w:name="_CR7_7_1_1"/>
      <w:bookmarkStart w:id="354" w:name="_Toc193714243"/>
      <w:bookmarkEnd w:id="353"/>
      <w:r w:rsidRPr="00050F74">
        <w:t>7.7.1.1</w:t>
      </w:r>
      <w:r w:rsidRPr="00050F74">
        <w:tab/>
        <w:t>Overview</w:t>
      </w:r>
      <w:bookmarkEnd w:id="354"/>
    </w:p>
    <w:p w14:paraId="030ABCE5" w14:textId="77777777" w:rsidR="000A31B5" w:rsidRPr="00050F74" w:rsidRDefault="000A31B5" w:rsidP="000A31B5">
      <w:r w:rsidRPr="00050F74">
        <w:t>In this Release of the specification, in order to support IPTV services, following principles apply:</w:t>
      </w:r>
    </w:p>
    <w:p w14:paraId="4DFD4D38" w14:textId="77777777" w:rsidR="000A31B5" w:rsidRPr="00050F74" w:rsidRDefault="000A31B5" w:rsidP="000A31B5">
      <w:pPr>
        <w:pStyle w:val="B1"/>
      </w:pPr>
      <w:r w:rsidRPr="00050F74">
        <w:t>-</w:t>
      </w:r>
      <w:r w:rsidRPr="00050F74">
        <w:tab/>
        <w:t>the 5G-RG supports IP PDU Session Type;</w:t>
      </w:r>
    </w:p>
    <w:p w14:paraId="098847BF" w14:textId="77777777" w:rsidR="000A31B5" w:rsidRPr="00050F74" w:rsidRDefault="000A31B5" w:rsidP="000A31B5">
      <w:pPr>
        <w:pStyle w:val="B1"/>
      </w:pPr>
      <w:r w:rsidRPr="00050F74">
        <w:lastRenderedPageBreak/>
        <w:t>-</w:t>
      </w:r>
      <w:r w:rsidRPr="00050F74">
        <w:tab/>
        <w:t>IP multicast traffic received from N6 interface is replicated by UPF and sent over PDU Sessions;</w:t>
      </w:r>
    </w:p>
    <w:p w14:paraId="4C35322B" w14:textId="77777777" w:rsidR="000A31B5" w:rsidRPr="00050F74" w:rsidRDefault="000A31B5" w:rsidP="000A31B5">
      <w:pPr>
        <w:pStyle w:val="B1"/>
      </w:pPr>
      <w:r w:rsidRPr="00050F74">
        <w:t>-</w:t>
      </w:r>
      <w:r w:rsidRPr="00050F74">
        <w:tab/>
        <w:t>IGMP or MLD messages from the STB or from the 5G-RG are terminated and managed by the UPF acting as PSA;</w:t>
      </w:r>
    </w:p>
    <w:p w14:paraId="2FD275E9" w14:textId="77777777" w:rsidR="000A31B5" w:rsidRPr="00050F74" w:rsidRDefault="000A31B5" w:rsidP="000A31B5">
      <w:pPr>
        <w:pStyle w:val="B1"/>
      </w:pPr>
      <w:r w:rsidRPr="00050F74">
        <w:t>-</w:t>
      </w:r>
      <w:r w:rsidRPr="00050F74">
        <w:tab/>
        <w:t>IGMPv2 specified in RFC 2236 [33], IGMPv3 specified in RFC 4604 [21], for MLDv1 specified in RFC 2710 [36] and MLDv2 specified in RFC 4604 [21] are supported</w:t>
      </w:r>
    </w:p>
    <w:p w14:paraId="380240C4" w14:textId="77777777" w:rsidR="000A31B5" w:rsidRPr="00050F74" w:rsidRDefault="000A31B5" w:rsidP="000A31B5">
      <w:pPr>
        <w:pStyle w:val="NO"/>
      </w:pPr>
      <w:r w:rsidRPr="00050F74">
        <w:t>NOTE 1:</w:t>
      </w:r>
      <w:r w:rsidRPr="00050F74">
        <w:tab/>
        <w:t>Whether IGMP or MLD is exchanged with 5G RG or another entity (e.g. STB) is out of the scope of 3GPP.</w:t>
      </w:r>
    </w:p>
    <w:p w14:paraId="497B5FDE" w14:textId="77777777" w:rsidR="000A31B5" w:rsidRPr="00050F74" w:rsidRDefault="000A31B5" w:rsidP="000A31B5">
      <w:pPr>
        <w:pStyle w:val="NO"/>
      </w:pPr>
      <w:r w:rsidRPr="00050F74">
        <w:t>NOTE 2:</w:t>
      </w:r>
      <w:r w:rsidRPr="00050F74">
        <w:tab/>
        <w:t>In this specification the generic term IGMP refers to both IGMPv2 and IGMPv3 unless specifically defined. The term MLD refers to both MLDv1 and MLDV2 unless specifically defined.</w:t>
      </w:r>
    </w:p>
    <w:p w14:paraId="1D199820" w14:textId="77777777" w:rsidR="000A31B5" w:rsidRPr="00050F74" w:rsidRDefault="000A31B5" w:rsidP="000A31B5">
      <w:pPr>
        <w:pStyle w:val="NO"/>
      </w:pPr>
      <w:r w:rsidRPr="00050F74">
        <w:t>NOTE 3:</w:t>
      </w:r>
      <w:r w:rsidRPr="00050F74">
        <w:tab/>
        <w:t>The IGMP "Join message" and MLD "Join message" are generic terms used in this document to indicate the request of a host to join a multicast group which can express via IGMP and MLD Report message (e.g. Membership Report) or via Join message.</w:t>
      </w:r>
    </w:p>
    <w:p w14:paraId="79EDBA3F" w14:textId="77777777" w:rsidR="000A31B5" w:rsidRPr="00050F74" w:rsidRDefault="000A31B5" w:rsidP="000A31B5">
      <w:pPr>
        <w:pStyle w:val="B1"/>
      </w:pPr>
      <w:r w:rsidRPr="00050F74">
        <w:t>-</w:t>
      </w:r>
      <w:r w:rsidRPr="00050F74">
        <w:tab/>
        <w:t>The SMF controls the support of IPTV by the UPF acting as PSA using PDR, FAR, QER, URR. This includes control of which IGMP and MLD requests the UPF is to accept or to deny.</w:t>
      </w:r>
    </w:p>
    <w:p w14:paraId="300EECB0" w14:textId="77777777" w:rsidR="000A31B5" w:rsidRPr="00050F74" w:rsidRDefault="000A31B5" w:rsidP="000A31B5">
      <w:r w:rsidRPr="00050F74">
        <w:t>This clause describes the procedures that support IPTV in 5G system including the procedures below:</w:t>
      </w:r>
    </w:p>
    <w:p w14:paraId="479AE1B2" w14:textId="77777777" w:rsidR="000A31B5" w:rsidRPr="00050F74" w:rsidRDefault="000A31B5" w:rsidP="000A31B5">
      <w:pPr>
        <w:pStyle w:val="B1"/>
      </w:pPr>
      <w:r w:rsidRPr="00050F74">
        <w:t>-</w:t>
      </w:r>
      <w:r w:rsidRPr="00050F74">
        <w:tab/>
        <w:t>Registration and PDU Session Establishment procedure for IPTV is shown in clause 7.7.1.1.1. The Registration Procedure is used to register to 5GS and the PDU Session Establishment Procedure is used to establish the PDU Session used for IPTV Service.</w:t>
      </w:r>
    </w:p>
    <w:p w14:paraId="1BD147A0" w14:textId="77777777" w:rsidR="000A31B5" w:rsidRPr="00050F74" w:rsidRDefault="000A31B5" w:rsidP="000A31B5">
      <w:pPr>
        <w:pStyle w:val="B1"/>
      </w:pPr>
      <w:r w:rsidRPr="00050F74">
        <w:t>-</w:t>
      </w:r>
      <w:r w:rsidRPr="00050F74">
        <w:tab/>
        <w:t>IPTV Access procedure shown in clause 7.7.1.1.2 may, depending on the deployment, be used to access the IPTV network, e.g. completing the IPTV Authentication and IP allocation.</w:t>
      </w:r>
    </w:p>
    <w:p w14:paraId="46B5966C" w14:textId="77777777" w:rsidR="000A31B5" w:rsidRPr="00050F74" w:rsidRDefault="000A31B5" w:rsidP="000A31B5">
      <w:pPr>
        <w:pStyle w:val="B1"/>
      </w:pPr>
      <w:r w:rsidRPr="00050F74">
        <w:t>-</w:t>
      </w:r>
      <w:r w:rsidRPr="00050F74">
        <w:tab/>
        <w:t>Unicast/Multicast Packets transmission procedure shown in clause 7.7.1.1.3. The procedure specifies how to transmit unicast/multicast packets related with IPTV service over 5GC.</w:t>
      </w:r>
    </w:p>
    <w:p w14:paraId="3F588A25" w14:textId="77777777" w:rsidR="000A31B5" w:rsidRPr="00050F74" w:rsidRDefault="000A31B5" w:rsidP="000A31B5">
      <w:r w:rsidRPr="00050F74">
        <w:t>In this Release of the specification, the 5GC does not assume any traffic replication capability in the 5G AN (NG-RAN or W-5GAN).</w:t>
      </w:r>
    </w:p>
    <w:p w14:paraId="42B89046" w14:textId="77777777" w:rsidR="000A31B5" w:rsidRPr="00050F74" w:rsidRDefault="000A31B5" w:rsidP="000A31B5">
      <w:pPr>
        <w:pStyle w:val="NO"/>
      </w:pPr>
      <w:r w:rsidRPr="00050F74">
        <w:t>NOTE 4:</w:t>
      </w:r>
      <w:r w:rsidRPr="00050F74">
        <w:tab/>
        <w:t>In this release of the specification, the case of different STBs behind a 5G-RG is supported only when the STBs share the same access right.</w:t>
      </w:r>
    </w:p>
    <w:p w14:paraId="3D83974F" w14:textId="77777777" w:rsidR="000A31B5" w:rsidRPr="00050F74" w:rsidRDefault="000A31B5" w:rsidP="000A31B5">
      <w:pPr>
        <w:pStyle w:val="Heading5"/>
      </w:pPr>
      <w:bookmarkStart w:id="355" w:name="_CR7_7_1_1_1"/>
      <w:bookmarkStart w:id="356" w:name="_Toc193714244"/>
      <w:bookmarkEnd w:id="355"/>
      <w:r w:rsidRPr="00050F74">
        <w:t>7.7.1.1.1</w:t>
      </w:r>
      <w:r w:rsidRPr="00050F74">
        <w:tab/>
        <w:t>Registration and PDU Session Establishment procedure for IPTV</w:t>
      </w:r>
      <w:bookmarkEnd w:id="356"/>
    </w:p>
    <w:p w14:paraId="7C508F48" w14:textId="71995602" w:rsidR="000A31B5" w:rsidRPr="00050F74" w:rsidRDefault="000A31B5" w:rsidP="000A31B5">
      <w:r w:rsidRPr="00050F74">
        <w:t xml:space="preserve">5G-RG perform Registration procedure described in clause 4.2.2.2.2 of </w:t>
      </w:r>
      <w:r w:rsidR="00395F64" w:rsidRPr="00050F74">
        <w:t>TS 23.502 [</w:t>
      </w:r>
      <w:r w:rsidRPr="00050F74">
        <w:t>3] with the following differences:</w:t>
      </w:r>
    </w:p>
    <w:p w14:paraId="3995B857" w14:textId="77777777" w:rsidR="000A31B5" w:rsidRPr="00050F74" w:rsidRDefault="000A31B5" w:rsidP="000A31B5">
      <w:pPr>
        <w:pStyle w:val="B1"/>
      </w:pPr>
      <w:r w:rsidRPr="00050F74">
        <w:t>-</w:t>
      </w:r>
      <w:r w:rsidRPr="00050F74">
        <w:tab/>
        <w:t>UE is replaced by 5G-RG.</w:t>
      </w:r>
    </w:p>
    <w:p w14:paraId="3FCDACC2" w14:textId="3BDB7F9D" w:rsidR="000A31B5" w:rsidRPr="00050F74" w:rsidRDefault="000A31B5" w:rsidP="000A31B5">
      <w:r w:rsidRPr="00050F74">
        <w:t xml:space="preserve">5G-RG perform PDU Session establishment procedure described in clause 4.3.2.2.1 of </w:t>
      </w:r>
      <w:r w:rsidR="00395F64" w:rsidRPr="00050F74">
        <w:t>TS 23.502 [</w:t>
      </w:r>
      <w:r w:rsidRPr="00050F74">
        <w:t>3] applies with the following differences and clarifications:</w:t>
      </w:r>
    </w:p>
    <w:p w14:paraId="50696F6F" w14:textId="77777777" w:rsidR="000A31B5" w:rsidRPr="00050F74" w:rsidRDefault="000A31B5" w:rsidP="000A31B5">
      <w:pPr>
        <w:pStyle w:val="B1"/>
      </w:pPr>
      <w:r w:rsidRPr="00050F74">
        <w:t>-</w:t>
      </w:r>
      <w:r w:rsidRPr="00050F74">
        <w:tab/>
        <w:t>UE is replaced by 5G-RG.</w:t>
      </w:r>
    </w:p>
    <w:p w14:paraId="77E4D0CF" w14:textId="0D737B16" w:rsidR="000A31B5" w:rsidRPr="00050F74" w:rsidRDefault="000A31B5" w:rsidP="000A31B5">
      <w:pPr>
        <w:pStyle w:val="B1"/>
      </w:pPr>
      <w:r w:rsidRPr="00050F74">
        <w:t>-</w:t>
      </w:r>
      <w:r w:rsidRPr="00050F74">
        <w:tab/>
        <w:t xml:space="preserve">In step 1 of clause 4.3.2.2.1 of </w:t>
      </w:r>
      <w:r w:rsidR="00395F64" w:rsidRPr="00050F74">
        <w:t>TS 23.502 [</w:t>
      </w:r>
      <w:r w:rsidRPr="00050F74">
        <w:t>3], 5G-RG may indicate within the Protocol Configuration Options element that the UE requests to obtain the IPv4 address with DHCPv4.</w:t>
      </w:r>
    </w:p>
    <w:p w14:paraId="202B8D16" w14:textId="77777777" w:rsidR="000A31B5" w:rsidRPr="00050F74" w:rsidRDefault="000A31B5" w:rsidP="000A31B5">
      <w:pPr>
        <w:pStyle w:val="B1"/>
      </w:pPr>
      <w:r w:rsidRPr="00050F74">
        <w:t>-</w:t>
      </w:r>
      <w:r w:rsidRPr="00050F74">
        <w:tab/>
        <w:t>5G-RG shall establish an IP-based PDU Session with a specific (DNN, S-NSSAI) for IPTV service.</w:t>
      </w:r>
    </w:p>
    <w:p w14:paraId="41D05072" w14:textId="02253A77" w:rsidR="000A31B5" w:rsidRPr="00050F74" w:rsidRDefault="000A31B5" w:rsidP="000A31B5">
      <w:pPr>
        <w:pStyle w:val="B1"/>
      </w:pPr>
      <w:r w:rsidRPr="00050F74">
        <w:t>-</w:t>
      </w:r>
      <w:r w:rsidRPr="00050F74">
        <w:tab/>
        <w:t xml:space="preserve">In step 7b and 9 of clause 4.3.2.2.1 of </w:t>
      </w:r>
      <w:r w:rsidR="00395F64" w:rsidRPr="00050F74">
        <w:t>TS 23.502 [</w:t>
      </w:r>
      <w:r w:rsidRPr="00050F74">
        <w:t>3], the PCF provides PCC Rules including information related to IPTV Service. This is specified in clause 9.3.1.</w:t>
      </w:r>
    </w:p>
    <w:p w14:paraId="6FAAFBE1" w14:textId="5604BC47" w:rsidR="000A31B5" w:rsidRPr="00050F74" w:rsidRDefault="000A31B5" w:rsidP="000A31B5">
      <w:pPr>
        <w:pStyle w:val="B1"/>
      </w:pPr>
      <w:r w:rsidRPr="00050F74">
        <w:t>-</w:t>
      </w:r>
      <w:r w:rsidRPr="00050F74">
        <w:tab/>
        <w:t xml:space="preserve">The SMF sends to the UPF acting as PSA N4 rules such as PDR, FAR related to IP Multicast traffic allowed for the PDU Session. This may take place at steps 10a and 16a of clause 4.3.2.2.1 of </w:t>
      </w:r>
      <w:r w:rsidR="00395F64" w:rsidRPr="00050F74">
        <w:t>TS 23.502 [</w:t>
      </w:r>
      <w:r w:rsidRPr="00050F74">
        <w:t>3]. Such N4 rules are further described in clause 4.6. IP Multicast traffic allowed for the PDU Session corresponds to IPTV services allowed for the user.</w:t>
      </w:r>
    </w:p>
    <w:p w14:paraId="0D8DD81C" w14:textId="77777777" w:rsidR="000A31B5" w:rsidRPr="00050F74" w:rsidRDefault="000A31B5" w:rsidP="000A31B5">
      <w:pPr>
        <w:pStyle w:val="NO"/>
      </w:pPr>
      <w:r w:rsidRPr="00050F74">
        <w:t>NOTE:</w:t>
      </w:r>
      <w:r w:rsidRPr="00050F74">
        <w:tab/>
        <w:t>The interactions between STB and 5G-RG are specified in TR-124 [5] in BBF and not shown in this clause.</w:t>
      </w:r>
    </w:p>
    <w:p w14:paraId="15A856E8" w14:textId="77777777" w:rsidR="000A31B5" w:rsidRPr="00050F74" w:rsidRDefault="000A31B5" w:rsidP="000A31B5">
      <w:pPr>
        <w:pStyle w:val="Heading5"/>
      </w:pPr>
      <w:bookmarkStart w:id="357" w:name="_CR7_7_1_1_2"/>
      <w:bookmarkStart w:id="358" w:name="_Toc193714245"/>
      <w:bookmarkEnd w:id="357"/>
      <w:r w:rsidRPr="00050F74">
        <w:lastRenderedPageBreak/>
        <w:t>7.7.1.1.2</w:t>
      </w:r>
      <w:r w:rsidRPr="00050F74">
        <w:tab/>
        <w:t>IPTV Access procedure</w:t>
      </w:r>
      <w:bookmarkEnd w:id="358"/>
    </w:p>
    <w:p w14:paraId="761AC69D" w14:textId="22EA92AD" w:rsidR="000A31B5" w:rsidRPr="00050F74" w:rsidRDefault="000A31B5" w:rsidP="000A31B5">
      <w:r w:rsidRPr="00050F74">
        <w:t xml:space="preserve">In the case of IPTV network access control based on the DHCP procedure, 5G-RG may be configured to retrieve via DHCP the IP address that it will use to access IPTV services. The DHCP procedure described in </w:t>
      </w:r>
      <w:r w:rsidR="00395F64" w:rsidRPr="00050F74">
        <w:t>TS 23.501 [</w:t>
      </w:r>
      <w:r w:rsidRPr="00050F74">
        <w:t>2] clause 5.8.2.2 is carried out with the difference shown below:</w:t>
      </w:r>
    </w:p>
    <w:p w14:paraId="7C42680C" w14:textId="77777777" w:rsidR="000A31B5" w:rsidRPr="00050F74" w:rsidRDefault="000A31B5" w:rsidP="000A31B5">
      <w:pPr>
        <w:pStyle w:val="B1"/>
      </w:pPr>
      <w:r w:rsidRPr="00050F74">
        <w:t>-</w:t>
      </w:r>
      <w:r w:rsidRPr="00050F74">
        <w:tab/>
        <w:t>When the SMF receives the Uplink DHCP message, the SMF may be configured to insert the IPTV access control information as received in subscription data from UDM to the uplink DHCP message.</w:t>
      </w:r>
    </w:p>
    <w:p w14:paraId="1A9E8DAC" w14:textId="77777777" w:rsidR="000A31B5" w:rsidRPr="00050F74" w:rsidRDefault="000A31B5" w:rsidP="000A31B5">
      <w:pPr>
        <w:pStyle w:val="NO"/>
      </w:pPr>
      <w:r w:rsidRPr="00050F74">
        <w:t>NOTE 1:</w:t>
      </w:r>
      <w:r w:rsidRPr="00050F74">
        <w:tab/>
        <w:t>The IPTV access control information can include a line ID defined in RFC 3046 [20] or any other identity which can be used to identify the IPTV subscriber. This is based on IPTV deployment and 3GPP doesn't define the IPTV access control information that the SMF copies from subscription data to DHCP signalling.</w:t>
      </w:r>
    </w:p>
    <w:p w14:paraId="4FADB5F5" w14:textId="77777777" w:rsidR="000A31B5" w:rsidRPr="00050F74" w:rsidRDefault="000A31B5" w:rsidP="000A31B5">
      <w:pPr>
        <w:pStyle w:val="NO"/>
      </w:pPr>
      <w:r w:rsidRPr="00050F74">
        <w:t>NOTE 2:</w:t>
      </w:r>
      <w:r w:rsidRPr="00050F74">
        <w:tab/>
        <w:t>The interactions between STB and 5G-RG is specified in BBF TR-124 [5].</w:t>
      </w:r>
    </w:p>
    <w:p w14:paraId="562A53DD" w14:textId="77777777" w:rsidR="000A31B5" w:rsidRPr="00050F74" w:rsidRDefault="000A31B5" w:rsidP="000A31B5">
      <w:pPr>
        <w:pStyle w:val="NO"/>
      </w:pPr>
      <w:r w:rsidRPr="00050F74">
        <w:t>NOTE 3:</w:t>
      </w:r>
      <w:r w:rsidRPr="00050F74">
        <w:tab/>
        <w:t>The description of interactions among the elements part of the IPTV network is out of 3GPP scope.</w:t>
      </w:r>
    </w:p>
    <w:p w14:paraId="30E039A6" w14:textId="77777777" w:rsidR="000A31B5" w:rsidRPr="00050F74" w:rsidRDefault="000A31B5" w:rsidP="000A31B5">
      <w:pPr>
        <w:pStyle w:val="Heading5"/>
      </w:pPr>
      <w:bookmarkStart w:id="359" w:name="_CR7_7_1_1_3"/>
      <w:bookmarkStart w:id="360" w:name="_Toc193714246"/>
      <w:bookmarkEnd w:id="359"/>
      <w:r w:rsidRPr="00050F74">
        <w:t>7.7.1.1.3</w:t>
      </w:r>
      <w:r w:rsidRPr="00050F74">
        <w:tab/>
        <w:t>Unicast/Multicast Packets transmission procedure</w:t>
      </w:r>
      <w:bookmarkEnd w:id="360"/>
    </w:p>
    <w:p w14:paraId="25107284" w14:textId="77777777" w:rsidR="000A31B5" w:rsidRPr="00050F74" w:rsidRDefault="000A31B5" w:rsidP="000A31B5">
      <w:r w:rsidRPr="00050F74">
        <w:t>5GS can support Unicast Service from IPTV network directly.</w:t>
      </w:r>
    </w:p>
    <w:p w14:paraId="03060A4C" w14:textId="77777777" w:rsidR="000A31B5" w:rsidRPr="00050F74" w:rsidRDefault="000A31B5" w:rsidP="000A31B5">
      <w:r w:rsidRPr="00050F74">
        <w:t>In order to obtain the multicast service from IPTV network, the Multicast Packets transmission procedure should be performed. The procedure in figure 7.7.1.1-3 describes how the 5G-RG joins an IP multicast group.</w:t>
      </w:r>
    </w:p>
    <w:p w14:paraId="19C5BF02" w14:textId="77777777" w:rsidR="000A31B5" w:rsidRPr="00050F74" w:rsidRDefault="000A31B5" w:rsidP="000A31B5">
      <w:pPr>
        <w:pStyle w:val="TH"/>
      </w:pPr>
      <w:r w:rsidRPr="00050F74">
        <w:object w:dxaOrig="15865" w:dyaOrig="4708" w14:anchorId="079D44E7">
          <v:shape id="_x0000_i1060" type="#_x0000_t75" style="width:481.55pt;height:138.25pt" o:ole="">
            <v:imagedata r:id="rId79" o:title=""/>
          </v:shape>
          <o:OLEObject Type="Embed" ProgID="Visio.Drawing.15" ShapeID="_x0000_i1060" DrawAspect="Content" ObjectID="_1810795098" r:id="rId80"/>
        </w:object>
      </w:r>
    </w:p>
    <w:p w14:paraId="523D6873" w14:textId="77777777" w:rsidR="000A31B5" w:rsidRPr="00050F74" w:rsidRDefault="000A31B5" w:rsidP="000A31B5">
      <w:pPr>
        <w:pStyle w:val="TF"/>
      </w:pPr>
      <w:bookmarkStart w:id="361" w:name="_CRFigure7_7_1_13"/>
      <w:r w:rsidRPr="00050F74">
        <w:t xml:space="preserve">Figure </w:t>
      </w:r>
      <w:bookmarkEnd w:id="361"/>
      <w:r w:rsidRPr="00050F74">
        <w:t>7.7.1.1-3: 5G-RG join IP Multicast Packets transmission procedure</w:t>
      </w:r>
    </w:p>
    <w:p w14:paraId="18DCE184" w14:textId="77777777" w:rsidR="000A31B5" w:rsidRPr="00050F74" w:rsidRDefault="000A31B5" w:rsidP="000A31B5">
      <w:pPr>
        <w:pStyle w:val="B1"/>
      </w:pPr>
      <w:r w:rsidRPr="00050F74">
        <w:t>1.</w:t>
      </w:r>
      <w:r w:rsidRPr="00050F74">
        <w:tab/>
        <w:t>The 5G-RG sends an IGMP or MLD Join message via the IP PDU Session user plane.</w:t>
      </w:r>
    </w:p>
    <w:p w14:paraId="6CC44158" w14:textId="77777777" w:rsidR="000A31B5" w:rsidRPr="00050F74" w:rsidRDefault="000A31B5" w:rsidP="000A31B5">
      <w:pPr>
        <w:pStyle w:val="B1"/>
      </w:pPr>
      <w:r w:rsidRPr="00050F74">
        <w:t>2.</w:t>
      </w:r>
      <w:r w:rsidRPr="00050F74">
        <w:tab/>
        <w:t>When UPF receives the IGMP or MLD Join, the UPF may identify IGMP and MLD packets based on PDR received over N4 as described in clause 4.6 and handle the IGMP and MLD Join accordingly based on FAR as described in clause 4.6. An example is given as below:</w:t>
      </w:r>
    </w:p>
    <w:p w14:paraId="400BB63E" w14:textId="77777777" w:rsidR="000A31B5" w:rsidRPr="00050F74" w:rsidRDefault="000A31B5" w:rsidP="000A31B5">
      <w:pPr>
        <w:pStyle w:val="B2"/>
      </w:pPr>
      <w:r w:rsidRPr="00050F74">
        <w:t>-</w:t>
      </w:r>
      <w:r w:rsidRPr="00050F74">
        <w:tab/>
        <w:t>If the IP Multicast Addressing information included in the IGMP or MLD Join message is allowed to be accessed via the PDU Session , the UPF shall add the PDU Session to the requested multicast group. If requested by an URR, the UPF notifies the SMF that the UE is joining to a multicast group, providing the associated IP Multicast Addressing information.</w:t>
      </w:r>
    </w:p>
    <w:p w14:paraId="1C5B4A4F" w14:textId="77777777" w:rsidR="000A31B5" w:rsidRPr="00050F74" w:rsidRDefault="000A31B5" w:rsidP="000A31B5">
      <w:pPr>
        <w:pStyle w:val="B2"/>
      </w:pPr>
      <w:r w:rsidRPr="00050F74">
        <w:t>-</w:t>
      </w:r>
      <w:r w:rsidRPr="00050F74">
        <w:tab/>
        <w:t>If the IP Multicast Addressing information included in the IGMP or MLD Join message is not allowed to be accessed via the PDU Session, the UPF shall not add the PDU Session to the requested multicast group.</w:t>
      </w:r>
    </w:p>
    <w:p w14:paraId="753E6DBF" w14:textId="75A45CF2" w:rsidR="000A31B5" w:rsidRPr="00050F74" w:rsidRDefault="000A31B5" w:rsidP="000A31B5">
      <w:pPr>
        <w:pStyle w:val="B1"/>
      </w:pPr>
      <w:r w:rsidRPr="00050F74">
        <w:tab/>
        <w:t xml:space="preserve">The UPF acts as a Multicast Router as defined in </w:t>
      </w:r>
      <w:r w:rsidR="001851F4" w:rsidRPr="00050F74">
        <w:t>IETF RFC </w:t>
      </w:r>
      <w:r w:rsidRPr="00050F74">
        <w:t xml:space="preserve">2236 [33], </w:t>
      </w:r>
      <w:r w:rsidR="001851F4" w:rsidRPr="00050F74">
        <w:t>IETF RFC </w:t>
      </w:r>
      <w:r w:rsidRPr="00050F74">
        <w:t xml:space="preserve">4604 [21] and </w:t>
      </w:r>
      <w:r w:rsidR="001851F4" w:rsidRPr="00050F74">
        <w:t>IETF RFC </w:t>
      </w:r>
      <w:r w:rsidRPr="00050F74">
        <w:t>2710 [36]. This may include following actions:</w:t>
      </w:r>
    </w:p>
    <w:p w14:paraId="7705294D" w14:textId="77777777" w:rsidR="000A31B5" w:rsidRPr="00050F74" w:rsidRDefault="000A31B5" w:rsidP="000A31B5">
      <w:pPr>
        <w:pStyle w:val="B2"/>
      </w:pPr>
      <w:r w:rsidRPr="00050F74">
        <w:t>-</w:t>
      </w:r>
      <w:r w:rsidRPr="00050F74">
        <w:tab/>
        <w:t>if the IGMP or MLD Join message is the first IGMP or MLD request the UPF has received about the target IP multicast traffic: the UPF exchanges N6 signalling such as PIM (Protocol-Independent Multicast) in order to connect to the N6 multicast distribution tree related with this IP multicast traffic; This ensures that the UPF receives the DL multicast traffic.</w:t>
      </w:r>
    </w:p>
    <w:p w14:paraId="1C0E64FD" w14:textId="77777777" w:rsidR="000A31B5" w:rsidRPr="00050F74" w:rsidRDefault="000A31B5" w:rsidP="000A31B5">
      <w:pPr>
        <w:pStyle w:val="B2"/>
      </w:pPr>
      <w:r w:rsidRPr="00050F74">
        <w:t>-</w:t>
      </w:r>
      <w:r w:rsidRPr="00050F74">
        <w:tab/>
        <w:t>The IP multicast related signalling protocol used on N6 (e.g. Sparse Mode PIM-SM) to be supported over N6 is defined by local policies on the UPF.</w:t>
      </w:r>
    </w:p>
    <w:p w14:paraId="6F44F4AE" w14:textId="77777777" w:rsidR="000A31B5" w:rsidRPr="00050F74" w:rsidRDefault="000A31B5" w:rsidP="000A31B5">
      <w:pPr>
        <w:pStyle w:val="B2"/>
      </w:pPr>
      <w:r w:rsidRPr="00050F74">
        <w:lastRenderedPageBreak/>
        <w:t>2b.</w:t>
      </w:r>
      <w:r w:rsidRPr="00050F74">
        <w:tab/>
        <w:t>if the SMF had set the corresponding URR Reporting trigger with a value "IP multicast join/leave" (as defined in clause 4.6.5), the UPF issues an UPF report to the SMF and the corresponding IP Multicast addressing information</w:t>
      </w:r>
    </w:p>
    <w:p w14:paraId="436BAEF2" w14:textId="254C8081" w:rsidR="000A31B5" w:rsidRPr="00050F74" w:rsidRDefault="000A31B5" w:rsidP="000A31B5">
      <w:pPr>
        <w:pStyle w:val="B2"/>
      </w:pPr>
      <w:r w:rsidRPr="00050F74">
        <w:t>2c.</w:t>
      </w:r>
      <w:r w:rsidRPr="00050F74">
        <w:tab/>
        <w:t xml:space="preserve">if the PCF had set the corresponding Policy Control Request Trigger set to "UE join to a multicast group" trigger" (as defined in clause 9.7), the SMF issues a SMF initiated SM Policy Association Modification (as defined in </w:t>
      </w:r>
      <w:r w:rsidR="00395F64" w:rsidRPr="00050F74">
        <w:t>TS 23.502 [</w:t>
      </w:r>
      <w:r w:rsidRPr="00050F74">
        <w:t>3] clause 4.16.5) reporting to the PCF the corresponding IP Multicast addressing information.</w:t>
      </w:r>
    </w:p>
    <w:p w14:paraId="15235DF2" w14:textId="77777777" w:rsidR="000A31B5" w:rsidRPr="00050F74" w:rsidRDefault="000A31B5" w:rsidP="000A31B5">
      <w:pPr>
        <w:pStyle w:val="B1"/>
      </w:pPr>
      <w:r w:rsidRPr="00050F74">
        <w:t>3-4.</w:t>
      </w:r>
      <w:r w:rsidRPr="00050F74">
        <w:tab/>
        <w:t>When the UPF receives IP multicast packets from multicast server in IPTV network, the UPF select the PDU Session(s) where to transmit the multicast packets based on the multicast group, constructed in step 2 and fulfilling the FAR and QER rules described in clause 7.7.1.1.1.</w:t>
      </w:r>
    </w:p>
    <w:p w14:paraId="08D7D333" w14:textId="77777777" w:rsidR="000A31B5" w:rsidRPr="00050F74" w:rsidRDefault="000A31B5" w:rsidP="000A31B5">
      <w:pPr>
        <w:pStyle w:val="NO"/>
      </w:pPr>
      <w:r w:rsidRPr="00050F74">
        <w:t>NOTE 1:</w:t>
      </w:r>
      <w:r w:rsidRPr="00050F74">
        <w:tab/>
        <w:t>The interactions between STB and 5G-RG are specified in BBF TR-124 [5] and are not shown in figure 7.7.1.1-3.</w:t>
      </w:r>
    </w:p>
    <w:p w14:paraId="5ACE0D8A" w14:textId="77777777" w:rsidR="000A31B5" w:rsidRPr="00050F74" w:rsidRDefault="000A31B5" w:rsidP="000A31B5">
      <w:r w:rsidRPr="00050F74">
        <w:t>The 5G-RG may leave the IP Multicast Group as follows:</w:t>
      </w:r>
    </w:p>
    <w:p w14:paraId="2DEA41F3" w14:textId="77777777" w:rsidR="000A31B5" w:rsidRPr="00050F74" w:rsidRDefault="000A31B5" w:rsidP="000A31B5">
      <w:pPr>
        <w:pStyle w:val="B1"/>
      </w:pPr>
      <w:r w:rsidRPr="00050F74">
        <w:t>-</w:t>
      </w:r>
      <w:r w:rsidRPr="00050F74">
        <w:tab/>
        <w:t>sending an unsolicited IGMP Leave or MLD Done message;</w:t>
      </w:r>
    </w:p>
    <w:p w14:paraId="0EF0C073" w14:textId="77777777" w:rsidR="000A31B5" w:rsidRPr="00050F74" w:rsidRDefault="000A31B5" w:rsidP="000A31B5">
      <w:pPr>
        <w:pStyle w:val="B1"/>
      </w:pPr>
      <w:r w:rsidRPr="00050F74">
        <w:t>-</w:t>
      </w:r>
      <w:r w:rsidRPr="00050F74">
        <w:tab/>
        <w:t>IGMPv2 Leave message or a IGMPv3 Membership Report with indication of State Change Record or MLD Done message to request to leave a specific IP Multicast Group. The Message may be solicited by UPF via an IGMP MLD Query message.</w:t>
      </w:r>
    </w:p>
    <w:p w14:paraId="4513C5F5" w14:textId="77777777" w:rsidR="000A31B5" w:rsidRPr="00050F74" w:rsidRDefault="000A31B5" w:rsidP="000A31B5">
      <w:pPr>
        <w:pStyle w:val="NO"/>
      </w:pPr>
      <w:r w:rsidRPr="00050F74">
        <w:t>NOTE 2:</w:t>
      </w:r>
      <w:r w:rsidRPr="00050F74">
        <w:tab/>
        <w:t>The Membership Query is typically used in IPTV system to recover from error conditions such as when the Leave message has been dropped by intermediate node or when the STB has been powered off without being able to send a Leave Message.</w:t>
      </w:r>
    </w:p>
    <w:p w14:paraId="229E1B1A" w14:textId="77777777" w:rsidR="000A31B5" w:rsidRPr="00050F74" w:rsidRDefault="000A31B5" w:rsidP="000A31B5">
      <w:pPr>
        <w:pStyle w:val="TH"/>
      </w:pPr>
      <w:r w:rsidRPr="00050F74">
        <w:object w:dxaOrig="14889" w:dyaOrig="4558" w14:anchorId="37690698">
          <v:shape id="_x0000_i1061" type="#_x0000_t75" style="width:480.4pt;height:145.75pt" o:ole="">
            <v:imagedata r:id="rId81" o:title=""/>
          </v:shape>
          <o:OLEObject Type="Embed" ProgID="Visio.Drawing.15" ShapeID="_x0000_i1061" DrawAspect="Content" ObjectID="_1810795099" r:id="rId82"/>
        </w:object>
      </w:r>
    </w:p>
    <w:p w14:paraId="268278C8" w14:textId="77777777" w:rsidR="000A31B5" w:rsidRPr="00050F74" w:rsidRDefault="000A31B5" w:rsidP="000A31B5">
      <w:pPr>
        <w:pStyle w:val="TF"/>
      </w:pPr>
      <w:bookmarkStart w:id="362" w:name="_CRFigure7_7_1_14"/>
      <w:r w:rsidRPr="00050F74">
        <w:t xml:space="preserve">Figure </w:t>
      </w:r>
      <w:bookmarkEnd w:id="362"/>
      <w:r w:rsidRPr="00050F74">
        <w:t>7.7.1.1-4: 5G-RG leave IP Multicast Packets transmission procedure</w:t>
      </w:r>
    </w:p>
    <w:p w14:paraId="76605D4E" w14:textId="26AB1933" w:rsidR="000A31B5" w:rsidRPr="00050F74" w:rsidRDefault="000A31B5" w:rsidP="000A31B5">
      <w:pPr>
        <w:pStyle w:val="B1"/>
      </w:pPr>
      <w:r w:rsidRPr="00050F74">
        <w:t>1a</w:t>
      </w:r>
      <w:r w:rsidRPr="00050F74">
        <w:tab/>
        <w:t xml:space="preserve">The UPF acting as a Multicast Router as defined in </w:t>
      </w:r>
      <w:r w:rsidR="001851F4" w:rsidRPr="00050F74">
        <w:t>IETF RFC </w:t>
      </w:r>
      <w:r w:rsidRPr="00050F74">
        <w:t xml:space="preserve">2236 [33] and </w:t>
      </w:r>
      <w:r w:rsidR="001851F4" w:rsidRPr="00050F74">
        <w:t>IETF RFC </w:t>
      </w:r>
      <w:r w:rsidRPr="00050F74">
        <w:t>3376 [28] may send an IGMP Query or an MLD Query message.</w:t>
      </w:r>
    </w:p>
    <w:p w14:paraId="69E87291" w14:textId="77777777" w:rsidR="000A31B5" w:rsidRPr="00050F74" w:rsidRDefault="000A31B5" w:rsidP="000A31B5">
      <w:pPr>
        <w:pStyle w:val="B1"/>
      </w:pPr>
      <w:r w:rsidRPr="00050F74">
        <w:t>1b The 5G-RG may send a IGMP or MLD Membership Report message where the address of a IP Multicast Group is no more included in the list. This message may be the answer to the query in step 1a or it may be sent unsolicited.</w:t>
      </w:r>
    </w:p>
    <w:p w14:paraId="158020FC" w14:textId="77777777" w:rsidR="000A31B5" w:rsidRPr="00050F74" w:rsidRDefault="000A31B5" w:rsidP="000A31B5">
      <w:pPr>
        <w:pStyle w:val="B1"/>
      </w:pPr>
      <w:r w:rsidRPr="00050F74">
        <w:t>1c The 5G-RG may send an IGMPv2 Leave message or a IGMPv3 Membership Report with indication of State Change Record or MLD Done message to request to leave a specific IP Multicast Group.</w:t>
      </w:r>
    </w:p>
    <w:p w14:paraId="6F7E2422" w14:textId="77777777" w:rsidR="000A31B5" w:rsidRPr="00050F74" w:rsidRDefault="000A31B5" w:rsidP="000A31B5">
      <w:pPr>
        <w:pStyle w:val="B1"/>
      </w:pPr>
      <w:r w:rsidRPr="00050F74">
        <w:t>2</w:t>
      </w:r>
      <w:r w:rsidRPr="00050F74">
        <w:tab/>
        <w:t>When UPF receives the IGMP or MLD message in step 1b or 1c the UPF may identify the IGMP and MLD packets based on PDR received over N4 as described in clause 4.6.3 and handle the IGMP and MLD message accordingly as below:</w:t>
      </w:r>
    </w:p>
    <w:p w14:paraId="553D1C38" w14:textId="77777777" w:rsidR="000A31B5" w:rsidRPr="00050F74" w:rsidRDefault="000A31B5" w:rsidP="000A31B5">
      <w:pPr>
        <w:pStyle w:val="B2"/>
      </w:pPr>
      <w:r w:rsidRPr="00050F74">
        <w:t>-</w:t>
      </w:r>
      <w:r w:rsidRPr="00050F74">
        <w:tab/>
        <w:t>If the IP Multicast Addressing information included in the IGMP or MLD Report message does not include the IP address(es) of a multicast group the UPF stop forwarding the packet to the 5G-RG.</w:t>
      </w:r>
    </w:p>
    <w:p w14:paraId="24707187" w14:textId="77777777" w:rsidR="000A31B5" w:rsidRPr="00050F74" w:rsidRDefault="000A31B5" w:rsidP="000A31B5">
      <w:pPr>
        <w:pStyle w:val="B2"/>
      </w:pPr>
      <w:r w:rsidRPr="00050F74">
        <w:t>-</w:t>
      </w:r>
      <w:r w:rsidRPr="00050F74">
        <w:tab/>
        <w:t>if the UPF receives an IGMP Leave or MLD Done message, the UPF stops forwarding multicast packets related to the IP multicast Group to the 5G-RG.</w:t>
      </w:r>
    </w:p>
    <w:p w14:paraId="08C01213" w14:textId="273E1D39" w:rsidR="000A31B5" w:rsidRPr="00050F74" w:rsidRDefault="000A31B5" w:rsidP="000A31B5">
      <w:pPr>
        <w:pStyle w:val="B1"/>
      </w:pPr>
      <w:r w:rsidRPr="00050F74">
        <w:lastRenderedPageBreak/>
        <w:tab/>
        <w:t xml:space="preserve">The UPF acts as a Multicast Router as defined in </w:t>
      </w:r>
      <w:r w:rsidR="001851F4" w:rsidRPr="00050F74">
        <w:t>IETF RFC </w:t>
      </w:r>
      <w:r w:rsidRPr="00050F74">
        <w:t xml:space="preserve">2236 [33], </w:t>
      </w:r>
      <w:r w:rsidR="001851F4" w:rsidRPr="00050F74">
        <w:t>IETF RFC </w:t>
      </w:r>
      <w:r w:rsidRPr="00050F74">
        <w:t xml:space="preserve">4604 [21] and </w:t>
      </w:r>
      <w:r w:rsidR="001851F4" w:rsidRPr="00050F74">
        <w:t>IETF RFC </w:t>
      </w:r>
      <w:r w:rsidRPr="00050F74">
        <w:t>2010 [37]. This may include following actions:</w:t>
      </w:r>
    </w:p>
    <w:p w14:paraId="4B822810" w14:textId="77777777" w:rsidR="000A31B5" w:rsidRPr="00050F74" w:rsidRDefault="000A31B5" w:rsidP="000A31B5">
      <w:pPr>
        <w:pStyle w:val="B2"/>
      </w:pPr>
      <w:r w:rsidRPr="00050F74">
        <w:t>-</w:t>
      </w:r>
      <w:r w:rsidRPr="00050F74">
        <w:tab/>
        <w:t>the UPF may exchange N6 signalling such as PIM (Protocol-Independent Multicast) in order to leave a IP multicast Group if no other 5G-RG are connected to the same IP multicast Group; This ensures that the UPF does no more receive the DL multicast traffic, if not needed.</w:t>
      </w:r>
    </w:p>
    <w:p w14:paraId="5B47BA63" w14:textId="77777777" w:rsidR="000A31B5" w:rsidRPr="00050F74" w:rsidRDefault="000A31B5" w:rsidP="000A31B5">
      <w:pPr>
        <w:pStyle w:val="B2"/>
      </w:pPr>
      <w:r w:rsidRPr="00050F74">
        <w:t>-</w:t>
      </w:r>
      <w:r w:rsidRPr="00050F74">
        <w:tab/>
        <w:t>The IP multicast related signalling protocol used on N6 (e.g. Sparse Mode PIM-SM) to be supported over N6 is defined by local policies on the UPF.</w:t>
      </w:r>
    </w:p>
    <w:p w14:paraId="69C65A3A" w14:textId="77777777" w:rsidR="000A31B5" w:rsidRPr="00050F74" w:rsidRDefault="000A31B5" w:rsidP="000A31B5">
      <w:pPr>
        <w:pStyle w:val="B1"/>
      </w:pPr>
      <w:r w:rsidRPr="00050F74">
        <w:t>3.</w:t>
      </w:r>
      <w:r w:rsidRPr="00050F74">
        <w:tab/>
        <w:t>if the SMF had set the corresponding URR Reporting trigger with a value "IP multicast join/leave" (as defined in clause 4.6.5), the UPF issues an UPF report to the SMF the corresponding IP Multicast addressing information</w:t>
      </w:r>
    </w:p>
    <w:p w14:paraId="79806358" w14:textId="49A55DEA" w:rsidR="000A31B5" w:rsidRPr="00050F74" w:rsidRDefault="000A31B5" w:rsidP="000A31B5">
      <w:pPr>
        <w:pStyle w:val="B1"/>
      </w:pPr>
      <w:r w:rsidRPr="00050F74">
        <w:t>4.</w:t>
      </w:r>
      <w:r w:rsidRPr="00050F74">
        <w:tab/>
        <w:t xml:space="preserve">if the PCF had set the corresponding Policy Control Request Trigger set to "UE join to a multicast group" trigger", the SMF issues a SMF initiated SM Policy Association Modification (as defined in </w:t>
      </w:r>
      <w:r w:rsidR="00395F64" w:rsidRPr="00050F74">
        <w:t>TS 23.502 [</w:t>
      </w:r>
      <w:r w:rsidRPr="00050F74">
        <w:t>3] clause 4.16.5) reporting to the PCF the corresponding IP Multicast addressing information.</w:t>
      </w:r>
    </w:p>
    <w:p w14:paraId="4D7025F9" w14:textId="77777777" w:rsidR="000A31B5" w:rsidRPr="00050F74" w:rsidRDefault="000A31B5" w:rsidP="000A31B5">
      <w:pPr>
        <w:pStyle w:val="Heading5"/>
      </w:pPr>
      <w:bookmarkStart w:id="363" w:name="_CR7_7_1_1_4"/>
      <w:bookmarkStart w:id="364" w:name="_Toc193714247"/>
      <w:bookmarkEnd w:id="363"/>
      <w:r w:rsidRPr="00050F74">
        <w:t>7.7.1.1.4</w:t>
      </w:r>
      <w:r w:rsidRPr="00050F74">
        <w:tab/>
        <w:t>AF request to provision Multicast Access Control List information into UDR</w:t>
      </w:r>
      <w:bookmarkEnd w:id="364"/>
    </w:p>
    <w:p w14:paraId="626D96CC" w14:textId="77777777" w:rsidR="000A31B5" w:rsidRPr="00050F74" w:rsidRDefault="000A31B5" w:rsidP="000A31B5">
      <w:pPr>
        <w:pStyle w:val="TH"/>
      </w:pPr>
      <w:r w:rsidRPr="00050F74">
        <w:t xml:space="preserve"> </w:t>
      </w:r>
      <w:r w:rsidRPr="00050F74">
        <w:object w:dxaOrig="5641" w:dyaOrig="5965" w14:anchorId="532EC34B">
          <v:shape id="_x0000_i1062" type="#_x0000_t75" style="width:281.65pt;height:296.65pt" o:ole="">
            <v:imagedata r:id="rId83" o:title=""/>
          </v:shape>
          <o:OLEObject Type="Embed" ProgID="Visio.Drawing.11" ShapeID="_x0000_i1062" DrawAspect="Content" ObjectID="_1810795100" r:id="rId84"/>
        </w:object>
      </w:r>
    </w:p>
    <w:p w14:paraId="213F0C0B" w14:textId="77777777" w:rsidR="000A31B5" w:rsidRPr="00050F74" w:rsidRDefault="000A31B5" w:rsidP="000A31B5">
      <w:pPr>
        <w:pStyle w:val="TF"/>
      </w:pPr>
      <w:bookmarkStart w:id="365" w:name="_CRFigure7_7_1_1_4"/>
      <w:r w:rsidRPr="00050F74">
        <w:t xml:space="preserve">Figure </w:t>
      </w:r>
      <w:bookmarkEnd w:id="365"/>
      <w:r w:rsidRPr="00050F74">
        <w:t>7.7.1.1.4: AF request to provision Multicast Access Control List information into UDR</w:t>
      </w:r>
    </w:p>
    <w:p w14:paraId="0ABDC61C" w14:textId="77777777" w:rsidR="000A31B5" w:rsidRPr="00050F74" w:rsidRDefault="000A31B5" w:rsidP="000A31B5">
      <w:pPr>
        <w:pStyle w:val="NO"/>
      </w:pPr>
      <w:r w:rsidRPr="00050F74">
        <w:t>NOTE 1:</w:t>
      </w:r>
      <w:r w:rsidRPr="00050F74">
        <w:tab/>
        <w:t>The 5GC NFs used in this scenario are assumed to all belong to the same PLMN (HPLMN).</w:t>
      </w:r>
    </w:p>
    <w:p w14:paraId="2D65D7EC" w14:textId="77777777" w:rsidR="000A31B5" w:rsidRPr="00050F74" w:rsidRDefault="000A31B5" w:rsidP="000A31B5">
      <w:pPr>
        <w:pStyle w:val="B1"/>
      </w:pPr>
      <w:r w:rsidRPr="00050F74">
        <w:t>1.</w:t>
      </w:r>
      <w:r w:rsidRPr="00050F74">
        <w:tab/>
        <w:t xml:space="preserve">To create a new request, the AF invokes an </w:t>
      </w:r>
      <w:proofErr w:type="spellStart"/>
      <w:r w:rsidRPr="00050F74">
        <w:t>Nnef_IPTV_configuration</w:t>
      </w:r>
      <w:proofErr w:type="spellEnd"/>
      <w:r w:rsidRPr="00050F74">
        <w:t xml:space="preserve"> service operation. The request contains the Multicast Access Control List, a GPSI or an External Group Id, AF Transaction Id, application identifier and may contain a DNN and/or a S-NNSAI. To update or remove an existing request, the AF invokes </w:t>
      </w:r>
      <w:proofErr w:type="spellStart"/>
      <w:r w:rsidRPr="00050F74">
        <w:t>Nnef_IPTV_configuration_Update</w:t>
      </w:r>
      <w:proofErr w:type="spellEnd"/>
      <w:r w:rsidRPr="00050F74">
        <w:t xml:space="preserve"> or </w:t>
      </w:r>
      <w:proofErr w:type="spellStart"/>
      <w:r w:rsidRPr="00050F74">
        <w:t>Nnef_IPTV_configuration_Delete</w:t>
      </w:r>
      <w:proofErr w:type="spellEnd"/>
      <w:r w:rsidRPr="00050F74">
        <w:t xml:space="preserve"> service operation providing the corresponding AF Transaction Id.</w:t>
      </w:r>
    </w:p>
    <w:p w14:paraId="3719319B" w14:textId="1BFAC98C" w:rsidR="000A31B5" w:rsidRPr="00050F74" w:rsidRDefault="000A31B5" w:rsidP="000A31B5">
      <w:pPr>
        <w:pStyle w:val="B1"/>
      </w:pPr>
      <w:r w:rsidRPr="00050F74">
        <w:t>2.</w:t>
      </w:r>
      <w:r w:rsidRPr="00050F74">
        <w:tab/>
        <w:t xml:space="preserve">The AF sends its request to the NEF. The NEF ensures the necessary authorization control, including throttling of AF requests and, as described in </w:t>
      </w:r>
      <w:r w:rsidR="0080156D" w:rsidRPr="00050F74">
        <w:t>clause 4</w:t>
      </w:r>
      <w:r w:rsidRPr="00050F74">
        <w:t xml:space="preserve">.3.6.1 of </w:t>
      </w:r>
      <w:r w:rsidR="00395F64" w:rsidRPr="00050F74">
        <w:t>TS 23.502 [</w:t>
      </w:r>
      <w:r w:rsidRPr="00050F74">
        <w:t>3], mapping from the information provided by the AF into information needed by the 5GC.</w:t>
      </w:r>
    </w:p>
    <w:p w14:paraId="5C90DBFA" w14:textId="77777777" w:rsidR="000A31B5" w:rsidRPr="00050F74" w:rsidRDefault="000A31B5" w:rsidP="000A31B5">
      <w:pPr>
        <w:pStyle w:val="B1"/>
      </w:pPr>
      <w:r w:rsidRPr="00050F74">
        <w:t>3.</w:t>
      </w:r>
      <w:r w:rsidRPr="00050F74">
        <w:tab/>
        <w:t xml:space="preserve">(in the case of </w:t>
      </w:r>
      <w:proofErr w:type="spellStart"/>
      <w:r w:rsidRPr="00050F74">
        <w:t>Nnef_IPTV_configuration_Create</w:t>
      </w:r>
      <w:proofErr w:type="spellEnd"/>
      <w:r w:rsidRPr="00050F74">
        <w:t xml:space="preserve"> or Update): The NEF stores the AF request information in the UDR (Data Set = Application Data; Data Subset = </w:t>
      </w:r>
      <w:proofErr w:type="spellStart"/>
      <w:r w:rsidRPr="00050F74">
        <w:t>IPTV_configuration</w:t>
      </w:r>
      <w:proofErr w:type="spellEnd"/>
      <w:r w:rsidRPr="00050F74">
        <w:t>, Data Key = AF Transaction Internal ID, S-NSSAI and DNN and/or SUPI/Internal-Group-Id).</w:t>
      </w:r>
    </w:p>
    <w:p w14:paraId="3C53E967" w14:textId="77777777" w:rsidR="000A31B5" w:rsidRPr="00050F74" w:rsidRDefault="000A31B5" w:rsidP="000A31B5">
      <w:pPr>
        <w:pStyle w:val="B1"/>
      </w:pPr>
      <w:r w:rsidRPr="00050F74">
        <w:lastRenderedPageBreak/>
        <w:tab/>
        <w:t xml:space="preserve">(in the case of </w:t>
      </w:r>
      <w:proofErr w:type="spellStart"/>
      <w:r w:rsidRPr="00050F74">
        <w:t>Nnef_IPTV_configuration_Delete</w:t>
      </w:r>
      <w:proofErr w:type="spellEnd"/>
      <w:r w:rsidRPr="00050F74">
        <w:t xml:space="preserve">): The NEF deletes the AF requirements in the UDR (Data Set = Application Data; Data Subset = </w:t>
      </w:r>
      <w:proofErr w:type="spellStart"/>
      <w:r w:rsidRPr="00050F74">
        <w:t>IPTV_configuration</w:t>
      </w:r>
      <w:proofErr w:type="spellEnd"/>
      <w:r w:rsidRPr="00050F74">
        <w:t>, Data Key = AF Transaction Internal ID).</w:t>
      </w:r>
    </w:p>
    <w:p w14:paraId="7A2DD740" w14:textId="77777777" w:rsidR="000A31B5" w:rsidRPr="00050F74" w:rsidRDefault="000A31B5" w:rsidP="000A31B5">
      <w:pPr>
        <w:pStyle w:val="B1"/>
      </w:pPr>
      <w:r w:rsidRPr="00050F74">
        <w:tab/>
        <w:t>The NEF responds to the AF.</w:t>
      </w:r>
    </w:p>
    <w:p w14:paraId="4BA7B35A" w14:textId="77777777" w:rsidR="000A31B5" w:rsidRPr="00050F74" w:rsidRDefault="000A31B5" w:rsidP="000A31B5">
      <w:pPr>
        <w:pStyle w:val="B1"/>
      </w:pPr>
      <w:r w:rsidRPr="00050F74">
        <w:t>4.</w:t>
      </w:r>
      <w:r w:rsidRPr="00050F74">
        <w:tab/>
        <w:t xml:space="preserve">The PCF(s) that have subscribed to modifications of AF requests (Data Set = Application Data; Data Subset = </w:t>
      </w:r>
      <w:proofErr w:type="spellStart"/>
      <w:r w:rsidRPr="00050F74">
        <w:t>IPTV_configuration</w:t>
      </w:r>
      <w:proofErr w:type="spellEnd"/>
      <w:r w:rsidRPr="00050F74">
        <w:t xml:space="preserve">, Data Key = SUPI/Internal-Group-Id) receive a </w:t>
      </w:r>
      <w:proofErr w:type="spellStart"/>
      <w:r w:rsidRPr="00050F74">
        <w:t>Nudr_DM_Notify</w:t>
      </w:r>
      <w:proofErr w:type="spellEnd"/>
      <w:r w:rsidRPr="00050F74">
        <w:t xml:space="preserve"> notification of data change from the UDR.</w:t>
      </w:r>
    </w:p>
    <w:p w14:paraId="7B985C55" w14:textId="07FEC5EB" w:rsidR="000A31B5" w:rsidRPr="00050F74" w:rsidRDefault="000A31B5" w:rsidP="000A31B5">
      <w:pPr>
        <w:pStyle w:val="B1"/>
      </w:pPr>
      <w:r w:rsidRPr="00050F74">
        <w:t>5.</w:t>
      </w:r>
      <w:r w:rsidRPr="00050F74">
        <w:tab/>
        <w:t xml:space="preserve">The PCF determines if existing PDU Sessions are potentially impacted by the AF request. For each of these PDU Sessions, the PCF updates the SMF with corresponding new PCC rule(s) by invoking </w:t>
      </w:r>
      <w:proofErr w:type="spellStart"/>
      <w:r w:rsidRPr="00050F74">
        <w:t>Npcf_SMPolicyControl_UpdateNotify</w:t>
      </w:r>
      <w:proofErr w:type="spellEnd"/>
      <w:r w:rsidRPr="00050F74">
        <w:t xml:space="preserve"> service operation as described in steps 5 and 6 in clause 4.16.5 of </w:t>
      </w:r>
      <w:r w:rsidR="00395F64" w:rsidRPr="00050F74">
        <w:t>TS 23.502 [</w:t>
      </w:r>
      <w:r w:rsidRPr="00050F74">
        <w:t>3].</w:t>
      </w:r>
    </w:p>
    <w:p w14:paraId="1F1B2483" w14:textId="77777777" w:rsidR="000A31B5" w:rsidRPr="00050F74" w:rsidRDefault="000A31B5" w:rsidP="000A31B5">
      <w:r w:rsidRPr="00050F74">
        <w:t>Table 7.7.1.1.4-1 shows an example of a Multicast Access Control list provided by the AF in the IPTV domain to the NEF. The Multicast Access Control List defines the access right status (i.e. fully allowed, preview allowed, not allowed) of each of the Multicast channels per subscriber identified by a GPSI.</w:t>
      </w:r>
    </w:p>
    <w:p w14:paraId="6F548456" w14:textId="77777777" w:rsidR="000A31B5" w:rsidRPr="00050F74" w:rsidRDefault="000A31B5" w:rsidP="000A31B5">
      <w:pPr>
        <w:pStyle w:val="TH"/>
        <w:rPr>
          <w:lang w:eastAsia="zh-CN"/>
        </w:rPr>
      </w:pPr>
      <w:bookmarkStart w:id="366" w:name="_CRTable7_7_1_1_41"/>
      <w:r w:rsidRPr="00050F74">
        <w:t xml:space="preserve">Table </w:t>
      </w:r>
      <w:bookmarkEnd w:id="366"/>
      <w:r w:rsidRPr="00050F74">
        <w:t>7.7.1.1.4-1:</w:t>
      </w:r>
      <w:r w:rsidRPr="00050F74">
        <w:rPr>
          <w:lang w:eastAsia="zh-CN"/>
        </w:rPr>
        <w:t xml:space="preserve"> Example of a Multicast Access Control list provided by the AF in the IPTV domain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7"/>
        <w:gridCol w:w="2407"/>
        <w:gridCol w:w="2407"/>
        <w:gridCol w:w="2407"/>
      </w:tblGrid>
      <w:tr w:rsidR="000A31B5" w:rsidRPr="00050F74" w14:paraId="1E377818" w14:textId="77777777" w:rsidTr="007D6959">
        <w:tc>
          <w:tcPr>
            <w:tcW w:w="2407" w:type="dxa"/>
            <w:shd w:val="clear" w:color="auto" w:fill="auto"/>
          </w:tcPr>
          <w:p w14:paraId="1865D3C7" w14:textId="77777777" w:rsidR="000A31B5" w:rsidRPr="00050F74" w:rsidRDefault="000A31B5" w:rsidP="007D6959">
            <w:pPr>
              <w:pStyle w:val="TAH"/>
            </w:pPr>
          </w:p>
        </w:tc>
        <w:tc>
          <w:tcPr>
            <w:tcW w:w="2407" w:type="dxa"/>
            <w:shd w:val="clear" w:color="auto" w:fill="auto"/>
          </w:tcPr>
          <w:p w14:paraId="157A2893" w14:textId="77777777" w:rsidR="000A31B5" w:rsidRPr="00050F74" w:rsidRDefault="000A31B5" w:rsidP="007D6959">
            <w:pPr>
              <w:pStyle w:val="TAH"/>
            </w:pPr>
            <w:r w:rsidRPr="00050F74">
              <w:t>IP Multicast Addressing information 1 (related to Channel 1)</w:t>
            </w:r>
          </w:p>
        </w:tc>
        <w:tc>
          <w:tcPr>
            <w:tcW w:w="2407" w:type="dxa"/>
            <w:shd w:val="clear" w:color="auto" w:fill="auto"/>
          </w:tcPr>
          <w:p w14:paraId="0A735A7C" w14:textId="77777777" w:rsidR="000A31B5" w:rsidRPr="00050F74" w:rsidRDefault="000A31B5" w:rsidP="007D6959">
            <w:pPr>
              <w:pStyle w:val="TAH"/>
            </w:pPr>
            <w:r w:rsidRPr="00050F74">
              <w:t>IP Multicast Addressing information 2 (related to Channel 2)</w:t>
            </w:r>
          </w:p>
        </w:tc>
        <w:tc>
          <w:tcPr>
            <w:tcW w:w="2407" w:type="dxa"/>
            <w:shd w:val="clear" w:color="auto" w:fill="auto"/>
          </w:tcPr>
          <w:p w14:paraId="0662FAAD" w14:textId="77777777" w:rsidR="000A31B5" w:rsidRPr="00050F74" w:rsidRDefault="000A31B5" w:rsidP="007D6959">
            <w:pPr>
              <w:pStyle w:val="TAH"/>
            </w:pPr>
            <w:r w:rsidRPr="00050F74">
              <w:t>IP Multicast Addressing information 3 (related to Channel 3)</w:t>
            </w:r>
          </w:p>
        </w:tc>
      </w:tr>
      <w:tr w:rsidR="000A31B5" w:rsidRPr="00050F74" w14:paraId="1CD1DFA5" w14:textId="77777777" w:rsidTr="007D6959">
        <w:tc>
          <w:tcPr>
            <w:tcW w:w="2407" w:type="dxa"/>
            <w:shd w:val="clear" w:color="auto" w:fill="auto"/>
          </w:tcPr>
          <w:p w14:paraId="510701DE" w14:textId="77777777" w:rsidR="000A31B5" w:rsidRPr="00050F74" w:rsidRDefault="000A31B5" w:rsidP="007D6959">
            <w:pPr>
              <w:pStyle w:val="TAL"/>
            </w:pPr>
            <w:r w:rsidRPr="00050F74">
              <w:t>GPSI 1</w:t>
            </w:r>
          </w:p>
        </w:tc>
        <w:tc>
          <w:tcPr>
            <w:tcW w:w="2407" w:type="dxa"/>
            <w:shd w:val="clear" w:color="auto" w:fill="auto"/>
          </w:tcPr>
          <w:p w14:paraId="14DF70A0" w14:textId="77777777" w:rsidR="000A31B5" w:rsidRPr="00050F74" w:rsidRDefault="000A31B5" w:rsidP="007D6959">
            <w:pPr>
              <w:pStyle w:val="TAL"/>
            </w:pPr>
            <w:r w:rsidRPr="00050F74">
              <w:t>Fully allowed</w:t>
            </w:r>
          </w:p>
        </w:tc>
        <w:tc>
          <w:tcPr>
            <w:tcW w:w="2407" w:type="dxa"/>
            <w:shd w:val="clear" w:color="auto" w:fill="auto"/>
          </w:tcPr>
          <w:p w14:paraId="5AF06ED5" w14:textId="77777777" w:rsidR="000A31B5" w:rsidRPr="00050F74" w:rsidRDefault="000A31B5" w:rsidP="007D6959">
            <w:pPr>
              <w:pStyle w:val="TAL"/>
            </w:pPr>
            <w:r w:rsidRPr="00050F74">
              <w:t>Not allowed</w:t>
            </w:r>
          </w:p>
        </w:tc>
        <w:tc>
          <w:tcPr>
            <w:tcW w:w="2407" w:type="dxa"/>
            <w:shd w:val="clear" w:color="auto" w:fill="auto"/>
          </w:tcPr>
          <w:p w14:paraId="54D8D0DF" w14:textId="77777777" w:rsidR="000A31B5" w:rsidRPr="00050F74" w:rsidRDefault="000A31B5" w:rsidP="007D6959">
            <w:pPr>
              <w:pStyle w:val="TAL"/>
            </w:pPr>
            <w:r w:rsidRPr="00050F74">
              <w:t>Preview allowed</w:t>
            </w:r>
          </w:p>
        </w:tc>
      </w:tr>
    </w:tbl>
    <w:p w14:paraId="3A7D6E3F" w14:textId="77777777" w:rsidR="000A31B5" w:rsidRPr="00050F74" w:rsidRDefault="000A31B5" w:rsidP="000A31B5"/>
    <w:p w14:paraId="78FB2E4A" w14:textId="77777777" w:rsidR="000A31B5" w:rsidRPr="00050F74" w:rsidRDefault="000A31B5" w:rsidP="000A31B5">
      <w:r w:rsidRPr="00050F74">
        <w:t>The NEF maps the GPSI into the SUPI, assigned to a 5G-RG, as described in step 2 in Figure 7.7.1.1.4-1. and stores the Multicast Access Control List in the UDR as shown in Table 7.7.1.1.4-2.</w:t>
      </w:r>
    </w:p>
    <w:p w14:paraId="572BD10E" w14:textId="77777777" w:rsidR="000A31B5" w:rsidRPr="00050F74" w:rsidRDefault="000A31B5" w:rsidP="000A31B5">
      <w:pPr>
        <w:pStyle w:val="TH"/>
        <w:rPr>
          <w:lang w:eastAsia="zh-CN"/>
        </w:rPr>
      </w:pPr>
      <w:bookmarkStart w:id="367" w:name="_CRTable7_7_1_1_42"/>
      <w:r w:rsidRPr="00050F74">
        <w:t xml:space="preserve">Table </w:t>
      </w:r>
      <w:bookmarkEnd w:id="367"/>
      <w:r w:rsidRPr="00050F74">
        <w:t>7.7.1.1.4-2:</w:t>
      </w:r>
      <w:r w:rsidRPr="00050F74">
        <w:rPr>
          <w:lang w:eastAsia="zh-CN"/>
        </w:rPr>
        <w:t xml:space="preserve"> Example of a Multicast Access Control list stored in UDR within the Application Data Set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7"/>
        <w:gridCol w:w="2407"/>
        <w:gridCol w:w="2407"/>
        <w:gridCol w:w="2407"/>
      </w:tblGrid>
      <w:tr w:rsidR="000A31B5" w:rsidRPr="00050F74" w14:paraId="33A4D46B" w14:textId="77777777" w:rsidTr="007D6959">
        <w:tc>
          <w:tcPr>
            <w:tcW w:w="2407" w:type="dxa"/>
            <w:shd w:val="clear" w:color="auto" w:fill="auto"/>
          </w:tcPr>
          <w:p w14:paraId="46FFEFCF" w14:textId="77777777" w:rsidR="000A31B5" w:rsidRPr="00050F74" w:rsidRDefault="000A31B5" w:rsidP="007D6959">
            <w:pPr>
              <w:pStyle w:val="TAH"/>
            </w:pPr>
            <w:proofErr w:type="spellStart"/>
            <w:r w:rsidRPr="00050F74">
              <w:t>DataKey</w:t>
            </w:r>
            <w:proofErr w:type="spellEnd"/>
          </w:p>
        </w:tc>
        <w:tc>
          <w:tcPr>
            <w:tcW w:w="2407" w:type="dxa"/>
            <w:shd w:val="clear" w:color="auto" w:fill="auto"/>
          </w:tcPr>
          <w:p w14:paraId="639FBD5A" w14:textId="77777777" w:rsidR="000A31B5" w:rsidRPr="00050F74" w:rsidRDefault="000A31B5" w:rsidP="007D6959">
            <w:pPr>
              <w:pStyle w:val="TAH"/>
            </w:pPr>
            <w:r w:rsidRPr="00050F74">
              <w:t>IP Multicast Addressing information 1 (related to TV Channel 1)</w:t>
            </w:r>
          </w:p>
        </w:tc>
        <w:tc>
          <w:tcPr>
            <w:tcW w:w="2407" w:type="dxa"/>
            <w:shd w:val="clear" w:color="auto" w:fill="auto"/>
          </w:tcPr>
          <w:p w14:paraId="023007C8" w14:textId="77777777" w:rsidR="000A31B5" w:rsidRPr="00050F74" w:rsidRDefault="000A31B5" w:rsidP="007D6959">
            <w:pPr>
              <w:pStyle w:val="TAH"/>
            </w:pPr>
            <w:r w:rsidRPr="00050F74">
              <w:t>IP Multicast Addressing information 2 (related to TV Channel 2)</w:t>
            </w:r>
          </w:p>
        </w:tc>
        <w:tc>
          <w:tcPr>
            <w:tcW w:w="2407" w:type="dxa"/>
            <w:shd w:val="clear" w:color="auto" w:fill="auto"/>
          </w:tcPr>
          <w:p w14:paraId="07A72E38" w14:textId="77777777" w:rsidR="000A31B5" w:rsidRPr="00050F74" w:rsidRDefault="000A31B5" w:rsidP="007D6959">
            <w:pPr>
              <w:pStyle w:val="TAH"/>
            </w:pPr>
            <w:r w:rsidRPr="00050F74">
              <w:t>IP Multicast Addressing information 3 (related to TV Channel 3)</w:t>
            </w:r>
          </w:p>
        </w:tc>
      </w:tr>
      <w:tr w:rsidR="000A31B5" w:rsidRPr="00050F74" w14:paraId="6792A284" w14:textId="77777777" w:rsidTr="007D6959">
        <w:tc>
          <w:tcPr>
            <w:tcW w:w="2407" w:type="dxa"/>
            <w:shd w:val="clear" w:color="auto" w:fill="auto"/>
          </w:tcPr>
          <w:p w14:paraId="5575CE93" w14:textId="77777777" w:rsidR="000A31B5" w:rsidRPr="00050F74" w:rsidRDefault="000A31B5" w:rsidP="007D6959">
            <w:pPr>
              <w:pStyle w:val="TAL"/>
            </w:pPr>
            <w:r w:rsidRPr="00050F74">
              <w:t>SUPI for 5G-RG 1</w:t>
            </w:r>
          </w:p>
        </w:tc>
        <w:tc>
          <w:tcPr>
            <w:tcW w:w="2407" w:type="dxa"/>
            <w:shd w:val="clear" w:color="auto" w:fill="auto"/>
          </w:tcPr>
          <w:p w14:paraId="2382B376" w14:textId="77777777" w:rsidR="000A31B5" w:rsidRPr="00050F74" w:rsidRDefault="000A31B5" w:rsidP="007D6959">
            <w:pPr>
              <w:pStyle w:val="TAL"/>
            </w:pPr>
            <w:r w:rsidRPr="00050F74">
              <w:t>Fully allowed</w:t>
            </w:r>
          </w:p>
        </w:tc>
        <w:tc>
          <w:tcPr>
            <w:tcW w:w="2407" w:type="dxa"/>
            <w:shd w:val="clear" w:color="auto" w:fill="auto"/>
          </w:tcPr>
          <w:p w14:paraId="682B6DC3" w14:textId="77777777" w:rsidR="000A31B5" w:rsidRPr="00050F74" w:rsidRDefault="000A31B5" w:rsidP="007D6959">
            <w:pPr>
              <w:pStyle w:val="TAL"/>
            </w:pPr>
            <w:r w:rsidRPr="00050F74">
              <w:t>Not allowed</w:t>
            </w:r>
          </w:p>
        </w:tc>
        <w:tc>
          <w:tcPr>
            <w:tcW w:w="2407" w:type="dxa"/>
            <w:shd w:val="clear" w:color="auto" w:fill="auto"/>
          </w:tcPr>
          <w:p w14:paraId="651EBF02" w14:textId="77777777" w:rsidR="000A31B5" w:rsidRPr="00050F74" w:rsidRDefault="000A31B5" w:rsidP="007D6959">
            <w:pPr>
              <w:pStyle w:val="TAL"/>
            </w:pPr>
            <w:r w:rsidRPr="00050F74">
              <w:t>Preview allowed</w:t>
            </w:r>
          </w:p>
        </w:tc>
      </w:tr>
      <w:tr w:rsidR="000A31B5" w:rsidRPr="00050F74" w14:paraId="382BA7DF" w14:textId="77777777" w:rsidTr="007D6959">
        <w:tc>
          <w:tcPr>
            <w:tcW w:w="2407" w:type="dxa"/>
            <w:shd w:val="clear" w:color="auto" w:fill="auto"/>
          </w:tcPr>
          <w:p w14:paraId="7F718647" w14:textId="77777777" w:rsidR="000A31B5" w:rsidRPr="00050F74" w:rsidRDefault="000A31B5" w:rsidP="007D6959">
            <w:pPr>
              <w:pStyle w:val="TAL"/>
            </w:pPr>
            <w:r w:rsidRPr="00050F74">
              <w:t>SUPI for 5G-RG 2</w:t>
            </w:r>
          </w:p>
        </w:tc>
        <w:tc>
          <w:tcPr>
            <w:tcW w:w="2407" w:type="dxa"/>
            <w:shd w:val="clear" w:color="auto" w:fill="auto"/>
          </w:tcPr>
          <w:p w14:paraId="41395A50" w14:textId="77777777" w:rsidR="000A31B5" w:rsidRPr="00050F74" w:rsidRDefault="000A31B5" w:rsidP="007D6959">
            <w:pPr>
              <w:pStyle w:val="TAL"/>
            </w:pPr>
            <w:r w:rsidRPr="00050F74">
              <w:t>Fully allowed</w:t>
            </w:r>
          </w:p>
        </w:tc>
        <w:tc>
          <w:tcPr>
            <w:tcW w:w="2407" w:type="dxa"/>
            <w:shd w:val="clear" w:color="auto" w:fill="auto"/>
          </w:tcPr>
          <w:p w14:paraId="504A871A" w14:textId="77777777" w:rsidR="000A31B5" w:rsidRPr="00050F74" w:rsidRDefault="000A31B5" w:rsidP="007D6959">
            <w:pPr>
              <w:pStyle w:val="TAL"/>
            </w:pPr>
            <w:r w:rsidRPr="00050F74">
              <w:t>Fully allowed</w:t>
            </w:r>
          </w:p>
        </w:tc>
        <w:tc>
          <w:tcPr>
            <w:tcW w:w="2407" w:type="dxa"/>
            <w:shd w:val="clear" w:color="auto" w:fill="auto"/>
          </w:tcPr>
          <w:p w14:paraId="562DDAB1" w14:textId="77777777" w:rsidR="000A31B5" w:rsidRPr="00050F74" w:rsidRDefault="000A31B5" w:rsidP="007D6959">
            <w:pPr>
              <w:pStyle w:val="TAL"/>
            </w:pPr>
            <w:r w:rsidRPr="00050F74">
              <w:t>Not allowed</w:t>
            </w:r>
          </w:p>
        </w:tc>
      </w:tr>
      <w:tr w:rsidR="000A31B5" w:rsidRPr="00050F74" w14:paraId="479AE517" w14:textId="77777777" w:rsidTr="007D6959">
        <w:tc>
          <w:tcPr>
            <w:tcW w:w="2407" w:type="dxa"/>
            <w:shd w:val="clear" w:color="auto" w:fill="auto"/>
          </w:tcPr>
          <w:p w14:paraId="7DD3DB3E" w14:textId="77777777" w:rsidR="000A31B5" w:rsidRPr="00050F74" w:rsidRDefault="000A31B5" w:rsidP="007D6959">
            <w:pPr>
              <w:pStyle w:val="TAL"/>
            </w:pPr>
            <w:r w:rsidRPr="00050F74">
              <w:t>SUPI for 5G-RG 3</w:t>
            </w:r>
          </w:p>
        </w:tc>
        <w:tc>
          <w:tcPr>
            <w:tcW w:w="2407" w:type="dxa"/>
            <w:shd w:val="clear" w:color="auto" w:fill="auto"/>
          </w:tcPr>
          <w:p w14:paraId="438ED36F" w14:textId="77777777" w:rsidR="000A31B5" w:rsidRPr="00050F74" w:rsidRDefault="000A31B5" w:rsidP="007D6959">
            <w:pPr>
              <w:pStyle w:val="TAL"/>
            </w:pPr>
            <w:r w:rsidRPr="00050F74">
              <w:t>Fully allowed</w:t>
            </w:r>
          </w:p>
        </w:tc>
        <w:tc>
          <w:tcPr>
            <w:tcW w:w="2407" w:type="dxa"/>
            <w:shd w:val="clear" w:color="auto" w:fill="auto"/>
          </w:tcPr>
          <w:p w14:paraId="5952112E" w14:textId="77777777" w:rsidR="000A31B5" w:rsidRPr="00050F74" w:rsidRDefault="000A31B5" w:rsidP="007D6959">
            <w:pPr>
              <w:pStyle w:val="TAL"/>
            </w:pPr>
            <w:r w:rsidRPr="00050F74">
              <w:t>Preview allowed</w:t>
            </w:r>
          </w:p>
        </w:tc>
        <w:tc>
          <w:tcPr>
            <w:tcW w:w="2407" w:type="dxa"/>
            <w:shd w:val="clear" w:color="auto" w:fill="auto"/>
          </w:tcPr>
          <w:p w14:paraId="3C69F2F8" w14:textId="77777777" w:rsidR="000A31B5" w:rsidRPr="00050F74" w:rsidRDefault="000A31B5" w:rsidP="007D6959">
            <w:pPr>
              <w:pStyle w:val="TAL"/>
            </w:pPr>
            <w:r w:rsidRPr="00050F74">
              <w:t>Preview allowed</w:t>
            </w:r>
          </w:p>
        </w:tc>
      </w:tr>
    </w:tbl>
    <w:p w14:paraId="1C538AC2" w14:textId="77777777" w:rsidR="000A31B5" w:rsidRPr="00050F74" w:rsidRDefault="000A31B5" w:rsidP="000A31B5"/>
    <w:p w14:paraId="4BFF016D" w14:textId="77777777" w:rsidR="000A31B5" w:rsidRPr="00050F74" w:rsidRDefault="000A31B5" w:rsidP="000A31B5">
      <w:r w:rsidRPr="00050F74">
        <w:t>If source Specific Multicast is to be used for a TV Channel, IP Multicast Addressing information corresponds to IP Multicast address and Source IP address.</w:t>
      </w:r>
    </w:p>
    <w:p w14:paraId="10E6A158" w14:textId="77777777" w:rsidR="000A31B5" w:rsidRPr="00050F74" w:rsidRDefault="000A31B5" w:rsidP="000A31B5">
      <w:r w:rsidRPr="00050F74">
        <w:t>The PCF is assumed to have subscribed to relevant modifications of that UDR data defined in the Table 7.7.1.1.4-2.</w:t>
      </w:r>
    </w:p>
    <w:p w14:paraId="7AC87246" w14:textId="77777777" w:rsidR="000A31B5" w:rsidRPr="00050F74" w:rsidRDefault="000A31B5" w:rsidP="000A31B5">
      <w:pPr>
        <w:pStyle w:val="Heading1"/>
      </w:pPr>
      <w:bookmarkStart w:id="368" w:name="_CR8"/>
      <w:bookmarkStart w:id="369" w:name="_Toc193714248"/>
      <w:bookmarkEnd w:id="368"/>
      <w:r w:rsidRPr="00050F74">
        <w:t>8</w:t>
      </w:r>
      <w:r w:rsidRPr="00050F74">
        <w:tab/>
        <w:t>Network Function services</w:t>
      </w:r>
      <w:bookmarkEnd w:id="369"/>
    </w:p>
    <w:p w14:paraId="76D4E84E" w14:textId="77777777" w:rsidR="000A31B5" w:rsidRPr="00050F74" w:rsidRDefault="000A31B5" w:rsidP="000A31B5">
      <w:pPr>
        <w:pStyle w:val="Heading2"/>
      </w:pPr>
      <w:bookmarkStart w:id="370" w:name="_CR8_0"/>
      <w:bookmarkStart w:id="371" w:name="_Toc193714249"/>
      <w:bookmarkEnd w:id="370"/>
      <w:r w:rsidRPr="00050F74">
        <w:t>8.0</w:t>
      </w:r>
      <w:r w:rsidRPr="00050F74">
        <w:tab/>
        <w:t>General</w:t>
      </w:r>
      <w:bookmarkEnd w:id="371"/>
    </w:p>
    <w:p w14:paraId="60E0E25C" w14:textId="059014C3" w:rsidR="000A31B5" w:rsidRPr="00050F74" w:rsidRDefault="000A31B5" w:rsidP="000A31B5">
      <w:r w:rsidRPr="00050F74">
        <w:t xml:space="preserve">This clause specifies the delta related to Network Function services description defined in </w:t>
      </w:r>
      <w:r w:rsidR="00395F64" w:rsidRPr="00050F74">
        <w:t>TS 23.502 [</w:t>
      </w:r>
      <w:r w:rsidRPr="00050F74">
        <w:t xml:space="preserve">3] clause 5.2. For 5G RG in FWA mode </w:t>
      </w:r>
      <w:r w:rsidR="00395F64" w:rsidRPr="00050F74">
        <w:t>TS 23.502 [</w:t>
      </w:r>
      <w:r w:rsidRPr="00050F74">
        <w:t>3] clause 5.2 applies.</w:t>
      </w:r>
    </w:p>
    <w:p w14:paraId="2E58BE29" w14:textId="77777777" w:rsidR="000A31B5" w:rsidRPr="00050F74" w:rsidRDefault="000A31B5" w:rsidP="000A31B5">
      <w:pPr>
        <w:pStyle w:val="Heading2"/>
      </w:pPr>
      <w:bookmarkStart w:id="372" w:name="_CR8_1"/>
      <w:bookmarkStart w:id="373" w:name="_Toc193714250"/>
      <w:bookmarkEnd w:id="372"/>
      <w:r w:rsidRPr="00050F74">
        <w:lastRenderedPageBreak/>
        <w:t>8.1</w:t>
      </w:r>
      <w:r w:rsidRPr="00050F74">
        <w:tab/>
        <w:t>UDM Services</w:t>
      </w:r>
      <w:bookmarkEnd w:id="373"/>
    </w:p>
    <w:p w14:paraId="1D840376" w14:textId="77777777" w:rsidR="000A31B5" w:rsidRPr="00050F74" w:rsidRDefault="000A31B5" w:rsidP="000A31B5">
      <w:pPr>
        <w:pStyle w:val="Heading3"/>
      </w:pPr>
      <w:bookmarkStart w:id="374" w:name="_CR8_1_1"/>
      <w:bookmarkStart w:id="375" w:name="_Toc193714251"/>
      <w:bookmarkEnd w:id="374"/>
      <w:r w:rsidRPr="00050F74">
        <w:t>8.1.1</w:t>
      </w:r>
      <w:r w:rsidRPr="00050F74">
        <w:tab/>
      </w:r>
      <w:proofErr w:type="spellStart"/>
      <w:r w:rsidRPr="00050F74">
        <w:t>Nudm_SubscriberDataManagement</w:t>
      </w:r>
      <w:proofErr w:type="spellEnd"/>
      <w:r w:rsidRPr="00050F74">
        <w:t xml:space="preserve"> (SDM) Service</w:t>
      </w:r>
      <w:bookmarkEnd w:id="375"/>
    </w:p>
    <w:p w14:paraId="6C85942A" w14:textId="77777777" w:rsidR="000A31B5" w:rsidRPr="00050F74" w:rsidRDefault="000A31B5" w:rsidP="000A31B5">
      <w:pPr>
        <w:pStyle w:val="Heading4"/>
      </w:pPr>
      <w:bookmarkStart w:id="376" w:name="_CR8_1_1_1"/>
      <w:bookmarkStart w:id="377" w:name="_Toc193714252"/>
      <w:bookmarkEnd w:id="376"/>
      <w:r w:rsidRPr="00050F74">
        <w:t>8.1.1.1</w:t>
      </w:r>
      <w:r w:rsidRPr="00050F74">
        <w:tab/>
        <w:t>General</w:t>
      </w:r>
      <w:bookmarkEnd w:id="377"/>
    </w:p>
    <w:p w14:paraId="5B920857" w14:textId="522948D7" w:rsidR="000A31B5" w:rsidRPr="00050F74" w:rsidRDefault="000A31B5" w:rsidP="000A31B5">
      <w:r w:rsidRPr="00050F74">
        <w:t xml:space="preserve">In addition to the Subscription data types used in the </w:t>
      </w:r>
      <w:proofErr w:type="spellStart"/>
      <w:r w:rsidRPr="00050F74">
        <w:t>Nudm_SubscriberDataManagement</w:t>
      </w:r>
      <w:proofErr w:type="spellEnd"/>
      <w:r w:rsidRPr="00050F74">
        <w:t xml:space="preserve"> Service, as defined in Table 5.2.3.3.1-1 of </w:t>
      </w:r>
      <w:r w:rsidR="00395F64" w:rsidRPr="00050F74">
        <w:t>TS 23.502 [</w:t>
      </w:r>
      <w:r w:rsidRPr="00050F74">
        <w:t>3], the additional data types defined in Table 8.1.1.1-1 below are applicable for RGs connected to 5GC via W-5GAN</w:t>
      </w:r>
      <w:r w:rsidR="001D0386" w:rsidRPr="00050F74">
        <w:t xml:space="preserve"> and AUN3 devices </w:t>
      </w:r>
      <w:r w:rsidRPr="00050F74">
        <w:t>.</w:t>
      </w:r>
    </w:p>
    <w:p w14:paraId="0C56DFD4" w14:textId="77777777" w:rsidR="000A31B5" w:rsidRPr="00050F74" w:rsidRDefault="000A31B5" w:rsidP="000A31B5">
      <w:pPr>
        <w:pStyle w:val="TH"/>
      </w:pPr>
      <w:bookmarkStart w:id="378" w:name="_CRTable8_1_1_11"/>
      <w:r w:rsidRPr="00050F74">
        <w:t xml:space="preserve">Table </w:t>
      </w:r>
      <w:bookmarkEnd w:id="378"/>
      <w:r w:rsidRPr="00050F74">
        <w:t>8.1.1.1-1: Wireline access specific UE Subscription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80"/>
        <w:gridCol w:w="2811"/>
        <w:gridCol w:w="4225"/>
      </w:tblGrid>
      <w:tr w:rsidR="000A31B5" w:rsidRPr="00050F74" w14:paraId="0132F903" w14:textId="77777777" w:rsidTr="001D0386">
        <w:trPr>
          <w:cantSplit/>
          <w:tblHeader/>
          <w:jc w:val="center"/>
        </w:trPr>
        <w:tc>
          <w:tcPr>
            <w:tcW w:w="1980" w:type="dxa"/>
            <w:tcBorders>
              <w:bottom w:val="single" w:sz="4" w:space="0" w:color="auto"/>
            </w:tcBorders>
            <w:hideMark/>
          </w:tcPr>
          <w:p w14:paraId="7BD582E8" w14:textId="77777777" w:rsidR="000A31B5" w:rsidRPr="00050F74" w:rsidRDefault="000A31B5" w:rsidP="007D6959">
            <w:pPr>
              <w:pStyle w:val="TAH"/>
              <w:rPr>
                <w:rFonts w:eastAsia="Malgun Gothic"/>
              </w:rPr>
            </w:pPr>
            <w:r w:rsidRPr="00050F74">
              <w:rPr>
                <w:rFonts w:eastAsia="Malgun Gothic"/>
              </w:rPr>
              <w:t>Subscription data type</w:t>
            </w:r>
          </w:p>
        </w:tc>
        <w:tc>
          <w:tcPr>
            <w:tcW w:w="2811" w:type="dxa"/>
            <w:hideMark/>
          </w:tcPr>
          <w:p w14:paraId="490BF5A4" w14:textId="77777777" w:rsidR="000A31B5" w:rsidRPr="00050F74" w:rsidRDefault="000A31B5" w:rsidP="007D6959">
            <w:pPr>
              <w:pStyle w:val="TAH"/>
              <w:rPr>
                <w:rFonts w:eastAsia="Malgun Gothic"/>
              </w:rPr>
            </w:pPr>
            <w:r w:rsidRPr="00050F74">
              <w:rPr>
                <w:rFonts w:eastAsia="Malgun Gothic"/>
              </w:rPr>
              <w:t>Field</w:t>
            </w:r>
          </w:p>
        </w:tc>
        <w:tc>
          <w:tcPr>
            <w:tcW w:w="4225" w:type="dxa"/>
            <w:hideMark/>
          </w:tcPr>
          <w:p w14:paraId="6ADB7C0D" w14:textId="77777777" w:rsidR="000A31B5" w:rsidRPr="00050F74" w:rsidRDefault="000A31B5" w:rsidP="007D6959">
            <w:pPr>
              <w:pStyle w:val="TAH"/>
              <w:rPr>
                <w:rFonts w:eastAsia="Malgun Gothic"/>
              </w:rPr>
            </w:pPr>
            <w:r w:rsidRPr="00050F74">
              <w:rPr>
                <w:rFonts w:eastAsia="Malgun Gothic"/>
              </w:rPr>
              <w:t>Description</w:t>
            </w:r>
          </w:p>
        </w:tc>
      </w:tr>
      <w:tr w:rsidR="000A31B5" w:rsidRPr="00050F74" w14:paraId="21BE8F39" w14:textId="77777777" w:rsidTr="00607DC9">
        <w:trPr>
          <w:cantSplit/>
          <w:tblHeader/>
          <w:jc w:val="center"/>
        </w:trPr>
        <w:tc>
          <w:tcPr>
            <w:tcW w:w="1980" w:type="dxa"/>
            <w:tcBorders>
              <w:bottom w:val="nil"/>
            </w:tcBorders>
          </w:tcPr>
          <w:p w14:paraId="1B8785FD" w14:textId="77777777" w:rsidR="000A31B5" w:rsidRPr="00050F74" w:rsidRDefault="000A31B5" w:rsidP="007D6959">
            <w:pPr>
              <w:pStyle w:val="TAL"/>
              <w:rPr>
                <w:rFonts w:eastAsia="SimSun"/>
              </w:rPr>
            </w:pPr>
            <w:r w:rsidRPr="00050F74">
              <w:rPr>
                <w:rFonts w:eastAsia="SimSun"/>
              </w:rPr>
              <w:t>Access and Mobility Subscription data (data needed for UE Registration and Mobility Management)</w:t>
            </w:r>
          </w:p>
        </w:tc>
        <w:tc>
          <w:tcPr>
            <w:tcW w:w="2811" w:type="dxa"/>
          </w:tcPr>
          <w:p w14:paraId="392C0098" w14:textId="77777777" w:rsidR="000A31B5" w:rsidRPr="00050F74" w:rsidRDefault="000A31B5" w:rsidP="007D6959">
            <w:pPr>
              <w:pStyle w:val="TAL"/>
              <w:rPr>
                <w:rFonts w:eastAsia="Malgun Gothic"/>
              </w:rPr>
            </w:pPr>
            <w:r w:rsidRPr="00050F74">
              <w:rPr>
                <w:rFonts w:eastAsia="Malgun Gothic"/>
              </w:rPr>
              <w:t>RG Level Wireline Access Characteristics</w:t>
            </w:r>
          </w:p>
        </w:tc>
        <w:tc>
          <w:tcPr>
            <w:tcW w:w="4225" w:type="dxa"/>
          </w:tcPr>
          <w:p w14:paraId="681FA9B6" w14:textId="17AE215A" w:rsidR="000A31B5" w:rsidRPr="00050F74" w:rsidRDefault="000A31B5" w:rsidP="007D6959">
            <w:pPr>
              <w:pStyle w:val="TAL"/>
              <w:rPr>
                <w:rFonts w:eastAsia="Malgun Gothic"/>
              </w:rPr>
            </w:pPr>
            <w:r w:rsidRPr="00050F74">
              <w:rPr>
                <w:rFonts w:eastAsia="Malgun Gothic"/>
              </w:rPr>
              <w:t xml:space="preserve">The RG level Wireline Access Characteristics parameter provides QoS information for the W-AGF, as defined in </w:t>
            </w:r>
            <w:r w:rsidR="0080156D" w:rsidRPr="00050F74">
              <w:rPr>
                <w:rFonts w:eastAsia="Malgun Gothic"/>
              </w:rPr>
              <w:t>clause 4</w:t>
            </w:r>
            <w:r w:rsidRPr="00050F74">
              <w:rPr>
                <w:rFonts w:eastAsia="Malgun Gothic"/>
              </w:rPr>
              <w:t>.5.1.2. This parameter is handled by the UDM as a transparent container.</w:t>
            </w:r>
            <w:r w:rsidR="001D0386" w:rsidRPr="00050F74">
              <w:rPr>
                <w:rFonts w:eastAsia="Malgun Gothic"/>
              </w:rPr>
              <w:t xml:space="preserve"> This parameter may also be provisioned in subscriptions for AUN3 devices.</w:t>
            </w:r>
          </w:p>
        </w:tc>
      </w:tr>
      <w:tr w:rsidR="001D0386" w:rsidRPr="00050F74" w14:paraId="14337219" w14:textId="77777777" w:rsidTr="001D0386">
        <w:trPr>
          <w:cantSplit/>
          <w:tblHeader/>
          <w:jc w:val="center"/>
        </w:trPr>
        <w:tc>
          <w:tcPr>
            <w:tcW w:w="1980" w:type="dxa"/>
            <w:tcBorders>
              <w:top w:val="nil"/>
              <w:bottom w:val="single" w:sz="4" w:space="0" w:color="auto"/>
            </w:tcBorders>
          </w:tcPr>
          <w:p w14:paraId="523F288B" w14:textId="77777777" w:rsidR="001D0386" w:rsidRPr="00050F74" w:rsidRDefault="001D0386" w:rsidP="007D6959">
            <w:pPr>
              <w:pStyle w:val="TAL"/>
              <w:rPr>
                <w:rFonts w:eastAsia="SimSun"/>
              </w:rPr>
            </w:pPr>
          </w:p>
        </w:tc>
        <w:tc>
          <w:tcPr>
            <w:tcW w:w="2811" w:type="dxa"/>
          </w:tcPr>
          <w:p w14:paraId="5C032E51" w14:textId="698C6453" w:rsidR="001D0386" w:rsidRPr="00050F74" w:rsidRDefault="001D0386" w:rsidP="007D6959">
            <w:pPr>
              <w:pStyle w:val="TAL"/>
              <w:rPr>
                <w:rFonts w:eastAsia="Malgun Gothic"/>
              </w:rPr>
            </w:pPr>
            <w:r w:rsidRPr="00050F74">
              <w:rPr>
                <w:rFonts w:eastAsia="Malgun Gothic"/>
              </w:rPr>
              <w:t>AUN3 device connectivity allowed.</w:t>
            </w:r>
          </w:p>
        </w:tc>
        <w:tc>
          <w:tcPr>
            <w:tcW w:w="4225" w:type="dxa"/>
          </w:tcPr>
          <w:p w14:paraId="0114C0C2" w14:textId="43420BD5" w:rsidR="001D0386" w:rsidRPr="00050F74" w:rsidRDefault="001D0386" w:rsidP="007D6959">
            <w:pPr>
              <w:pStyle w:val="TAL"/>
              <w:rPr>
                <w:rFonts w:eastAsia="Malgun Gothic"/>
              </w:rPr>
            </w:pPr>
            <w:r w:rsidRPr="00050F74">
              <w:rPr>
                <w:rFonts w:eastAsia="Malgun Gothic"/>
              </w:rPr>
              <w:t>Indicates whether the subscriber is allowed to access as an AUN3 device. Only provisioned in subscriptions for AUN3 devices.</w:t>
            </w:r>
          </w:p>
        </w:tc>
      </w:tr>
    </w:tbl>
    <w:p w14:paraId="26894AF6" w14:textId="77777777" w:rsidR="000A31B5" w:rsidRPr="00050F74" w:rsidRDefault="000A31B5" w:rsidP="000A31B5">
      <w:pPr>
        <w:pStyle w:val="FP"/>
      </w:pPr>
    </w:p>
    <w:p w14:paraId="7C0D7D41" w14:textId="535BB86A" w:rsidR="000A31B5" w:rsidRPr="00050F74" w:rsidRDefault="000A31B5" w:rsidP="000A31B5">
      <w:r w:rsidRPr="00050F74">
        <w:t xml:space="preserve">In the case of Wireline access, the Forbidden area information within Table 5.2.3.3.1-1 of </w:t>
      </w:r>
      <w:r w:rsidR="00395F64" w:rsidRPr="00050F74">
        <w:t>TS 23.502 [</w:t>
      </w:r>
      <w:r w:rsidRPr="00050F74">
        <w:t>3] may correspond to a (set of) allowed Global Line ID.</w:t>
      </w:r>
    </w:p>
    <w:p w14:paraId="2C8B282A" w14:textId="77777777" w:rsidR="000A31B5" w:rsidRPr="00050F74" w:rsidRDefault="000A31B5" w:rsidP="000A31B5">
      <w:pPr>
        <w:pStyle w:val="Heading2"/>
      </w:pPr>
      <w:bookmarkStart w:id="379" w:name="_CR8_2"/>
      <w:bookmarkStart w:id="380" w:name="_Toc193714253"/>
      <w:bookmarkEnd w:id="379"/>
      <w:r w:rsidRPr="00050F74">
        <w:t>8.2</w:t>
      </w:r>
      <w:r w:rsidRPr="00050F74">
        <w:tab/>
        <w:t>Void</w:t>
      </w:r>
      <w:bookmarkEnd w:id="380"/>
    </w:p>
    <w:p w14:paraId="7190AF58" w14:textId="77777777" w:rsidR="000A31B5" w:rsidRPr="00050F74" w:rsidRDefault="000A31B5" w:rsidP="000A31B5"/>
    <w:p w14:paraId="56A3A5DF" w14:textId="77777777" w:rsidR="000A31B5" w:rsidRPr="00050F74" w:rsidRDefault="000A31B5" w:rsidP="000A31B5">
      <w:pPr>
        <w:pStyle w:val="Heading2"/>
      </w:pPr>
      <w:bookmarkStart w:id="381" w:name="_CR8_3"/>
      <w:bookmarkStart w:id="382" w:name="_Toc193714254"/>
      <w:bookmarkEnd w:id="381"/>
      <w:r w:rsidRPr="00050F74">
        <w:t>8.3</w:t>
      </w:r>
      <w:r w:rsidRPr="00050F74">
        <w:tab/>
        <w:t>BSF Services</w:t>
      </w:r>
      <w:bookmarkEnd w:id="382"/>
    </w:p>
    <w:p w14:paraId="5F1F5339" w14:textId="77777777" w:rsidR="000A31B5" w:rsidRPr="00050F74" w:rsidRDefault="000A31B5" w:rsidP="000A31B5">
      <w:pPr>
        <w:pStyle w:val="Heading3"/>
      </w:pPr>
      <w:bookmarkStart w:id="383" w:name="_CR8_3_1"/>
      <w:bookmarkStart w:id="384" w:name="_Toc193714255"/>
      <w:bookmarkEnd w:id="383"/>
      <w:r w:rsidRPr="00050F74">
        <w:t>8.3.1</w:t>
      </w:r>
      <w:r w:rsidRPr="00050F74">
        <w:tab/>
        <w:t>General</w:t>
      </w:r>
      <w:bookmarkEnd w:id="384"/>
    </w:p>
    <w:p w14:paraId="4FC88B2C" w14:textId="412EEE1A" w:rsidR="000A31B5" w:rsidRPr="00050F74" w:rsidRDefault="000A31B5" w:rsidP="000A31B5">
      <w:r w:rsidRPr="00050F74">
        <w:t xml:space="preserve">The </w:t>
      </w:r>
      <w:proofErr w:type="spellStart"/>
      <w:r w:rsidRPr="00050F74">
        <w:t>Nbsf_Management_Register</w:t>
      </w:r>
      <w:proofErr w:type="spellEnd"/>
      <w:r w:rsidRPr="00050F74">
        <w:t xml:space="preserve">/Deregister and Discovery service operations defined in </w:t>
      </w:r>
      <w:r w:rsidR="00395F64" w:rsidRPr="00050F74">
        <w:t>TS 23.502 [</w:t>
      </w:r>
      <w:r w:rsidRPr="00050F74">
        <w:t>3] are extended to allow registration/deregistration and discovery of the binding information when one or multiple /128 IPv6 address or UE IPv6 prefix shorter than /64 is/are assigned to a PDU session.</w:t>
      </w:r>
    </w:p>
    <w:p w14:paraId="5B8FEC2D" w14:textId="77777777" w:rsidR="000A31B5" w:rsidRPr="00050F74" w:rsidRDefault="000A31B5" w:rsidP="000A31B5">
      <w:pPr>
        <w:pStyle w:val="Heading2"/>
      </w:pPr>
      <w:bookmarkStart w:id="385" w:name="_CR8_4"/>
      <w:bookmarkStart w:id="386" w:name="_Toc193714256"/>
      <w:bookmarkEnd w:id="385"/>
      <w:r w:rsidRPr="00050F74">
        <w:t>8.4</w:t>
      </w:r>
      <w:r w:rsidRPr="00050F74">
        <w:tab/>
        <w:t>PCF Services</w:t>
      </w:r>
      <w:bookmarkEnd w:id="386"/>
    </w:p>
    <w:p w14:paraId="3B646858" w14:textId="77777777" w:rsidR="000A31B5" w:rsidRPr="00050F74" w:rsidRDefault="000A31B5" w:rsidP="000A31B5">
      <w:pPr>
        <w:pStyle w:val="Heading3"/>
      </w:pPr>
      <w:bookmarkStart w:id="387" w:name="_CR8_4_1"/>
      <w:bookmarkStart w:id="388" w:name="_Toc193714257"/>
      <w:bookmarkEnd w:id="387"/>
      <w:r w:rsidRPr="00050F74">
        <w:t>8.4.1</w:t>
      </w:r>
      <w:r w:rsidRPr="00050F74">
        <w:tab/>
        <w:t>General</w:t>
      </w:r>
      <w:bookmarkEnd w:id="388"/>
    </w:p>
    <w:p w14:paraId="1603C453" w14:textId="3056A96A" w:rsidR="000A31B5" w:rsidRPr="00050F74" w:rsidRDefault="000A31B5" w:rsidP="000A31B5">
      <w:r w:rsidRPr="00050F74">
        <w:t xml:space="preserve">PCF services defined in </w:t>
      </w:r>
      <w:r w:rsidR="00395F64" w:rsidRPr="00050F74">
        <w:t>TS 23.502 [</w:t>
      </w:r>
      <w:r w:rsidRPr="00050F74">
        <w:t>3] apply with modifications described in this clause.</w:t>
      </w:r>
    </w:p>
    <w:p w14:paraId="298F5B27" w14:textId="77777777" w:rsidR="000A31B5" w:rsidRPr="00050F74" w:rsidRDefault="000A31B5" w:rsidP="000A31B5">
      <w:pPr>
        <w:pStyle w:val="Heading3"/>
      </w:pPr>
      <w:bookmarkStart w:id="389" w:name="_CR8_4_2"/>
      <w:bookmarkStart w:id="390" w:name="_Toc193714258"/>
      <w:bookmarkEnd w:id="389"/>
      <w:r w:rsidRPr="00050F74">
        <w:t>8.4.2</w:t>
      </w:r>
      <w:r w:rsidRPr="00050F74">
        <w:tab/>
      </w:r>
      <w:proofErr w:type="spellStart"/>
      <w:r w:rsidRPr="00050F74">
        <w:t>Npcf_SMPolicyControl</w:t>
      </w:r>
      <w:bookmarkEnd w:id="390"/>
      <w:proofErr w:type="spellEnd"/>
    </w:p>
    <w:p w14:paraId="7BA8A714" w14:textId="5B69382F" w:rsidR="000A31B5" w:rsidRPr="00050F74" w:rsidRDefault="000A31B5" w:rsidP="000A31B5">
      <w:r w:rsidRPr="00050F74">
        <w:t xml:space="preserve">The </w:t>
      </w:r>
      <w:proofErr w:type="spellStart"/>
      <w:r w:rsidRPr="00050F74">
        <w:t>Npcf_SMPolicyControl_Create</w:t>
      </w:r>
      <w:proofErr w:type="spellEnd"/>
      <w:r w:rsidRPr="00050F74">
        <w:t xml:space="preserve"> and </w:t>
      </w:r>
      <w:proofErr w:type="spellStart"/>
      <w:r w:rsidRPr="00050F74">
        <w:t>Npcf_SMPolicyControl_Update</w:t>
      </w:r>
      <w:proofErr w:type="spellEnd"/>
      <w:r w:rsidRPr="00050F74">
        <w:t xml:space="preserve">, defined in </w:t>
      </w:r>
      <w:r w:rsidR="00395F64" w:rsidRPr="00050F74">
        <w:t>TS 23.502 [</w:t>
      </w:r>
      <w:r w:rsidRPr="00050F74">
        <w:t>3], are extended to be able to provide PCF with one or multiple allocated /128 IPv6 UE address or with UE IPv6 prefix shorter than /64.</w:t>
      </w:r>
    </w:p>
    <w:p w14:paraId="101EA826" w14:textId="5B225ECB" w:rsidR="000A31B5" w:rsidRPr="00050F74" w:rsidRDefault="000A31B5" w:rsidP="000A31B5">
      <w:r w:rsidRPr="00050F74">
        <w:t xml:space="preserve">The </w:t>
      </w:r>
      <w:proofErr w:type="spellStart"/>
      <w:r w:rsidRPr="00050F74">
        <w:t>Npcf_SMPolicyControl_Update</w:t>
      </w:r>
      <w:proofErr w:type="spellEnd"/>
      <w:r w:rsidRPr="00050F74">
        <w:t xml:space="preserve">, defined in </w:t>
      </w:r>
      <w:r w:rsidR="00395F64" w:rsidRPr="00050F74">
        <w:t>TS 23.502 [</w:t>
      </w:r>
      <w:r w:rsidRPr="00050F74">
        <w:t>3], is extended to be able to provide PCF with information on a released /128 IPv6 address or on a released UE IPv6 prefix shorter than /64.</w:t>
      </w:r>
    </w:p>
    <w:p w14:paraId="03257347" w14:textId="77777777" w:rsidR="000A31B5" w:rsidRPr="00050F74" w:rsidRDefault="000A31B5" w:rsidP="000A31B5">
      <w:pPr>
        <w:pStyle w:val="Heading3"/>
      </w:pPr>
      <w:bookmarkStart w:id="391" w:name="_CR8_4_3"/>
      <w:bookmarkStart w:id="392" w:name="_Toc193714259"/>
      <w:bookmarkEnd w:id="391"/>
      <w:r w:rsidRPr="00050F74">
        <w:lastRenderedPageBreak/>
        <w:t>8.4.3</w:t>
      </w:r>
      <w:r w:rsidRPr="00050F74">
        <w:tab/>
      </w:r>
      <w:proofErr w:type="spellStart"/>
      <w:r w:rsidRPr="00050F74">
        <w:t>Npcf_AMPolicyControl</w:t>
      </w:r>
      <w:bookmarkEnd w:id="392"/>
      <w:proofErr w:type="spellEnd"/>
    </w:p>
    <w:p w14:paraId="4EC42A7B" w14:textId="77777777" w:rsidR="000A31B5" w:rsidRPr="00050F74" w:rsidRDefault="000A31B5" w:rsidP="000A31B5">
      <w:pPr>
        <w:pStyle w:val="Heading4"/>
      </w:pPr>
      <w:bookmarkStart w:id="393" w:name="_CR8_4_3_1"/>
      <w:bookmarkStart w:id="394" w:name="_Toc193714260"/>
      <w:bookmarkEnd w:id="393"/>
      <w:r w:rsidRPr="00050F74">
        <w:t>8.4.3.1</w:t>
      </w:r>
      <w:r w:rsidRPr="00050F74">
        <w:tab/>
      </w:r>
      <w:proofErr w:type="spellStart"/>
      <w:r w:rsidRPr="00050F74">
        <w:t>Npcf_AMPolicyControl_Create</w:t>
      </w:r>
      <w:proofErr w:type="spellEnd"/>
      <w:r w:rsidRPr="00050F74">
        <w:t xml:space="preserve"> service operation</w:t>
      </w:r>
      <w:bookmarkEnd w:id="394"/>
    </w:p>
    <w:p w14:paraId="569E99A9" w14:textId="57F3432B" w:rsidR="000A31B5" w:rsidRPr="00050F74" w:rsidRDefault="000A31B5" w:rsidP="000A31B5">
      <w:r w:rsidRPr="00050F74">
        <w:t xml:space="preserve">The input data listed in clause 5.2.5.2.2 in </w:t>
      </w:r>
      <w:r w:rsidR="00395F64" w:rsidRPr="00050F74">
        <w:t>TS 23.502 [</w:t>
      </w:r>
      <w:r w:rsidRPr="00050F74">
        <w:t>3] apply when an AM Policy Association is created for a 5G-RG, except for the handling of RFSP information that applies only if a 5G RG is registered over 3GPP access.</w:t>
      </w:r>
    </w:p>
    <w:p w14:paraId="1D79C53C" w14:textId="77777777" w:rsidR="000A31B5" w:rsidRPr="00050F74" w:rsidRDefault="000A31B5" w:rsidP="000A31B5">
      <w:r w:rsidRPr="00050F74">
        <w:t>The input information when the UE registers via W-5GAN includes the Access type set to non-3GPP access, the User Location Information including the GLI or the HFC node Id.</w:t>
      </w:r>
    </w:p>
    <w:p w14:paraId="6390444B" w14:textId="77777777" w:rsidR="000A31B5" w:rsidRPr="00050F74" w:rsidRDefault="000A31B5" w:rsidP="000A31B5">
      <w:r w:rsidRPr="00050F74">
        <w:t xml:space="preserve">The output information when the UE registers via W-5GAN is defined in clause 9.5 and the Policy Control Request triggers applicable for </w:t>
      </w:r>
      <w:proofErr w:type="spellStart"/>
      <w:r w:rsidRPr="00050F74">
        <w:t>for</w:t>
      </w:r>
      <w:proofErr w:type="spellEnd"/>
      <w:r w:rsidRPr="00050F74">
        <w:t xml:space="preserve"> RG access via W-5GAN are defined in clause 9.5.3.</w:t>
      </w:r>
    </w:p>
    <w:p w14:paraId="3098E59C" w14:textId="77777777" w:rsidR="000A31B5" w:rsidRPr="00050F74" w:rsidRDefault="000A31B5" w:rsidP="000A31B5">
      <w:pPr>
        <w:pStyle w:val="Heading4"/>
      </w:pPr>
      <w:bookmarkStart w:id="395" w:name="_CR8_4_3_2"/>
      <w:bookmarkStart w:id="396" w:name="_Toc193714261"/>
      <w:bookmarkEnd w:id="395"/>
      <w:r w:rsidRPr="00050F74">
        <w:t>8.4.3.2</w:t>
      </w:r>
      <w:r w:rsidRPr="00050F74">
        <w:tab/>
      </w:r>
      <w:proofErr w:type="spellStart"/>
      <w:r w:rsidRPr="00050F74">
        <w:t>Npcf_AMPolicyControl_Update</w:t>
      </w:r>
      <w:proofErr w:type="spellEnd"/>
      <w:r w:rsidRPr="00050F74">
        <w:t xml:space="preserve"> service operation</w:t>
      </w:r>
      <w:bookmarkEnd w:id="396"/>
    </w:p>
    <w:p w14:paraId="74AD6EE1" w14:textId="2EE544EE" w:rsidR="000A31B5" w:rsidRPr="00050F74" w:rsidRDefault="000A31B5" w:rsidP="000A31B5">
      <w:r w:rsidRPr="00050F74">
        <w:t xml:space="preserve">The input data listed in clause 5.2.5.2.5 in </w:t>
      </w:r>
      <w:r w:rsidR="00395F64" w:rsidRPr="00050F74">
        <w:t>TS 23.502 [</w:t>
      </w:r>
      <w:r w:rsidRPr="00050F74">
        <w:t>3] apply when an AM Policy Association is updated for a 5G-RG or for a FN-RG, except for the notification of UE location change (if an RG registers only on Wireline access), PRA changes or RFSP index change.</w:t>
      </w:r>
    </w:p>
    <w:p w14:paraId="3C83AC71" w14:textId="77777777" w:rsidR="000A31B5" w:rsidRPr="00050F74" w:rsidRDefault="000A31B5" w:rsidP="000A31B5">
      <w:r w:rsidRPr="00050F74">
        <w:t>PCRT on UE location change apply when a 5G RG registers on a second access (5G RG using Hybrid access).</w:t>
      </w:r>
    </w:p>
    <w:p w14:paraId="227B4AE3" w14:textId="77777777" w:rsidR="000A31B5" w:rsidRPr="00050F74" w:rsidRDefault="000A31B5" w:rsidP="000A31B5">
      <w:r w:rsidRPr="00050F74">
        <w:t>The output information when the UE registers via W-5GAN is defined in clause 9.5 and the Policy Control Request triggers applicable when RG accesses via W-5GAN are defined in clause 9.5.3.</w:t>
      </w:r>
    </w:p>
    <w:p w14:paraId="6EF4A627" w14:textId="77777777" w:rsidR="000A31B5" w:rsidRPr="00050F74" w:rsidRDefault="000A31B5" w:rsidP="000A31B5">
      <w:r w:rsidRPr="00050F74">
        <w:t xml:space="preserve">The Access type change trigger requests the AMF to report a new Access Type and RAT Type to the PCF. When the UE simultaneous connects over both 3GPP and wireline non-3GPP access type, the AMF reports the list of Access Type and RAT combinations available in the UE access and mobility context in the </w:t>
      </w:r>
      <w:proofErr w:type="spellStart"/>
      <w:r w:rsidRPr="00050F74">
        <w:t>Npcf_AMPolicyControl_Update</w:t>
      </w:r>
      <w:proofErr w:type="spellEnd"/>
      <w:r w:rsidRPr="00050F74">
        <w:t xml:space="preserve"> service operation.</w:t>
      </w:r>
    </w:p>
    <w:p w14:paraId="3A970F25" w14:textId="77777777" w:rsidR="000A31B5" w:rsidRPr="00050F74" w:rsidRDefault="000A31B5" w:rsidP="000A31B5">
      <w:pPr>
        <w:pStyle w:val="Heading2"/>
      </w:pPr>
      <w:bookmarkStart w:id="397" w:name="_CR8_5"/>
      <w:bookmarkStart w:id="398" w:name="_Toc193714262"/>
      <w:bookmarkEnd w:id="397"/>
      <w:r w:rsidRPr="00050F74">
        <w:t>8.5</w:t>
      </w:r>
      <w:r w:rsidRPr="00050F74">
        <w:tab/>
      </w:r>
      <w:proofErr w:type="spellStart"/>
      <w:r w:rsidRPr="00050F74">
        <w:t>Nnef_IPTVconfiguration</w:t>
      </w:r>
      <w:proofErr w:type="spellEnd"/>
      <w:r w:rsidRPr="00050F74">
        <w:t xml:space="preserve"> service</w:t>
      </w:r>
      <w:bookmarkEnd w:id="398"/>
    </w:p>
    <w:p w14:paraId="502CC459" w14:textId="77777777" w:rsidR="000A31B5" w:rsidRPr="00050F74" w:rsidRDefault="000A31B5" w:rsidP="000A31B5">
      <w:pPr>
        <w:pStyle w:val="Heading3"/>
      </w:pPr>
      <w:bookmarkStart w:id="399" w:name="_CR8_5_1"/>
      <w:bookmarkStart w:id="400" w:name="_Toc193714263"/>
      <w:bookmarkEnd w:id="399"/>
      <w:r w:rsidRPr="00050F74">
        <w:t>8.5.1</w:t>
      </w:r>
      <w:r w:rsidRPr="00050F74">
        <w:tab/>
        <w:t>General</w:t>
      </w:r>
      <w:bookmarkEnd w:id="400"/>
    </w:p>
    <w:p w14:paraId="6075763A" w14:textId="77777777" w:rsidR="000A31B5" w:rsidRPr="00050F74" w:rsidRDefault="000A31B5" w:rsidP="000A31B5">
      <w:r w:rsidRPr="00050F74">
        <w:rPr>
          <w:b/>
        </w:rPr>
        <w:t>Service description:</w:t>
      </w:r>
      <w:r w:rsidRPr="00050F74">
        <w:t xml:space="preserve"> This service provides:</w:t>
      </w:r>
    </w:p>
    <w:p w14:paraId="15457E7E" w14:textId="77777777" w:rsidR="000A31B5" w:rsidRPr="00050F74" w:rsidRDefault="000A31B5" w:rsidP="000A31B5">
      <w:pPr>
        <w:pStyle w:val="B1"/>
      </w:pPr>
      <w:r w:rsidRPr="00050F74">
        <w:t>-</w:t>
      </w:r>
      <w:r w:rsidRPr="00050F74">
        <w:tab/>
        <w:t>Request authorization of NF Service Consumer requests.</w:t>
      </w:r>
    </w:p>
    <w:p w14:paraId="26125F13" w14:textId="77777777" w:rsidR="000A31B5" w:rsidRPr="00050F74" w:rsidRDefault="000A31B5" w:rsidP="000A31B5">
      <w:pPr>
        <w:pStyle w:val="B1"/>
      </w:pPr>
      <w:r w:rsidRPr="00050F74">
        <w:t>-</w:t>
      </w:r>
      <w:r w:rsidRPr="00050F74">
        <w:tab/>
        <w:t>Request parameter mapping from NF Service Consumer requests to 5GC parameters and vice versa as described in clause 7.7.1.1.x</w:t>
      </w:r>
    </w:p>
    <w:p w14:paraId="29D61154" w14:textId="77777777" w:rsidR="000A31B5" w:rsidRPr="00050F74" w:rsidRDefault="000A31B5" w:rsidP="000A31B5">
      <w:pPr>
        <w:pStyle w:val="B1"/>
      </w:pPr>
      <w:r w:rsidRPr="00050F74">
        <w:t>-</w:t>
      </w:r>
      <w:r w:rsidRPr="00050F74">
        <w:tab/>
        <w:t>NF Service Consumer request configuration of Multicast Access control list as described in clause 7.7.1.1.4.</w:t>
      </w:r>
    </w:p>
    <w:p w14:paraId="14638A8D" w14:textId="77777777" w:rsidR="000A31B5" w:rsidRPr="00050F74" w:rsidRDefault="000A31B5" w:rsidP="000A31B5">
      <w:pPr>
        <w:pStyle w:val="Heading3"/>
      </w:pPr>
      <w:bookmarkStart w:id="401" w:name="_CR8_5_2"/>
      <w:bookmarkStart w:id="402" w:name="_Toc193714264"/>
      <w:bookmarkEnd w:id="401"/>
      <w:r w:rsidRPr="00050F74">
        <w:t>8.5.2</w:t>
      </w:r>
      <w:r w:rsidRPr="00050F74">
        <w:tab/>
      </w:r>
      <w:proofErr w:type="spellStart"/>
      <w:r w:rsidRPr="00050F74">
        <w:t>Nnef_IPTVconfiguration_Create</w:t>
      </w:r>
      <w:proofErr w:type="spellEnd"/>
      <w:r w:rsidRPr="00050F74">
        <w:t xml:space="preserve"> operation</w:t>
      </w:r>
      <w:bookmarkEnd w:id="402"/>
    </w:p>
    <w:p w14:paraId="49C6FE31" w14:textId="77777777" w:rsidR="000A31B5" w:rsidRPr="00050F74" w:rsidRDefault="000A31B5" w:rsidP="000A31B5">
      <w:r w:rsidRPr="00050F74">
        <w:rPr>
          <w:b/>
        </w:rPr>
        <w:t>Service operation name:</w:t>
      </w:r>
      <w:r w:rsidRPr="00050F74">
        <w:t xml:space="preserve"> </w:t>
      </w:r>
      <w:proofErr w:type="spellStart"/>
      <w:r w:rsidRPr="00050F74">
        <w:t>Nnef_IPTVconfiguration_Create</w:t>
      </w:r>
      <w:proofErr w:type="spellEnd"/>
    </w:p>
    <w:p w14:paraId="721275C4" w14:textId="77777777" w:rsidR="000A31B5" w:rsidRPr="00050F74" w:rsidRDefault="000A31B5" w:rsidP="000A31B5">
      <w:r w:rsidRPr="00050F74">
        <w:rPr>
          <w:b/>
        </w:rPr>
        <w:t>Description:</w:t>
      </w:r>
      <w:r w:rsidRPr="00050F74">
        <w:t xml:space="preserve"> Authorize the request and forward the request for IPTV configuration information.</w:t>
      </w:r>
    </w:p>
    <w:p w14:paraId="493CC37C" w14:textId="77777777" w:rsidR="000A31B5" w:rsidRPr="00050F74" w:rsidRDefault="000A31B5" w:rsidP="000A31B5">
      <w:r w:rsidRPr="00050F74">
        <w:rPr>
          <w:b/>
        </w:rPr>
        <w:t>Inputs (required):</w:t>
      </w:r>
      <w:r w:rsidRPr="00050F74">
        <w:t xml:space="preserve"> AF Transaction Id, GPSI or External-Group-ID, application identifier, Multicast Access Control List.</w:t>
      </w:r>
    </w:p>
    <w:p w14:paraId="3B243973" w14:textId="77777777" w:rsidR="000A31B5" w:rsidRPr="00050F74" w:rsidRDefault="000A31B5" w:rsidP="000A31B5">
      <w:r w:rsidRPr="00050F74">
        <w:t>The AF Transaction Id refers to the request.</w:t>
      </w:r>
    </w:p>
    <w:p w14:paraId="77BCBC9A" w14:textId="77777777" w:rsidR="000A31B5" w:rsidRPr="00050F74" w:rsidRDefault="000A31B5" w:rsidP="000A31B5">
      <w:r w:rsidRPr="00050F74">
        <w:rPr>
          <w:b/>
        </w:rPr>
        <w:t>Inputs (optional):</w:t>
      </w:r>
      <w:r w:rsidRPr="00050F74">
        <w:t xml:space="preserve"> DNN, S-NSSAI.</w:t>
      </w:r>
    </w:p>
    <w:p w14:paraId="1E9C5942" w14:textId="77777777" w:rsidR="000A31B5" w:rsidRPr="00050F74" w:rsidRDefault="000A31B5" w:rsidP="000A31B5">
      <w:r w:rsidRPr="00050F74">
        <w:rPr>
          <w:b/>
        </w:rPr>
        <w:t>Outputs (required):</w:t>
      </w:r>
      <w:r w:rsidRPr="00050F74">
        <w:t xml:space="preserve"> Operation execution result indication.</w:t>
      </w:r>
    </w:p>
    <w:p w14:paraId="6F18EF72" w14:textId="77777777" w:rsidR="000A31B5" w:rsidRPr="00050F74" w:rsidRDefault="000A31B5" w:rsidP="000A31B5">
      <w:r w:rsidRPr="00050F74">
        <w:rPr>
          <w:b/>
        </w:rPr>
        <w:t>Outputs (optional):</w:t>
      </w:r>
      <w:r w:rsidRPr="00050F74">
        <w:t xml:space="preserve"> None.</w:t>
      </w:r>
    </w:p>
    <w:p w14:paraId="2AA6EAA4" w14:textId="77777777" w:rsidR="000A31B5" w:rsidRPr="00050F74" w:rsidRDefault="000A31B5" w:rsidP="000A31B5">
      <w:pPr>
        <w:pStyle w:val="Heading3"/>
      </w:pPr>
      <w:bookmarkStart w:id="403" w:name="_CR8_5_3"/>
      <w:bookmarkStart w:id="404" w:name="_Toc193714265"/>
      <w:bookmarkEnd w:id="403"/>
      <w:r w:rsidRPr="00050F74">
        <w:lastRenderedPageBreak/>
        <w:t>8.5.3</w:t>
      </w:r>
      <w:r w:rsidRPr="00050F74">
        <w:tab/>
      </w:r>
      <w:proofErr w:type="spellStart"/>
      <w:r w:rsidRPr="00050F74">
        <w:t>Nnef_IPTVconfiguration_Update</w:t>
      </w:r>
      <w:proofErr w:type="spellEnd"/>
      <w:r w:rsidRPr="00050F74">
        <w:t xml:space="preserve"> operation</w:t>
      </w:r>
      <w:bookmarkEnd w:id="404"/>
    </w:p>
    <w:p w14:paraId="608463BA" w14:textId="77777777" w:rsidR="000A31B5" w:rsidRPr="00050F74" w:rsidRDefault="000A31B5" w:rsidP="000A31B5">
      <w:r w:rsidRPr="00050F74">
        <w:rPr>
          <w:b/>
        </w:rPr>
        <w:t>Service operation name:</w:t>
      </w:r>
      <w:r w:rsidRPr="00050F74">
        <w:t xml:space="preserve"> </w:t>
      </w:r>
      <w:proofErr w:type="spellStart"/>
      <w:r w:rsidRPr="00050F74">
        <w:t>Nnef_IPTVconfiguration_Update</w:t>
      </w:r>
      <w:proofErr w:type="spellEnd"/>
    </w:p>
    <w:p w14:paraId="51F2C1B8" w14:textId="77777777" w:rsidR="000A31B5" w:rsidRPr="00050F74" w:rsidRDefault="000A31B5" w:rsidP="000A31B5">
      <w:r w:rsidRPr="00050F74">
        <w:rPr>
          <w:b/>
        </w:rPr>
        <w:t>Description:</w:t>
      </w:r>
      <w:r w:rsidRPr="00050F74">
        <w:t xml:space="preserve"> Authorize the request and forward the request to update IPTV configuration information.</w:t>
      </w:r>
    </w:p>
    <w:p w14:paraId="68FE7FF1" w14:textId="77777777" w:rsidR="000A31B5" w:rsidRPr="00050F74" w:rsidRDefault="000A31B5" w:rsidP="000A31B5">
      <w:r w:rsidRPr="00050F74">
        <w:rPr>
          <w:b/>
        </w:rPr>
        <w:t>Inputs (required):</w:t>
      </w:r>
      <w:r w:rsidRPr="00050F74">
        <w:t xml:space="preserve"> AF Transaction Id.</w:t>
      </w:r>
    </w:p>
    <w:p w14:paraId="067F2110" w14:textId="77777777" w:rsidR="000A31B5" w:rsidRPr="00050F74" w:rsidRDefault="000A31B5" w:rsidP="000A31B5">
      <w:r w:rsidRPr="00050F74">
        <w:t>The AF Transaction Id identifies the NF Service Consumer request to be updated.</w:t>
      </w:r>
    </w:p>
    <w:p w14:paraId="5624147D" w14:textId="77777777" w:rsidR="000A31B5" w:rsidRPr="00050F74" w:rsidRDefault="000A31B5" w:rsidP="000A31B5">
      <w:r w:rsidRPr="00050F74">
        <w:rPr>
          <w:b/>
        </w:rPr>
        <w:t>Inputs (optional):</w:t>
      </w:r>
      <w:r w:rsidRPr="00050F74">
        <w:t xml:space="preserve"> Multicast Access Control List.</w:t>
      </w:r>
    </w:p>
    <w:p w14:paraId="4132E9A9" w14:textId="77777777" w:rsidR="000A31B5" w:rsidRPr="00050F74" w:rsidRDefault="000A31B5" w:rsidP="000A31B5">
      <w:r w:rsidRPr="00050F74">
        <w:rPr>
          <w:b/>
        </w:rPr>
        <w:t>Outputs (required):</w:t>
      </w:r>
      <w:r w:rsidRPr="00050F74">
        <w:t xml:space="preserve"> Operation execution result indication.</w:t>
      </w:r>
    </w:p>
    <w:p w14:paraId="593AC199" w14:textId="77777777" w:rsidR="000A31B5" w:rsidRPr="00050F74" w:rsidRDefault="000A31B5" w:rsidP="000A31B5">
      <w:r w:rsidRPr="00050F74">
        <w:rPr>
          <w:b/>
        </w:rPr>
        <w:t>Outputs (optional):</w:t>
      </w:r>
      <w:r w:rsidRPr="00050F74">
        <w:t xml:space="preserve"> None.</w:t>
      </w:r>
    </w:p>
    <w:p w14:paraId="3E21F62E" w14:textId="77777777" w:rsidR="000A31B5" w:rsidRPr="00050F74" w:rsidRDefault="000A31B5" w:rsidP="000A31B5">
      <w:pPr>
        <w:pStyle w:val="Heading3"/>
      </w:pPr>
      <w:bookmarkStart w:id="405" w:name="_CR8_5_4"/>
      <w:bookmarkStart w:id="406" w:name="_Toc193714266"/>
      <w:bookmarkEnd w:id="405"/>
      <w:r w:rsidRPr="00050F74">
        <w:t>8.5.4</w:t>
      </w:r>
      <w:r w:rsidRPr="00050F74">
        <w:tab/>
      </w:r>
      <w:proofErr w:type="spellStart"/>
      <w:r w:rsidRPr="00050F74">
        <w:t>Nnef_IPTVconfiguration_Delete</w:t>
      </w:r>
      <w:proofErr w:type="spellEnd"/>
      <w:r w:rsidRPr="00050F74">
        <w:t xml:space="preserve"> operation</w:t>
      </w:r>
      <w:bookmarkEnd w:id="406"/>
    </w:p>
    <w:p w14:paraId="37EE1642" w14:textId="77777777" w:rsidR="000A31B5" w:rsidRPr="00050F74" w:rsidRDefault="000A31B5" w:rsidP="000A31B5">
      <w:r w:rsidRPr="00050F74">
        <w:rPr>
          <w:b/>
        </w:rPr>
        <w:t>Service operation name:</w:t>
      </w:r>
      <w:r w:rsidRPr="00050F74">
        <w:t xml:space="preserve"> </w:t>
      </w:r>
      <w:proofErr w:type="spellStart"/>
      <w:r w:rsidRPr="00050F74">
        <w:t>Nnef_IPTVconfiguration_Delete</w:t>
      </w:r>
      <w:proofErr w:type="spellEnd"/>
    </w:p>
    <w:p w14:paraId="43D8A9C2" w14:textId="77777777" w:rsidR="000A31B5" w:rsidRPr="00050F74" w:rsidRDefault="000A31B5" w:rsidP="000A31B5">
      <w:r w:rsidRPr="00050F74">
        <w:rPr>
          <w:b/>
        </w:rPr>
        <w:t>Description:</w:t>
      </w:r>
      <w:r w:rsidRPr="00050F74">
        <w:t xml:space="preserve"> Authorize the request and forward the request to delete(s) request for IPTV configuration information.</w:t>
      </w:r>
    </w:p>
    <w:p w14:paraId="69F551C3" w14:textId="77777777" w:rsidR="000A31B5" w:rsidRPr="00050F74" w:rsidRDefault="000A31B5" w:rsidP="000A31B5">
      <w:r w:rsidRPr="00050F74">
        <w:rPr>
          <w:b/>
        </w:rPr>
        <w:t>Inputs (required):</w:t>
      </w:r>
      <w:r w:rsidRPr="00050F74">
        <w:t xml:space="preserve"> AF Transaction Id.</w:t>
      </w:r>
    </w:p>
    <w:p w14:paraId="034EA153" w14:textId="77777777" w:rsidR="000A31B5" w:rsidRPr="00050F74" w:rsidRDefault="000A31B5" w:rsidP="000A31B5">
      <w:r w:rsidRPr="00050F74">
        <w:t>The AF Transaction Id identifies the NF Service Consumer request for IPTV configuration to be deleted.</w:t>
      </w:r>
    </w:p>
    <w:p w14:paraId="7A8FADD0" w14:textId="77777777" w:rsidR="000A31B5" w:rsidRPr="00050F74" w:rsidRDefault="000A31B5" w:rsidP="000A31B5">
      <w:r w:rsidRPr="00050F74">
        <w:rPr>
          <w:b/>
        </w:rPr>
        <w:t>Inputs (optional):</w:t>
      </w:r>
      <w:r w:rsidRPr="00050F74">
        <w:t xml:space="preserve"> None.</w:t>
      </w:r>
    </w:p>
    <w:p w14:paraId="750BFB66" w14:textId="77777777" w:rsidR="000A31B5" w:rsidRPr="00050F74" w:rsidRDefault="000A31B5" w:rsidP="000A31B5">
      <w:r w:rsidRPr="00050F74">
        <w:rPr>
          <w:b/>
        </w:rPr>
        <w:t>Outputs (required):</w:t>
      </w:r>
      <w:r w:rsidRPr="00050F74">
        <w:t xml:space="preserve"> Operation execution result indication.</w:t>
      </w:r>
    </w:p>
    <w:p w14:paraId="67B86C1E" w14:textId="77777777" w:rsidR="000A31B5" w:rsidRPr="00050F74" w:rsidRDefault="000A31B5" w:rsidP="000A31B5">
      <w:r w:rsidRPr="00050F74">
        <w:rPr>
          <w:b/>
        </w:rPr>
        <w:t>Outputs (optional):</w:t>
      </w:r>
      <w:r w:rsidRPr="00050F74">
        <w:t xml:space="preserve"> None.</w:t>
      </w:r>
    </w:p>
    <w:p w14:paraId="2918A2AD" w14:textId="77777777" w:rsidR="000A31B5" w:rsidRPr="00050F74" w:rsidRDefault="000A31B5" w:rsidP="000A31B5">
      <w:pPr>
        <w:pStyle w:val="Heading2"/>
      </w:pPr>
      <w:bookmarkStart w:id="407" w:name="_CR8_6"/>
      <w:bookmarkStart w:id="408" w:name="_Toc193714267"/>
      <w:bookmarkEnd w:id="407"/>
      <w:r w:rsidRPr="00050F74">
        <w:t>8.6</w:t>
      </w:r>
      <w:r w:rsidRPr="00050F74">
        <w:tab/>
        <w:t>UDR Services</w:t>
      </w:r>
      <w:bookmarkEnd w:id="408"/>
    </w:p>
    <w:p w14:paraId="31259047" w14:textId="77777777" w:rsidR="000A31B5" w:rsidRPr="00050F74" w:rsidRDefault="000A31B5" w:rsidP="000A31B5">
      <w:pPr>
        <w:pStyle w:val="Heading3"/>
      </w:pPr>
      <w:bookmarkStart w:id="409" w:name="_CR8_6_1"/>
      <w:bookmarkStart w:id="410" w:name="_Toc193714268"/>
      <w:bookmarkEnd w:id="409"/>
      <w:r w:rsidRPr="00050F74">
        <w:t>8.6.1</w:t>
      </w:r>
      <w:r w:rsidRPr="00050F74">
        <w:tab/>
      </w:r>
      <w:proofErr w:type="spellStart"/>
      <w:r w:rsidRPr="00050F74">
        <w:t>Nudr_DataManagement</w:t>
      </w:r>
      <w:proofErr w:type="spellEnd"/>
      <w:r w:rsidRPr="00050F74">
        <w:t xml:space="preserve"> (DM) Service</w:t>
      </w:r>
      <w:bookmarkEnd w:id="410"/>
    </w:p>
    <w:p w14:paraId="091CCDEF" w14:textId="77777777" w:rsidR="000A31B5" w:rsidRPr="00050F74" w:rsidRDefault="000A31B5" w:rsidP="000A31B5">
      <w:pPr>
        <w:pStyle w:val="Heading4"/>
      </w:pPr>
      <w:bookmarkStart w:id="411" w:name="_CR8_6_1_1"/>
      <w:bookmarkStart w:id="412" w:name="_Toc193714269"/>
      <w:bookmarkEnd w:id="411"/>
      <w:r w:rsidRPr="00050F74">
        <w:t>8.6.1.1</w:t>
      </w:r>
      <w:r w:rsidRPr="00050F74">
        <w:tab/>
        <w:t>General</w:t>
      </w:r>
      <w:bookmarkEnd w:id="412"/>
    </w:p>
    <w:p w14:paraId="31151102" w14:textId="77777777" w:rsidR="000A31B5" w:rsidRPr="00050F74" w:rsidRDefault="000A31B5" w:rsidP="000A31B5">
      <w:r w:rsidRPr="00050F74">
        <w:t xml:space="preserve">The UDM makes use of the </w:t>
      </w:r>
      <w:proofErr w:type="spellStart"/>
      <w:r w:rsidRPr="00050F74">
        <w:t>Nudr_DM</w:t>
      </w:r>
      <w:proofErr w:type="spellEnd"/>
      <w:r w:rsidRPr="00050F74">
        <w:t xml:space="preserve"> service to perform the mapping of the SUPI/IMSI associated with the Line ID or HFC-Identifier included in the SUCI.</w:t>
      </w:r>
    </w:p>
    <w:p w14:paraId="261B1094" w14:textId="718F6B78" w:rsidR="000A31B5" w:rsidRPr="00050F74" w:rsidRDefault="000A31B5" w:rsidP="000A31B5">
      <w:r w:rsidRPr="00050F74">
        <w:t>In addition to the Subscription data types</w:t>
      </w:r>
      <w:r w:rsidR="00DB663B" w:rsidRPr="00050F74">
        <w:t xml:space="preserve"> and corresponding Subscription Data</w:t>
      </w:r>
      <w:r w:rsidRPr="00050F74">
        <w:t xml:space="preserve"> keys used in the </w:t>
      </w:r>
      <w:proofErr w:type="spellStart"/>
      <w:r w:rsidRPr="00050F74">
        <w:t>Nudr_DM_Service</w:t>
      </w:r>
      <w:proofErr w:type="spellEnd"/>
      <w:r w:rsidRPr="00050F74">
        <w:t xml:space="preserve">, as defined in </w:t>
      </w:r>
      <w:r w:rsidR="00395F64" w:rsidRPr="00050F74">
        <w:t>TS 23.502 [</w:t>
      </w:r>
      <w:r w:rsidRPr="00050F74">
        <w:t>3], the</w:t>
      </w:r>
      <w:r w:rsidR="00DB663B" w:rsidRPr="00050F74">
        <w:t xml:space="preserve"> Subscription data types and corresponding Subscription data keys defined for the </w:t>
      </w:r>
      <w:proofErr w:type="spellStart"/>
      <w:r w:rsidR="00DB663B" w:rsidRPr="00050F74">
        <w:t>Nudr_DM</w:t>
      </w:r>
      <w:proofErr w:type="spellEnd"/>
      <w:r w:rsidR="00DB663B" w:rsidRPr="00050F74">
        <w:t xml:space="preserve"> Service in Table 8.6.1.1-1 and Table 8.6.1.1-2 are applicable for FN-RGs </w:t>
      </w:r>
      <w:r w:rsidRPr="00050F74">
        <w:t>connected to 5GC.</w:t>
      </w:r>
    </w:p>
    <w:p w14:paraId="7757BB6E" w14:textId="77777777" w:rsidR="000A31B5" w:rsidRPr="00050F74" w:rsidRDefault="000A31B5" w:rsidP="000A31B5">
      <w:pPr>
        <w:pStyle w:val="TH"/>
      </w:pPr>
      <w:bookmarkStart w:id="413" w:name="_CRTable8_6_1_11"/>
      <w:r w:rsidRPr="00050F74">
        <w:t xml:space="preserve">Table </w:t>
      </w:r>
      <w:bookmarkEnd w:id="413"/>
      <w:r w:rsidRPr="00050F74">
        <w:t>8.6.1.1-1: UE Subscription data types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0"/>
        <w:gridCol w:w="2909"/>
        <w:gridCol w:w="4522"/>
      </w:tblGrid>
      <w:tr w:rsidR="000A31B5" w:rsidRPr="00050F74" w14:paraId="4FFE1226" w14:textId="77777777" w:rsidTr="007D6959">
        <w:tc>
          <w:tcPr>
            <w:tcW w:w="2235" w:type="dxa"/>
            <w:tcBorders>
              <w:bottom w:val="single" w:sz="4" w:space="0" w:color="auto"/>
            </w:tcBorders>
            <w:shd w:val="clear" w:color="auto" w:fill="auto"/>
          </w:tcPr>
          <w:p w14:paraId="7BBE579B" w14:textId="77777777" w:rsidR="000A31B5" w:rsidRPr="00050F74" w:rsidRDefault="000A31B5" w:rsidP="007D6959">
            <w:pPr>
              <w:pStyle w:val="TAH"/>
            </w:pPr>
            <w:r w:rsidRPr="00050F74">
              <w:t>Subscription data type</w:t>
            </w:r>
          </w:p>
        </w:tc>
        <w:tc>
          <w:tcPr>
            <w:tcW w:w="2976" w:type="dxa"/>
            <w:shd w:val="clear" w:color="auto" w:fill="auto"/>
          </w:tcPr>
          <w:p w14:paraId="5033BDD5" w14:textId="77777777" w:rsidR="000A31B5" w:rsidRPr="00050F74" w:rsidRDefault="000A31B5" w:rsidP="007D6959">
            <w:pPr>
              <w:pStyle w:val="TAH"/>
            </w:pPr>
            <w:r w:rsidRPr="00050F74">
              <w:t>Field</w:t>
            </w:r>
          </w:p>
        </w:tc>
        <w:tc>
          <w:tcPr>
            <w:tcW w:w="4646" w:type="dxa"/>
            <w:shd w:val="clear" w:color="auto" w:fill="auto"/>
          </w:tcPr>
          <w:p w14:paraId="6C067D34" w14:textId="77777777" w:rsidR="000A31B5" w:rsidRPr="00050F74" w:rsidRDefault="000A31B5" w:rsidP="007D6959">
            <w:pPr>
              <w:pStyle w:val="TAH"/>
            </w:pPr>
            <w:r w:rsidRPr="00050F74">
              <w:t>Description</w:t>
            </w:r>
          </w:p>
        </w:tc>
      </w:tr>
      <w:tr w:rsidR="000A31B5" w:rsidRPr="00050F74" w14:paraId="50CE048B" w14:textId="77777777" w:rsidTr="007D6959">
        <w:tc>
          <w:tcPr>
            <w:tcW w:w="2235" w:type="dxa"/>
            <w:tcBorders>
              <w:bottom w:val="nil"/>
            </w:tcBorders>
            <w:shd w:val="clear" w:color="auto" w:fill="auto"/>
          </w:tcPr>
          <w:p w14:paraId="610B2920" w14:textId="77777777" w:rsidR="000A31B5" w:rsidRPr="00050F74" w:rsidRDefault="000A31B5" w:rsidP="007D6959">
            <w:pPr>
              <w:pStyle w:val="TAL"/>
            </w:pPr>
            <w:r w:rsidRPr="00050F74">
              <w:t>Subscription identifier translation</w:t>
            </w:r>
          </w:p>
        </w:tc>
        <w:tc>
          <w:tcPr>
            <w:tcW w:w="2976" w:type="dxa"/>
            <w:shd w:val="clear" w:color="auto" w:fill="auto"/>
          </w:tcPr>
          <w:p w14:paraId="04358AFE" w14:textId="77777777" w:rsidR="000A31B5" w:rsidRPr="00050F74" w:rsidRDefault="000A31B5" w:rsidP="007D6959">
            <w:pPr>
              <w:pStyle w:val="TAL"/>
            </w:pPr>
            <w:r w:rsidRPr="00050F74">
              <w:t>Other Identifier Of The Subscription (Global Line ID or Global Cable ID)</w:t>
            </w:r>
          </w:p>
        </w:tc>
        <w:tc>
          <w:tcPr>
            <w:tcW w:w="4646" w:type="dxa"/>
            <w:shd w:val="clear" w:color="auto" w:fill="auto"/>
          </w:tcPr>
          <w:p w14:paraId="1521E800" w14:textId="77777777" w:rsidR="000A31B5" w:rsidRPr="00050F74" w:rsidRDefault="000A31B5" w:rsidP="007D6959">
            <w:pPr>
              <w:pStyle w:val="TAL"/>
            </w:pPr>
            <w:r w:rsidRPr="00050F74">
              <w:t>Global Line ID or Global Cable ID included in SUCI provided by the W-AGF to the 5GC for FN-RG support and used as pseudonym of the SUPI.</w:t>
            </w:r>
          </w:p>
        </w:tc>
      </w:tr>
      <w:tr w:rsidR="000A31B5" w:rsidRPr="00050F74" w14:paraId="36F27F06" w14:textId="77777777" w:rsidTr="007D6959">
        <w:tc>
          <w:tcPr>
            <w:tcW w:w="2235" w:type="dxa"/>
            <w:tcBorders>
              <w:top w:val="nil"/>
            </w:tcBorders>
            <w:shd w:val="clear" w:color="auto" w:fill="auto"/>
          </w:tcPr>
          <w:p w14:paraId="0A911959" w14:textId="77777777" w:rsidR="000A31B5" w:rsidRPr="00050F74" w:rsidRDefault="000A31B5" w:rsidP="007D6959">
            <w:pPr>
              <w:pStyle w:val="TAL"/>
            </w:pPr>
          </w:p>
        </w:tc>
        <w:tc>
          <w:tcPr>
            <w:tcW w:w="2976" w:type="dxa"/>
            <w:shd w:val="clear" w:color="auto" w:fill="auto"/>
          </w:tcPr>
          <w:p w14:paraId="7B861E6E" w14:textId="77777777" w:rsidR="000A31B5" w:rsidRPr="00050F74" w:rsidRDefault="000A31B5" w:rsidP="007D6959">
            <w:pPr>
              <w:pStyle w:val="TAL"/>
            </w:pPr>
            <w:r w:rsidRPr="00050F74">
              <w:t>SUPI</w:t>
            </w:r>
          </w:p>
        </w:tc>
        <w:tc>
          <w:tcPr>
            <w:tcW w:w="4646" w:type="dxa"/>
            <w:shd w:val="clear" w:color="auto" w:fill="auto"/>
          </w:tcPr>
          <w:p w14:paraId="634A5D84" w14:textId="77777777" w:rsidR="000A31B5" w:rsidRPr="00050F74" w:rsidRDefault="000A31B5" w:rsidP="007D6959">
            <w:pPr>
              <w:pStyle w:val="TAL"/>
            </w:pPr>
            <w:r w:rsidRPr="00050F74">
              <w:t>Corresponding SUPI</w:t>
            </w:r>
          </w:p>
        </w:tc>
      </w:tr>
    </w:tbl>
    <w:p w14:paraId="0FFFDC81" w14:textId="77777777" w:rsidR="000A31B5" w:rsidRPr="00050F74" w:rsidRDefault="000A31B5" w:rsidP="000A31B5"/>
    <w:p w14:paraId="65BAF3BD" w14:textId="77777777" w:rsidR="000A31B5" w:rsidRPr="00050F74" w:rsidRDefault="000A31B5" w:rsidP="000A31B5">
      <w:pPr>
        <w:pStyle w:val="TH"/>
      </w:pPr>
      <w:bookmarkStart w:id="414" w:name="_CRTable8_6_1_12"/>
      <w:r w:rsidRPr="00050F74">
        <w:t xml:space="preserve">Table </w:t>
      </w:r>
      <w:bookmarkEnd w:id="414"/>
      <w:r w:rsidRPr="00050F74">
        <w:t>8.6.1.1-2: Data keys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97"/>
        <w:gridCol w:w="3730"/>
        <w:gridCol w:w="1938"/>
        <w:gridCol w:w="1766"/>
      </w:tblGrid>
      <w:tr w:rsidR="000A31B5" w:rsidRPr="00050F74" w14:paraId="3DCFF64C" w14:textId="77777777" w:rsidTr="007D6959">
        <w:tc>
          <w:tcPr>
            <w:tcW w:w="2235" w:type="dxa"/>
            <w:shd w:val="clear" w:color="auto" w:fill="auto"/>
          </w:tcPr>
          <w:p w14:paraId="50258050" w14:textId="77777777" w:rsidR="000A31B5" w:rsidRPr="00050F74" w:rsidRDefault="000A31B5" w:rsidP="007D6959">
            <w:pPr>
              <w:pStyle w:val="TAH"/>
            </w:pPr>
            <w:r w:rsidRPr="00050F74">
              <w:t>Data Set</w:t>
            </w:r>
          </w:p>
        </w:tc>
        <w:tc>
          <w:tcPr>
            <w:tcW w:w="3827" w:type="dxa"/>
            <w:shd w:val="clear" w:color="auto" w:fill="auto"/>
          </w:tcPr>
          <w:p w14:paraId="49B8510F" w14:textId="77777777" w:rsidR="000A31B5" w:rsidRPr="00050F74" w:rsidRDefault="000A31B5" w:rsidP="007D6959">
            <w:pPr>
              <w:pStyle w:val="TAH"/>
            </w:pPr>
            <w:r w:rsidRPr="00050F74">
              <w:t>Data Subset</w:t>
            </w:r>
          </w:p>
        </w:tc>
        <w:tc>
          <w:tcPr>
            <w:tcW w:w="1984" w:type="dxa"/>
            <w:shd w:val="clear" w:color="auto" w:fill="auto"/>
          </w:tcPr>
          <w:p w14:paraId="3F0A77AD" w14:textId="77777777" w:rsidR="000A31B5" w:rsidRPr="00050F74" w:rsidRDefault="000A31B5" w:rsidP="007D6959">
            <w:pPr>
              <w:pStyle w:val="TAH"/>
            </w:pPr>
            <w:r w:rsidRPr="00050F74">
              <w:t>Data Key</w:t>
            </w:r>
          </w:p>
        </w:tc>
        <w:tc>
          <w:tcPr>
            <w:tcW w:w="1811" w:type="dxa"/>
            <w:shd w:val="clear" w:color="auto" w:fill="auto"/>
          </w:tcPr>
          <w:p w14:paraId="0F9E0FC7" w14:textId="77777777" w:rsidR="000A31B5" w:rsidRPr="00050F74" w:rsidRDefault="000A31B5" w:rsidP="007D6959">
            <w:pPr>
              <w:pStyle w:val="TAH"/>
            </w:pPr>
            <w:r w:rsidRPr="00050F74">
              <w:t>Data Sub Key</w:t>
            </w:r>
          </w:p>
        </w:tc>
      </w:tr>
      <w:tr w:rsidR="000A31B5" w:rsidRPr="00050F74" w14:paraId="174D4F79" w14:textId="77777777" w:rsidTr="007D6959">
        <w:tc>
          <w:tcPr>
            <w:tcW w:w="2235" w:type="dxa"/>
            <w:shd w:val="clear" w:color="auto" w:fill="auto"/>
          </w:tcPr>
          <w:p w14:paraId="6E289381" w14:textId="77777777" w:rsidR="000A31B5" w:rsidRPr="00050F74" w:rsidRDefault="000A31B5" w:rsidP="007D6959">
            <w:pPr>
              <w:pStyle w:val="TAL"/>
            </w:pPr>
            <w:r w:rsidRPr="00050F74">
              <w:t>Subscription Data</w:t>
            </w:r>
          </w:p>
        </w:tc>
        <w:tc>
          <w:tcPr>
            <w:tcW w:w="3827" w:type="dxa"/>
            <w:shd w:val="clear" w:color="auto" w:fill="auto"/>
          </w:tcPr>
          <w:p w14:paraId="25AFAA29" w14:textId="77777777" w:rsidR="000A31B5" w:rsidRPr="00050F74" w:rsidRDefault="000A31B5" w:rsidP="007D6959">
            <w:pPr>
              <w:pStyle w:val="TAL"/>
            </w:pPr>
            <w:r w:rsidRPr="00050F74">
              <w:t>Subscription identifier translation</w:t>
            </w:r>
          </w:p>
        </w:tc>
        <w:tc>
          <w:tcPr>
            <w:tcW w:w="1984" w:type="dxa"/>
            <w:shd w:val="clear" w:color="auto" w:fill="auto"/>
          </w:tcPr>
          <w:p w14:paraId="5F1FA8C1" w14:textId="77777777" w:rsidR="000A31B5" w:rsidRPr="00050F74" w:rsidRDefault="000A31B5" w:rsidP="007D6959">
            <w:pPr>
              <w:pStyle w:val="TAL"/>
            </w:pPr>
            <w:r w:rsidRPr="00050F74">
              <w:t>Global Line ID or Global Cable ID</w:t>
            </w:r>
          </w:p>
        </w:tc>
        <w:tc>
          <w:tcPr>
            <w:tcW w:w="1811" w:type="dxa"/>
            <w:shd w:val="clear" w:color="auto" w:fill="auto"/>
          </w:tcPr>
          <w:p w14:paraId="5C99E75A" w14:textId="77777777" w:rsidR="000A31B5" w:rsidRPr="00050F74" w:rsidRDefault="000A31B5" w:rsidP="007D6959">
            <w:pPr>
              <w:pStyle w:val="TAL"/>
            </w:pPr>
            <w:r w:rsidRPr="00050F74">
              <w:t>-</w:t>
            </w:r>
          </w:p>
        </w:tc>
      </w:tr>
    </w:tbl>
    <w:p w14:paraId="0BEE9E64" w14:textId="77777777" w:rsidR="000A31B5" w:rsidRPr="00050F74" w:rsidRDefault="000A31B5" w:rsidP="000A31B5"/>
    <w:p w14:paraId="5C3F161A" w14:textId="77777777" w:rsidR="000A31B5" w:rsidRPr="00050F74" w:rsidRDefault="000A31B5" w:rsidP="000A31B5">
      <w:pPr>
        <w:pStyle w:val="Heading1"/>
      </w:pPr>
      <w:bookmarkStart w:id="415" w:name="_CR9"/>
      <w:bookmarkStart w:id="416" w:name="_Toc193714270"/>
      <w:bookmarkEnd w:id="415"/>
      <w:r w:rsidRPr="00050F74">
        <w:lastRenderedPageBreak/>
        <w:t>9</w:t>
      </w:r>
      <w:r w:rsidRPr="00050F74">
        <w:tab/>
        <w:t>Policy and Charging Control Framework and Configuration by ACS</w:t>
      </w:r>
      <w:bookmarkEnd w:id="416"/>
    </w:p>
    <w:p w14:paraId="7B3FD0FD" w14:textId="77777777" w:rsidR="000A31B5" w:rsidRPr="00050F74" w:rsidRDefault="000A31B5" w:rsidP="000A31B5">
      <w:pPr>
        <w:pStyle w:val="Heading2"/>
      </w:pPr>
      <w:bookmarkStart w:id="417" w:name="_CR9_0"/>
      <w:bookmarkStart w:id="418" w:name="_Toc193714271"/>
      <w:bookmarkEnd w:id="417"/>
      <w:r w:rsidRPr="00050F74">
        <w:t>9.0</w:t>
      </w:r>
      <w:r w:rsidRPr="00050F74">
        <w:tab/>
        <w:t>General</w:t>
      </w:r>
      <w:bookmarkEnd w:id="418"/>
    </w:p>
    <w:p w14:paraId="5A41692D" w14:textId="0F0AF263" w:rsidR="000A31B5" w:rsidRPr="00050F74" w:rsidRDefault="000A31B5" w:rsidP="000A31B5">
      <w:r w:rsidRPr="00050F74">
        <w:t xml:space="preserve">This clause specifies the delta related to Policy and charging control framework defined in </w:t>
      </w:r>
      <w:r w:rsidR="00395F64" w:rsidRPr="00050F74">
        <w:t>TS 23.503 [</w:t>
      </w:r>
      <w:r w:rsidRPr="00050F74">
        <w:t>4] and the configuration of the 5G-RG by the ACS.</w:t>
      </w:r>
    </w:p>
    <w:p w14:paraId="1A6CD983" w14:textId="77777777" w:rsidR="000A31B5" w:rsidRPr="00050F74" w:rsidRDefault="000A31B5" w:rsidP="000A31B5">
      <w:pPr>
        <w:pStyle w:val="Heading2"/>
      </w:pPr>
      <w:bookmarkStart w:id="419" w:name="_CR9_1"/>
      <w:bookmarkStart w:id="420" w:name="_Toc193714272"/>
      <w:bookmarkEnd w:id="419"/>
      <w:r w:rsidRPr="00050F74">
        <w:t>9.1</w:t>
      </w:r>
      <w:r w:rsidRPr="00050F74">
        <w:tab/>
        <w:t>Session management related policy control</w:t>
      </w:r>
      <w:bookmarkEnd w:id="420"/>
    </w:p>
    <w:p w14:paraId="5CE13B39" w14:textId="77777777" w:rsidR="000A31B5" w:rsidRPr="00050F74" w:rsidRDefault="000A31B5" w:rsidP="000A31B5">
      <w:pPr>
        <w:pStyle w:val="Heading3"/>
      </w:pPr>
      <w:bookmarkStart w:id="421" w:name="_CR9_1_0"/>
      <w:bookmarkStart w:id="422" w:name="_Toc193714273"/>
      <w:bookmarkEnd w:id="421"/>
      <w:r w:rsidRPr="00050F74">
        <w:t>9.1.0</w:t>
      </w:r>
      <w:r w:rsidRPr="00050F74">
        <w:tab/>
        <w:t>General</w:t>
      </w:r>
      <w:bookmarkEnd w:id="422"/>
    </w:p>
    <w:p w14:paraId="47A9E23B" w14:textId="0B2557F4" w:rsidR="000A31B5" w:rsidRPr="00050F74" w:rsidRDefault="000A31B5" w:rsidP="000A31B5">
      <w:r w:rsidRPr="00050F74">
        <w:t xml:space="preserve">This clause specifies the delta related to UE policy distribution defined in </w:t>
      </w:r>
      <w:r w:rsidR="00395F64" w:rsidRPr="00050F74">
        <w:t>TS 23.503 [</w:t>
      </w:r>
      <w:r w:rsidRPr="00050F74">
        <w:t>4] clause 6.1.3 for 5G-RG and FN-RG.</w:t>
      </w:r>
    </w:p>
    <w:p w14:paraId="5B58DA2F" w14:textId="77777777" w:rsidR="000A31B5" w:rsidRPr="00050F74" w:rsidRDefault="000A31B5" w:rsidP="000A31B5">
      <w:pPr>
        <w:pStyle w:val="Heading3"/>
      </w:pPr>
      <w:bookmarkStart w:id="423" w:name="_CR9_1_1"/>
      <w:bookmarkStart w:id="424" w:name="_Toc193714274"/>
      <w:bookmarkEnd w:id="423"/>
      <w:r w:rsidRPr="00050F74">
        <w:t>9.1.1</w:t>
      </w:r>
      <w:r w:rsidRPr="00050F74">
        <w:tab/>
        <w:t>Session binding</w:t>
      </w:r>
      <w:bookmarkEnd w:id="424"/>
    </w:p>
    <w:p w14:paraId="7AB7145D" w14:textId="3D2F18D8" w:rsidR="000A31B5" w:rsidRPr="00050F74" w:rsidRDefault="000A31B5" w:rsidP="000A31B5">
      <w:r w:rsidRPr="00050F74">
        <w:t xml:space="preserve">The session binding mechanism defined in </w:t>
      </w:r>
      <w:r w:rsidR="00395F64" w:rsidRPr="00050F74">
        <w:t>TS 23.503 [</w:t>
      </w:r>
      <w:r w:rsidRPr="00050F74">
        <w:t>4] clause 6.1.3.2.2 applies. In addition, the PDU session parameters considered for session binding are:</w:t>
      </w:r>
    </w:p>
    <w:p w14:paraId="5C952513" w14:textId="77777777" w:rsidR="000A31B5" w:rsidRPr="00050F74" w:rsidRDefault="000A31B5" w:rsidP="000A31B5">
      <w:pPr>
        <w:pStyle w:val="B1"/>
      </w:pPr>
      <w:r w:rsidRPr="00050F74">
        <w:t>-</w:t>
      </w:r>
      <w:r w:rsidRPr="00050F74">
        <w:tab/>
        <w:t>For IPv6 PDU session type, one or multiple UE IPv6 address or one or multiple IPv6 prefixes /64 or shorter prefixes.</w:t>
      </w:r>
    </w:p>
    <w:p w14:paraId="60BC3C51" w14:textId="77777777" w:rsidR="000A31B5" w:rsidRPr="00050F74" w:rsidRDefault="000A31B5" w:rsidP="000A31B5">
      <w:pPr>
        <w:pStyle w:val="B1"/>
      </w:pPr>
      <w:r w:rsidRPr="00050F74">
        <w:t>-</w:t>
      </w:r>
      <w:r w:rsidRPr="00050F74">
        <w:tab/>
        <w:t>For IPv4v6 PDU session type, one UE IPv4 address and one or multiple IPv6 prefixes /64 or shorter prefixes.</w:t>
      </w:r>
    </w:p>
    <w:p w14:paraId="3062D747" w14:textId="77777777" w:rsidR="000A31B5" w:rsidRPr="00050F74" w:rsidRDefault="000A31B5" w:rsidP="000A31B5">
      <w:pPr>
        <w:pStyle w:val="Heading3"/>
      </w:pPr>
      <w:bookmarkStart w:id="425" w:name="_CR9_1_2"/>
      <w:bookmarkStart w:id="426" w:name="_Toc193714275"/>
      <w:bookmarkEnd w:id="425"/>
      <w:r w:rsidRPr="00050F74">
        <w:t>9.1.2</w:t>
      </w:r>
      <w:r w:rsidRPr="00050F74">
        <w:tab/>
        <w:t>Policy Control Request Triggers relevant for SMF and wireline access type</w:t>
      </w:r>
      <w:bookmarkEnd w:id="426"/>
    </w:p>
    <w:p w14:paraId="5AE98F31" w14:textId="7FE57AB0" w:rsidR="000A31B5" w:rsidRPr="00050F74" w:rsidRDefault="000A31B5" w:rsidP="000A31B5">
      <w:r w:rsidRPr="00050F74">
        <w:t xml:space="preserve">The Policy Control Request Triggers relevant for SMF and wireline access define the conditions when the SMF shall interact again with PCF after a PDU Session established via W-5GAN. PCR triggers defined in Table 6.1.3.5 in </w:t>
      </w:r>
      <w:r w:rsidR="00395F64" w:rsidRPr="00050F74">
        <w:t>TS 23.503 [</w:t>
      </w:r>
      <w:r w:rsidRPr="00050F74">
        <w:t>4] are supported for W-5GAN scenario with the following not supporting ones:</w:t>
      </w:r>
    </w:p>
    <w:p w14:paraId="4D2720D1" w14:textId="77777777" w:rsidR="000A31B5" w:rsidRPr="00050F74" w:rsidRDefault="000A31B5" w:rsidP="000A31B5">
      <w:pPr>
        <w:pStyle w:val="B1"/>
      </w:pPr>
      <w:r w:rsidRPr="00050F74">
        <w:t>-</w:t>
      </w:r>
      <w:r w:rsidRPr="00050F74">
        <w:tab/>
        <w:t>PLMN change.</w:t>
      </w:r>
    </w:p>
    <w:p w14:paraId="7122DFD8" w14:textId="77777777" w:rsidR="000A31B5" w:rsidRPr="00050F74" w:rsidRDefault="000A31B5" w:rsidP="000A31B5">
      <w:pPr>
        <w:pStyle w:val="B1"/>
      </w:pPr>
      <w:r w:rsidRPr="00050F74">
        <w:t>-</w:t>
      </w:r>
      <w:r w:rsidRPr="00050F74">
        <w:tab/>
        <w:t>Location change (serving area).</w:t>
      </w:r>
    </w:p>
    <w:p w14:paraId="61F24D37" w14:textId="77777777" w:rsidR="000A31B5" w:rsidRPr="00050F74" w:rsidRDefault="000A31B5" w:rsidP="000A31B5">
      <w:pPr>
        <w:pStyle w:val="B1"/>
      </w:pPr>
      <w:r w:rsidRPr="00050F74">
        <w:t>-</w:t>
      </w:r>
      <w:r w:rsidRPr="00050F74">
        <w:tab/>
        <w:t>Location change (serving CN node in 5GS).</w:t>
      </w:r>
    </w:p>
    <w:p w14:paraId="2789189D" w14:textId="77777777" w:rsidR="000A31B5" w:rsidRPr="00050F74" w:rsidRDefault="000A31B5" w:rsidP="000A31B5">
      <w:pPr>
        <w:pStyle w:val="B1"/>
      </w:pPr>
      <w:r w:rsidRPr="00050F74">
        <w:t>-</w:t>
      </w:r>
      <w:r w:rsidRPr="00050F74">
        <w:tab/>
        <w:t>Location change (serving CN node in EPC).</w:t>
      </w:r>
    </w:p>
    <w:p w14:paraId="51820C83" w14:textId="77777777" w:rsidR="000A31B5" w:rsidRPr="00050F74" w:rsidRDefault="000A31B5" w:rsidP="000A31B5">
      <w:pPr>
        <w:pStyle w:val="B1"/>
      </w:pPr>
      <w:r w:rsidRPr="00050F74">
        <w:t>-</w:t>
      </w:r>
      <w:r w:rsidRPr="00050F74">
        <w:tab/>
        <w:t>Change of UE presence in Presence Reporting Area.</w:t>
      </w:r>
    </w:p>
    <w:p w14:paraId="0526D064" w14:textId="77777777" w:rsidR="000A31B5" w:rsidRPr="00050F74" w:rsidRDefault="000A31B5" w:rsidP="000A31B5">
      <w:pPr>
        <w:pStyle w:val="B1"/>
      </w:pPr>
      <w:r w:rsidRPr="00050F74">
        <w:t>-</w:t>
      </w:r>
      <w:r w:rsidRPr="00050F74">
        <w:tab/>
        <w:t>3GPP PS Data Off status change.</w:t>
      </w:r>
    </w:p>
    <w:p w14:paraId="3D1534CA" w14:textId="77777777" w:rsidR="000A31B5" w:rsidRPr="00050F74" w:rsidRDefault="000A31B5" w:rsidP="000A31B5">
      <w:pPr>
        <w:pStyle w:val="B1"/>
      </w:pPr>
      <w:r w:rsidRPr="00050F74">
        <w:t>-</w:t>
      </w:r>
      <w:r w:rsidRPr="00050F74">
        <w:tab/>
        <w:t>GFBR of the QoS Flow can no longer (or can again) be guaranteed.</w:t>
      </w:r>
    </w:p>
    <w:p w14:paraId="71970684" w14:textId="0A5E95BA" w:rsidR="000A31B5" w:rsidRPr="00050F74" w:rsidRDefault="000A31B5" w:rsidP="000A31B5">
      <w:pPr>
        <w:pStyle w:val="B1"/>
      </w:pPr>
      <w:r w:rsidRPr="00050F74">
        <w:t>-</w:t>
      </w:r>
      <w:r w:rsidRPr="00050F74">
        <w:tab/>
        <w:t xml:space="preserve">UE resumed </w:t>
      </w:r>
      <w:r w:rsidR="00050F74" w:rsidRPr="00050F74">
        <w:t xml:space="preserve">from </w:t>
      </w:r>
      <w:r w:rsidRPr="00050F74">
        <w:t>suspend data.</w:t>
      </w:r>
    </w:p>
    <w:p w14:paraId="4553EE58" w14:textId="77777777" w:rsidR="00050F74" w:rsidRPr="00E74956" w:rsidRDefault="00050F74" w:rsidP="000A31B5">
      <w:pPr>
        <w:pStyle w:val="B1"/>
        <w:rPr>
          <w:lang w:val="fr-FR"/>
        </w:rPr>
      </w:pPr>
      <w:r w:rsidRPr="00E74956">
        <w:rPr>
          <w:lang w:val="fr-FR"/>
        </w:rPr>
        <w:t>-</w:t>
      </w:r>
      <w:r w:rsidRPr="00E74956">
        <w:rPr>
          <w:lang w:val="fr-FR"/>
        </w:rPr>
        <w:tab/>
        <w:t xml:space="preserve">5GS Bridge/Router information </w:t>
      </w:r>
      <w:proofErr w:type="spellStart"/>
      <w:r w:rsidRPr="00E74956">
        <w:rPr>
          <w:lang w:val="fr-FR"/>
        </w:rPr>
        <w:t>available</w:t>
      </w:r>
      <w:proofErr w:type="spellEnd"/>
      <w:r w:rsidRPr="00E74956">
        <w:rPr>
          <w:lang w:val="fr-FR"/>
        </w:rPr>
        <w:t>.</w:t>
      </w:r>
    </w:p>
    <w:p w14:paraId="45B8DAB8" w14:textId="77777777" w:rsidR="00050F74" w:rsidRPr="00E74956" w:rsidRDefault="00050F74" w:rsidP="000A31B5">
      <w:pPr>
        <w:pStyle w:val="B1"/>
      </w:pPr>
      <w:r w:rsidRPr="00E74956">
        <w:t>-</w:t>
      </w:r>
      <w:r w:rsidRPr="00E74956">
        <w:tab/>
        <w:t>QoS Monitoring.</w:t>
      </w:r>
    </w:p>
    <w:p w14:paraId="5785DF24" w14:textId="034011D4" w:rsidR="00050F74" w:rsidRPr="00E74956" w:rsidRDefault="00050F74" w:rsidP="000A31B5">
      <w:pPr>
        <w:pStyle w:val="B1"/>
      </w:pPr>
      <w:r w:rsidRPr="00E74956">
        <w:t>-</w:t>
      </w:r>
      <w:r w:rsidRPr="00E74956">
        <w:tab/>
        <w:t>QoS constraints change</w:t>
      </w:r>
      <w:r>
        <w:t>.</w:t>
      </w:r>
    </w:p>
    <w:p w14:paraId="1478E969" w14:textId="77777777" w:rsidR="00050F74" w:rsidRPr="00E74956" w:rsidRDefault="00050F74" w:rsidP="000A31B5">
      <w:pPr>
        <w:pStyle w:val="B1"/>
      </w:pPr>
      <w:r w:rsidRPr="00E74956">
        <w:t>-</w:t>
      </w:r>
      <w:r w:rsidRPr="00E74956">
        <w:tab/>
        <w:t>Satellite backhaul category change.</w:t>
      </w:r>
    </w:p>
    <w:p w14:paraId="59A4F7EB" w14:textId="77777777" w:rsidR="00050F74" w:rsidRPr="00E74956" w:rsidRDefault="00050F74" w:rsidP="000A31B5">
      <w:pPr>
        <w:pStyle w:val="B1"/>
      </w:pPr>
      <w:r w:rsidRPr="00E74956">
        <w:t>-</w:t>
      </w:r>
      <w:r w:rsidRPr="00E74956">
        <w:tab/>
        <w:t>NWDAF info change.</w:t>
      </w:r>
    </w:p>
    <w:p w14:paraId="141483BD" w14:textId="77777777" w:rsidR="00050F74" w:rsidRPr="00E74956" w:rsidRDefault="00050F74" w:rsidP="000A31B5">
      <w:pPr>
        <w:pStyle w:val="B1"/>
      </w:pPr>
      <w:r w:rsidRPr="00E74956">
        <w:t>-</w:t>
      </w:r>
      <w:r w:rsidRPr="00E74956">
        <w:tab/>
        <w:t>Notification on BAT offset.</w:t>
      </w:r>
    </w:p>
    <w:p w14:paraId="4FE5D936" w14:textId="77777777" w:rsidR="00050F74" w:rsidRPr="00E74956" w:rsidRDefault="00050F74" w:rsidP="000A31B5">
      <w:pPr>
        <w:pStyle w:val="B1"/>
      </w:pPr>
      <w:r w:rsidRPr="00E74956">
        <w:lastRenderedPageBreak/>
        <w:t>-</w:t>
      </w:r>
      <w:r w:rsidRPr="00E74956">
        <w:tab/>
        <w:t>UE Policy Container received or delivery failure for UE Policy Container delivery via EPS.</w:t>
      </w:r>
    </w:p>
    <w:p w14:paraId="6248DB5F" w14:textId="25A123C9" w:rsidR="00050F74" w:rsidRPr="00E74956" w:rsidRDefault="00050F74" w:rsidP="000A31B5">
      <w:pPr>
        <w:pStyle w:val="B1"/>
      </w:pPr>
      <w:r w:rsidRPr="00E74956">
        <w:t>-</w:t>
      </w:r>
      <w:r w:rsidRPr="00E74956">
        <w:tab/>
        <w:t>UE reporting Connection Capabilities from associated URSP rule</w:t>
      </w:r>
      <w:r>
        <w:t>.</w:t>
      </w:r>
    </w:p>
    <w:p w14:paraId="552087F5" w14:textId="09CFACC0" w:rsidR="00050F74" w:rsidRPr="00E74956" w:rsidRDefault="00050F74" w:rsidP="000A31B5">
      <w:pPr>
        <w:pStyle w:val="B1"/>
      </w:pPr>
      <w:r w:rsidRPr="00E74956">
        <w:t>-</w:t>
      </w:r>
      <w:r w:rsidRPr="00E74956">
        <w:tab/>
        <w:t>Change of HR-SBO support indication</w:t>
      </w:r>
      <w:r>
        <w:t>.</w:t>
      </w:r>
    </w:p>
    <w:p w14:paraId="6DE57B0E" w14:textId="77777777" w:rsidR="00050F74" w:rsidRPr="00E74956" w:rsidRDefault="00050F74" w:rsidP="000A31B5">
      <w:pPr>
        <w:pStyle w:val="B1"/>
      </w:pPr>
      <w:r w:rsidRPr="00E74956">
        <w:t>-</w:t>
      </w:r>
      <w:r w:rsidRPr="00E74956">
        <w:tab/>
        <w:t>QoS Monitoring can no longer (or can again) be performed.</w:t>
      </w:r>
    </w:p>
    <w:p w14:paraId="6DC35C60" w14:textId="77777777" w:rsidR="000A31B5" w:rsidRPr="00050F74" w:rsidRDefault="000A31B5" w:rsidP="000A31B5">
      <w:r w:rsidRPr="00050F74">
        <w:t>Additionally, the new triggers defined in clause 9.7 for IPTV service are also applied for a 5G-RG connected via W-5GAN scenario.</w:t>
      </w:r>
    </w:p>
    <w:p w14:paraId="7ABBB766" w14:textId="77777777" w:rsidR="000A31B5" w:rsidRPr="00050F74" w:rsidRDefault="000A31B5" w:rsidP="000A31B5">
      <w:pPr>
        <w:pStyle w:val="Heading2"/>
      </w:pPr>
      <w:bookmarkStart w:id="427" w:name="_CR9_2"/>
      <w:bookmarkStart w:id="428" w:name="_Toc193714276"/>
      <w:bookmarkEnd w:id="427"/>
      <w:r w:rsidRPr="00050F74">
        <w:t>9.2</w:t>
      </w:r>
      <w:r w:rsidRPr="00050F74">
        <w:tab/>
        <w:t>Network Functions and entities</w:t>
      </w:r>
      <w:bookmarkEnd w:id="428"/>
    </w:p>
    <w:p w14:paraId="0E77ACE2" w14:textId="77777777" w:rsidR="000A31B5" w:rsidRPr="00050F74" w:rsidRDefault="000A31B5" w:rsidP="000A31B5">
      <w:pPr>
        <w:pStyle w:val="Heading3"/>
      </w:pPr>
      <w:bookmarkStart w:id="429" w:name="_CR9_2_1"/>
      <w:bookmarkStart w:id="430" w:name="_Toc193714277"/>
      <w:bookmarkEnd w:id="429"/>
      <w:r w:rsidRPr="00050F74">
        <w:t>9.2.1</w:t>
      </w:r>
      <w:r w:rsidRPr="00050F74">
        <w:tab/>
        <w:t>General</w:t>
      </w:r>
      <w:bookmarkEnd w:id="430"/>
    </w:p>
    <w:p w14:paraId="20301213" w14:textId="273D9127" w:rsidR="000A31B5" w:rsidRPr="00050F74" w:rsidRDefault="000A31B5" w:rsidP="000A31B5">
      <w:r w:rsidRPr="00050F74">
        <w:t xml:space="preserve">This clause specifies the delta related to Network Function and entities defined in </w:t>
      </w:r>
      <w:r w:rsidR="00395F64" w:rsidRPr="00050F74">
        <w:t>TS 23.503 [</w:t>
      </w:r>
      <w:r w:rsidRPr="00050F74">
        <w:t>4] clause 6.2 for 5G-RG and FN-RG.</w:t>
      </w:r>
    </w:p>
    <w:p w14:paraId="6F3230AD" w14:textId="7DF0DD42" w:rsidR="000A31B5" w:rsidRPr="00050F74" w:rsidRDefault="000A31B5" w:rsidP="000A31B5">
      <w:r w:rsidRPr="00050F74">
        <w:t xml:space="preserve">The functional description of the NEF, NWDAF, UDR and CHF applies as described in </w:t>
      </w:r>
      <w:r w:rsidR="00395F64" w:rsidRPr="00050F74">
        <w:t>TS 23.503 [</w:t>
      </w:r>
      <w:r w:rsidRPr="00050F74">
        <w:t>4].</w:t>
      </w:r>
    </w:p>
    <w:p w14:paraId="73824B84" w14:textId="77777777" w:rsidR="000A31B5" w:rsidRPr="00050F74" w:rsidRDefault="000A31B5" w:rsidP="000A31B5">
      <w:pPr>
        <w:pStyle w:val="Heading3"/>
      </w:pPr>
      <w:bookmarkStart w:id="431" w:name="_CR9_2_2"/>
      <w:bookmarkStart w:id="432" w:name="_Toc193714278"/>
      <w:bookmarkEnd w:id="431"/>
      <w:r w:rsidRPr="00050F74">
        <w:t>9.2.2</w:t>
      </w:r>
      <w:r w:rsidRPr="00050F74">
        <w:tab/>
        <w:t>Policy Control Function (PCF)</w:t>
      </w:r>
      <w:bookmarkEnd w:id="432"/>
    </w:p>
    <w:p w14:paraId="6897EBBB" w14:textId="77777777" w:rsidR="000A31B5" w:rsidRPr="00050F74" w:rsidRDefault="000A31B5" w:rsidP="000A31B5">
      <w:r w:rsidRPr="00050F74">
        <w:t>The PCF provides session management policy control for single access PDU sessions over non 3GPP wireline and multiaccess PDU sessions over both 3GPP and non 3GPP wireline access.</w:t>
      </w:r>
    </w:p>
    <w:p w14:paraId="273B4A9D" w14:textId="5C41E15B" w:rsidR="000A31B5" w:rsidRPr="00050F74" w:rsidRDefault="000A31B5" w:rsidP="000A31B5">
      <w:r w:rsidRPr="00050F74">
        <w:t>The session management related functionality defined in</w:t>
      </w:r>
      <w:r w:rsidR="00481990" w:rsidRPr="00050F74">
        <w:t xml:space="preserve"> clause 6.2.1</w:t>
      </w:r>
      <w:r w:rsidRPr="00050F74">
        <w:t xml:space="preserve"> </w:t>
      </w:r>
      <w:r w:rsidR="00481990" w:rsidRPr="00050F74">
        <w:t xml:space="preserve">of </w:t>
      </w:r>
      <w:r w:rsidR="00395F64" w:rsidRPr="00050F74">
        <w:t>TS 23.503 [</w:t>
      </w:r>
      <w:r w:rsidRPr="00050F74">
        <w:t>4] applies for 5G-RG and FN-RG, with the following modifications for W-5GAN:</w:t>
      </w:r>
    </w:p>
    <w:p w14:paraId="28AA2F2B" w14:textId="77777777" w:rsidR="000A31B5" w:rsidRPr="00050F74" w:rsidRDefault="000A31B5" w:rsidP="000A31B5">
      <w:pPr>
        <w:pStyle w:val="B2"/>
      </w:pPr>
      <w:r w:rsidRPr="00050F74">
        <w:t>-</w:t>
      </w:r>
      <w:r w:rsidRPr="00050F74">
        <w:tab/>
        <w:t>Determination of Maximum Packet Loss Rate for UL/DL does not apply.</w:t>
      </w:r>
    </w:p>
    <w:p w14:paraId="23E05F10" w14:textId="77777777" w:rsidR="000A31B5" w:rsidRPr="00050F74" w:rsidRDefault="000A31B5" w:rsidP="000A31B5">
      <w:pPr>
        <w:pStyle w:val="B2"/>
      </w:pPr>
      <w:r w:rsidRPr="00050F74">
        <w:t>-</w:t>
      </w:r>
      <w:r w:rsidRPr="00050F74">
        <w:tab/>
        <w:t>QoS Notification Control does not apply.</w:t>
      </w:r>
    </w:p>
    <w:p w14:paraId="71ABA580" w14:textId="77777777" w:rsidR="000A31B5" w:rsidRPr="00050F74" w:rsidRDefault="000A31B5" w:rsidP="000A31B5">
      <w:pPr>
        <w:pStyle w:val="NO"/>
      </w:pPr>
      <w:r w:rsidRPr="00050F74">
        <w:t>NOTE:</w:t>
      </w:r>
      <w:r w:rsidRPr="00050F74">
        <w:tab/>
        <w:t>No requirements to support MPS or Mission Critical Services over wireline non 3GPP access are defined in this Release.</w:t>
      </w:r>
    </w:p>
    <w:p w14:paraId="60F924A5" w14:textId="3836BD94" w:rsidR="000A31B5" w:rsidRPr="00050F74" w:rsidRDefault="000A31B5" w:rsidP="000A31B5">
      <w:r w:rsidRPr="00050F74">
        <w:t>The non-session management related functionality defined in</w:t>
      </w:r>
      <w:r w:rsidR="00481990" w:rsidRPr="00050F74">
        <w:t xml:space="preserve"> clause 6.2.2</w:t>
      </w:r>
      <w:r w:rsidRPr="00050F74">
        <w:t xml:space="preserve"> </w:t>
      </w:r>
      <w:r w:rsidR="00481990" w:rsidRPr="00050F74">
        <w:t xml:space="preserve">of </w:t>
      </w:r>
      <w:r w:rsidR="00395F64" w:rsidRPr="00050F74">
        <w:t>TS 23.503 [</w:t>
      </w:r>
      <w:r w:rsidRPr="00050F74">
        <w:t>4] applies for 5G-RG and FN-RG, with the following modifications for W-5GAN:</w:t>
      </w:r>
    </w:p>
    <w:p w14:paraId="50FFC59A" w14:textId="77777777" w:rsidR="000A31B5" w:rsidRPr="00050F74" w:rsidRDefault="000A31B5" w:rsidP="000A31B5">
      <w:pPr>
        <w:pStyle w:val="B1"/>
      </w:pPr>
      <w:r w:rsidRPr="00050F74">
        <w:t>-</w:t>
      </w:r>
      <w:r w:rsidRPr="00050F74">
        <w:tab/>
        <w:t>the UE-AMBR control by the Visited Network does not apply.</w:t>
      </w:r>
    </w:p>
    <w:p w14:paraId="7F4C81DA" w14:textId="77777777" w:rsidR="000A31B5" w:rsidRPr="00050F74" w:rsidRDefault="000A31B5" w:rsidP="000A31B5">
      <w:pPr>
        <w:pStyle w:val="B1"/>
      </w:pPr>
      <w:r w:rsidRPr="00050F74">
        <w:t>-</w:t>
      </w:r>
      <w:r w:rsidRPr="00050F74">
        <w:tab/>
        <w:t>the Service Area Restrictions for a FN-BRG does not apply.</w:t>
      </w:r>
    </w:p>
    <w:p w14:paraId="351E9164" w14:textId="77777777" w:rsidR="000A31B5" w:rsidRPr="00050F74" w:rsidRDefault="000A31B5" w:rsidP="000A31B5">
      <w:pPr>
        <w:pStyle w:val="B1"/>
      </w:pPr>
      <w:r w:rsidRPr="00050F74">
        <w:t>-</w:t>
      </w:r>
      <w:r w:rsidRPr="00050F74">
        <w:tab/>
        <w:t>the 5G-RG and FN-RG replaces the UE.</w:t>
      </w:r>
    </w:p>
    <w:p w14:paraId="70BC7348" w14:textId="77777777" w:rsidR="000A31B5" w:rsidRPr="00050F74" w:rsidRDefault="000A31B5" w:rsidP="000A31B5">
      <w:pPr>
        <w:pStyle w:val="B1"/>
      </w:pPr>
      <w:r w:rsidRPr="00050F74">
        <w:t>-</w:t>
      </w:r>
      <w:r w:rsidRPr="00050F74">
        <w:tab/>
        <w:t>the PCF provides Access and mobility related policy control as described in clause 9.5.1.</w:t>
      </w:r>
    </w:p>
    <w:p w14:paraId="089F75B7" w14:textId="77777777" w:rsidR="000A31B5" w:rsidRPr="00050F74" w:rsidRDefault="000A31B5" w:rsidP="000A31B5">
      <w:pPr>
        <w:pStyle w:val="B1"/>
      </w:pPr>
      <w:r w:rsidRPr="00050F74">
        <w:t>-</w:t>
      </w:r>
      <w:r w:rsidRPr="00050F74">
        <w:tab/>
        <w:t>the PCF provides UE access selection and PDU session selection</w:t>
      </w:r>
    </w:p>
    <w:p w14:paraId="687397F6" w14:textId="77777777" w:rsidR="000A31B5" w:rsidRPr="00050F74" w:rsidRDefault="000A31B5" w:rsidP="000A31B5">
      <w:pPr>
        <w:pStyle w:val="B1"/>
      </w:pPr>
      <w:r w:rsidRPr="00050F74">
        <w:t>-</w:t>
      </w:r>
      <w:r w:rsidRPr="00050F74">
        <w:tab/>
        <w:t>the PCF provides the UE access selection and PDU Session selection related policy control as defined in clause 9.5.2.</w:t>
      </w:r>
    </w:p>
    <w:p w14:paraId="3599B832" w14:textId="7F6C4541" w:rsidR="000A31B5" w:rsidRPr="00050F74" w:rsidRDefault="000A31B5" w:rsidP="000A31B5">
      <w:r w:rsidRPr="00050F74">
        <w:t xml:space="preserve">The policy control subscription data defined in </w:t>
      </w:r>
      <w:r w:rsidR="00395F64" w:rsidRPr="00050F74">
        <w:t>TS 23.503 [</w:t>
      </w:r>
      <w:r w:rsidRPr="00050F74">
        <w:t>4] applies for 5G-RG and FN-RG connected via W-5GAN access, except for the definition of MPS data for a 5G-RG or FN-RG that is not applicable in this Release.</w:t>
      </w:r>
    </w:p>
    <w:p w14:paraId="653C2B5B" w14:textId="03FB95CC" w:rsidR="000A31B5" w:rsidRPr="00050F74" w:rsidRDefault="000A31B5" w:rsidP="000A31B5">
      <w:r w:rsidRPr="00050F74">
        <w:t xml:space="preserve">The policy control subscription data defined in </w:t>
      </w:r>
      <w:r w:rsidR="00395F64" w:rsidRPr="00050F74">
        <w:t>TS 23.503 [</w:t>
      </w:r>
      <w:r w:rsidRPr="00050F74">
        <w:t>4] applies for a 5G-RG and FN-RG connected via W-5GAN, except for the definition of MPS data for a 5G-RG or FN-RG that is not applicable in this Release.</w:t>
      </w:r>
    </w:p>
    <w:p w14:paraId="5058300D" w14:textId="77777777" w:rsidR="000A31B5" w:rsidRPr="00050F74" w:rsidRDefault="000A31B5" w:rsidP="000A31B5">
      <w:r w:rsidRPr="00050F74">
        <w:t>The V-PCF and H-PCF functionality does not apply for session and non-session policy control for 5G-RG and FN-RG users in this Release.</w:t>
      </w:r>
    </w:p>
    <w:p w14:paraId="62385570" w14:textId="77777777" w:rsidR="000A31B5" w:rsidRPr="00050F74" w:rsidRDefault="000A31B5" w:rsidP="000A31B5">
      <w:pPr>
        <w:pStyle w:val="Heading3"/>
      </w:pPr>
      <w:bookmarkStart w:id="433" w:name="_CR9_2_3"/>
      <w:bookmarkStart w:id="434" w:name="_Toc193714279"/>
      <w:bookmarkEnd w:id="433"/>
      <w:r w:rsidRPr="00050F74">
        <w:lastRenderedPageBreak/>
        <w:t>9.2.3</w:t>
      </w:r>
      <w:r w:rsidRPr="00050F74">
        <w:tab/>
        <w:t>Session Management Function (SMF)</w:t>
      </w:r>
      <w:bookmarkEnd w:id="434"/>
    </w:p>
    <w:p w14:paraId="2632870D" w14:textId="5531AB7D" w:rsidR="000A31B5" w:rsidRPr="00050F74" w:rsidRDefault="000A31B5" w:rsidP="000A31B5">
      <w:r w:rsidRPr="00050F74">
        <w:t>The SMF enforces policy decisions related to service data flow detection, authorized QoS, charging, gating, traffic usage reporting, packet routing and forwarding and traffic steering for single access PDU session over W-5GAN and multiaccess PDU sessions over W-5GAN and 3GPP as defined in</w:t>
      </w:r>
      <w:r w:rsidR="00481990" w:rsidRPr="00050F74">
        <w:t xml:space="preserve"> clause 6.2.2</w:t>
      </w:r>
      <w:r w:rsidRPr="00050F74">
        <w:t xml:space="preserve"> </w:t>
      </w:r>
      <w:r w:rsidR="00481990" w:rsidRPr="00050F74">
        <w:t xml:space="preserve">of </w:t>
      </w:r>
      <w:r w:rsidR="00395F64" w:rsidRPr="00050F74">
        <w:t>TS 23.503 [</w:t>
      </w:r>
      <w:r w:rsidRPr="00050F74">
        <w:t>4] with the following modifications for W-5GAN:</w:t>
      </w:r>
    </w:p>
    <w:p w14:paraId="7B73BDA2" w14:textId="77777777" w:rsidR="000A31B5" w:rsidRPr="00050F74" w:rsidRDefault="000A31B5" w:rsidP="000A31B5">
      <w:pPr>
        <w:pStyle w:val="B1"/>
      </w:pPr>
      <w:r w:rsidRPr="00050F74">
        <w:t>-</w:t>
      </w:r>
      <w:r w:rsidRPr="00050F74">
        <w:tab/>
        <w:t>Reporting RAN/NAS Release Cause over wireline is not supported.</w:t>
      </w:r>
    </w:p>
    <w:p w14:paraId="223EEDBC" w14:textId="77777777" w:rsidR="000A31B5" w:rsidRPr="00050F74" w:rsidRDefault="000A31B5" w:rsidP="000A31B5">
      <w:pPr>
        <w:pStyle w:val="B1"/>
      </w:pPr>
      <w:r w:rsidRPr="00050F74">
        <w:t>-</w:t>
      </w:r>
      <w:r w:rsidRPr="00050F74">
        <w:tab/>
        <w:t>The Maximum Packet Loss Rate for UL and DL is not forwarded to the wireline non-3GPP access.</w:t>
      </w:r>
    </w:p>
    <w:p w14:paraId="6332FEC4" w14:textId="77777777" w:rsidR="000A31B5" w:rsidRPr="00050F74" w:rsidRDefault="000A31B5" w:rsidP="000A31B5">
      <w:pPr>
        <w:pStyle w:val="Heading3"/>
      </w:pPr>
      <w:bookmarkStart w:id="435" w:name="_CR9_2_4"/>
      <w:bookmarkStart w:id="436" w:name="_Toc193714280"/>
      <w:bookmarkEnd w:id="435"/>
      <w:r w:rsidRPr="00050F74">
        <w:t>9.2.4</w:t>
      </w:r>
      <w:r w:rsidRPr="00050F74">
        <w:tab/>
        <w:t>Application Function (AF)</w:t>
      </w:r>
      <w:bookmarkEnd w:id="436"/>
    </w:p>
    <w:p w14:paraId="36648B42" w14:textId="776A58A5" w:rsidR="000A31B5" w:rsidRPr="00050F74" w:rsidRDefault="000A31B5" w:rsidP="000A31B5">
      <w:r w:rsidRPr="00050F74">
        <w:t>The AF requests for policy control functionality described in</w:t>
      </w:r>
      <w:r w:rsidR="00481990" w:rsidRPr="00050F74">
        <w:t xml:space="preserve"> clause 6.2.3</w:t>
      </w:r>
      <w:r w:rsidRPr="00050F74">
        <w:t xml:space="preserve"> </w:t>
      </w:r>
      <w:r w:rsidR="00481990" w:rsidRPr="00050F74">
        <w:t xml:space="preserve">of </w:t>
      </w:r>
      <w:r w:rsidR="00395F64" w:rsidRPr="00050F74">
        <w:t>TS 23.503 [</w:t>
      </w:r>
      <w:r w:rsidRPr="00050F74">
        <w:t>4] applies with the following clarification for W-5GAN:</w:t>
      </w:r>
    </w:p>
    <w:p w14:paraId="4A3F2596" w14:textId="77777777" w:rsidR="000A31B5" w:rsidRPr="00050F74" w:rsidRDefault="000A31B5" w:rsidP="000A31B5">
      <w:pPr>
        <w:pStyle w:val="B1"/>
      </w:pPr>
      <w:r w:rsidRPr="00050F74">
        <w:t>-</w:t>
      </w:r>
      <w:r w:rsidRPr="00050F74">
        <w:tab/>
        <w:t>Indication that the QoS targets can no longer (or can again) be fulfilled is not supported.</w:t>
      </w:r>
    </w:p>
    <w:p w14:paraId="7391D7B0" w14:textId="77777777" w:rsidR="000A31B5" w:rsidRPr="00050F74" w:rsidRDefault="000A31B5" w:rsidP="000A31B5">
      <w:pPr>
        <w:pStyle w:val="NO"/>
      </w:pPr>
      <w:r w:rsidRPr="00050F74">
        <w:t>NOTE:</w:t>
      </w:r>
      <w:r w:rsidRPr="00050F74">
        <w:tab/>
        <w:t>No requirements to support MPS or Mission Critical Services over wireline non 3GPP access are defined in this release.</w:t>
      </w:r>
    </w:p>
    <w:p w14:paraId="3D0C5FDE" w14:textId="77777777" w:rsidR="000A31B5" w:rsidRPr="00050F74" w:rsidRDefault="000A31B5" w:rsidP="000A31B5">
      <w:pPr>
        <w:pStyle w:val="Heading3"/>
      </w:pPr>
      <w:bookmarkStart w:id="437" w:name="_CR9_2_5"/>
      <w:bookmarkStart w:id="438" w:name="_Toc193714281"/>
      <w:bookmarkEnd w:id="437"/>
      <w:r w:rsidRPr="00050F74">
        <w:t>9.2.5</w:t>
      </w:r>
      <w:r w:rsidRPr="00050F74">
        <w:tab/>
        <w:t>Access and Mobility Management Function (AMF)</w:t>
      </w:r>
      <w:bookmarkEnd w:id="438"/>
    </w:p>
    <w:p w14:paraId="1EC694E7" w14:textId="78CC4E04" w:rsidR="000A31B5" w:rsidRPr="00050F74" w:rsidRDefault="000A31B5" w:rsidP="000A31B5">
      <w:r w:rsidRPr="00050F74">
        <w:t xml:space="preserve">The policy control related functionality defined in </w:t>
      </w:r>
      <w:r w:rsidR="00395F64" w:rsidRPr="00050F74">
        <w:t>TS 23.503 [</w:t>
      </w:r>
      <w:r w:rsidRPr="00050F74">
        <w:t>4] applies, with the clarification that the UE-AMBR control by the visited network is only applicable for a 5G-RG registered over 3GPP access.</w:t>
      </w:r>
    </w:p>
    <w:p w14:paraId="434B1FCF" w14:textId="77777777" w:rsidR="000A31B5" w:rsidRPr="00050F74" w:rsidRDefault="000A31B5" w:rsidP="000A31B5">
      <w:pPr>
        <w:pStyle w:val="Heading2"/>
      </w:pPr>
      <w:bookmarkStart w:id="439" w:name="_CR9_3"/>
      <w:bookmarkStart w:id="440" w:name="_Toc193714282"/>
      <w:bookmarkEnd w:id="439"/>
      <w:r w:rsidRPr="00050F74">
        <w:t>9.3</w:t>
      </w:r>
      <w:r w:rsidRPr="00050F74">
        <w:tab/>
        <w:t>Policy and charging control rule</w:t>
      </w:r>
      <w:bookmarkEnd w:id="440"/>
    </w:p>
    <w:p w14:paraId="34102363" w14:textId="57981623" w:rsidR="000A31B5" w:rsidRPr="00050F74" w:rsidRDefault="000A31B5" w:rsidP="000A31B5">
      <w:r w:rsidRPr="00050F74">
        <w:t xml:space="preserve">Policy and charging control rule for 5G-RG PDU Session is described in </w:t>
      </w:r>
      <w:r w:rsidR="00395F64" w:rsidRPr="00050F74">
        <w:t>TS 23.503 [</w:t>
      </w:r>
      <w:r w:rsidRPr="00050F74">
        <w:t>4] clause 6.3 with the clarification and difference in this clause.</w:t>
      </w:r>
    </w:p>
    <w:p w14:paraId="6A2A68F9" w14:textId="77777777" w:rsidR="000A31B5" w:rsidRPr="00050F74" w:rsidRDefault="000A31B5" w:rsidP="000A31B5">
      <w:pPr>
        <w:pStyle w:val="Heading3"/>
      </w:pPr>
      <w:bookmarkStart w:id="441" w:name="_CR9_3_1"/>
      <w:bookmarkStart w:id="442" w:name="_Toc193714283"/>
      <w:bookmarkEnd w:id="441"/>
      <w:r w:rsidRPr="00050F74">
        <w:t>9.3.1</w:t>
      </w:r>
      <w:r w:rsidRPr="00050F74">
        <w:tab/>
        <w:t>PCC rule information to support IPTV service</w:t>
      </w:r>
      <w:bookmarkEnd w:id="442"/>
    </w:p>
    <w:p w14:paraId="780A1AC1" w14:textId="77777777" w:rsidR="000A31B5" w:rsidRPr="00050F74" w:rsidRDefault="000A31B5" w:rsidP="000A31B5">
      <w:pPr>
        <w:pStyle w:val="B1"/>
      </w:pPr>
      <w:r w:rsidRPr="00050F74">
        <w:t>-</w:t>
      </w:r>
      <w:r w:rsidRPr="00050F74">
        <w:tab/>
        <w:t>PCF shall take Multicast Access Control list described in clause 7.7.1.1.4 as input to policy decision in the case of PDU Session used for IPTV service. PCC rules sent to SMF may indicate allowed IP Multicast Addressing information as defined in Table 9.3.1-1.</w:t>
      </w:r>
    </w:p>
    <w:p w14:paraId="36B15972" w14:textId="77777777" w:rsidR="000A31B5" w:rsidRPr="00050F74" w:rsidRDefault="000A31B5" w:rsidP="000A31B5">
      <w:pPr>
        <w:pStyle w:val="B1"/>
      </w:pPr>
      <w:r w:rsidRPr="00050F74">
        <w:t>-</w:t>
      </w:r>
      <w:r w:rsidRPr="00050F74">
        <w:tab/>
        <w:t>The "Gate status" is not applicable to IGMP transmitted over PDU Session used for IPTV service.</w:t>
      </w:r>
    </w:p>
    <w:p w14:paraId="4CC143A7" w14:textId="7CC71B05" w:rsidR="000A31B5" w:rsidRPr="00050F74" w:rsidRDefault="000A31B5" w:rsidP="000A31B5">
      <w:r w:rsidRPr="00050F74">
        <w:t xml:space="preserve">Comparing to Table 6.3.1 in </w:t>
      </w:r>
      <w:r w:rsidR="00395F64" w:rsidRPr="00050F74">
        <w:t>TS 23.503 [</w:t>
      </w:r>
      <w:r w:rsidRPr="00050F74">
        <w:t>4], additional PCC rule information for PDU Session used for IPTV service is described in Table 9.3.1-1.</w:t>
      </w:r>
    </w:p>
    <w:p w14:paraId="2D4D4452" w14:textId="77777777" w:rsidR="000A31B5" w:rsidRPr="00050F74" w:rsidRDefault="000A31B5" w:rsidP="000A31B5">
      <w:pPr>
        <w:pStyle w:val="TH"/>
      </w:pPr>
      <w:bookmarkStart w:id="443" w:name="_CRTable9_3_11"/>
      <w:r w:rsidRPr="00050F74">
        <w:t xml:space="preserve">Table </w:t>
      </w:r>
      <w:bookmarkEnd w:id="443"/>
      <w:r w:rsidRPr="00050F74">
        <w:t>9.3.1-1: The additional PCC rule information for PDU Session used for IPTV service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12"/>
        <w:gridCol w:w="3278"/>
        <w:gridCol w:w="1363"/>
        <w:gridCol w:w="1749"/>
        <w:gridCol w:w="1629"/>
      </w:tblGrid>
      <w:tr w:rsidR="000A31B5" w:rsidRPr="00050F74" w14:paraId="7ADD6E6D" w14:textId="77777777" w:rsidTr="007D6959">
        <w:trPr>
          <w:cantSplit/>
          <w:tblHeader/>
        </w:trPr>
        <w:tc>
          <w:tcPr>
            <w:tcW w:w="1617" w:type="dxa"/>
          </w:tcPr>
          <w:p w14:paraId="0842D1CA" w14:textId="77777777" w:rsidR="000A31B5" w:rsidRPr="00050F74" w:rsidRDefault="000A31B5" w:rsidP="007D6959">
            <w:pPr>
              <w:pStyle w:val="TAH"/>
            </w:pPr>
            <w:r w:rsidRPr="00050F74">
              <w:t>Information name</w:t>
            </w:r>
          </w:p>
        </w:tc>
        <w:tc>
          <w:tcPr>
            <w:tcW w:w="3305" w:type="dxa"/>
          </w:tcPr>
          <w:p w14:paraId="0676D740" w14:textId="77777777" w:rsidR="000A31B5" w:rsidRPr="00050F74" w:rsidRDefault="000A31B5" w:rsidP="007D6959">
            <w:pPr>
              <w:pStyle w:val="TAH"/>
            </w:pPr>
            <w:r w:rsidRPr="00050F74">
              <w:t>Description</w:t>
            </w:r>
          </w:p>
        </w:tc>
        <w:tc>
          <w:tcPr>
            <w:tcW w:w="1368" w:type="dxa"/>
          </w:tcPr>
          <w:p w14:paraId="182C73D1" w14:textId="77777777" w:rsidR="000A31B5" w:rsidRPr="00050F74" w:rsidRDefault="000A31B5" w:rsidP="007D6959">
            <w:pPr>
              <w:pStyle w:val="TAH"/>
            </w:pPr>
            <w:r w:rsidRPr="00050F74">
              <w:t>Category</w:t>
            </w:r>
          </w:p>
        </w:tc>
        <w:tc>
          <w:tcPr>
            <w:tcW w:w="1759" w:type="dxa"/>
          </w:tcPr>
          <w:p w14:paraId="7C63C9ED" w14:textId="77777777" w:rsidR="000A31B5" w:rsidRPr="00050F74" w:rsidRDefault="000A31B5" w:rsidP="007D6959">
            <w:pPr>
              <w:pStyle w:val="TAH"/>
            </w:pPr>
            <w:r w:rsidRPr="00050F74">
              <w:t>PCF permitted to modify for a dynamic PCC rule in the SMF</w:t>
            </w:r>
          </w:p>
        </w:tc>
        <w:tc>
          <w:tcPr>
            <w:tcW w:w="1632" w:type="dxa"/>
          </w:tcPr>
          <w:p w14:paraId="1B46815C" w14:textId="77777777" w:rsidR="000A31B5" w:rsidRPr="00050F74" w:rsidRDefault="000A31B5" w:rsidP="007D6959">
            <w:pPr>
              <w:pStyle w:val="TAH"/>
            </w:pPr>
            <w:r w:rsidRPr="00050F74">
              <w:t>Differences compared with table 6.3. in TS 23.203 [31]</w:t>
            </w:r>
          </w:p>
        </w:tc>
      </w:tr>
      <w:tr w:rsidR="000A31B5" w:rsidRPr="00050F74" w14:paraId="3D2F5A07" w14:textId="77777777" w:rsidTr="007D6959">
        <w:trPr>
          <w:cantSplit/>
        </w:trPr>
        <w:tc>
          <w:tcPr>
            <w:tcW w:w="1617" w:type="dxa"/>
          </w:tcPr>
          <w:p w14:paraId="1BE23ACB" w14:textId="77777777" w:rsidR="000A31B5" w:rsidRPr="00050F74" w:rsidRDefault="000A31B5" w:rsidP="00C00BBB">
            <w:pPr>
              <w:pStyle w:val="TAL"/>
            </w:pPr>
            <w:r w:rsidRPr="00050F74">
              <w:t>IPTV</w:t>
            </w:r>
          </w:p>
        </w:tc>
        <w:tc>
          <w:tcPr>
            <w:tcW w:w="3305" w:type="dxa"/>
          </w:tcPr>
          <w:p w14:paraId="50F64680" w14:textId="77777777" w:rsidR="000A31B5" w:rsidRPr="00050F74" w:rsidRDefault="000A31B5" w:rsidP="00C00BBB">
            <w:pPr>
              <w:pStyle w:val="TAL"/>
              <w:rPr>
                <w:b/>
                <w:bCs/>
                <w:i/>
                <w:iCs/>
              </w:rPr>
            </w:pPr>
            <w:bookmarkStart w:id="444" w:name="_PERM_MCCTEMPBM_CRPT72450009___4"/>
            <w:r w:rsidRPr="00050F74">
              <w:rPr>
                <w:b/>
                <w:bCs/>
                <w:i/>
                <w:iCs/>
              </w:rPr>
              <w:t>This part defines the additional PCC rule information for PDU Session used for IPTV service.</w:t>
            </w:r>
            <w:bookmarkEnd w:id="444"/>
          </w:p>
        </w:tc>
        <w:tc>
          <w:tcPr>
            <w:tcW w:w="1368" w:type="dxa"/>
          </w:tcPr>
          <w:p w14:paraId="12FB84A7" w14:textId="77777777" w:rsidR="000A31B5" w:rsidRPr="00050F74" w:rsidRDefault="000A31B5" w:rsidP="00C00BBB">
            <w:pPr>
              <w:pStyle w:val="TAL"/>
            </w:pPr>
          </w:p>
        </w:tc>
        <w:tc>
          <w:tcPr>
            <w:tcW w:w="1759" w:type="dxa"/>
          </w:tcPr>
          <w:p w14:paraId="561CC093" w14:textId="77777777" w:rsidR="000A31B5" w:rsidRPr="00050F74" w:rsidRDefault="000A31B5" w:rsidP="00C00BBB">
            <w:pPr>
              <w:pStyle w:val="TAL"/>
            </w:pPr>
          </w:p>
        </w:tc>
        <w:tc>
          <w:tcPr>
            <w:tcW w:w="1632" w:type="dxa"/>
          </w:tcPr>
          <w:p w14:paraId="2814B34D" w14:textId="77777777" w:rsidR="000A31B5" w:rsidRPr="00050F74" w:rsidRDefault="000A31B5" w:rsidP="00C00BBB">
            <w:pPr>
              <w:pStyle w:val="TAL"/>
            </w:pPr>
          </w:p>
        </w:tc>
      </w:tr>
      <w:tr w:rsidR="000A31B5" w:rsidRPr="00050F74" w14:paraId="382833D5" w14:textId="77777777" w:rsidTr="007D6959">
        <w:trPr>
          <w:cantSplit/>
        </w:trPr>
        <w:tc>
          <w:tcPr>
            <w:tcW w:w="1617" w:type="dxa"/>
          </w:tcPr>
          <w:p w14:paraId="5C9D9C34" w14:textId="77777777" w:rsidR="000A31B5" w:rsidRPr="00050F74" w:rsidRDefault="000A31B5" w:rsidP="007D6959">
            <w:pPr>
              <w:pStyle w:val="TAL"/>
              <w:rPr>
                <w:szCs w:val="18"/>
              </w:rPr>
            </w:pPr>
            <w:r w:rsidRPr="00050F74">
              <w:t>IP Multicast traffic control information</w:t>
            </w:r>
          </w:p>
        </w:tc>
        <w:tc>
          <w:tcPr>
            <w:tcW w:w="3305" w:type="dxa"/>
          </w:tcPr>
          <w:p w14:paraId="257E52AE" w14:textId="77777777" w:rsidR="000A31B5" w:rsidRPr="00050F74" w:rsidRDefault="000A31B5" w:rsidP="007D6959">
            <w:pPr>
              <w:pStyle w:val="TAL"/>
              <w:rPr>
                <w:szCs w:val="18"/>
              </w:rPr>
            </w:pPr>
            <w:r w:rsidRPr="00050F74">
              <w:t>indicates whether the service data flow, corresponding to the service data flow template, may be allowed or not allowed (NOTE 1).</w:t>
            </w:r>
          </w:p>
        </w:tc>
        <w:tc>
          <w:tcPr>
            <w:tcW w:w="1368" w:type="dxa"/>
          </w:tcPr>
          <w:p w14:paraId="7A36A43D" w14:textId="77777777" w:rsidR="000A31B5" w:rsidRPr="00050F74" w:rsidRDefault="000A31B5" w:rsidP="007D6959">
            <w:pPr>
              <w:pStyle w:val="TAL"/>
              <w:rPr>
                <w:szCs w:val="18"/>
              </w:rPr>
            </w:pPr>
            <w:r w:rsidRPr="00050F74">
              <w:rPr>
                <w:szCs w:val="18"/>
              </w:rPr>
              <w:t>Optional</w:t>
            </w:r>
          </w:p>
        </w:tc>
        <w:tc>
          <w:tcPr>
            <w:tcW w:w="1759" w:type="dxa"/>
          </w:tcPr>
          <w:p w14:paraId="1D47BFDC" w14:textId="77777777" w:rsidR="000A31B5" w:rsidRPr="00050F74" w:rsidRDefault="000A31B5" w:rsidP="007D6959">
            <w:pPr>
              <w:pStyle w:val="TAL"/>
            </w:pPr>
            <w:r w:rsidRPr="00050F74">
              <w:t>Yes</w:t>
            </w:r>
          </w:p>
        </w:tc>
        <w:tc>
          <w:tcPr>
            <w:tcW w:w="1632" w:type="dxa"/>
          </w:tcPr>
          <w:p w14:paraId="64980C99" w14:textId="77777777" w:rsidR="000A31B5" w:rsidRPr="00050F74" w:rsidRDefault="000A31B5" w:rsidP="007D6959">
            <w:pPr>
              <w:pStyle w:val="TAL"/>
            </w:pPr>
            <w:r w:rsidRPr="00050F74">
              <w:rPr>
                <w:lang w:eastAsia="zh-CN"/>
              </w:rPr>
              <w:t>Added</w:t>
            </w:r>
          </w:p>
        </w:tc>
      </w:tr>
      <w:tr w:rsidR="000A31B5" w:rsidRPr="00050F74" w14:paraId="6F4FAEB9" w14:textId="77777777" w:rsidTr="007D6959">
        <w:trPr>
          <w:cantSplit/>
        </w:trPr>
        <w:tc>
          <w:tcPr>
            <w:tcW w:w="9681" w:type="dxa"/>
            <w:gridSpan w:val="5"/>
          </w:tcPr>
          <w:p w14:paraId="79593B95" w14:textId="77777777" w:rsidR="000A31B5" w:rsidRPr="00050F74" w:rsidRDefault="000A31B5" w:rsidP="007D6959">
            <w:pPr>
              <w:pStyle w:val="TAN"/>
              <w:rPr>
                <w:lang w:eastAsia="zh-CN"/>
              </w:rPr>
            </w:pPr>
            <w:r w:rsidRPr="00050F74">
              <w:rPr>
                <w:lang w:eastAsia="zh-CN"/>
              </w:rPr>
              <w:t>NOTE 1:</w:t>
            </w:r>
            <w:r w:rsidRPr="00050F74">
              <w:rPr>
                <w:lang w:eastAsia="zh-CN"/>
              </w:rPr>
              <w:tab/>
              <w:t>The corresponding IP Multicast Addressing information in provided in the SDF template. The SDF template may refer to "any" IP Multicast address (for example allowing the user to access to receive any IPTV channel).</w:t>
            </w:r>
          </w:p>
        </w:tc>
      </w:tr>
    </w:tbl>
    <w:p w14:paraId="5EEEE91D" w14:textId="77777777" w:rsidR="000A31B5" w:rsidRPr="00050F74" w:rsidRDefault="000A31B5" w:rsidP="000A31B5">
      <w:pPr>
        <w:pStyle w:val="B1"/>
      </w:pPr>
    </w:p>
    <w:p w14:paraId="0E71EBC2" w14:textId="77777777" w:rsidR="000A31B5" w:rsidRPr="00050F74" w:rsidRDefault="000A31B5" w:rsidP="000A31B5">
      <w:pPr>
        <w:pStyle w:val="Heading2"/>
      </w:pPr>
      <w:bookmarkStart w:id="445" w:name="_CR9_4"/>
      <w:bookmarkStart w:id="446" w:name="_Toc193714284"/>
      <w:bookmarkEnd w:id="445"/>
      <w:r w:rsidRPr="00050F74">
        <w:lastRenderedPageBreak/>
        <w:t>9.4</w:t>
      </w:r>
      <w:r w:rsidRPr="00050F74">
        <w:tab/>
        <w:t>PDU Session related policy information</w:t>
      </w:r>
      <w:bookmarkEnd w:id="446"/>
    </w:p>
    <w:p w14:paraId="436E2C5F" w14:textId="2C587A21" w:rsidR="000A31B5" w:rsidRPr="00050F74" w:rsidRDefault="000A31B5" w:rsidP="000A31B5">
      <w:r w:rsidRPr="00050F74">
        <w:t xml:space="preserve">This clause specifies the delta related to PDU session related policy information defined in </w:t>
      </w:r>
      <w:r w:rsidR="00395F64" w:rsidRPr="00050F74">
        <w:t>TS 23.503 [</w:t>
      </w:r>
      <w:r w:rsidRPr="00050F74">
        <w:t>4] clause 6.4 for 5G-RG and FN-RG.</w:t>
      </w:r>
    </w:p>
    <w:p w14:paraId="74A90982" w14:textId="77777777" w:rsidR="000A31B5" w:rsidRPr="00050F74" w:rsidRDefault="000A31B5" w:rsidP="000A31B5">
      <w:pPr>
        <w:pStyle w:val="Heading2"/>
      </w:pPr>
      <w:bookmarkStart w:id="447" w:name="_CR9_5"/>
      <w:bookmarkStart w:id="448" w:name="_Toc193714285"/>
      <w:bookmarkEnd w:id="447"/>
      <w:r w:rsidRPr="00050F74">
        <w:t>9.5</w:t>
      </w:r>
      <w:r w:rsidRPr="00050F74">
        <w:tab/>
        <w:t>Non-session management related policy information</w:t>
      </w:r>
      <w:bookmarkEnd w:id="448"/>
    </w:p>
    <w:p w14:paraId="13DEA7A1" w14:textId="77777777" w:rsidR="000A31B5" w:rsidRPr="00050F74" w:rsidRDefault="000A31B5" w:rsidP="000A31B5">
      <w:pPr>
        <w:pStyle w:val="Heading3"/>
      </w:pPr>
      <w:bookmarkStart w:id="449" w:name="_CR9_5_1"/>
      <w:bookmarkStart w:id="450" w:name="_Toc193714286"/>
      <w:bookmarkEnd w:id="449"/>
      <w:r w:rsidRPr="00050F74">
        <w:t>9.5.1</w:t>
      </w:r>
      <w:r w:rsidRPr="00050F74">
        <w:tab/>
        <w:t>Access and mobility related policy information</w:t>
      </w:r>
      <w:bookmarkEnd w:id="450"/>
    </w:p>
    <w:p w14:paraId="5FD19870" w14:textId="6908E26B" w:rsidR="000A31B5" w:rsidRPr="00050F74" w:rsidRDefault="000A31B5" w:rsidP="000A31B5">
      <w:r w:rsidRPr="00050F74">
        <w:t xml:space="preserve">This clause specifies the delta related to Access and Mobility related policy information defined in </w:t>
      </w:r>
      <w:r w:rsidR="00395F64" w:rsidRPr="00050F74">
        <w:t>TS 23.503 [</w:t>
      </w:r>
      <w:r w:rsidRPr="00050F74">
        <w:t>4] clause 6.1.2.1 for 5G-RG and FN-RG.</w:t>
      </w:r>
    </w:p>
    <w:p w14:paraId="06D1EF6F" w14:textId="6219D9B6" w:rsidR="000A31B5" w:rsidRPr="00050F74" w:rsidRDefault="000A31B5" w:rsidP="000A31B5">
      <w:r w:rsidRPr="00050F74">
        <w:t>The access and mobility policy control encompass the management of service area restrictions for a 5G-BRG or a 5G-CRG connecting to 5GC via W-5GAN or simultaneously via NG-RAN and W-5GAN</w:t>
      </w:r>
      <w:r w:rsidR="00B0748B" w:rsidRPr="00050F74">
        <w:t xml:space="preserve"> as well as AUN3 devices behind a 5G-RG</w:t>
      </w:r>
      <w:r w:rsidRPr="00050F74">
        <w:t>.</w:t>
      </w:r>
    </w:p>
    <w:p w14:paraId="3EDB3AA2" w14:textId="5D7E7472" w:rsidR="000A31B5" w:rsidRPr="00050F74" w:rsidRDefault="000A31B5" w:rsidP="000A31B5">
      <w:r w:rsidRPr="00050F74">
        <w:t>The management of service area restrictions enables the PCF of the serving PLMN</w:t>
      </w:r>
      <w:r w:rsidR="00DF51D2" w:rsidRPr="00050F74">
        <w:t xml:space="preserve"> or SNPN</w:t>
      </w:r>
      <w:r w:rsidRPr="00050F74">
        <w:t xml:space="preserve"> to modify the service area restrictions based on operator defined policies at any time, either by expanding a list of allowed GLIs or HFC Node IDs or by reducing the list of non-allowed GLIs or HFC Node IDs. Operator defined policies in the PCF may depend on input data such as time of day, or UE context information provided by other NFs, etc.</w:t>
      </w:r>
    </w:p>
    <w:p w14:paraId="7B65335D" w14:textId="636142CF" w:rsidR="000A31B5" w:rsidRPr="00050F74" w:rsidRDefault="000A31B5" w:rsidP="000A31B5">
      <w:r w:rsidRPr="00050F74">
        <w:t>The AMF reports the subscribed service area restrictions in NG-RAN received from UDM during 5G-RG Registration in NG-RAN procedure when local policies in the AMF indicate that Access and Mobility Control is enable within the PLMN</w:t>
      </w:r>
      <w:r w:rsidR="00DF51D2" w:rsidRPr="00050F74">
        <w:t xml:space="preserve"> or SNPN</w:t>
      </w:r>
      <w:r w:rsidRPr="00050F74">
        <w:t xml:space="preserve">. The AMF may request update of the service area restrictions applicable to NG-RAN when the policy control request triggers listed in clause 6.1.2.5 in </w:t>
      </w:r>
      <w:r w:rsidR="00395F64" w:rsidRPr="00050F74">
        <w:t>TS 23.503 [</w:t>
      </w:r>
      <w:r w:rsidRPr="00050F74">
        <w:t>4], are met.</w:t>
      </w:r>
    </w:p>
    <w:p w14:paraId="747060CE" w14:textId="30B94CCA" w:rsidR="000A31B5" w:rsidRPr="00050F74" w:rsidRDefault="000A31B5" w:rsidP="000A31B5">
      <w:r w:rsidRPr="00050F74">
        <w:t>The AMF reports the subscribed service area restrictions in W-5GAN received from UDM during 5G-RG</w:t>
      </w:r>
      <w:r w:rsidR="00B0748B" w:rsidRPr="00050F74">
        <w:t xml:space="preserve"> or AUN3 device</w:t>
      </w:r>
      <w:r w:rsidRPr="00050F74">
        <w:t xml:space="preserve"> Registration in </w:t>
      </w:r>
      <w:r w:rsidR="00B0748B" w:rsidRPr="00050F74">
        <w:t xml:space="preserve">W-5GAN </w:t>
      </w:r>
      <w:r w:rsidRPr="00050F74">
        <w:t>procedure when local policies in the AMF indicate that Access and Mobility Control is enable within the PLMN</w:t>
      </w:r>
      <w:r w:rsidR="00DF51D2" w:rsidRPr="00050F74">
        <w:t xml:space="preserve"> or SNPN</w:t>
      </w:r>
      <w:r w:rsidRPr="00050F74">
        <w:t xml:space="preserve">. The AMF may request update of the service area restrictions applicable to </w:t>
      </w:r>
      <w:r w:rsidR="00B0748B" w:rsidRPr="00050F74">
        <w:t xml:space="preserve">W-5GAN </w:t>
      </w:r>
      <w:r w:rsidRPr="00050F74">
        <w:t>when the policy control request triggers listed in clause 9.5.3 are met.</w:t>
      </w:r>
    </w:p>
    <w:p w14:paraId="163EBFF1" w14:textId="77777777" w:rsidR="000A31B5" w:rsidRPr="00050F74" w:rsidRDefault="000A31B5" w:rsidP="000A31B5">
      <w:r w:rsidRPr="00050F74">
        <w:t>The AMF receives the modified service area restrictions from the PCF and then use them as described in clause 4.3.3.3.</w:t>
      </w:r>
    </w:p>
    <w:p w14:paraId="005632D5" w14:textId="4634AC9F" w:rsidR="000A31B5" w:rsidRPr="00050F74" w:rsidRDefault="000A31B5" w:rsidP="000A31B5">
      <w:r w:rsidRPr="00050F74">
        <w:t>No mobility events, such a change of UE location or change of AMF applies when provisioning the service area restrictions for a 5G-BRG or a 5G-CRG</w:t>
      </w:r>
      <w:r w:rsidR="001D0386" w:rsidRPr="00050F74">
        <w:t xml:space="preserve"> or AUN3 device</w:t>
      </w:r>
      <w:r w:rsidRPr="00050F74">
        <w:t xml:space="preserve"> when connected via W-5GAN.</w:t>
      </w:r>
    </w:p>
    <w:p w14:paraId="05E8C44A" w14:textId="4828A95D" w:rsidR="000A31B5" w:rsidRPr="00050F74" w:rsidRDefault="000A31B5" w:rsidP="000A31B5">
      <w:r w:rsidRPr="00050F74">
        <w:t>The PCF may provide the service area restrictions applicable to a 5G-RG connected to 5GC via W-5GAN or via NG-RAN or simultaneously connected to 5GC via W-5GAN and NG-RAN to AMF. The PCF may provide the service area restrictions applicable to a FN-CRG to the AMF.</w:t>
      </w:r>
      <w:r w:rsidR="001D0386" w:rsidRPr="00050F74">
        <w:t xml:space="preserve"> The PCF may provide the service area restrictions applicable to an AUN3 device behind 5G-RG connected to 5GC via W-5GAN to the AMF.</w:t>
      </w:r>
    </w:p>
    <w:p w14:paraId="4DBEF31F" w14:textId="0B4295BE" w:rsidR="000A31B5" w:rsidRPr="00050F74" w:rsidRDefault="000A31B5" w:rsidP="000A31B5">
      <w:r w:rsidRPr="00050F74">
        <w:t xml:space="preserve">The Service Area Restrictions provided to AMF for a 5G-RG connected via NG-RAN is according to the information listed in listed in </w:t>
      </w:r>
      <w:r w:rsidR="00395F64" w:rsidRPr="00050F74">
        <w:t>TS 23.503 [</w:t>
      </w:r>
      <w:r w:rsidRPr="00050F74">
        <w:t>4] clause 6.5.</w:t>
      </w:r>
    </w:p>
    <w:p w14:paraId="3181C2DE" w14:textId="713FD478" w:rsidR="000A31B5" w:rsidRPr="00050F74" w:rsidRDefault="000A31B5" w:rsidP="000A31B5">
      <w:r w:rsidRPr="00050F74">
        <w:t>The Service Area Restrictions provided to AMF for a 5G-RG</w:t>
      </w:r>
      <w:r w:rsidR="001D0386" w:rsidRPr="00050F74">
        <w:t xml:space="preserve"> or AUN3 device</w:t>
      </w:r>
      <w:r w:rsidRPr="00050F74">
        <w:t xml:space="preserve"> connected via W-5GAN is according to the information listed in Table 9.5-1.</w:t>
      </w:r>
    </w:p>
    <w:p w14:paraId="5A1D80BC" w14:textId="77777777" w:rsidR="000A31B5" w:rsidRPr="00050F74" w:rsidRDefault="000A31B5" w:rsidP="000A31B5">
      <w:r w:rsidRPr="00050F74">
        <w:t>For a 5G-RG simultaneously connected to 5GC via W-5GAN and NG-RAN the PCF provides Service Area Restrictions for both W-5GAN and NG-RAN.</w:t>
      </w:r>
    </w:p>
    <w:p w14:paraId="38E08E14" w14:textId="77777777" w:rsidR="000A31B5" w:rsidRPr="00050F74" w:rsidRDefault="000A31B5" w:rsidP="000A31B5">
      <w:r w:rsidRPr="00050F74">
        <w:t>The Service Area Restrictions provided to AMF for a FN-CRG connected via W-5GAN is according to the information listed in Table 9.5-1.</w:t>
      </w:r>
    </w:p>
    <w:p w14:paraId="19B770AE" w14:textId="77777777" w:rsidR="000A31B5" w:rsidRPr="00050F74" w:rsidRDefault="000A31B5" w:rsidP="000A31B5">
      <w:pPr>
        <w:pStyle w:val="TH"/>
      </w:pPr>
      <w:bookmarkStart w:id="451" w:name="_CRTable9_51"/>
      <w:r w:rsidRPr="00050F74">
        <w:lastRenderedPageBreak/>
        <w:t xml:space="preserve">Table </w:t>
      </w:r>
      <w:bookmarkEnd w:id="451"/>
      <w:r w:rsidRPr="00050F74">
        <w:t>9.5-1: Access and mobility related policy control information for 5G-RG and FN-CRG accessing via W-5GAN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31"/>
        <w:gridCol w:w="2902"/>
        <w:gridCol w:w="1759"/>
        <w:gridCol w:w="1798"/>
        <w:gridCol w:w="1638"/>
      </w:tblGrid>
      <w:tr w:rsidR="000A31B5" w:rsidRPr="00050F74" w14:paraId="7D03FF03" w14:textId="77777777" w:rsidTr="007D6959">
        <w:trPr>
          <w:cantSplit/>
          <w:tblHeader/>
        </w:trPr>
        <w:tc>
          <w:tcPr>
            <w:tcW w:w="1531" w:type="dxa"/>
          </w:tcPr>
          <w:p w14:paraId="2D6A8DC4" w14:textId="77777777" w:rsidR="000A31B5" w:rsidRPr="00050F74" w:rsidRDefault="000A31B5" w:rsidP="007D6959">
            <w:pPr>
              <w:pStyle w:val="TAH"/>
            </w:pPr>
            <w:r w:rsidRPr="00050F74">
              <w:t>Information name</w:t>
            </w:r>
          </w:p>
        </w:tc>
        <w:tc>
          <w:tcPr>
            <w:tcW w:w="2902" w:type="dxa"/>
          </w:tcPr>
          <w:p w14:paraId="6BCD67C6" w14:textId="77777777" w:rsidR="000A31B5" w:rsidRPr="00050F74" w:rsidRDefault="000A31B5" w:rsidP="007D6959">
            <w:pPr>
              <w:pStyle w:val="TAH"/>
            </w:pPr>
            <w:r w:rsidRPr="00050F74">
              <w:t>Description</w:t>
            </w:r>
          </w:p>
        </w:tc>
        <w:tc>
          <w:tcPr>
            <w:tcW w:w="1759" w:type="dxa"/>
          </w:tcPr>
          <w:p w14:paraId="42131363" w14:textId="77777777" w:rsidR="000A31B5" w:rsidRPr="00050F74" w:rsidRDefault="000A31B5" w:rsidP="007D6959">
            <w:pPr>
              <w:pStyle w:val="TAH"/>
            </w:pPr>
            <w:r w:rsidRPr="00050F74">
              <w:t>Category</w:t>
            </w:r>
          </w:p>
        </w:tc>
        <w:tc>
          <w:tcPr>
            <w:tcW w:w="1798" w:type="dxa"/>
          </w:tcPr>
          <w:p w14:paraId="70DB8B90" w14:textId="77777777" w:rsidR="000A31B5" w:rsidRPr="00050F74" w:rsidRDefault="000A31B5" w:rsidP="007D6959">
            <w:pPr>
              <w:pStyle w:val="TAH"/>
            </w:pPr>
            <w:r w:rsidRPr="00050F74">
              <w:t>PCF permitted to modify in a AM context in the AMF</w:t>
            </w:r>
          </w:p>
        </w:tc>
        <w:tc>
          <w:tcPr>
            <w:tcW w:w="1638" w:type="dxa"/>
          </w:tcPr>
          <w:p w14:paraId="318601E8" w14:textId="77777777" w:rsidR="000A31B5" w:rsidRPr="00050F74" w:rsidRDefault="000A31B5" w:rsidP="007D6959">
            <w:pPr>
              <w:pStyle w:val="TAH"/>
            </w:pPr>
            <w:r w:rsidRPr="00050F74">
              <w:t>Scope</w:t>
            </w:r>
          </w:p>
        </w:tc>
      </w:tr>
      <w:tr w:rsidR="000A31B5" w:rsidRPr="00050F74" w14:paraId="55D654EA" w14:textId="77777777" w:rsidTr="007D6959">
        <w:trPr>
          <w:cantSplit/>
        </w:trPr>
        <w:tc>
          <w:tcPr>
            <w:tcW w:w="1531" w:type="dxa"/>
          </w:tcPr>
          <w:p w14:paraId="1D5B1F36" w14:textId="4D82DC93" w:rsidR="000A31B5" w:rsidRPr="00050F74" w:rsidRDefault="000A31B5" w:rsidP="007D6959">
            <w:pPr>
              <w:pStyle w:val="TAL"/>
              <w:rPr>
                <w:b/>
              </w:rPr>
            </w:pPr>
            <w:r w:rsidRPr="00050F74">
              <w:rPr>
                <w:b/>
              </w:rPr>
              <w:t>Service Area Restrictions for a 5G-BRG</w:t>
            </w:r>
            <w:r w:rsidR="001D0386" w:rsidRPr="00050F74">
              <w:rPr>
                <w:b/>
              </w:rPr>
              <w:t xml:space="preserve"> or AUN3 device behind 5G-BRG</w:t>
            </w:r>
          </w:p>
        </w:tc>
        <w:tc>
          <w:tcPr>
            <w:tcW w:w="2902" w:type="dxa"/>
          </w:tcPr>
          <w:p w14:paraId="4BC91DAD" w14:textId="58D42D2F" w:rsidR="000A31B5" w:rsidRPr="00050F74" w:rsidRDefault="000A31B5" w:rsidP="007D6959">
            <w:pPr>
              <w:pStyle w:val="TAL"/>
            </w:pPr>
            <w:r w:rsidRPr="00050F74">
              <w:rPr>
                <w:i/>
                <w:szCs w:val="18"/>
              </w:rPr>
              <w:t>This part defines the service area restrictions applicable for a 5G-BRG</w:t>
            </w:r>
            <w:r w:rsidR="001D0386" w:rsidRPr="00050F74">
              <w:rPr>
                <w:i/>
                <w:szCs w:val="18"/>
              </w:rPr>
              <w:t xml:space="preserve"> or AUN3 device behind 5G-BRG.</w:t>
            </w:r>
          </w:p>
        </w:tc>
        <w:tc>
          <w:tcPr>
            <w:tcW w:w="1759" w:type="dxa"/>
          </w:tcPr>
          <w:p w14:paraId="7D84657D" w14:textId="77777777" w:rsidR="000A31B5" w:rsidRPr="00050F74" w:rsidRDefault="000A31B5" w:rsidP="007D6959">
            <w:pPr>
              <w:pStyle w:val="TAL"/>
              <w:rPr>
                <w:szCs w:val="18"/>
              </w:rPr>
            </w:pPr>
          </w:p>
        </w:tc>
        <w:tc>
          <w:tcPr>
            <w:tcW w:w="1798" w:type="dxa"/>
          </w:tcPr>
          <w:p w14:paraId="5B365EF9" w14:textId="77777777" w:rsidR="000A31B5" w:rsidRPr="00050F74" w:rsidRDefault="000A31B5" w:rsidP="007D6959">
            <w:pPr>
              <w:pStyle w:val="TAL"/>
              <w:rPr>
                <w:szCs w:val="18"/>
              </w:rPr>
            </w:pPr>
          </w:p>
        </w:tc>
        <w:tc>
          <w:tcPr>
            <w:tcW w:w="1638" w:type="dxa"/>
          </w:tcPr>
          <w:p w14:paraId="4FE66C52" w14:textId="77777777" w:rsidR="000A31B5" w:rsidRPr="00050F74" w:rsidRDefault="000A31B5" w:rsidP="007D6959">
            <w:pPr>
              <w:pStyle w:val="TAL"/>
              <w:rPr>
                <w:szCs w:val="18"/>
              </w:rPr>
            </w:pPr>
          </w:p>
        </w:tc>
      </w:tr>
      <w:tr w:rsidR="000A31B5" w:rsidRPr="00050F74" w14:paraId="6CA163A9" w14:textId="77777777" w:rsidTr="007D6959">
        <w:trPr>
          <w:cantSplit/>
        </w:trPr>
        <w:tc>
          <w:tcPr>
            <w:tcW w:w="1531" w:type="dxa"/>
          </w:tcPr>
          <w:p w14:paraId="1A8467A8" w14:textId="77777777" w:rsidR="000A31B5" w:rsidRPr="00050F74" w:rsidRDefault="000A31B5" w:rsidP="007D6959">
            <w:pPr>
              <w:pStyle w:val="TAL"/>
            </w:pPr>
            <w:r w:rsidRPr="00050F74">
              <w:t>List of allowed GLIs</w:t>
            </w:r>
          </w:p>
        </w:tc>
        <w:tc>
          <w:tcPr>
            <w:tcW w:w="2902" w:type="dxa"/>
          </w:tcPr>
          <w:p w14:paraId="648958EB" w14:textId="77777777" w:rsidR="000A31B5" w:rsidRPr="00050F74" w:rsidRDefault="000A31B5" w:rsidP="007D6959">
            <w:pPr>
              <w:pStyle w:val="TAL"/>
            </w:pPr>
            <w:r w:rsidRPr="00050F74">
              <w:t>List of allowed GLIs</w:t>
            </w:r>
          </w:p>
          <w:p w14:paraId="042514C1" w14:textId="4FC3AB56" w:rsidR="000A31B5" w:rsidRPr="00050F74" w:rsidRDefault="000A31B5" w:rsidP="007D6959">
            <w:pPr>
              <w:pStyle w:val="TAL"/>
            </w:pPr>
            <w:r w:rsidRPr="00050F74">
              <w:t>(NOTE 2).</w:t>
            </w:r>
          </w:p>
        </w:tc>
        <w:tc>
          <w:tcPr>
            <w:tcW w:w="1759" w:type="dxa"/>
          </w:tcPr>
          <w:p w14:paraId="1D99DA60" w14:textId="77777777" w:rsidR="000A31B5" w:rsidRPr="00050F74" w:rsidRDefault="000A31B5" w:rsidP="007D6959">
            <w:pPr>
              <w:pStyle w:val="TAL"/>
              <w:rPr>
                <w:szCs w:val="18"/>
              </w:rPr>
            </w:pPr>
            <w:r w:rsidRPr="00050F74">
              <w:rPr>
                <w:szCs w:val="18"/>
              </w:rPr>
              <w:t>Conditional</w:t>
            </w:r>
          </w:p>
          <w:p w14:paraId="325B5970" w14:textId="77777777" w:rsidR="000A31B5" w:rsidRPr="00050F74" w:rsidRDefault="000A31B5" w:rsidP="007D6959">
            <w:pPr>
              <w:pStyle w:val="TAL"/>
              <w:rPr>
                <w:szCs w:val="18"/>
              </w:rPr>
            </w:pPr>
            <w:r w:rsidRPr="00050F74">
              <w:rPr>
                <w:szCs w:val="18"/>
              </w:rPr>
              <w:t>(NOTE 1)</w:t>
            </w:r>
          </w:p>
        </w:tc>
        <w:tc>
          <w:tcPr>
            <w:tcW w:w="1798" w:type="dxa"/>
          </w:tcPr>
          <w:p w14:paraId="7582D8E1" w14:textId="77777777" w:rsidR="000A31B5" w:rsidRPr="00050F74" w:rsidRDefault="000A31B5" w:rsidP="007D6959">
            <w:pPr>
              <w:pStyle w:val="TAL"/>
              <w:rPr>
                <w:szCs w:val="18"/>
              </w:rPr>
            </w:pPr>
            <w:r w:rsidRPr="00050F74">
              <w:rPr>
                <w:szCs w:val="18"/>
              </w:rPr>
              <w:t>Yes</w:t>
            </w:r>
          </w:p>
        </w:tc>
        <w:tc>
          <w:tcPr>
            <w:tcW w:w="1638" w:type="dxa"/>
          </w:tcPr>
          <w:p w14:paraId="37C71C9C" w14:textId="77777777" w:rsidR="000A31B5" w:rsidRPr="00050F74" w:rsidRDefault="000A31B5" w:rsidP="007D6959">
            <w:pPr>
              <w:pStyle w:val="TAL"/>
              <w:rPr>
                <w:szCs w:val="18"/>
              </w:rPr>
            </w:pPr>
            <w:r w:rsidRPr="00050F74">
              <w:rPr>
                <w:szCs w:val="18"/>
              </w:rPr>
              <w:t>AM context</w:t>
            </w:r>
          </w:p>
        </w:tc>
      </w:tr>
      <w:tr w:rsidR="000A31B5" w:rsidRPr="00050F74" w14:paraId="5E0D573B" w14:textId="77777777" w:rsidTr="007D6959">
        <w:trPr>
          <w:cantSplit/>
        </w:trPr>
        <w:tc>
          <w:tcPr>
            <w:tcW w:w="1531" w:type="dxa"/>
          </w:tcPr>
          <w:p w14:paraId="0679462E" w14:textId="77777777" w:rsidR="000A31B5" w:rsidRPr="00050F74" w:rsidRDefault="000A31B5" w:rsidP="007D6959">
            <w:pPr>
              <w:pStyle w:val="TAL"/>
            </w:pPr>
            <w:r w:rsidRPr="00050F74">
              <w:t>List of non-allowed GLIs</w:t>
            </w:r>
          </w:p>
        </w:tc>
        <w:tc>
          <w:tcPr>
            <w:tcW w:w="2902" w:type="dxa"/>
          </w:tcPr>
          <w:p w14:paraId="320FAC74" w14:textId="100D00BB" w:rsidR="000A31B5" w:rsidRPr="00050F74" w:rsidRDefault="000A31B5" w:rsidP="001D0386">
            <w:pPr>
              <w:pStyle w:val="TAL"/>
            </w:pPr>
            <w:r w:rsidRPr="00050F74">
              <w:t>List of non-allowed GLIs</w:t>
            </w:r>
            <w:r w:rsidR="001D0386" w:rsidRPr="00050F74">
              <w:t>.</w:t>
            </w:r>
          </w:p>
        </w:tc>
        <w:tc>
          <w:tcPr>
            <w:tcW w:w="1759" w:type="dxa"/>
          </w:tcPr>
          <w:p w14:paraId="1E57BCC7" w14:textId="77777777" w:rsidR="000A31B5" w:rsidRPr="00050F74" w:rsidRDefault="000A31B5" w:rsidP="007D6959">
            <w:pPr>
              <w:pStyle w:val="TAL"/>
              <w:rPr>
                <w:szCs w:val="18"/>
              </w:rPr>
            </w:pPr>
            <w:r w:rsidRPr="00050F74">
              <w:rPr>
                <w:szCs w:val="18"/>
              </w:rPr>
              <w:t>Conditional</w:t>
            </w:r>
          </w:p>
          <w:p w14:paraId="26F1E195" w14:textId="77777777" w:rsidR="000A31B5" w:rsidRPr="00050F74" w:rsidRDefault="000A31B5" w:rsidP="007D6959">
            <w:pPr>
              <w:pStyle w:val="TAL"/>
              <w:rPr>
                <w:szCs w:val="18"/>
              </w:rPr>
            </w:pPr>
            <w:r w:rsidRPr="00050F74">
              <w:rPr>
                <w:szCs w:val="18"/>
              </w:rPr>
              <w:t>(NOTE 1)</w:t>
            </w:r>
          </w:p>
        </w:tc>
        <w:tc>
          <w:tcPr>
            <w:tcW w:w="1798" w:type="dxa"/>
          </w:tcPr>
          <w:p w14:paraId="2867C8F4" w14:textId="77777777" w:rsidR="000A31B5" w:rsidRPr="00050F74" w:rsidRDefault="000A31B5" w:rsidP="007D6959">
            <w:pPr>
              <w:pStyle w:val="TAL"/>
              <w:rPr>
                <w:szCs w:val="18"/>
              </w:rPr>
            </w:pPr>
            <w:r w:rsidRPr="00050F74">
              <w:rPr>
                <w:szCs w:val="18"/>
              </w:rPr>
              <w:t>Yes</w:t>
            </w:r>
          </w:p>
        </w:tc>
        <w:tc>
          <w:tcPr>
            <w:tcW w:w="1638" w:type="dxa"/>
          </w:tcPr>
          <w:p w14:paraId="3094F87B" w14:textId="77777777" w:rsidR="000A31B5" w:rsidRPr="00050F74" w:rsidRDefault="000A31B5" w:rsidP="007D6959">
            <w:pPr>
              <w:pStyle w:val="TAL"/>
              <w:rPr>
                <w:szCs w:val="18"/>
              </w:rPr>
            </w:pPr>
            <w:r w:rsidRPr="00050F74">
              <w:rPr>
                <w:szCs w:val="18"/>
              </w:rPr>
              <w:t>AM context</w:t>
            </w:r>
          </w:p>
        </w:tc>
      </w:tr>
      <w:tr w:rsidR="000A31B5" w:rsidRPr="00050F74" w14:paraId="091F4255" w14:textId="77777777" w:rsidTr="007D6959">
        <w:trPr>
          <w:cantSplit/>
        </w:trPr>
        <w:tc>
          <w:tcPr>
            <w:tcW w:w="1531" w:type="dxa"/>
          </w:tcPr>
          <w:p w14:paraId="40D85663" w14:textId="77777777" w:rsidR="000A31B5" w:rsidRPr="00050F74" w:rsidRDefault="000A31B5" w:rsidP="007D6959">
            <w:pPr>
              <w:pStyle w:val="TAL"/>
            </w:pPr>
            <w:r w:rsidRPr="00050F74">
              <w:rPr>
                <w:b/>
              </w:rPr>
              <w:t>Service Area Restrictions for a 5G-CRG or for a FN-CRG</w:t>
            </w:r>
          </w:p>
        </w:tc>
        <w:tc>
          <w:tcPr>
            <w:tcW w:w="2902" w:type="dxa"/>
          </w:tcPr>
          <w:p w14:paraId="4676F9A4" w14:textId="77777777" w:rsidR="000A31B5" w:rsidRPr="00050F74" w:rsidRDefault="000A31B5" w:rsidP="007D6959">
            <w:pPr>
              <w:pStyle w:val="TAL"/>
            </w:pPr>
            <w:r w:rsidRPr="00050F74">
              <w:rPr>
                <w:i/>
                <w:szCs w:val="18"/>
              </w:rPr>
              <w:t>This part defines the service area restrictions applicable for a 5G-CRG or for a FN-CRG</w:t>
            </w:r>
          </w:p>
        </w:tc>
        <w:tc>
          <w:tcPr>
            <w:tcW w:w="1759" w:type="dxa"/>
          </w:tcPr>
          <w:p w14:paraId="5D53F513" w14:textId="77777777" w:rsidR="000A31B5" w:rsidRPr="00050F74" w:rsidRDefault="000A31B5" w:rsidP="007D6959">
            <w:pPr>
              <w:pStyle w:val="TAL"/>
              <w:rPr>
                <w:szCs w:val="18"/>
              </w:rPr>
            </w:pPr>
          </w:p>
        </w:tc>
        <w:tc>
          <w:tcPr>
            <w:tcW w:w="1798" w:type="dxa"/>
          </w:tcPr>
          <w:p w14:paraId="78EDB456" w14:textId="77777777" w:rsidR="000A31B5" w:rsidRPr="00050F74" w:rsidRDefault="000A31B5" w:rsidP="007D6959">
            <w:pPr>
              <w:pStyle w:val="TAL"/>
              <w:rPr>
                <w:szCs w:val="18"/>
              </w:rPr>
            </w:pPr>
          </w:p>
        </w:tc>
        <w:tc>
          <w:tcPr>
            <w:tcW w:w="1638" w:type="dxa"/>
          </w:tcPr>
          <w:p w14:paraId="522C50A9" w14:textId="77777777" w:rsidR="000A31B5" w:rsidRPr="00050F74" w:rsidRDefault="000A31B5" w:rsidP="007D6959">
            <w:pPr>
              <w:pStyle w:val="TAL"/>
              <w:rPr>
                <w:szCs w:val="18"/>
              </w:rPr>
            </w:pPr>
          </w:p>
        </w:tc>
      </w:tr>
      <w:tr w:rsidR="000A31B5" w:rsidRPr="00050F74" w14:paraId="0CE3F16A" w14:textId="77777777" w:rsidTr="007D6959">
        <w:trPr>
          <w:cantSplit/>
        </w:trPr>
        <w:tc>
          <w:tcPr>
            <w:tcW w:w="1531" w:type="dxa"/>
          </w:tcPr>
          <w:p w14:paraId="0F406FAE" w14:textId="77777777" w:rsidR="000A31B5" w:rsidRPr="00050F74" w:rsidRDefault="000A31B5" w:rsidP="007D6959">
            <w:pPr>
              <w:pStyle w:val="TAL"/>
            </w:pPr>
            <w:r w:rsidRPr="00050F74">
              <w:t>List of allowed HFC Node IDs</w:t>
            </w:r>
          </w:p>
        </w:tc>
        <w:tc>
          <w:tcPr>
            <w:tcW w:w="2902" w:type="dxa"/>
          </w:tcPr>
          <w:p w14:paraId="36090D8D" w14:textId="77777777" w:rsidR="000A31B5" w:rsidRPr="00050F74" w:rsidRDefault="000A31B5" w:rsidP="007D6959">
            <w:pPr>
              <w:pStyle w:val="TAL"/>
            </w:pPr>
            <w:r w:rsidRPr="00050F74">
              <w:t>List of allowed HFC Node IDs</w:t>
            </w:r>
          </w:p>
          <w:p w14:paraId="14599B90" w14:textId="77777777" w:rsidR="000A31B5" w:rsidRPr="00050F74" w:rsidRDefault="000A31B5" w:rsidP="007D6959">
            <w:pPr>
              <w:pStyle w:val="TAL"/>
            </w:pPr>
            <w:r w:rsidRPr="00050F74">
              <w:t xml:space="preserve">(NOTE 2) </w:t>
            </w:r>
          </w:p>
        </w:tc>
        <w:tc>
          <w:tcPr>
            <w:tcW w:w="1759" w:type="dxa"/>
          </w:tcPr>
          <w:p w14:paraId="4CB1A5C6" w14:textId="77777777" w:rsidR="000A31B5" w:rsidRPr="00050F74" w:rsidRDefault="000A31B5" w:rsidP="007D6959">
            <w:pPr>
              <w:pStyle w:val="TAL"/>
              <w:rPr>
                <w:szCs w:val="18"/>
              </w:rPr>
            </w:pPr>
            <w:r w:rsidRPr="00050F74">
              <w:rPr>
                <w:szCs w:val="18"/>
              </w:rPr>
              <w:t>Conditional</w:t>
            </w:r>
          </w:p>
          <w:p w14:paraId="56317B30" w14:textId="77777777" w:rsidR="000A31B5" w:rsidRPr="00050F74" w:rsidRDefault="000A31B5" w:rsidP="007D6959">
            <w:pPr>
              <w:pStyle w:val="TAL"/>
              <w:rPr>
                <w:szCs w:val="18"/>
              </w:rPr>
            </w:pPr>
            <w:r w:rsidRPr="00050F74">
              <w:rPr>
                <w:szCs w:val="18"/>
              </w:rPr>
              <w:t>(NOTE 1)</w:t>
            </w:r>
          </w:p>
        </w:tc>
        <w:tc>
          <w:tcPr>
            <w:tcW w:w="1798" w:type="dxa"/>
          </w:tcPr>
          <w:p w14:paraId="434FCD9C" w14:textId="77777777" w:rsidR="000A31B5" w:rsidRPr="00050F74" w:rsidRDefault="000A31B5" w:rsidP="007D6959">
            <w:pPr>
              <w:pStyle w:val="TAL"/>
              <w:rPr>
                <w:szCs w:val="18"/>
              </w:rPr>
            </w:pPr>
            <w:r w:rsidRPr="00050F74">
              <w:rPr>
                <w:szCs w:val="18"/>
              </w:rPr>
              <w:t>Yes</w:t>
            </w:r>
          </w:p>
        </w:tc>
        <w:tc>
          <w:tcPr>
            <w:tcW w:w="1638" w:type="dxa"/>
          </w:tcPr>
          <w:p w14:paraId="678FA619" w14:textId="77777777" w:rsidR="000A31B5" w:rsidRPr="00050F74" w:rsidRDefault="000A31B5" w:rsidP="007D6959">
            <w:pPr>
              <w:pStyle w:val="TAL"/>
              <w:rPr>
                <w:szCs w:val="18"/>
              </w:rPr>
            </w:pPr>
            <w:r w:rsidRPr="00050F74">
              <w:rPr>
                <w:szCs w:val="18"/>
              </w:rPr>
              <w:t>AM context</w:t>
            </w:r>
          </w:p>
        </w:tc>
      </w:tr>
      <w:tr w:rsidR="000A31B5" w:rsidRPr="00050F74" w14:paraId="0B7D43BF" w14:textId="77777777" w:rsidTr="007D6959">
        <w:trPr>
          <w:cantSplit/>
        </w:trPr>
        <w:tc>
          <w:tcPr>
            <w:tcW w:w="1531" w:type="dxa"/>
          </w:tcPr>
          <w:p w14:paraId="1FB12B4E" w14:textId="77777777" w:rsidR="000A31B5" w:rsidRPr="00050F74" w:rsidRDefault="000A31B5" w:rsidP="007D6959">
            <w:pPr>
              <w:pStyle w:val="TAL"/>
            </w:pPr>
            <w:r w:rsidRPr="00050F74">
              <w:t>List of non-allowed HFC Node IDs</w:t>
            </w:r>
          </w:p>
        </w:tc>
        <w:tc>
          <w:tcPr>
            <w:tcW w:w="2902" w:type="dxa"/>
          </w:tcPr>
          <w:p w14:paraId="6AD700DC" w14:textId="77777777" w:rsidR="000A31B5" w:rsidRPr="00050F74" w:rsidRDefault="000A31B5" w:rsidP="007D6959">
            <w:pPr>
              <w:pStyle w:val="TAL"/>
            </w:pPr>
            <w:r w:rsidRPr="00050F74">
              <w:t>List of non-allowed HFC Node IDs (NOTE 2).</w:t>
            </w:r>
          </w:p>
        </w:tc>
        <w:tc>
          <w:tcPr>
            <w:tcW w:w="1759" w:type="dxa"/>
          </w:tcPr>
          <w:p w14:paraId="5548FA99" w14:textId="77777777" w:rsidR="000A31B5" w:rsidRPr="00050F74" w:rsidRDefault="000A31B5" w:rsidP="007D6959">
            <w:pPr>
              <w:pStyle w:val="TAL"/>
              <w:rPr>
                <w:szCs w:val="18"/>
              </w:rPr>
            </w:pPr>
            <w:r w:rsidRPr="00050F74">
              <w:rPr>
                <w:szCs w:val="18"/>
              </w:rPr>
              <w:t>Conditional</w:t>
            </w:r>
          </w:p>
          <w:p w14:paraId="6BC29107" w14:textId="77777777" w:rsidR="000A31B5" w:rsidRPr="00050F74" w:rsidRDefault="000A31B5" w:rsidP="007D6959">
            <w:pPr>
              <w:pStyle w:val="TAL"/>
              <w:rPr>
                <w:szCs w:val="18"/>
              </w:rPr>
            </w:pPr>
            <w:r w:rsidRPr="00050F74">
              <w:rPr>
                <w:szCs w:val="18"/>
              </w:rPr>
              <w:t>(NOTE 1)</w:t>
            </w:r>
          </w:p>
        </w:tc>
        <w:tc>
          <w:tcPr>
            <w:tcW w:w="1798" w:type="dxa"/>
          </w:tcPr>
          <w:p w14:paraId="2242A465" w14:textId="77777777" w:rsidR="000A31B5" w:rsidRPr="00050F74" w:rsidRDefault="000A31B5" w:rsidP="007D6959">
            <w:pPr>
              <w:pStyle w:val="TAL"/>
              <w:rPr>
                <w:szCs w:val="18"/>
              </w:rPr>
            </w:pPr>
            <w:r w:rsidRPr="00050F74">
              <w:rPr>
                <w:szCs w:val="18"/>
              </w:rPr>
              <w:t>Yes</w:t>
            </w:r>
          </w:p>
        </w:tc>
        <w:tc>
          <w:tcPr>
            <w:tcW w:w="1638" w:type="dxa"/>
          </w:tcPr>
          <w:p w14:paraId="71A96B10" w14:textId="77777777" w:rsidR="000A31B5" w:rsidRPr="00050F74" w:rsidRDefault="000A31B5" w:rsidP="007D6959">
            <w:pPr>
              <w:pStyle w:val="TAL"/>
              <w:rPr>
                <w:szCs w:val="18"/>
              </w:rPr>
            </w:pPr>
            <w:r w:rsidRPr="00050F74">
              <w:rPr>
                <w:szCs w:val="18"/>
              </w:rPr>
              <w:t>AM context</w:t>
            </w:r>
          </w:p>
        </w:tc>
      </w:tr>
      <w:tr w:rsidR="001D0386" w:rsidRPr="00050F74" w14:paraId="3A6574E5" w14:textId="77777777" w:rsidTr="00A1793A">
        <w:trPr>
          <w:cantSplit/>
        </w:trPr>
        <w:tc>
          <w:tcPr>
            <w:tcW w:w="1531" w:type="dxa"/>
          </w:tcPr>
          <w:p w14:paraId="3D3005D8" w14:textId="6EFEDC36" w:rsidR="001D0386" w:rsidRPr="00050F74" w:rsidRDefault="001D0386" w:rsidP="001D0386">
            <w:pPr>
              <w:pStyle w:val="TAL"/>
            </w:pPr>
            <w:r w:rsidRPr="00050F74">
              <w:t>Service Area Restrictions for an AUN3 device behind 5G-CRG</w:t>
            </w:r>
          </w:p>
        </w:tc>
        <w:tc>
          <w:tcPr>
            <w:tcW w:w="2902" w:type="dxa"/>
          </w:tcPr>
          <w:p w14:paraId="765D0E8D" w14:textId="23AEF013" w:rsidR="001D0386" w:rsidRPr="00050F74" w:rsidRDefault="001D0386" w:rsidP="001D0386">
            <w:pPr>
              <w:pStyle w:val="TAL"/>
              <w:rPr>
                <w:i/>
                <w:iCs/>
              </w:rPr>
            </w:pPr>
            <w:r w:rsidRPr="00050F74">
              <w:rPr>
                <w:i/>
                <w:iCs/>
              </w:rPr>
              <w:t>This part defines the service area restrictions applicable for an AUN3 device behind 5G-CRG</w:t>
            </w:r>
          </w:p>
        </w:tc>
        <w:tc>
          <w:tcPr>
            <w:tcW w:w="1759" w:type="dxa"/>
          </w:tcPr>
          <w:p w14:paraId="5ED9E2D8" w14:textId="77777777" w:rsidR="001D0386" w:rsidRPr="00050F74" w:rsidRDefault="001D0386" w:rsidP="001D0386">
            <w:pPr>
              <w:pStyle w:val="TAL"/>
              <w:rPr>
                <w:szCs w:val="18"/>
              </w:rPr>
            </w:pPr>
            <w:r w:rsidRPr="00050F74">
              <w:rPr>
                <w:szCs w:val="18"/>
              </w:rPr>
              <w:t>Conditional</w:t>
            </w:r>
          </w:p>
          <w:p w14:paraId="6B042451" w14:textId="784AADDD" w:rsidR="001D0386" w:rsidRPr="00050F74" w:rsidRDefault="001D0386" w:rsidP="001D0386">
            <w:pPr>
              <w:pStyle w:val="TAL"/>
              <w:rPr>
                <w:szCs w:val="18"/>
              </w:rPr>
            </w:pPr>
            <w:r w:rsidRPr="00050F74">
              <w:rPr>
                <w:szCs w:val="18"/>
              </w:rPr>
              <w:t>(NOTE 1)</w:t>
            </w:r>
          </w:p>
        </w:tc>
        <w:tc>
          <w:tcPr>
            <w:tcW w:w="1798" w:type="dxa"/>
          </w:tcPr>
          <w:p w14:paraId="18F22340" w14:textId="469DFDCF" w:rsidR="001D0386" w:rsidRPr="00050F74" w:rsidRDefault="001D0386" w:rsidP="001D0386">
            <w:pPr>
              <w:pStyle w:val="TAL"/>
              <w:rPr>
                <w:szCs w:val="18"/>
              </w:rPr>
            </w:pPr>
            <w:r w:rsidRPr="00050F74">
              <w:rPr>
                <w:szCs w:val="18"/>
              </w:rPr>
              <w:t>Yes</w:t>
            </w:r>
          </w:p>
        </w:tc>
        <w:tc>
          <w:tcPr>
            <w:tcW w:w="1638" w:type="dxa"/>
          </w:tcPr>
          <w:p w14:paraId="1C3F106A" w14:textId="361EC20B" w:rsidR="001D0386" w:rsidRPr="00050F74" w:rsidRDefault="001D0386" w:rsidP="001D0386">
            <w:pPr>
              <w:pStyle w:val="TAL"/>
              <w:rPr>
                <w:szCs w:val="18"/>
              </w:rPr>
            </w:pPr>
            <w:r w:rsidRPr="00050F74">
              <w:rPr>
                <w:szCs w:val="18"/>
              </w:rPr>
              <w:t>AM context</w:t>
            </w:r>
          </w:p>
        </w:tc>
      </w:tr>
      <w:tr w:rsidR="001D0386" w:rsidRPr="00050F74" w14:paraId="1EAF29AE" w14:textId="77777777" w:rsidTr="00A1793A">
        <w:trPr>
          <w:cantSplit/>
        </w:trPr>
        <w:tc>
          <w:tcPr>
            <w:tcW w:w="1531" w:type="dxa"/>
          </w:tcPr>
          <w:p w14:paraId="61424C7B" w14:textId="49494D6B" w:rsidR="001D0386" w:rsidRPr="00050F74" w:rsidRDefault="001D0386" w:rsidP="001D0386">
            <w:pPr>
              <w:pStyle w:val="TAL"/>
            </w:pPr>
            <w:r w:rsidRPr="00050F74">
              <w:t>List of allowed combinations of GCI and HFC Node IDs</w:t>
            </w:r>
          </w:p>
        </w:tc>
        <w:tc>
          <w:tcPr>
            <w:tcW w:w="2902" w:type="dxa"/>
          </w:tcPr>
          <w:p w14:paraId="4637B725" w14:textId="77777777" w:rsidR="001D0386" w:rsidRPr="00050F74" w:rsidRDefault="001D0386" w:rsidP="001D0386">
            <w:pPr>
              <w:pStyle w:val="TAL"/>
            </w:pPr>
            <w:r w:rsidRPr="00050F74">
              <w:t>List of allowed combinations of GCI and HFC Node ID</w:t>
            </w:r>
          </w:p>
          <w:p w14:paraId="20DB71E0" w14:textId="626ECED8" w:rsidR="001D0386" w:rsidRPr="00050F74" w:rsidRDefault="001D0386" w:rsidP="001D0386">
            <w:pPr>
              <w:pStyle w:val="TAL"/>
            </w:pPr>
            <w:r w:rsidRPr="00050F74">
              <w:t>(NOTE 3)</w:t>
            </w:r>
          </w:p>
        </w:tc>
        <w:tc>
          <w:tcPr>
            <w:tcW w:w="1759" w:type="dxa"/>
          </w:tcPr>
          <w:p w14:paraId="3B70F8CF" w14:textId="77777777" w:rsidR="001D0386" w:rsidRPr="00050F74" w:rsidRDefault="001D0386" w:rsidP="001D0386">
            <w:pPr>
              <w:pStyle w:val="TAL"/>
              <w:rPr>
                <w:szCs w:val="18"/>
              </w:rPr>
            </w:pPr>
            <w:r w:rsidRPr="00050F74">
              <w:rPr>
                <w:szCs w:val="18"/>
              </w:rPr>
              <w:t>Conditional</w:t>
            </w:r>
          </w:p>
          <w:p w14:paraId="78E671AE" w14:textId="4751C85C" w:rsidR="001D0386" w:rsidRPr="00050F74" w:rsidRDefault="001D0386" w:rsidP="001D0386">
            <w:pPr>
              <w:pStyle w:val="TAL"/>
              <w:rPr>
                <w:szCs w:val="18"/>
              </w:rPr>
            </w:pPr>
            <w:r w:rsidRPr="00050F74">
              <w:rPr>
                <w:szCs w:val="18"/>
              </w:rPr>
              <w:t>(NOTE 1)</w:t>
            </w:r>
          </w:p>
        </w:tc>
        <w:tc>
          <w:tcPr>
            <w:tcW w:w="1798" w:type="dxa"/>
          </w:tcPr>
          <w:p w14:paraId="3BA41C98" w14:textId="607CE8A0" w:rsidR="001D0386" w:rsidRPr="00050F74" w:rsidRDefault="001D0386" w:rsidP="001D0386">
            <w:pPr>
              <w:pStyle w:val="TAL"/>
              <w:rPr>
                <w:szCs w:val="18"/>
              </w:rPr>
            </w:pPr>
            <w:r w:rsidRPr="00050F74">
              <w:rPr>
                <w:szCs w:val="18"/>
              </w:rPr>
              <w:t>Yes</w:t>
            </w:r>
          </w:p>
        </w:tc>
        <w:tc>
          <w:tcPr>
            <w:tcW w:w="1638" w:type="dxa"/>
          </w:tcPr>
          <w:p w14:paraId="21E9BAC7" w14:textId="32F53E0F" w:rsidR="001D0386" w:rsidRPr="00050F74" w:rsidRDefault="001D0386" w:rsidP="001D0386">
            <w:pPr>
              <w:pStyle w:val="TAL"/>
              <w:rPr>
                <w:szCs w:val="18"/>
              </w:rPr>
            </w:pPr>
            <w:r w:rsidRPr="00050F74">
              <w:rPr>
                <w:szCs w:val="18"/>
              </w:rPr>
              <w:t>AM context</w:t>
            </w:r>
          </w:p>
        </w:tc>
      </w:tr>
      <w:tr w:rsidR="001D0386" w:rsidRPr="00050F74" w14:paraId="24523504" w14:textId="77777777" w:rsidTr="007D6959">
        <w:trPr>
          <w:cantSplit/>
        </w:trPr>
        <w:tc>
          <w:tcPr>
            <w:tcW w:w="9628" w:type="dxa"/>
            <w:gridSpan w:val="5"/>
          </w:tcPr>
          <w:p w14:paraId="5F9C9E79" w14:textId="69B0E9C6" w:rsidR="001D0386" w:rsidRPr="00050F74" w:rsidRDefault="001D0386" w:rsidP="001D0386">
            <w:pPr>
              <w:pStyle w:val="TAN"/>
            </w:pPr>
            <w:r w:rsidRPr="00050F74">
              <w:t>NOTE 1:</w:t>
            </w:r>
            <w:r w:rsidRPr="00050F74">
              <w:tab/>
              <w:t>If service area restrictions is enable.</w:t>
            </w:r>
          </w:p>
          <w:p w14:paraId="0B6F5679" w14:textId="177C5A4C" w:rsidR="001D0386" w:rsidRPr="00050F74" w:rsidRDefault="001D0386" w:rsidP="001D0386">
            <w:pPr>
              <w:pStyle w:val="TAN"/>
            </w:pPr>
            <w:r w:rsidRPr="00050F74">
              <w:t>NOTE 2:</w:t>
            </w:r>
            <w:r w:rsidRPr="00050F74">
              <w:tab/>
              <w:t>Either the list of allowed (GLIs or HFC Node IDs) or the list of non-allowed (GLIs or HFC Node IDs) are provided by the PCF.</w:t>
            </w:r>
          </w:p>
          <w:p w14:paraId="1678689E" w14:textId="58D9D63E" w:rsidR="001D0386" w:rsidRPr="00050F74" w:rsidRDefault="001D0386" w:rsidP="001D0386">
            <w:pPr>
              <w:pStyle w:val="TAN"/>
            </w:pPr>
            <w:r w:rsidRPr="00050F74">
              <w:t>NOTE 3:</w:t>
            </w:r>
            <w:r w:rsidRPr="00050F74">
              <w:tab/>
              <w:t>Either the list of allowed (GCI and HFC Node ID combinations) or the list of non-allowed (GCI or HFC Node ID combinations) are provided by the PCF.</w:t>
            </w:r>
          </w:p>
        </w:tc>
      </w:tr>
    </w:tbl>
    <w:p w14:paraId="00C8961A" w14:textId="77777777" w:rsidR="000A31B5" w:rsidRPr="00050F74" w:rsidRDefault="000A31B5" w:rsidP="000A31B5"/>
    <w:p w14:paraId="2A33070A" w14:textId="31ABE3DB" w:rsidR="000A31B5" w:rsidRPr="00050F74" w:rsidRDefault="000A31B5" w:rsidP="000A31B5">
      <w:r w:rsidRPr="00050F74">
        <w:t xml:space="preserve">The </w:t>
      </w:r>
      <w:r w:rsidRPr="00050F74">
        <w:rPr>
          <w:i/>
        </w:rPr>
        <w:t>list of allowed GLIs or the list of allowed HFC Node IDs</w:t>
      </w:r>
      <w:r w:rsidRPr="00050F74">
        <w:t xml:space="preserve"> indicates the locations where the 5G-RG is allowed to be registered, see </w:t>
      </w:r>
      <w:r w:rsidR="0080156D" w:rsidRPr="00050F74">
        <w:t>clause 4</w:t>
      </w:r>
      <w:r w:rsidRPr="00050F74">
        <w:t>.3.3.3 for the description on how AMF uses this information.</w:t>
      </w:r>
    </w:p>
    <w:p w14:paraId="02A1C8D4" w14:textId="77777777" w:rsidR="000A31B5" w:rsidRPr="00050F74" w:rsidRDefault="000A31B5" w:rsidP="000A31B5">
      <w:pPr>
        <w:pStyle w:val="Heading3"/>
      </w:pPr>
      <w:bookmarkStart w:id="452" w:name="_CR9_5_2"/>
      <w:bookmarkStart w:id="453" w:name="_Toc193714287"/>
      <w:bookmarkEnd w:id="452"/>
      <w:r w:rsidRPr="00050F74">
        <w:t>9.5.2</w:t>
      </w:r>
      <w:r w:rsidRPr="00050F74">
        <w:tab/>
        <w:t>UE access selection and PDU Session selection related policy information</w:t>
      </w:r>
      <w:bookmarkEnd w:id="453"/>
    </w:p>
    <w:p w14:paraId="13A222DB" w14:textId="77777777" w:rsidR="000A31B5" w:rsidRPr="00050F74" w:rsidRDefault="000A31B5" w:rsidP="000A31B5">
      <w:pPr>
        <w:pStyle w:val="Heading4"/>
      </w:pPr>
      <w:bookmarkStart w:id="454" w:name="_CR9_5_2_1"/>
      <w:bookmarkStart w:id="455" w:name="_Toc193714288"/>
      <w:bookmarkEnd w:id="454"/>
      <w:r w:rsidRPr="00050F74">
        <w:t>9.5.2.1</w:t>
      </w:r>
      <w:r w:rsidRPr="00050F74">
        <w:tab/>
        <w:t>5G-RG</w:t>
      </w:r>
      <w:bookmarkEnd w:id="455"/>
    </w:p>
    <w:p w14:paraId="4E1FDF60" w14:textId="7DEBFB50" w:rsidR="000A31B5" w:rsidRPr="00050F74" w:rsidRDefault="000A31B5" w:rsidP="000A31B5">
      <w:r w:rsidRPr="00050F74">
        <w:t xml:space="preserve">This clause specifies the delta related to UE policy distribution defined in </w:t>
      </w:r>
      <w:r w:rsidR="00395F64" w:rsidRPr="00050F74">
        <w:t>TS 23.503 [</w:t>
      </w:r>
      <w:r w:rsidRPr="00050F74">
        <w:t xml:space="preserve">4] clause 6.1.2.2 and related to URSP defined in </w:t>
      </w:r>
      <w:r w:rsidR="00395F64" w:rsidRPr="00050F74">
        <w:t>TS 23.503 [</w:t>
      </w:r>
      <w:r w:rsidRPr="00050F74">
        <w:t>4] clause 6.6. for 5G-RG.</w:t>
      </w:r>
    </w:p>
    <w:p w14:paraId="1FA02B79" w14:textId="77777777" w:rsidR="00F2120B" w:rsidRPr="00050F74" w:rsidRDefault="00F2120B" w:rsidP="000A31B5">
      <w:r w:rsidRPr="00050F74">
        <w:t>Only URSP policies are applicable for a 5G -RG.</w:t>
      </w:r>
    </w:p>
    <w:p w14:paraId="335E2D43" w14:textId="77777777" w:rsidR="00F2120B" w:rsidRPr="00050F74" w:rsidRDefault="00F2120B" w:rsidP="00EA43E3">
      <w:pPr>
        <w:pStyle w:val="NO"/>
      </w:pPr>
      <w:r w:rsidRPr="00050F74">
        <w:t>NOTE:</w:t>
      </w:r>
      <w:r w:rsidRPr="00050F74">
        <w:tab/>
        <w:t xml:space="preserve">For example, ANDSP policies, </w:t>
      </w:r>
      <w:proofErr w:type="spellStart"/>
      <w:r w:rsidRPr="00050F74">
        <w:t>ProSe</w:t>
      </w:r>
      <w:proofErr w:type="spellEnd"/>
      <w:r w:rsidRPr="00050F74">
        <w:t xml:space="preserve"> Layer-3 UE-to-Network Relay Offload Policy are not applicable to 5G-RG,</w:t>
      </w:r>
    </w:p>
    <w:p w14:paraId="4E6F2978" w14:textId="4F2C43DA" w:rsidR="00F2120B" w:rsidRPr="00050F74" w:rsidRDefault="000A31B5" w:rsidP="000A31B5">
      <w:r w:rsidRPr="00050F74">
        <w:t xml:space="preserve">If the PCF provides </w:t>
      </w:r>
      <w:r w:rsidR="00F2120B" w:rsidRPr="00050F74">
        <w:t xml:space="preserve">a </w:t>
      </w:r>
      <w:r w:rsidRPr="00050F74">
        <w:t xml:space="preserve">URSP policy to the 5G-RG, the PCF should </w:t>
      </w:r>
      <w:r w:rsidR="00F2120B" w:rsidRPr="00050F74">
        <w:t>only provide the following URSP policy information:</w:t>
      </w:r>
    </w:p>
    <w:p w14:paraId="0724D0A7" w14:textId="37D60148" w:rsidR="00F2120B" w:rsidRPr="00050F74" w:rsidRDefault="00F2120B" w:rsidP="00F2120B">
      <w:pPr>
        <w:pStyle w:val="B1"/>
      </w:pPr>
      <w:r w:rsidRPr="00050F74">
        <w:t>-</w:t>
      </w:r>
      <w:r w:rsidRPr="00050F74">
        <w:tab/>
        <w:t>Rule Precedence.</w:t>
      </w:r>
    </w:p>
    <w:p w14:paraId="0DA03F2C" w14:textId="1C92F86C" w:rsidR="00F2120B" w:rsidRPr="00050F74" w:rsidRDefault="00F2120B" w:rsidP="00F2120B">
      <w:pPr>
        <w:pStyle w:val="B1"/>
      </w:pPr>
      <w:r w:rsidRPr="00050F74">
        <w:t>-</w:t>
      </w:r>
      <w:r w:rsidRPr="00050F74">
        <w:tab/>
        <w:t>Traffic descriptor/Application descriptors, IP descriptors, Domain descriptors, Non-IP descriptors, DNN, Connection Capabilities.</w:t>
      </w:r>
    </w:p>
    <w:p w14:paraId="5334F868" w14:textId="68CDE07D" w:rsidR="00F2120B" w:rsidRPr="00050F74" w:rsidRDefault="00F2120B" w:rsidP="00F2120B">
      <w:pPr>
        <w:pStyle w:val="B1"/>
      </w:pPr>
      <w:r w:rsidRPr="00050F74">
        <w:lastRenderedPageBreak/>
        <w:t>-</w:t>
      </w:r>
      <w:r w:rsidRPr="00050F74">
        <w:tab/>
        <w:t>Route Selection Descriptor Precedence.</w:t>
      </w:r>
    </w:p>
    <w:p w14:paraId="5E33BC02" w14:textId="652E5EBB" w:rsidR="00F2120B" w:rsidRPr="00050F74" w:rsidRDefault="00F2120B" w:rsidP="00F2120B">
      <w:pPr>
        <w:pStyle w:val="B1"/>
      </w:pPr>
      <w:r w:rsidRPr="00050F74">
        <w:t>-</w:t>
      </w:r>
      <w:r w:rsidRPr="00050F74">
        <w:tab/>
        <w:t>Route selection components/ SSC Mode Selection, Network Slice Selection, DNN Selection, PDU Session Type Selection.</w:t>
      </w:r>
    </w:p>
    <w:p w14:paraId="51CC55C2" w14:textId="7D1271BA" w:rsidR="00F2120B" w:rsidRPr="00050F74" w:rsidRDefault="00F2120B" w:rsidP="00F2120B">
      <w:pPr>
        <w:pStyle w:val="B1"/>
      </w:pPr>
      <w:r w:rsidRPr="00050F74">
        <w:t>-</w:t>
      </w:r>
      <w:r w:rsidRPr="00050F74">
        <w:tab/>
        <w:t>Route Selection Validation Criteria/ Time Window.</w:t>
      </w:r>
    </w:p>
    <w:p w14:paraId="48252CC3" w14:textId="77777777" w:rsidR="00F2120B" w:rsidRPr="00050F74" w:rsidRDefault="00F2120B" w:rsidP="00F2120B">
      <w:r w:rsidRPr="00050F74">
        <w:t>The 5G-RG shall ignore any of the parameters and policies not listed above, if received from the 5GC.</w:t>
      </w:r>
    </w:p>
    <w:p w14:paraId="2073F5A8" w14:textId="77777777" w:rsidR="00F2120B" w:rsidRPr="00050F74" w:rsidRDefault="00F2120B" w:rsidP="00F2120B">
      <w:r w:rsidRPr="00050F74">
        <w:t>The 5G-RG shall use the URSP policy as specified in TS 23.503 [4], for example for the association of application and PDU session, slices, etc.</w:t>
      </w:r>
    </w:p>
    <w:p w14:paraId="3CEAA4B5" w14:textId="77777777" w:rsidR="000A31B5" w:rsidRPr="00050F74" w:rsidRDefault="000A31B5" w:rsidP="000A31B5">
      <w:r w:rsidRPr="00050F74">
        <w:t>The URSP indicates for the application of Auto-Configuration Server (ACS) which PDU session type, NSSAI and/or DNN is to be used. The 5G-RG establishes the connectivity to the management entity (e.g. ACS) via user plane connection on a PDU session according to the URSP.</w:t>
      </w:r>
    </w:p>
    <w:p w14:paraId="10BD9431" w14:textId="2CA235C2" w:rsidR="000A31B5" w:rsidRPr="00050F74" w:rsidRDefault="000A31B5" w:rsidP="000A31B5">
      <w:r w:rsidRPr="00050F74">
        <w:t>UE Policy procedures defined in</w:t>
      </w:r>
      <w:r w:rsidR="00481990" w:rsidRPr="00050F74">
        <w:t xml:space="preserve"> clause 6.1.2.2</w:t>
      </w:r>
      <w:r w:rsidRPr="00050F74">
        <w:t xml:space="preserve"> </w:t>
      </w:r>
      <w:r w:rsidR="00481990" w:rsidRPr="00050F74">
        <w:t xml:space="preserve">of </w:t>
      </w:r>
      <w:r w:rsidR="00395F64" w:rsidRPr="00050F74">
        <w:t>TS 23.503 [</w:t>
      </w:r>
      <w:r w:rsidRPr="00050F74">
        <w:t>4] are applicable as follows:</w:t>
      </w:r>
    </w:p>
    <w:p w14:paraId="53EAC682" w14:textId="77777777" w:rsidR="000A31B5" w:rsidRPr="00050F74" w:rsidRDefault="000A31B5" w:rsidP="000A31B5">
      <w:pPr>
        <w:pStyle w:val="B1"/>
      </w:pPr>
      <w:r w:rsidRPr="00050F74">
        <w:t>-</w:t>
      </w:r>
      <w:r w:rsidRPr="00050F74">
        <w:tab/>
        <w:t>Roaming is not applicable to W-5GAN access in this release of specification.</w:t>
      </w:r>
    </w:p>
    <w:p w14:paraId="3AF0F571" w14:textId="1EF43060" w:rsidR="00F2120B" w:rsidRPr="00050F74" w:rsidRDefault="00F2120B" w:rsidP="00F2120B">
      <w:pPr>
        <w:pStyle w:val="B1"/>
      </w:pPr>
      <w:r w:rsidRPr="00050F74">
        <w:t>-</w:t>
      </w:r>
      <w:r w:rsidRPr="00050F74">
        <w:tab/>
        <w:t>USRP rule enforcement reporting is not defined for 5G-RG.</w:t>
      </w:r>
    </w:p>
    <w:p w14:paraId="74F6EA96" w14:textId="44BD95BB" w:rsidR="00C12262" w:rsidRPr="00050F74" w:rsidRDefault="00DC3334" w:rsidP="00C12262">
      <w:r w:rsidRPr="00050F74">
        <w:t xml:space="preserve">In the case of an Authenticable Non-3GPP (AUN3) device behind a 5G-RG only URSP policies are applicable. Each AUN3 device is managed in 5G-RG as a separate device with its own NAS and states, therefore from point of view of 5GC, the AUN3 device is seen as a single device and the URSP received in the NAS dedicated to an AUN3 device shall apply to this AUN3 device only the 5G-RG shall apply URSP received within NAS for AUN3 device acting on behalf of AUN3 device. Therefore </w:t>
      </w:r>
      <w:r w:rsidR="00C12262" w:rsidRPr="00050F74">
        <w:t>to support the case when AUN3 devices may be connected via 5G-RG, specific URSP rules may be configured by the PCF for the SUPI associated with the AUN3 device.</w:t>
      </w:r>
    </w:p>
    <w:p w14:paraId="4F60B844" w14:textId="3825F649" w:rsidR="00C12262" w:rsidRPr="00050F74" w:rsidRDefault="00C12262" w:rsidP="00C12262">
      <w:r w:rsidRPr="00050F74">
        <w:t xml:space="preserve">UE Route Selection Policy information targeting an AUN3 device (i.e. sent to a 5G-RG in the NAS connection corresponding to an AUN3 device) follows the structure defined in clause 6.2.2 of </w:t>
      </w:r>
      <w:r w:rsidR="00395F64" w:rsidRPr="00050F74">
        <w:t>TS 23.503 [</w:t>
      </w:r>
      <w:r w:rsidRPr="00050F74">
        <w:t>4] with</w:t>
      </w:r>
      <w:r w:rsidR="00DC3334" w:rsidRPr="00050F74">
        <w:t xml:space="preserve"> the</w:t>
      </w:r>
      <w:r w:rsidRPr="00050F74">
        <w:t xml:space="preserve"> following difference:</w:t>
      </w:r>
    </w:p>
    <w:p w14:paraId="62852BFE" w14:textId="77777777" w:rsidR="00C12262" w:rsidRPr="00050F74" w:rsidRDefault="00C12262" w:rsidP="00395F64">
      <w:pPr>
        <w:pStyle w:val="B1"/>
      </w:pPr>
      <w:r w:rsidRPr="00050F74">
        <w:t>-</w:t>
      </w:r>
      <w:r w:rsidRPr="00050F74">
        <w:tab/>
        <w:t>As an AUN3 can have only one PDU Session, its URSP shall contain a match all TD.</w:t>
      </w:r>
    </w:p>
    <w:p w14:paraId="7A3DB406" w14:textId="18C7F52C" w:rsidR="00DC3334" w:rsidRPr="00050F74" w:rsidRDefault="00DC3334" w:rsidP="00560B2B">
      <w:r w:rsidRPr="00050F74">
        <w:t>USRP rule enforcement reporting is not defined for AUN3 devices.</w:t>
      </w:r>
    </w:p>
    <w:p w14:paraId="558D9B4A" w14:textId="61FB2169" w:rsidR="00560B2B" w:rsidRPr="00050F74" w:rsidRDefault="00560B2B" w:rsidP="00560B2B">
      <w:r w:rsidRPr="00050F74">
        <w:t>In order to support the case when NAUN3 devices may be connected via 5G-RG, specific URSP rules may be configured by the PCF on 5G-RG.</w:t>
      </w:r>
    </w:p>
    <w:p w14:paraId="04D4ECBF" w14:textId="740DE5C6" w:rsidR="00560B2B" w:rsidRPr="00050F74" w:rsidRDefault="00560B2B" w:rsidP="00560B2B">
      <w:r w:rsidRPr="00050F74">
        <w:t xml:space="preserve">URSP rules for NAUN3 devices connected to 5G-RG follow the structure defined in clause 6.6.2 of </w:t>
      </w:r>
      <w:r w:rsidR="00395F64" w:rsidRPr="00050F74">
        <w:t>TS 23.503 [</w:t>
      </w:r>
      <w:r w:rsidRPr="00050F74">
        <w:t>4] and may contain any combination of the following traffic descriptors:</w:t>
      </w:r>
    </w:p>
    <w:p w14:paraId="4DBF2D1C" w14:textId="77777777" w:rsidR="00560B2B" w:rsidRPr="00050F74" w:rsidRDefault="00560B2B" w:rsidP="00395F64">
      <w:pPr>
        <w:pStyle w:val="B1"/>
      </w:pPr>
      <w:r w:rsidRPr="00050F74">
        <w:t>-</w:t>
      </w:r>
      <w:r w:rsidRPr="00050F74">
        <w:tab/>
      </w:r>
      <w:r w:rsidRPr="00050F74">
        <w:rPr>
          <w:b/>
          <w:bCs/>
        </w:rPr>
        <w:t>IP Descriptors:</w:t>
      </w:r>
      <w:r w:rsidRPr="00050F74">
        <w:t xml:space="preserve"> For IP traffic from NAUN3 devices connected to 5G-RG, IP descriptors are matched against header information contained in IP packets sent by NAUN3 devices; IP descriptors are only applicable for traffic from NAUN3 devices if network address translation (NAT) is performed for that traffic.</w:t>
      </w:r>
    </w:p>
    <w:p w14:paraId="24876836" w14:textId="77777777" w:rsidR="00560B2B" w:rsidRPr="00050F74" w:rsidRDefault="00560B2B" w:rsidP="00395F64">
      <w:pPr>
        <w:pStyle w:val="B1"/>
      </w:pPr>
      <w:r w:rsidRPr="00050F74">
        <w:t>-</w:t>
      </w:r>
      <w:r w:rsidRPr="00050F74">
        <w:tab/>
      </w:r>
      <w:r w:rsidRPr="00050F74">
        <w:rPr>
          <w:b/>
          <w:bCs/>
        </w:rPr>
        <w:t>Non-IP descriptors:</w:t>
      </w:r>
      <w:r w:rsidRPr="00050F74">
        <w:t xml:space="preserve"> For Ethernet traffic from NAUN3 devices connected to 5G-RG, Non-IP descriptors are matched against header information contained in Ethernet frames sent by NAUN3 devices.</w:t>
      </w:r>
    </w:p>
    <w:p w14:paraId="6C81DEBF" w14:textId="77777777" w:rsidR="00560B2B" w:rsidRPr="00050F74" w:rsidRDefault="00560B2B" w:rsidP="00395F64">
      <w:pPr>
        <w:pStyle w:val="B1"/>
      </w:pPr>
      <w:r w:rsidRPr="00050F74">
        <w:t>-</w:t>
      </w:r>
      <w:r w:rsidRPr="00050F74">
        <w:tab/>
      </w:r>
      <w:r w:rsidRPr="00050F74">
        <w:rPr>
          <w:b/>
          <w:bCs/>
        </w:rPr>
        <w:t>Connectivity Group ID:</w:t>
      </w:r>
      <w:r w:rsidRPr="00050F74">
        <w:t xml:space="preserve"> For traffic from a NAUN3 device connected to 5G-RG, Connectivity Group ID in the URSP rule is matched against the Connectivity Group ID that the NAUN3 device is associated with (see clause 4.10b).</w:t>
      </w:r>
    </w:p>
    <w:p w14:paraId="70CE5798" w14:textId="77777777" w:rsidR="000A31B5" w:rsidRPr="00050F74" w:rsidRDefault="000A31B5" w:rsidP="000A31B5">
      <w:pPr>
        <w:pStyle w:val="Heading4"/>
      </w:pPr>
      <w:bookmarkStart w:id="456" w:name="_CR9_5_2_2"/>
      <w:bookmarkStart w:id="457" w:name="_Toc193714289"/>
      <w:bookmarkEnd w:id="456"/>
      <w:r w:rsidRPr="00050F74">
        <w:t>9.5.2.2</w:t>
      </w:r>
      <w:r w:rsidRPr="00050F74">
        <w:tab/>
        <w:t>FN-RG</w:t>
      </w:r>
      <w:bookmarkEnd w:id="457"/>
    </w:p>
    <w:p w14:paraId="3703516A" w14:textId="1D756DA5" w:rsidR="000A31B5" w:rsidRPr="00050F74" w:rsidRDefault="000A31B5" w:rsidP="000A31B5">
      <w:r w:rsidRPr="00050F74">
        <w:t>This clause specifies the delta</w:t>
      </w:r>
      <w:r w:rsidR="00DC3334" w:rsidRPr="00050F74">
        <w:t xml:space="preserve"> for FN-RG</w:t>
      </w:r>
      <w:r w:rsidRPr="00050F74">
        <w:t xml:space="preserve"> related to UE policy distribution defined in</w:t>
      </w:r>
      <w:r w:rsidR="00DC3334" w:rsidRPr="00050F74">
        <w:t xml:space="preserve"> clause 6.1.2.2 of</w:t>
      </w:r>
      <w:r w:rsidRPr="00050F74">
        <w:t xml:space="preserve"> </w:t>
      </w:r>
      <w:r w:rsidR="00395F64" w:rsidRPr="00050F74">
        <w:t>TS 23.503 [</w:t>
      </w:r>
      <w:r w:rsidRPr="00050F74">
        <w:t>4] and related to URSP defined in</w:t>
      </w:r>
      <w:r w:rsidR="00DC3334" w:rsidRPr="00050F74">
        <w:t xml:space="preserve"> clause 6.6 of</w:t>
      </w:r>
      <w:r w:rsidRPr="00050F74">
        <w:t xml:space="preserve"> </w:t>
      </w:r>
      <w:r w:rsidR="00395F64" w:rsidRPr="00050F74">
        <w:t>TS 23.503 [</w:t>
      </w:r>
      <w:r w:rsidRPr="00050F74">
        <w:t>4].</w:t>
      </w:r>
    </w:p>
    <w:p w14:paraId="69D9E134" w14:textId="77777777" w:rsidR="00DC3334" w:rsidRPr="00050F74" w:rsidRDefault="00DC3334" w:rsidP="000A31B5">
      <w:r w:rsidRPr="00050F74">
        <w:t>Only URSP policies are applicable for a FN-RG</w:t>
      </w:r>
    </w:p>
    <w:p w14:paraId="63C17517" w14:textId="77777777" w:rsidR="00DC3334" w:rsidRPr="00050F74" w:rsidRDefault="00DC3334" w:rsidP="000A31B5">
      <w:r w:rsidRPr="00050F74">
        <w:t>A W-AGF needs to be able to determine the (DNN, S-NSSAI) parameters of the PDU Sessions it requests on behalf of a FN RG. Therefore the URSP is used by a W-AGF on behalf of a FN-RG to determine the association of traffic from FN-RG with a PDU session to use for this traffic.</w:t>
      </w:r>
    </w:p>
    <w:p w14:paraId="4EA750A7" w14:textId="70EDC4D0" w:rsidR="00DC3334" w:rsidRPr="00050F74" w:rsidRDefault="00DC3334" w:rsidP="000A31B5">
      <w:r w:rsidRPr="00050F74">
        <w:t>USRP rule enforcement reporting is not defined for FN-RG.</w:t>
      </w:r>
    </w:p>
    <w:p w14:paraId="600D4485" w14:textId="77777777" w:rsidR="00DC3334" w:rsidRPr="00050F74" w:rsidRDefault="00DC3334" w:rsidP="000A31B5">
      <w:r w:rsidRPr="00050F74">
        <w:lastRenderedPageBreak/>
        <w:t>URSP policy information applicable for 5G-RG (as defined in clause9.5.2.1) is also applicable for FN-RG devices except that for Traffic descriptor, only IP descriptors, and Non-IP descriptors are applicable.</w:t>
      </w:r>
    </w:p>
    <w:p w14:paraId="466F0F03" w14:textId="77777777" w:rsidR="00DC3334" w:rsidRPr="00050F74" w:rsidRDefault="00DC3334" w:rsidP="000A31B5">
      <w:r w:rsidRPr="00050F74">
        <w:t>The W-AGF shall ignore any of the information and policies not listed above if received from the 5GC.</w:t>
      </w:r>
    </w:p>
    <w:p w14:paraId="5BB03EB8" w14:textId="77777777" w:rsidR="000A31B5" w:rsidRPr="00050F74" w:rsidRDefault="000A31B5" w:rsidP="000A31B5">
      <w:pPr>
        <w:pStyle w:val="NO"/>
      </w:pPr>
      <w:r w:rsidRPr="00050F74">
        <w:t>NOTE 1:</w:t>
      </w:r>
      <w:r w:rsidRPr="00050F74">
        <w:tab/>
        <w:t xml:space="preserve">The FN-RG initiates the W-5GAN session with the W-AGF, for example </w:t>
      </w:r>
      <w:proofErr w:type="spellStart"/>
      <w:r w:rsidRPr="00050F74">
        <w:t>PPPoE</w:t>
      </w:r>
      <w:proofErr w:type="spellEnd"/>
      <w:r w:rsidRPr="00050F74">
        <w:t>, and consequently the W-AGF does not receive any indication of the application used for that session (e.g. whether it used for web browsing or for any specific application) and any DNN indication from the application, hence the policy including the Application Descriptors and/or DNN will never match the traffic.</w:t>
      </w:r>
    </w:p>
    <w:p w14:paraId="1363063E" w14:textId="77777777" w:rsidR="000A31B5" w:rsidRPr="00050F74" w:rsidRDefault="000A31B5" w:rsidP="000A31B5">
      <w:r w:rsidRPr="00050F74">
        <w:t>If the PCF sends UE policy (e.g. URSP), the W-AGF shall store it for the duration that FN-RG is registered. When the FN-RG is deregistered, the UE policy can be removed. Whether it is done immediately, or after a certain period (e.g. for quick recovery from disconnection or fault), or stored permanently it is left to implementation and is out of the scope of this TS.</w:t>
      </w:r>
    </w:p>
    <w:p w14:paraId="58F3337E" w14:textId="77777777" w:rsidR="000A31B5" w:rsidRPr="00050F74" w:rsidRDefault="000A31B5" w:rsidP="000A31B5">
      <w:r w:rsidRPr="00050F74">
        <w:t>If the URSP for the FN-RG are present in W-AGF (e.g. pre-configured or received from PCF) the W-AGF shall use them as defined for a UE with URSP.</w:t>
      </w:r>
    </w:p>
    <w:p w14:paraId="050B40BE" w14:textId="77777777" w:rsidR="000A31B5" w:rsidRPr="00050F74" w:rsidRDefault="000A31B5" w:rsidP="000A31B5">
      <w:r w:rsidRPr="00050F74">
        <w:t>If the URSP for the FN-RG are not present in W-AGF, the W-AGF acts based on local configuration, as defined for a UE without URSP.</w:t>
      </w:r>
    </w:p>
    <w:p w14:paraId="3C1E9727" w14:textId="15E45774" w:rsidR="00DC3334" w:rsidRPr="00050F74" w:rsidRDefault="00DC3334" w:rsidP="000A31B5">
      <w:r w:rsidRPr="00050F74">
        <w:t xml:space="preserve">The W-AGF requests PDU Sessions upon data trigger (e.g. </w:t>
      </w:r>
      <w:proofErr w:type="spellStart"/>
      <w:r w:rsidRPr="00050F74">
        <w:t>PPPoE</w:t>
      </w:r>
      <w:proofErr w:type="spellEnd"/>
      <w:r w:rsidRPr="00050F74">
        <w:t>, DHCP, etc.) received over a data path identified by a VLAN and a GLI; this is defined in BBF specifications (BBF TR-456 [9] and BBF TR-470 [38]).</w:t>
      </w:r>
    </w:p>
    <w:p w14:paraId="51E28A67" w14:textId="77777777" w:rsidR="00DC3334" w:rsidRPr="00050F74" w:rsidRDefault="00DC3334" w:rsidP="000A31B5">
      <w:r w:rsidRPr="00050F74">
        <w:t>Thus the W-AGF needs to be configured to request different PDU Sessions for different VLAN(s) terminated at different FN RG(s).</w:t>
      </w:r>
    </w:p>
    <w:p w14:paraId="2B940AE1" w14:textId="0F77F0CD" w:rsidR="00DC3334" w:rsidRPr="00050F74" w:rsidRDefault="00DC3334" w:rsidP="00EA43E3">
      <w:pPr>
        <w:pStyle w:val="NO"/>
      </w:pPr>
      <w:r w:rsidRPr="00050F74">
        <w:t>NOTE 2:</w:t>
      </w:r>
      <w:r w:rsidRPr="00050F74">
        <w:tab/>
        <w:t>The VLAN configuration depends on the served FN RG as a W-AGF service area can serve different Wireline access networks with different VLAN configurations.</w:t>
      </w:r>
    </w:p>
    <w:p w14:paraId="606D93A8" w14:textId="77777777" w:rsidR="00DC3334" w:rsidRPr="00050F74" w:rsidRDefault="00DC3334" w:rsidP="000A31B5">
      <w:r w:rsidRPr="00050F74">
        <w:t>The corresponding W-AGF configuration about parameters of the PDU Sessions to request for a GLI corresponds to URSP that the W-AGF receives from the PCF for a SUPI corresponding to a GLI.</w:t>
      </w:r>
    </w:p>
    <w:p w14:paraId="1BF3C8E4" w14:textId="60903262" w:rsidR="00DC3334" w:rsidRPr="00050F74" w:rsidRDefault="00DC3334" w:rsidP="000A31B5">
      <w:r w:rsidRPr="00050F74">
        <w:t>The URSP(s) may be used to map VLAN(s) at transport level (S-tags as defined in BBF TR-470 [38]) on the V interface of the W-AGF (identifying the target service of the corresponding data flows, e.g. internet / IMS Voice / IPTV) towards Route Selection components including PDU Session type, DNN, S-NSSAI, SSC mode, etc.</w:t>
      </w:r>
    </w:p>
    <w:p w14:paraId="017921D8" w14:textId="71F95A2E" w:rsidR="00DC3334" w:rsidRPr="00050F74" w:rsidRDefault="00DC3334" w:rsidP="00EA43E3">
      <w:pPr>
        <w:pStyle w:val="NO"/>
      </w:pPr>
      <w:r w:rsidRPr="00050F74">
        <w:t>NOTE 3:</w:t>
      </w:r>
      <w:r w:rsidRPr="00050F74">
        <w:tab/>
        <w:t>UDR policy data related with a FN-RG subscription (UE Policy Section, see clause 5.4.2.3 of TS 29.519 [39]) can be configured accordingly.</w:t>
      </w:r>
    </w:p>
    <w:p w14:paraId="1BBF75F1" w14:textId="180E8E63" w:rsidR="000A31B5" w:rsidRPr="00050F74" w:rsidRDefault="000A31B5" w:rsidP="000A31B5">
      <w:r w:rsidRPr="00050F74">
        <w:t>It is assumed that the FN-RG configuration (provided via BBF TR-069 [18]/BBF TR-369 [19]), the URSP rules and the local configuration in the W-AGF are consistent with each other. If the W-AGF detects conflicting requirements based on URSP, local configuration, or requests from the FN-RG, then the URSP rules takes precedence since they are considered the most updated and aligned to the current 5G system conditions.</w:t>
      </w:r>
    </w:p>
    <w:p w14:paraId="1B1C6BE1" w14:textId="2850DC26" w:rsidR="000A31B5" w:rsidRPr="00050F74" w:rsidRDefault="000A31B5" w:rsidP="000A31B5">
      <w:r w:rsidRPr="00050F74">
        <w:t>UE Policy procedures defined in</w:t>
      </w:r>
      <w:r w:rsidR="00481990" w:rsidRPr="00050F74">
        <w:t xml:space="preserve"> clause 6.1.2.2</w:t>
      </w:r>
      <w:r w:rsidRPr="00050F74">
        <w:t xml:space="preserve"> </w:t>
      </w:r>
      <w:r w:rsidR="00481990" w:rsidRPr="00050F74">
        <w:t xml:space="preserve">of </w:t>
      </w:r>
      <w:r w:rsidR="00395F64" w:rsidRPr="00050F74">
        <w:t>TS 23.503 [</w:t>
      </w:r>
      <w:r w:rsidRPr="00050F74">
        <w:t>4] are applicable with the following modification:</w:t>
      </w:r>
    </w:p>
    <w:p w14:paraId="2C635B99" w14:textId="77777777" w:rsidR="000A31B5" w:rsidRPr="00050F74" w:rsidRDefault="000A31B5" w:rsidP="000A31B5">
      <w:pPr>
        <w:pStyle w:val="B1"/>
      </w:pPr>
      <w:r w:rsidRPr="00050F74">
        <w:t>-</w:t>
      </w:r>
      <w:r w:rsidRPr="00050F74">
        <w:tab/>
        <w:t>Roaming is not applicable to W-5GAN access in this release of specification.</w:t>
      </w:r>
    </w:p>
    <w:p w14:paraId="7ABDD3A5" w14:textId="77777777" w:rsidR="000A31B5" w:rsidRPr="00050F74" w:rsidRDefault="000A31B5" w:rsidP="000A31B5">
      <w:pPr>
        <w:pStyle w:val="Heading3"/>
      </w:pPr>
      <w:bookmarkStart w:id="458" w:name="_CR9_5_3"/>
      <w:bookmarkStart w:id="459" w:name="_Toc193714290"/>
      <w:bookmarkEnd w:id="458"/>
      <w:r w:rsidRPr="00050F74">
        <w:t>9.5.3</w:t>
      </w:r>
      <w:r w:rsidRPr="00050F74">
        <w:tab/>
        <w:t>Policy Control Request Triggers relevant for AMF and wireline access type</w:t>
      </w:r>
      <w:bookmarkEnd w:id="459"/>
    </w:p>
    <w:p w14:paraId="5F6D63B1" w14:textId="71069905" w:rsidR="000A31B5" w:rsidRPr="00050F74" w:rsidRDefault="000A31B5" w:rsidP="000A31B5">
      <w:r w:rsidRPr="00050F74">
        <w:t xml:space="preserve">The Policy Control Request Triggers relevant for AMF and wireline access type define the conditions when the AMF shall interact again with PCF after the AM Policy Association. PCR triggers defined in Table 6.1.2.5 in </w:t>
      </w:r>
      <w:r w:rsidR="00395F64" w:rsidRPr="00050F74">
        <w:t>TS 23.503 [</w:t>
      </w:r>
      <w:r w:rsidRPr="00050F74">
        <w:t>4] are supported for W-5GAN scenario with the following not supporting ones:</w:t>
      </w:r>
    </w:p>
    <w:p w14:paraId="029655CC" w14:textId="77777777" w:rsidR="000A31B5" w:rsidRPr="00050F74" w:rsidRDefault="000A31B5" w:rsidP="000A31B5">
      <w:pPr>
        <w:pStyle w:val="B1"/>
      </w:pPr>
      <w:r w:rsidRPr="00050F74">
        <w:t>-</w:t>
      </w:r>
      <w:r w:rsidRPr="00050F74">
        <w:tab/>
        <w:t>Location change (tracking area).</w:t>
      </w:r>
    </w:p>
    <w:p w14:paraId="5C661414" w14:textId="77777777" w:rsidR="000A31B5" w:rsidRPr="00050F74" w:rsidRDefault="000A31B5" w:rsidP="000A31B5">
      <w:pPr>
        <w:pStyle w:val="B1"/>
      </w:pPr>
      <w:r w:rsidRPr="00050F74">
        <w:t>-</w:t>
      </w:r>
      <w:r w:rsidRPr="00050F74">
        <w:tab/>
        <w:t>Change of UE presence in Presence Reporting Area.</w:t>
      </w:r>
    </w:p>
    <w:p w14:paraId="531D1A1C" w14:textId="77777777" w:rsidR="000A31B5" w:rsidRPr="00E74956" w:rsidRDefault="000A31B5" w:rsidP="000A31B5">
      <w:pPr>
        <w:pStyle w:val="B1"/>
        <w:rPr>
          <w:lang w:val="fr-FR"/>
        </w:rPr>
      </w:pPr>
      <w:r w:rsidRPr="00E74956">
        <w:rPr>
          <w:lang w:val="fr-FR"/>
        </w:rPr>
        <w:t>-</w:t>
      </w:r>
      <w:r w:rsidRPr="00E74956">
        <w:rPr>
          <w:lang w:val="fr-FR"/>
        </w:rPr>
        <w:tab/>
        <w:t>RFSP index change.</w:t>
      </w:r>
    </w:p>
    <w:p w14:paraId="1E7F82A9" w14:textId="77777777" w:rsidR="000A31B5" w:rsidRPr="00E74956" w:rsidRDefault="000A31B5" w:rsidP="000A31B5">
      <w:pPr>
        <w:pStyle w:val="B1"/>
        <w:rPr>
          <w:lang w:val="fr-FR"/>
        </w:rPr>
      </w:pPr>
      <w:r w:rsidRPr="00E74956">
        <w:rPr>
          <w:lang w:val="fr-FR"/>
        </w:rPr>
        <w:t>-</w:t>
      </w:r>
      <w:r w:rsidRPr="00E74956">
        <w:rPr>
          <w:lang w:val="fr-FR"/>
        </w:rPr>
        <w:tab/>
        <w:t>UE-AMBR change.</w:t>
      </w:r>
    </w:p>
    <w:p w14:paraId="1CC442BF" w14:textId="77777777" w:rsidR="000A31B5" w:rsidRPr="00050F74" w:rsidRDefault="000A31B5" w:rsidP="000A31B5">
      <w:pPr>
        <w:pStyle w:val="B1"/>
      </w:pPr>
      <w:r w:rsidRPr="00050F74">
        <w:t>-</w:t>
      </w:r>
      <w:r w:rsidRPr="00050F74">
        <w:tab/>
        <w:t>PLMN change.</w:t>
      </w:r>
    </w:p>
    <w:p w14:paraId="30415974" w14:textId="77777777" w:rsidR="000A31B5" w:rsidRPr="00050F74" w:rsidRDefault="000A31B5" w:rsidP="000A31B5">
      <w:r w:rsidRPr="00050F74">
        <w:lastRenderedPageBreak/>
        <w:t>Additionally, the following PCR triggers are added regarding the wireline access type:</w:t>
      </w:r>
    </w:p>
    <w:p w14:paraId="5611763B" w14:textId="77777777" w:rsidR="000A31B5" w:rsidRPr="00050F74" w:rsidRDefault="000A31B5" w:rsidP="000A31B5">
      <w:pPr>
        <w:pStyle w:val="TH"/>
      </w:pPr>
      <w:bookmarkStart w:id="460" w:name="_CRTable9_5_31"/>
      <w:r w:rsidRPr="00050F74">
        <w:t xml:space="preserve">Table </w:t>
      </w:r>
      <w:bookmarkEnd w:id="460"/>
      <w:r w:rsidRPr="00050F74">
        <w:t>9.5.3-1: Policy Control Request Triggers relevant for AMF and wireline access 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6"/>
        <w:gridCol w:w="5654"/>
        <w:gridCol w:w="1921"/>
      </w:tblGrid>
      <w:tr w:rsidR="000A31B5" w:rsidRPr="00050F74" w14:paraId="5C9451E2" w14:textId="77777777" w:rsidTr="007D6959">
        <w:tc>
          <w:tcPr>
            <w:tcW w:w="2056" w:type="dxa"/>
            <w:shd w:val="clear" w:color="auto" w:fill="auto"/>
          </w:tcPr>
          <w:p w14:paraId="76F18D06" w14:textId="77777777" w:rsidR="000A31B5" w:rsidRPr="00050F74" w:rsidRDefault="000A31B5" w:rsidP="007D6959">
            <w:pPr>
              <w:pStyle w:val="TAH"/>
            </w:pPr>
            <w:r w:rsidRPr="00050F74">
              <w:t>Policy Control Request Trigger</w:t>
            </w:r>
          </w:p>
        </w:tc>
        <w:tc>
          <w:tcPr>
            <w:tcW w:w="5654" w:type="dxa"/>
            <w:shd w:val="clear" w:color="auto" w:fill="auto"/>
          </w:tcPr>
          <w:p w14:paraId="2BBC05FC" w14:textId="77777777" w:rsidR="000A31B5" w:rsidRPr="00050F74" w:rsidRDefault="000A31B5" w:rsidP="007D6959">
            <w:pPr>
              <w:pStyle w:val="TAH"/>
            </w:pPr>
            <w:r w:rsidRPr="00050F74">
              <w:t>Description</w:t>
            </w:r>
          </w:p>
        </w:tc>
        <w:tc>
          <w:tcPr>
            <w:tcW w:w="1921" w:type="dxa"/>
            <w:shd w:val="clear" w:color="auto" w:fill="auto"/>
          </w:tcPr>
          <w:p w14:paraId="673E501D" w14:textId="77777777" w:rsidR="000A31B5" w:rsidRPr="00050F74" w:rsidRDefault="000A31B5" w:rsidP="007D6959">
            <w:pPr>
              <w:pStyle w:val="TAH"/>
            </w:pPr>
            <w:r w:rsidRPr="00050F74">
              <w:t>Condition for reporting</w:t>
            </w:r>
          </w:p>
        </w:tc>
      </w:tr>
      <w:tr w:rsidR="000A31B5" w:rsidRPr="00050F74" w14:paraId="7B4C0182" w14:textId="77777777" w:rsidTr="007D6959">
        <w:tc>
          <w:tcPr>
            <w:tcW w:w="2056" w:type="dxa"/>
            <w:shd w:val="clear" w:color="auto" w:fill="auto"/>
          </w:tcPr>
          <w:p w14:paraId="411633C7" w14:textId="77777777" w:rsidR="000A31B5" w:rsidRPr="00050F74" w:rsidRDefault="000A31B5" w:rsidP="007D6959">
            <w:pPr>
              <w:pStyle w:val="TAL"/>
            </w:pPr>
            <w:r w:rsidRPr="00050F74">
              <w:t>Access Type change</w:t>
            </w:r>
          </w:p>
          <w:p w14:paraId="0BCD299F" w14:textId="77777777" w:rsidR="000A31B5" w:rsidRPr="00050F74" w:rsidRDefault="000A31B5" w:rsidP="007D6959">
            <w:pPr>
              <w:pStyle w:val="TAL"/>
            </w:pPr>
            <w:r w:rsidRPr="00050F74">
              <w:t>(NOTE 1)</w:t>
            </w:r>
          </w:p>
        </w:tc>
        <w:tc>
          <w:tcPr>
            <w:tcW w:w="5654" w:type="dxa"/>
            <w:shd w:val="clear" w:color="auto" w:fill="auto"/>
          </w:tcPr>
          <w:p w14:paraId="58C26172" w14:textId="77777777" w:rsidR="000A31B5" w:rsidRPr="00050F74" w:rsidRDefault="000A31B5" w:rsidP="007D6959">
            <w:pPr>
              <w:pStyle w:val="TAL"/>
            </w:pPr>
            <w:r w:rsidRPr="00050F74">
              <w:t>The Access Type and the RAT Type has changed</w:t>
            </w:r>
          </w:p>
        </w:tc>
        <w:tc>
          <w:tcPr>
            <w:tcW w:w="1921" w:type="dxa"/>
            <w:shd w:val="clear" w:color="auto" w:fill="auto"/>
          </w:tcPr>
          <w:p w14:paraId="34214475" w14:textId="77777777" w:rsidR="000A31B5" w:rsidRPr="00050F74" w:rsidRDefault="000A31B5" w:rsidP="007D6959">
            <w:pPr>
              <w:pStyle w:val="TAL"/>
            </w:pPr>
            <w:r w:rsidRPr="00050F74">
              <w:t>PCF (AM Policy)</w:t>
            </w:r>
          </w:p>
        </w:tc>
      </w:tr>
      <w:tr w:rsidR="000A31B5" w:rsidRPr="00050F74" w14:paraId="7442125C" w14:textId="77777777" w:rsidTr="007D6959">
        <w:tc>
          <w:tcPr>
            <w:tcW w:w="9631" w:type="dxa"/>
            <w:gridSpan w:val="3"/>
            <w:shd w:val="clear" w:color="auto" w:fill="auto"/>
          </w:tcPr>
          <w:p w14:paraId="2DE2E398" w14:textId="77777777" w:rsidR="000A31B5" w:rsidRPr="00050F74" w:rsidRDefault="000A31B5" w:rsidP="007D6959">
            <w:pPr>
              <w:pStyle w:val="TAN"/>
            </w:pPr>
            <w:r w:rsidRPr="00050F74">
              <w:t>NOTE 1:</w:t>
            </w:r>
            <w:r w:rsidRPr="00050F74">
              <w:tab/>
              <w:t>The RAT type is reported for 3GPP access, or when the 5G-RG or FN-RG registers over wireline access (i.e. W-AGF).</w:t>
            </w:r>
          </w:p>
        </w:tc>
      </w:tr>
    </w:tbl>
    <w:p w14:paraId="25C752F4" w14:textId="77777777" w:rsidR="000A31B5" w:rsidRPr="00050F74" w:rsidRDefault="000A31B5" w:rsidP="000A31B5">
      <w:pPr>
        <w:pStyle w:val="FP"/>
      </w:pPr>
    </w:p>
    <w:p w14:paraId="6AC6141C" w14:textId="77777777" w:rsidR="000A31B5" w:rsidRPr="00050F74" w:rsidRDefault="000A31B5" w:rsidP="000A31B5">
      <w:r w:rsidRPr="00050F74">
        <w:t>The UE Policy related PCR triggers like location change, PRA change and PLMN change are not applicable for wireline access.</w:t>
      </w:r>
    </w:p>
    <w:p w14:paraId="4BFE5C39" w14:textId="77777777" w:rsidR="000A31B5" w:rsidRPr="00050F74" w:rsidRDefault="000A31B5" w:rsidP="000A31B5">
      <w:pPr>
        <w:pStyle w:val="Heading2"/>
      </w:pPr>
      <w:bookmarkStart w:id="461" w:name="_CR9_6"/>
      <w:bookmarkStart w:id="462" w:name="_Toc193714291"/>
      <w:bookmarkEnd w:id="461"/>
      <w:r w:rsidRPr="00050F74">
        <w:t>9.6</w:t>
      </w:r>
      <w:r w:rsidRPr="00050F74">
        <w:tab/>
        <w:t>Configuration and Management from ACS</w:t>
      </w:r>
      <w:bookmarkEnd w:id="462"/>
    </w:p>
    <w:p w14:paraId="7824DFD4" w14:textId="77777777" w:rsidR="000A31B5" w:rsidRPr="00050F74" w:rsidRDefault="000A31B5" w:rsidP="000A31B5">
      <w:pPr>
        <w:pStyle w:val="Heading3"/>
      </w:pPr>
      <w:bookmarkStart w:id="463" w:name="_CR9_6_1"/>
      <w:bookmarkStart w:id="464" w:name="_Toc193714292"/>
      <w:bookmarkEnd w:id="463"/>
      <w:r w:rsidRPr="00050F74">
        <w:t>9.6.1</w:t>
      </w:r>
      <w:r w:rsidRPr="00050F74">
        <w:tab/>
        <w:t>General</w:t>
      </w:r>
      <w:bookmarkEnd w:id="464"/>
    </w:p>
    <w:p w14:paraId="39ABC226" w14:textId="77777777" w:rsidR="000A31B5" w:rsidRPr="00050F74" w:rsidRDefault="000A31B5" w:rsidP="000A31B5">
      <w:pPr>
        <w:rPr>
          <w:lang w:eastAsia="zh-CN"/>
        </w:rPr>
      </w:pPr>
      <w:r w:rsidRPr="00050F74">
        <w:rPr>
          <w:lang w:eastAsia="zh-CN"/>
        </w:rPr>
        <w:t xml:space="preserve">Once the 5G-RG </w:t>
      </w:r>
      <w:r w:rsidRPr="00050F74">
        <w:t xml:space="preserve">connects to 5GC, the 5G-RG </w:t>
      </w:r>
      <w:r w:rsidRPr="00050F74">
        <w:rPr>
          <w:lang w:eastAsia="zh-CN"/>
        </w:rPr>
        <w:t xml:space="preserve">shall establish a PDU session for interaction with the </w:t>
      </w:r>
      <w:r w:rsidRPr="00050F74">
        <w:t>ACS</w:t>
      </w:r>
      <w:r w:rsidRPr="00050F74">
        <w:rPr>
          <w:lang w:eastAsia="zh-CN"/>
        </w:rPr>
        <w:t xml:space="preserve"> to support the functionalities as described in BBF TR-069 [18] or in BBF TR-369 [19].</w:t>
      </w:r>
    </w:p>
    <w:p w14:paraId="0D4408A5" w14:textId="77777777" w:rsidR="000A31B5" w:rsidRPr="00050F74" w:rsidRDefault="000A31B5" w:rsidP="000A31B5">
      <w:pPr>
        <w:pStyle w:val="NO"/>
      </w:pPr>
      <w:r w:rsidRPr="00050F74">
        <w:t>NOTE:</w:t>
      </w:r>
      <w:r w:rsidRPr="00050F74">
        <w:tab/>
        <w:t>Whether and how to use the objects received from the ACS by RG is out of 3GPP scope.</w:t>
      </w:r>
    </w:p>
    <w:p w14:paraId="060C5772" w14:textId="77777777" w:rsidR="000A31B5" w:rsidRPr="00050F74" w:rsidRDefault="000A31B5" w:rsidP="000A31B5">
      <w:pPr>
        <w:pStyle w:val="Heading3"/>
      </w:pPr>
      <w:bookmarkStart w:id="465" w:name="_CR9_6_2"/>
      <w:bookmarkStart w:id="466" w:name="_Toc193714293"/>
      <w:bookmarkEnd w:id="465"/>
      <w:r w:rsidRPr="00050F74">
        <w:t>9.6.2</w:t>
      </w:r>
      <w:r w:rsidRPr="00050F74">
        <w:tab/>
        <w:t>ACS Discovery</w:t>
      </w:r>
      <w:bookmarkEnd w:id="466"/>
    </w:p>
    <w:p w14:paraId="2283580E" w14:textId="77777777" w:rsidR="000A31B5" w:rsidRPr="00050F74" w:rsidRDefault="000A31B5" w:rsidP="000A31B5">
      <w:pPr>
        <w:rPr>
          <w:lang w:eastAsia="zh-CN"/>
        </w:rPr>
      </w:pPr>
      <w:r w:rsidRPr="00050F74">
        <w:rPr>
          <w:lang w:eastAsia="zh-CN"/>
        </w:rPr>
        <w:t>The ACS information may be associated to the RG subscription in the UDM / UDR. In this case the ACS information may be provided to the RG with at least one of the following methods:</w:t>
      </w:r>
    </w:p>
    <w:p w14:paraId="23D5C7EF" w14:textId="77777777" w:rsidR="000A31B5" w:rsidRPr="00050F74" w:rsidRDefault="000A31B5" w:rsidP="000A31B5">
      <w:pPr>
        <w:pStyle w:val="B1"/>
        <w:rPr>
          <w:lang w:eastAsia="zh-CN"/>
        </w:rPr>
      </w:pPr>
      <w:r w:rsidRPr="00050F74">
        <w:rPr>
          <w:lang w:eastAsia="zh-CN"/>
        </w:rPr>
        <w:t>-</w:t>
      </w:r>
      <w:r w:rsidRPr="00050F74">
        <w:rPr>
          <w:lang w:eastAsia="zh-CN"/>
        </w:rPr>
        <w:tab/>
        <w:t>via DHCP interaction if the RG sends DHCP signalling indicating a request for ACS information. The RG sends a DHCPv4 request including a request for ACS information and receives ACS information from the DHCP as specified in BBF TR-069 [18] clause 3.1 for ACS Discovery or in BBF TR-369 [19] R-DIS.1 and R-DIS.2.</w:t>
      </w:r>
    </w:p>
    <w:p w14:paraId="5B63F42A" w14:textId="77777777" w:rsidR="000A31B5" w:rsidRPr="00050F74" w:rsidRDefault="000A31B5" w:rsidP="000A31B5">
      <w:pPr>
        <w:pStyle w:val="B1"/>
        <w:rPr>
          <w:lang w:eastAsia="zh-CN"/>
        </w:rPr>
      </w:pPr>
      <w:r w:rsidRPr="00050F74">
        <w:rPr>
          <w:lang w:eastAsia="zh-CN"/>
        </w:rPr>
        <w:t>-</w:t>
      </w:r>
      <w:r w:rsidRPr="00050F74">
        <w:rPr>
          <w:lang w:eastAsia="zh-CN"/>
        </w:rPr>
        <w:tab/>
        <w:t>during the PDU session establishment procedure via PCO (protocol Configuration Option) sent in N1 SM message if the 5G-RG has asked to be provided with ACS information via PCO. This applies for 5G-RG only.</w:t>
      </w:r>
    </w:p>
    <w:p w14:paraId="249ACF05" w14:textId="77777777" w:rsidR="000A31B5" w:rsidRPr="00050F74" w:rsidRDefault="000A31B5" w:rsidP="000A31B5">
      <w:pPr>
        <w:rPr>
          <w:lang w:eastAsia="zh-CN"/>
        </w:rPr>
      </w:pPr>
      <w:r w:rsidRPr="00050F74">
        <w:rPr>
          <w:lang w:eastAsia="zh-CN"/>
        </w:rPr>
        <w:t>The ACS information (e.g. URL of the ACS) is defined in BBF TR-069 [18] or in BBF TR-369 [19].</w:t>
      </w:r>
    </w:p>
    <w:p w14:paraId="6204AB89" w14:textId="2F47800A" w:rsidR="000A31B5" w:rsidRPr="00050F74" w:rsidRDefault="000A31B5" w:rsidP="000A31B5">
      <w:pPr>
        <w:rPr>
          <w:lang w:eastAsia="zh-CN"/>
        </w:rPr>
      </w:pPr>
      <w:r w:rsidRPr="00050F74">
        <w:rPr>
          <w:lang w:eastAsia="zh-CN"/>
        </w:rPr>
        <w:t>If the RG performs ACS discovery via DHCP process and the SMF is not the DHCP server (e.g. in the case of Ethernet PDU session), the ACS URL is provided by the external DHCP server. In this case, the whole process is transparent to the 5GC and the 5GC is not aware of the ACS information. If the RG performs ACS discovery via DHCP process and the SMF is the DHCP server the ACS information is provided by SMF as part of DHCP process and the SMF shall support the DHCP procedure defined in BBF TR-069 [1</w:t>
      </w:r>
      <w:r w:rsidR="00B66FF6" w:rsidRPr="00050F74">
        <w:rPr>
          <w:lang w:eastAsia="zh-CN"/>
        </w:rPr>
        <w:t>8</w:t>
      </w:r>
      <w:r w:rsidRPr="00050F74">
        <w:rPr>
          <w:lang w:eastAsia="zh-CN"/>
        </w:rPr>
        <w:t>] Amendment 6 clause 3.2 or in USP (BBF TR-369 [19]).</w:t>
      </w:r>
    </w:p>
    <w:p w14:paraId="683593DD" w14:textId="77777777" w:rsidR="000A31B5" w:rsidRPr="00050F74" w:rsidRDefault="000A31B5" w:rsidP="000A31B5">
      <w:pPr>
        <w:rPr>
          <w:lang w:eastAsia="zh-CN"/>
        </w:rPr>
      </w:pPr>
      <w:r w:rsidRPr="00050F74">
        <w:rPr>
          <w:lang w:eastAsia="zh-CN"/>
        </w:rPr>
        <w:t>If the SMF is to provide ACS information to the RG (via PCO or DHCP), it gets this ACS information from SMF subscription data.</w:t>
      </w:r>
    </w:p>
    <w:p w14:paraId="6A76711B" w14:textId="77777777" w:rsidR="000A31B5" w:rsidRPr="00050F74" w:rsidRDefault="000A31B5" w:rsidP="000A31B5">
      <w:pPr>
        <w:rPr>
          <w:lang w:eastAsia="zh-CN"/>
        </w:rPr>
      </w:pPr>
      <w:r w:rsidRPr="00050F74">
        <w:rPr>
          <w:lang w:eastAsia="zh-CN"/>
        </w:rPr>
        <w:t>The request of ACS information via PCO or via DHCP are mutually exclusive.</w:t>
      </w:r>
    </w:p>
    <w:p w14:paraId="5CDE0142" w14:textId="77777777" w:rsidR="000A31B5" w:rsidRPr="00050F74" w:rsidRDefault="000A31B5" w:rsidP="000A31B5">
      <w:pPr>
        <w:rPr>
          <w:lang w:eastAsia="zh-CN"/>
        </w:rPr>
      </w:pPr>
      <w:r w:rsidRPr="00050F74">
        <w:rPr>
          <w:lang w:eastAsia="zh-CN"/>
        </w:rPr>
        <w:t>The RG may be pre-configured with an ACS information.</w:t>
      </w:r>
    </w:p>
    <w:p w14:paraId="4BE322C2" w14:textId="77777777" w:rsidR="000A31B5" w:rsidRPr="00050F74" w:rsidRDefault="000A31B5" w:rsidP="000A31B5">
      <w:pPr>
        <w:rPr>
          <w:lang w:eastAsia="zh-CN"/>
        </w:rPr>
      </w:pPr>
      <w:r w:rsidRPr="00050F74">
        <w:rPr>
          <w:lang w:eastAsia="zh-CN"/>
        </w:rPr>
        <w:t>The 5G-RG shall consider the ACS information received with the following descending priority order:</w:t>
      </w:r>
    </w:p>
    <w:p w14:paraId="63B947E3" w14:textId="77777777" w:rsidR="000A31B5" w:rsidRPr="00050F74" w:rsidRDefault="000A31B5" w:rsidP="000A31B5">
      <w:pPr>
        <w:pStyle w:val="B1"/>
        <w:rPr>
          <w:lang w:eastAsia="zh-CN"/>
        </w:rPr>
      </w:pPr>
      <w:r w:rsidRPr="00050F74">
        <w:rPr>
          <w:lang w:eastAsia="zh-CN"/>
        </w:rPr>
        <w:t>1)</w:t>
      </w:r>
      <w:r w:rsidRPr="00050F74">
        <w:rPr>
          <w:lang w:eastAsia="zh-CN"/>
        </w:rPr>
        <w:tab/>
        <w:t>ACS information received during the DHCP process.</w:t>
      </w:r>
    </w:p>
    <w:p w14:paraId="5607C061" w14:textId="77777777" w:rsidR="000A31B5" w:rsidRPr="00050F74" w:rsidRDefault="000A31B5" w:rsidP="000A31B5">
      <w:pPr>
        <w:pStyle w:val="B1"/>
        <w:rPr>
          <w:lang w:eastAsia="zh-CN"/>
        </w:rPr>
      </w:pPr>
      <w:r w:rsidRPr="00050F74">
        <w:rPr>
          <w:lang w:eastAsia="zh-CN"/>
        </w:rPr>
        <w:t>2)</w:t>
      </w:r>
      <w:r w:rsidRPr="00050F74">
        <w:rPr>
          <w:lang w:eastAsia="zh-CN"/>
        </w:rPr>
        <w:tab/>
        <w:t>ACS information received during the PDU session establishment procedure from SMF PCO. This applies for 5G-RG only.</w:t>
      </w:r>
    </w:p>
    <w:p w14:paraId="026C3F2E" w14:textId="77777777" w:rsidR="000A31B5" w:rsidRPr="00050F74" w:rsidRDefault="000A31B5" w:rsidP="000A31B5">
      <w:pPr>
        <w:pStyle w:val="B1"/>
        <w:rPr>
          <w:lang w:eastAsia="zh-CN"/>
        </w:rPr>
      </w:pPr>
      <w:r w:rsidRPr="00050F74">
        <w:rPr>
          <w:lang w:eastAsia="zh-CN"/>
        </w:rPr>
        <w:t>3)</w:t>
      </w:r>
      <w:r w:rsidRPr="00050F74">
        <w:rPr>
          <w:lang w:eastAsia="zh-CN"/>
        </w:rPr>
        <w:tab/>
        <w:t>The pre-configured ACS information in the RG.</w:t>
      </w:r>
    </w:p>
    <w:p w14:paraId="0DC07772" w14:textId="77777777" w:rsidR="000A31B5" w:rsidRPr="00050F74" w:rsidRDefault="000A31B5" w:rsidP="000A31B5">
      <w:pPr>
        <w:pStyle w:val="Heading3"/>
      </w:pPr>
      <w:bookmarkStart w:id="467" w:name="_CR9_6_3"/>
      <w:bookmarkStart w:id="468" w:name="_Toc193714294"/>
      <w:bookmarkEnd w:id="467"/>
      <w:r w:rsidRPr="00050F74">
        <w:lastRenderedPageBreak/>
        <w:t>9.6.3</w:t>
      </w:r>
      <w:r w:rsidRPr="00050F74">
        <w:tab/>
        <w:t>ACS Information Configuration by the 3rd party</w:t>
      </w:r>
      <w:bookmarkEnd w:id="468"/>
    </w:p>
    <w:p w14:paraId="2BB2F894" w14:textId="77777777" w:rsidR="000A31B5" w:rsidRPr="00050F74" w:rsidRDefault="000A31B5" w:rsidP="000A31B5">
      <w:r w:rsidRPr="00050F74">
        <w:t>The ACS information may be configured by a 3rd party AF to the 5GC per subscriber when the SMF is to provide ACS information to the RG. Subsequently, the ACS discovery via PCO or via DHCP with the DHCP server in the SMF may apply as described in clause 9.6.2.</w:t>
      </w:r>
    </w:p>
    <w:p w14:paraId="0BF71E09" w14:textId="77777777" w:rsidR="000A31B5" w:rsidRPr="00050F74" w:rsidRDefault="000A31B5" w:rsidP="000A31B5">
      <w:pPr>
        <w:pStyle w:val="TH"/>
        <w:rPr>
          <w:lang w:eastAsia="zh-CN"/>
        </w:rPr>
      </w:pPr>
      <w:r w:rsidRPr="00050F74">
        <w:object w:dxaOrig="4922" w:dyaOrig="3469" w14:anchorId="4406F86D">
          <v:shape id="_x0000_i1063" type="#_x0000_t75" style="width:245.95pt;height:173.95pt" o:ole="">
            <v:imagedata r:id="rId85" o:title=""/>
          </v:shape>
          <o:OLEObject Type="Embed" ProgID="Visio.Drawing.11" ShapeID="_x0000_i1063" DrawAspect="Content" ObjectID="_1810795101" r:id="rId86"/>
        </w:object>
      </w:r>
    </w:p>
    <w:p w14:paraId="2247F1B3" w14:textId="77777777" w:rsidR="000A31B5" w:rsidRPr="00050F74" w:rsidRDefault="000A31B5" w:rsidP="000A31B5">
      <w:pPr>
        <w:pStyle w:val="TF"/>
        <w:rPr>
          <w:lang w:eastAsia="zh-CN"/>
        </w:rPr>
      </w:pPr>
      <w:bookmarkStart w:id="469" w:name="_CRFigure9_6_31"/>
      <w:r w:rsidRPr="00050F74">
        <w:rPr>
          <w:lang w:eastAsia="zh-CN"/>
        </w:rPr>
        <w:t xml:space="preserve">Figure </w:t>
      </w:r>
      <w:bookmarkEnd w:id="469"/>
      <w:r w:rsidRPr="00050F74">
        <w:rPr>
          <w:lang w:eastAsia="zh-CN"/>
        </w:rPr>
        <w:t>9.6.3-1: ACS information configuration procedure</w:t>
      </w:r>
    </w:p>
    <w:p w14:paraId="3D101CDF" w14:textId="77777777" w:rsidR="000A31B5" w:rsidRPr="00050F74" w:rsidRDefault="000A31B5" w:rsidP="000A31B5">
      <w:pPr>
        <w:rPr>
          <w:lang w:eastAsia="zh-CN"/>
        </w:rPr>
      </w:pPr>
      <w:r w:rsidRPr="00050F74">
        <w:rPr>
          <w:lang w:eastAsia="zh-CN"/>
        </w:rPr>
        <w:t>The ACS information configuration procedure enables the 3</w:t>
      </w:r>
      <w:r w:rsidRPr="00050F74">
        <w:rPr>
          <w:vertAlign w:val="superscript"/>
          <w:lang w:eastAsia="zh-CN"/>
        </w:rPr>
        <w:t>rd</w:t>
      </w:r>
      <w:r w:rsidRPr="00050F74">
        <w:rPr>
          <w:lang w:eastAsia="zh-CN"/>
        </w:rPr>
        <w:t xml:space="preserve"> party AF to configure the ACS information (e.g. URL or IP address) to the 5GC.</w:t>
      </w:r>
    </w:p>
    <w:p w14:paraId="2E305D5F" w14:textId="299E05BC" w:rsidR="000A31B5" w:rsidRPr="00050F74" w:rsidRDefault="000A31B5" w:rsidP="000A31B5">
      <w:pPr>
        <w:pStyle w:val="B1"/>
        <w:rPr>
          <w:lang w:eastAsia="zh-CN"/>
        </w:rPr>
      </w:pPr>
      <w:r w:rsidRPr="00050F74">
        <w:rPr>
          <w:lang w:eastAsia="zh-CN"/>
        </w:rPr>
        <w:t>1.</w:t>
      </w:r>
      <w:r w:rsidRPr="00050F74">
        <w:rPr>
          <w:lang w:eastAsia="zh-CN"/>
        </w:rPr>
        <w:tab/>
        <w:t xml:space="preserve">The 3rd party AF provides the ACS information, in the </w:t>
      </w:r>
      <w:proofErr w:type="spellStart"/>
      <w:r w:rsidRPr="00050F74">
        <w:rPr>
          <w:lang w:eastAsia="zh-CN"/>
        </w:rPr>
        <w:t>Nnef_ParameterProvision_Update</w:t>
      </w:r>
      <w:proofErr w:type="spellEnd"/>
      <w:r w:rsidRPr="00050F74">
        <w:rPr>
          <w:lang w:eastAsia="zh-CN"/>
        </w:rPr>
        <w:t xml:space="preserve"> Request to the NEF as in step 1 of </w:t>
      </w:r>
      <w:r w:rsidR="00395F64" w:rsidRPr="00050F74">
        <w:rPr>
          <w:lang w:eastAsia="zh-CN"/>
        </w:rPr>
        <w:t>TS 23.502 [</w:t>
      </w:r>
      <w:r w:rsidRPr="00050F74">
        <w:rPr>
          <w:lang w:eastAsia="zh-CN"/>
        </w:rPr>
        <w:t>3] figure 4.15.6.2-1.</w:t>
      </w:r>
    </w:p>
    <w:p w14:paraId="107ACE7F" w14:textId="729A3E1D" w:rsidR="000A31B5" w:rsidRPr="00050F74" w:rsidRDefault="000A31B5" w:rsidP="000A31B5">
      <w:pPr>
        <w:pStyle w:val="B1"/>
        <w:rPr>
          <w:lang w:eastAsia="zh-CN"/>
        </w:rPr>
      </w:pPr>
      <w:r w:rsidRPr="00050F74">
        <w:rPr>
          <w:lang w:eastAsia="zh-CN"/>
        </w:rPr>
        <w:t>2.</w:t>
      </w:r>
      <w:r w:rsidRPr="00050F74">
        <w:rPr>
          <w:lang w:eastAsia="zh-CN"/>
        </w:rPr>
        <w:tab/>
        <w:t xml:space="preserve">As in step 2 of </w:t>
      </w:r>
      <w:r w:rsidR="00395F64" w:rsidRPr="00050F74">
        <w:rPr>
          <w:lang w:eastAsia="zh-CN"/>
        </w:rPr>
        <w:t>TS 23.502 [</w:t>
      </w:r>
      <w:r w:rsidRPr="00050F74">
        <w:rPr>
          <w:lang w:eastAsia="zh-CN"/>
        </w:rPr>
        <w:t>3] figure 4.15.6.2-1 where the provisioned data is the ACS information.</w:t>
      </w:r>
    </w:p>
    <w:p w14:paraId="52508E77" w14:textId="341B9CA4" w:rsidR="000A31B5" w:rsidRPr="00050F74" w:rsidRDefault="000A31B5" w:rsidP="000A31B5">
      <w:pPr>
        <w:pStyle w:val="B1"/>
        <w:rPr>
          <w:lang w:eastAsia="zh-CN"/>
        </w:rPr>
      </w:pPr>
      <w:r w:rsidRPr="00050F74">
        <w:rPr>
          <w:lang w:eastAsia="zh-CN"/>
        </w:rPr>
        <w:t>3.</w:t>
      </w:r>
      <w:r w:rsidRPr="00050F74">
        <w:rPr>
          <w:lang w:eastAsia="zh-CN"/>
        </w:rPr>
        <w:tab/>
        <w:t xml:space="preserve">As in steps 3 and 4 of </w:t>
      </w:r>
      <w:r w:rsidR="00395F64" w:rsidRPr="00050F74">
        <w:rPr>
          <w:lang w:eastAsia="zh-CN"/>
        </w:rPr>
        <w:t>TS 23.502 [</w:t>
      </w:r>
      <w:r w:rsidRPr="00050F74">
        <w:rPr>
          <w:lang w:eastAsia="zh-CN"/>
        </w:rPr>
        <w:t>3] figure 4.15.6.2-1 where the provisioned data is the ACS information.</w:t>
      </w:r>
    </w:p>
    <w:p w14:paraId="77764B23" w14:textId="3728F718" w:rsidR="000A31B5" w:rsidRPr="00050F74" w:rsidRDefault="000A31B5" w:rsidP="000A31B5">
      <w:pPr>
        <w:pStyle w:val="B1"/>
        <w:rPr>
          <w:lang w:eastAsia="zh-CN"/>
        </w:rPr>
      </w:pPr>
      <w:r w:rsidRPr="00050F74">
        <w:rPr>
          <w:lang w:eastAsia="zh-CN"/>
        </w:rPr>
        <w:t>4.</w:t>
      </w:r>
      <w:r w:rsidRPr="00050F74">
        <w:rPr>
          <w:lang w:eastAsia="zh-CN"/>
        </w:rPr>
        <w:tab/>
        <w:t xml:space="preserve">As in step 5 of </w:t>
      </w:r>
      <w:r w:rsidR="00395F64" w:rsidRPr="00050F74">
        <w:rPr>
          <w:lang w:eastAsia="zh-CN"/>
        </w:rPr>
        <w:t>TS 23.502 [</w:t>
      </w:r>
      <w:r w:rsidRPr="00050F74">
        <w:rPr>
          <w:lang w:eastAsia="zh-CN"/>
        </w:rPr>
        <w:t>3] figure 4.15.6.2-1.</w:t>
      </w:r>
    </w:p>
    <w:p w14:paraId="102D6ABD" w14:textId="2393D886" w:rsidR="000A31B5" w:rsidRPr="00050F74" w:rsidRDefault="000A31B5" w:rsidP="000A31B5">
      <w:pPr>
        <w:pStyle w:val="B1"/>
        <w:rPr>
          <w:lang w:eastAsia="zh-CN"/>
        </w:rPr>
      </w:pPr>
      <w:r w:rsidRPr="00050F74">
        <w:rPr>
          <w:lang w:eastAsia="zh-CN"/>
        </w:rPr>
        <w:t>5.</w:t>
      </w:r>
      <w:r w:rsidRPr="00050F74">
        <w:rPr>
          <w:lang w:eastAsia="zh-CN"/>
        </w:rPr>
        <w:tab/>
        <w:t xml:space="preserve">As in step 6 of </w:t>
      </w:r>
      <w:r w:rsidR="00395F64" w:rsidRPr="00050F74">
        <w:rPr>
          <w:lang w:eastAsia="zh-CN"/>
        </w:rPr>
        <w:t>TS 23.502 [</w:t>
      </w:r>
      <w:r w:rsidRPr="00050F74">
        <w:rPr>
          <w:lang w:eastAsia="zh-CN"/>
        </w:rPr>
        <w:t>3] figure 4.15.6.2-1.</w:t>
      </w:r>
    </w:p>
    <w:p w14:paraId="3964933A" w14:textId="7E057A44" w:rsidR="000A31B5" w:rsidRPr="00050F74" w:rsidRDefault="000A31B5" w:rsidP="000A31B5">
      <w:pPr>
        <w:pStyle w:val="B1"/>
        <w:rPr>
          <w:lang w:eastAsia="zh-CN"/>
        </w:rPr>
      </w:pPr>
      <w:r w:rsidRPr="00050F74">
        <w:rPr>
          <w:lang w:eastAsia="zh-CN"/>
        </w:rPr>
        <w:t>6.</w:t>
      </w:r>
      <w:r w:rsidRPr="00050F74">
        <w:rPr>
          <w:lang w:eastAsia="zh-CN"/>
        </w:rPr>
        <w:tab/>
        <w:t xml:space="preserve">As in step 6 of </w:t>
      </w:r>
      <w:r w:rsidR="00395F64" w:rsidRPr="00050F74">
        <w:rPr>
          <w:lang w:eastAsia="zh-CN"/>
        </w:rPr>
        <w:t>TS 23.502 [</w:t>
      </w:r>
      <w:r w:rsidRPr="00050F74">
        <w:rPr>
          <w:lang w:eastAsia="zh-CN"/>
        </w:rPr>
        <w:t>3] figure 4.15.6.2-1 in order to update SMF with ACS information.</w:t>
      </w:r>
    </w:p>
    <w:p w14:paraId="6270E53F" w14:textId="77777777" w:rsidR="000A31B5" w:rsidRPr="00050F74" w:rsidRDefault="000A31B5" w:rsidP="000A31B5">
      <w:pPr>
        <w:pStyle w:val="Heading3"/>
      </w:pPr>
      <w:bookmarkStart w:id="470" w:name="_CR9_6_4"/>
      <w:bookmarkStart w:id="471" w:name="_Toc193714295"/>
      <w:bookmarkEnd w:id="470"/>
      <w:r w:rsidRPr="00050F74">
        <w:t>9.6.4</w:t>
      </w:r>
      <w:r w:rsidRPr="00050F74">
        <w:tab/>
        <w:t>URSP for FN RG</w:t>
      </w:r>
      <w:bookmarkEnd w:id="471"/>
    </w:p>
    <w:p w14:paraId="2BC26DF0" w14:textId="67EB572C" w:rsidR="00DC3334" w:rsidRPr="00050F74" w:rsidRDefault="00DC3334" w:rsidP="000A31B5">
      <w:r w:rsidRPr="00050F74">
        <w:t>The URSP for FN-RG is defined in clause 9.5.2.2.</w:t>
      </w:r>
    </w:p>
    <w:p w14:paraId="0001C485" w14:textId="77777777" w:rsidR="000A31B5" w:rsidRPr="00050F74" w:rsidRDefault="000A31B5" w:rsidP="000A31B5">
      <w:pPr>
        <w:pStyle w:val="Heading2"/>
      </w:pPr>
      <w:bookmarkStart w:id="472" w:name="_CR9_7"/>
      <w:bookmarkStart w:id="473" w:name="_Toc193714296"/>
      <w:bookmarkEnd w:id="472"/>
      <w:r w:rsidRPr="00050F74">
        <w:t>9.7</w:t>
      </w:r>
      <w:r w:rsidRPr="00050F74">
        <w:tab/>
        <w:t>new PCRT (Policy Control Request Trigger)</w:t>
      </w:r>
      <w:bookmarkEnd w:id="473"/>
    </w:p>
    <w:p w14:paraId="5EDCCC20" w14:textId="76EF9FBA" w:rsidR="000A31B5" w:rsidRPr="00050F74" w:rsidRDefault="000A31B5" w:rsidP="000A31B5">
      <w:r w:rsidRPr="00050F74">
        <w:t xml:space="preserve">The Policy Control Request Triggers relevant for SMF are described in </w:t>
      </w:r>
      <w:r w:rsidR="00395F64" w:rsidRPr="00050F74">
        <w:t>TS 23.503 [</w:t>
      </w:r>
      <w:r w:rsidRPr="00050F74">
        <w:t>4] clause 6.1.3.5 with the clarification and difference shown in this clause.</w:t>
      </w:r>
    </w:p>
    <w:p w14:paraId="578FCF1A" w14:textId="77777777" w:rsidR="000A31B5" w:rsidRPr="00050F74" w:rsidRDefault="000A31B5" w:rsidP="000A31B5">
      <w:pPr>
        <w:pStyle w:val="TH"/>
      </w:pPr>
      <w:bookmarkStart w:id="474" w:name="_CRTable9_71"/>
      <w:r w:rsidRPr="00050F74">
        <w:lastRenderedPageBreak/>
        <w:t xml:space="preserve">Table </w:t>
      </w:r>
      <w:bookmarkEnd w:id="474"/>
      <w:r w:rsidRPr="00050F74">
        <w:t>9.7-1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8"/>
        <w:gridCol w:w="3003"/>
        <w:gridCol w:w="1643"/>
        <w:gridCol w:w="1751"/>
        <w:gridCol w:w="1626"/>
      </w:tblGrid>
      <w:tr w:rsidR="000A31B5" w:rsidRPr="00050F74" w14:paraId="2F8D5269" w14:textId="77777777" w:rsidTr="007D6959">
        <w:trPr>
          <w:cantSplit/>
          <w:tblHeader/>
        </w:trPr>
        <w:tc>
          <w:tcPr>
            <w:tcW w:w="1617" w:type="dxa"/>
          </w:tcPr>
          <w:p w14:paraId="4308FA3A" w14:textId="77777777" w:rsidR="000A31B5" w:rsidRPr="00050F74" w:rsidRDefault="000A31B5" w:rsidP="007D6959">
            <w:pPr>
              <w:pStyle w:val="TAH"/>
            </w:pPr>
            <w:r w:rsidRPr="00050F74">
              <w:t>Policy Control Request Trigger</w:t>
            </w:r>
          </w:p>
        </w:tc>
        <w:tc>
          <w:tcPr>
            <w:tcW w:w="3027" w:type="dxa"/>
          </w:tcPr>
          <w:p w14:paraId="4A745E7C" w14:textId="77777777" w:rsidR="000A31B5" w:rsidRPr="00050F74" w:rsidRDefault="000A31B5" w:rsidP="007D6959">
            <w:pPr>
              <w:pStyle w:val="TAH"/>
            </w:pPr>
            <w:r w:rsidRPr="00050F74">
              <w:t>Description</w:t>
            </w:r>
          </w:p>
        </w:tc>
        <w:tc>
          <w:tcPr>
            <w:tcW w:w="1646" w:type="dxa"/>
          </w:tcPr>
          <w:p w14:paraId="6D598599" w14:textId="77777777" w:rsidR="000A31B5" w:rsidRPr="00050F74" w:rsidRDefault="000A31B5" w:rsidP="007D6959">
            <w:pPr>
              <w:pStyle w:val="TAH"/>
            </w:pPr>
            <w:r w:rsidRPr="00050F74">
              <w:t>Difference compared with table 6.2 and table A.4.3-2 in TS 23.203 [31]</w:t>
            </w:r>
          </w:p>
        </w:tc>
        <w:tc>
          <w:tcPr>
            <w:tcW w:w="1759" w:type="dxa"/>
          </w:tcPr>
          <w:p w14:paraId="1E673486" w14:textId="77777777" w:rsidR="000A31B5" w:rsidRPr="00050F74" w:rsidRDefault="000A31B5" w:rsidP="007D6959">
            <w:pPr>
              <w:pStyle w:val="TAH"/>
            </w:pPr>
            <w:r w:rsidRPr="00050F74">
              <w:t>Conditions for reporting</w:t>
            </w:r>
          </w:p>
        </w:tc>
        <w:tc>
          <w:tcPr>
            <w:tcW w:w="1632" w:type="dxa"/>
          </w:tcPr>
          <w:p w14:paraId="7856A88E" w14:textId="77777777" w:rsidR="000A31B5" w:rsidRPr="00050F74" w:rsidRDefault="000A31B5" w:rsidP="007D6959">
            <w:pPr>
              <w:pStyle w:val="TAH"/>
            </w:pPr>
            <w:r w:rsidRPr="00050F74">
              <w:t>Motivation</w:t>
            </w:r>
          </w:p>
        </w:tc>
      </w:tr>
      <w:tr w:rsidR="000A31B5" w:rsidRPr="00050F74" w14:paraId="7208BE30" w14:textId="77777777" w:rsidTr="007D6959">
        <w:trPr>
          <w:cantSplit/>
        </w:trPr>
        <w:tc>
          <w:tcPr>
            <w:tcW w:w="1617" w:type="dxa"/>
          </w:tcPr>
          <w:p w14:paraId="5B9F65AD" w14:textId="77777777" w:rsidR="000A31B5" w:rsidRPr="00050F74" w:rsidRDefault="000A31B5" w:rsidP="007D6959">
            <w:pPr>
              <w:pStyle w:val="TAL"/>
              <w:rPr>
                <w:szCs w:val="18"/>
              </w:rPr>
            </w:pPr>
            <w:r w:rsidRPr="00050F74">
              <w:rPr>
                <w:szCs w:val="18"/>
              </w:rPr>
              <w:t>5G-RG join to a multicast group</w:t>
            </w:r>
          </w:p>
        </w:tc>
        <w:tc>
          <w:tcPr>
            <w:tcW w:w="3027" w:type="dxa"/>
          </w:tcPr>
          <w:p w14:paraId="0D0C8E65" w14:textId="77777777" w:rsidR="000A31B5" w:rsidRPr="00050F74" w:rsidRDefault="000A31B5" w:rsidP="007D6959">
            <w:pPr>
              <w:pStyle w:val="TAL"/>
              <w:rPr>
                <w:szCs w:val="18"/>
              </w:rPr>
            </w:pPr>
            <w:r w:rsidRPr="00050F74">
              <w:rPr>
                <w:szCs w:val="18"/>
              </w:rPr>
              <w:t>The 5G-RG has joined to an IP Multicast Group (NOTE 1).</w:t>
            </w:r>
          </w:p>
        </w:tc>
        <w:tc>
          <w:tcPr>
            <w:tcW w:w="1646" w:type="dxa"/>
          </w:tcPr>
          <w:p w14:paraId="35BF656D" w14:textId="77777777" w:rsidR="000A31B5" w:rsidRPr="00050F74" w:rsidRDefault="000A31B5" w:rsidP="007D6959">
            <w:pPr>
              <w:pStyle w:val="TAC"/>
            </w:pPr>
            <w:r w:rsidRPr="00050F74">
              <w:t>New</w:t>
            </w:r>
          </w:p>
        </w:tc>
        <w:tc>
          <w:tcPr>
            <w:tcW w:w="1759" w:type="dxa"/>
          </w:tcPr>
          <w:p w14:paraId="0AA2CAF0" w14:textId="77777777" w:rsidR="000A31B5" w:rsidRPr="00050F74" w:rsidRDefault="000A31B5" w:rsidP="007D6959">
            <w:pPr>
              <w:pStyle w:val="TAC"/>
            </w:pPr>
            <w:r w:rsidRPr="00050F74">
              <w:t>PCF</w:t>
            </w:r>
          </w:p>
        </w:tc>
        <w:tc>
          <w:tcPr>
            <w:tcW w:w="1632" w:type="dxa"/>
          </w:tcPr>
          <w:p w14:paraId="224FFF7A" w14:textId="77777777" w:rsidR="000A31B5" w:rsidRPr="00050F74" w:rsidRDefault="000A31B5" w:rsidP="007D6959">
            <w:pPr>
              <w:pStyle w:val="TAL"/>
            </w:pPr>
            <w:r w:rsidRPr="00050F74">
              <w:t>To support IPTV as defined in clause 7.7.1</w:t>
            </w:r>
          </w:p>
        </w:tc>
      </w:tr>
      <w:tr w:rsidR="000A31B5" w:rsidRPr="00050F74" w14:paraId="5943A241" w14:textId="77777777" w:rsidTr="007D6959">
        <w:trPr>
          <w:cantSplit/>
        </w:trPr>
        <w:tc>
          <w:tcPr>
            <w:tcW w:w="1617" w:type="dxa"/>
          </w:tcPr>
          <w:p w14:paraId="54753398" w14:textId="77777777" w:rsidR="000A31B5" w:rsidRPr="00050F74" w:rsidRDefault="000A31B5" w:rsidP="007D6959">
            <w:pPr>
              <w:pStyle w:val="TAL"/>
              <w:rPr>
                <w:szCs w:val="18"/>
              </w:rPr>
            </w:pPr>
            <w:r w:rsidRPr="00050F74">
              <w:rPr>
                <w:szCs w:val="18"/>
              </w:rPr>
              <w:t>5G-RG Leave to a multicast group</w:t>
            </w:r>
          </w:p>
        </w:tc>
        <w:tc>
          <w:tcPr>
            <w:tcW w:w="3027" w:type="dxa"/>
          </w:tcPr>
          <w:p w14:paraId="2F49274F" w14:textId="77777777" w:rsidR="000A31B5" w:rsidRPr="00050F74" w:rsidRDefault="000A31B5" w:rsidP="007D6959">
            <w:pPr>
              <w:pStyle w:val="TAL"/>
              <w:rPr>
                <w:szCs w:val="18"/>
              </w:rPr>
            </w:pPr>
            <w:r w:rsidRPr="00050F74">
              <w:rPr>
                <w:szCs w:val="18"/>
              </w:rPr>
              <w:t>The 5G-RG has left an IP Multicast Group (NOTE 1).</w:t>
            </w:r>
          </w:p>
        </w:tc>
        <w:tc>
          <w:tcPr>
            <w:tcW w:w="1646" w:type="dxa"/>
          </w:tcPr>
          <w:p w14:paraId="2475DA6B" w14:textId="77777777" w:rsidR="000A31B5" w:rsidRPr="00050F74" w:rsidRDefault="000A31B5" w:rsidP="007D6959">
            <w:pPr>
              <w:pStyle w:val="TAC"/>
            </w:pPr>
            <w:r w:rsidRPr="00050F74">
              <w:t>New</w:t>
            </w:r>
          </w:p>
        </w:tc>
        <w:tc>
          <w:tcPr>
            <w:tcW w:w="1759" w:type="dxa"/>
          </w:tcPr>
          <w:p w14:paraId="5848F0BE" w14:textId="77777777" w:rsidR="000A31B5" w:rsidRPr="00050F74" w:rsidRDefault="000A31B5" w:rsidP="007D6959">
            <w:pPr>
              <w:pStyle w:val="TAC"/>
            </w:pPr>
            <w:r w:rsidRPr="00050F74">
              <w:t>PCF</w:t>
            </w:r>
          </w:p>
        </w:tc>
        <w:tc>
          <w:tcPr>
            <w:tcW w:w="1632" w:type="dxa"/>
          </w:tcPr>
          <w:p w14:paraId="014899DF" w14:textId="77777777" w:rsidR="000A31B5" w:rsidRPr="00050F74" w:rsidRDefault="000A31B5" w:rsidP="007D6959">
            <w:pPr>
              <w:pStyle w:val="TAL"/>
            </w:pPr>
            <w:r w:rsidRPr="00050F74">
              <w:t>To support IPTV as defined in clause 7.7.1</w:t>
            </w:r>
          </w:p>
        </w:tc>
      </w:tr>
      <w:tr w:rsidR="000A31B5" w:rsidRPr="00050F74" w14:paraId="2F7FABA2" w14:textId="77777777" w:rsidTr="007D6959">
        <w:trPr>
          <w:cantSplit/>
        </w:trPr>
        <w:tc>
          <w:tcPr>
            <w:tcW w:w="9681" w:type="dxa"/>
            <w:gridSpan w:val="5"/>
          </w:tcPr>
          <w:p w14:paraId="12B471D5" w14:textId="77777777" w:rsidR="000A31B5" w:rsidRPr="00050F74" w:rsidRDefault="000A31B5" w:rsidP="007D6959">
            <w:pPr>
              <w:pStyle w:val="TAN"/>
              <w:rPr>
                <w:lang w:eastAsia="zh-CN"/>
              </w:rPr>
            </w:pPr>
            <w:r w:rsidRPr="00050F74">
              <w:rPr>
                <w:lang w:eastAsia="zh-CN"/>
              </w:rPr>
              <w:t>NOTE 1:</w:t>
            </w:r>
            <w:r w:rsidRPr="00050F74">
              <w:rPr>
                <w:lang w:eastAsia="zh-CN"/>
              </w:rPr>
              <w:tab/>
              <w:t>When the SMF reports this condition it indicates the corresponding IP multicast Addressing information.</w:t>
            </w:r>
          </w:p>
        </w:tc>
      </w:tr>
    </w:tbl>
    <w:p w14:paraId="4FE8229E" w14:textId="77777777" w:rsidR="000A31B5" w:rsidRPr="00050F74" w:rsidRDefault="000A31B5" w:rsidP="000A31B5"/>
    <w:p w14:paraId="1784ED27" w14:textId="77777777" w:rsidR="000A31B5" w:rsidRPr="00050F74" w:rsidRDefault="000A31B5" w:rsidP="000A31B5">
      <w:pPr>
        <w:pStyle w:val="NO"/>
      </w:pPr>
      <w:r w:rsidRPr="00050F74">
        <w:t>NOTE:</w:t>
      </w:r>
      <w:r w:rsidRPr="00050F74">
        <w:tab/>
        <w:t>The corresponding notification can be used by the PCF to manage Preview Rights related with an IP multicast flow corresponding to an IPTV channel. In this case the PCF is responsible to remove the 5G RG authorization to receive an IP multicast flow when the preview duration has elapsed.</w:t>
      </w:r>
    </w:p>
    <w:p w14:paraId="5F56A532" w14:textId="13093CC3" w:rsidR="00E34664" w:rsidRPr="00050F74" w:rsidRDefault="00E34664" w:rsidP="00E34664">
      <w:pPr>
        <w:pStyle w:val="Heading2"/>
      </w:pPr>
      <w:bookmarkStart w:id="475" w:name="_CR9_8"/>
      <w:bookmarkStart w:id="476" w:name="_Toc193714297"/>
      <w:bookmarkEnd w:id="475"/>
      <w:r w:rsidRPr="00050F74">
        <w:t>9.8</w:t>
      </w:r>
      <w:r w:rsidRPr="00050F74">
        <w:tab/>
        <w:t>AF-based service parameter provisioning for TNAP ID</w:t>
      </w:r>
      <w:bookmarkEnd w:id="476"/>
    </w:p>
    <w:p w14:paraId="3479D754" w14:textId="77777777" w:rsidR="00E34664" w:rsidRPr="00050F74" w:rsidRDefault="00E34664" w:rsidP="00E34664">
      <w:r w:rsidRPr="00050F74">
        <w:t>To support location dependent policies when a UE connects using trusted non-3GPP access procedures via a TNAP collocated with a 5G-RG, as described in Figure 4.10-1, an AF may provide one or more TNAP IDs for a UE. A TNAP IDs provided by an AF refers to a TNAP that is collocated with a 5G-RG.</w:t>
      </w:r>
    </w:p>
    <w:p w14:paraId="4A51743F" w14:textId="77777777" w:rsidR="00E34664" w:rsidRPr="00050F74" w:rsidRDefault="00E34664" w:rsidP="00E34664">
      <w:r w:rsidRPr="00050F74">
        <w:t>The guidance provided by the AF is sent to the HPLMN of the UE and may apply to a single UE identified by GPSI The request cannot be sent with Any UE or a group of UE as a target.</w:t>
      </w:r>
    </w:p>
    <w:p w14:paraId="535A5384" w14:textId="57F7D795" w:rsidR="00E34664" w:rsidRPr="00050F74" w:rsidRDefault="00E34664" w:rsidP="00E34664">
      <w:r w:rsidRPr="00050F74">
        <w:t xml:space="preserve">For TNAP service parameter provisioning (i.e., creating, updating and deleting), the </w:t>
      </w:r>
      <w:proofErr w:type="spellStart"/>
      <w:r w:rsidRPr="00050F74">
        <w:t>Nnef_ServiceParameter</w:t>
      </w:r>
      <w:proofErr w:type="spellEnd"/>
      <w:r w:rsidRPr="00050F74">
        <w:t xml:space="preserve"> service defined in clause 4.15.6.7 of </w:t>
      </w:r>
      <w:r w:rsidR="00395F64" w:rsidRPr="00050F74">
        <w:t>TS 23.502 [</w:t>
      </w:r>
      <w:r w:rsidRPr="00050F74">
        <w:t>3] is performed with the following modification:</w:t>
      </w:r>
    </w:p>
    <w:p w14:paraId="0DFBFD2F" w14:textId="77777777" w:rsidR="00E34664" w:rsidRPr="00050F74" w:rsidRDefault="00E34664" w:rsidP="00395F64">
      <w:pPr>
        <w:pStyle w:val="B1"/>
      </w:pPr>
      <w:r w:rsidRPr="00050F74">
        <w:t>-</w:t>
      </w:r>
      <w:r w:rsidRPr="00050F74">
        <w:tab/>
        <w:t>Service Description contains an AF service Identifier indicating that the request is for providing TNAP information.</w:t>
      </w:r>
    </w:p>
    <w:p w14:paraId="25083636" w14:textId="77777777" w:rsidR="00E34664" w:rsidRPr="00050F74" w:rsidRDefault="00E34664" w:rsidP="00395F64">
      <w:pPr>
        <w:pStyle w:val="B1"/>
      </w:pPr>
      <w:r w:rsidRPr="00050F74">
        <w:t>-</w:t>
      </w:r>
      <w:r w:rsidRPr="00050F74">
        <w:tab/>
        <w:t>The GPSI of the target UE is provided.</w:t>
      </w:r>
    </w:p>
    <w:p w14:paraId="761EC33B" w14:textId="77777777" w:rsidR="00E34664" w:rsidRPr="00050F74" w:rsidRDefault="00E34664" w:rsidP="00395F64">
      <w:pPr>
        <w:pStyle w:val="B1"/>
      </w:pPr>
      <w:r w:rsidRPr="00050F74">
        <w:t>-</w:t>
      </w:r>
      <w:r w:rsidRPr="00050F74">
        <w:tab/>
        <w:t>Service Parameters include TNAP ID(s).</w:t>
      </w:r>
    </w:p>
    <w:p w14:paraId="3291DB52" w14:textId="75719CD9" w:rsidR="00E34664" w:rsidRPr="00050F74" w:rsidRDefault="00E34664" w:rsidP="00E34664">
      <w:r w:rsidRPr="00050F74">
        <w:t>The PCF may compare the TNAP ID provided by the AF with the TNAP ID received in the User Location Information when the UE connects via trusted non-3GPP access. The PCF may apply different policies depending on whether UE is at the TNAP/RG indicated by the AF or not. In case the PCF has both subscribed TNAP ID and AF-provided TNAP ID, the PCF decides based on configuration whether to apply both or one of them.</w:t>
      </w:r>
    </w:p>
    <w:p w14:paraId="412C38CB" w14:textId="209BED1D" w:rsidR="00E34664" w:rsidRPr="00050F74" w:rsidRDefault="00E34664" w:rsidP="00E34664">
      <w:pPr>
        <w:pStyle w:val="Heading2"/>
      </w:pPr>
      <w:bookmarkStart w:id="477" w:name="_CR9_9"/>
      <w:bookmarkStart w:id="478" w:name="_Toc193714298"/>
      <w:bookmarkEnd w:id="477"/>
      <w:r w:rsidRPr="00050F74">
        <w:t>9.9</w:t>
      </w:r>
      <w:r w:rsidRPr="00050F74">
        <w:tab/>
        <w:t>Policy control subscription information management</w:t>
      </w:r>
      <w:bookmarkEnd w:id="478"/>
    </w:p>
    <w:p w14:paraId="2019B559" w14:textId="58913AC3" w:rsidR="00E34664" w:rsidRPr="00050F74" w:rsidRDefault="00E34664" w:rsidP="00E34664">
      <w:r w:rsidRPr="00050F74">
        <w:t xml:space="preserve">This clause specifies the delta related to policy control subscription information defined in clause 6.2.1.3 of </w:t>
      </w:r>
      <w:r w:rsidR="00395F64" w:rsidRPr="00050F74">
        <w:t>TS 23.503 [</w:t>
      </w:r>
      <w:r w:rsidRPr="00050F74">
        <w:t>4] for 5G-RG and FN-RG.</w:t>
      </w:r>
    </w:p>
    <w:p w14:paraId="6D70161C" w14:textId="5DE1BD01" w:rsidR="00E34664" w:rsidRPr="00050F74" w:rsidRDefault="00E34664" w:rsidP="00E34664">
      <w:r w:rsidRPr="00050F74">
        <w:t xml:space="preserve">To support that the PCF of a </w:t>
      </w:r>
      <w:r w:rsidR="004C458B" w:rsidRPr="00050F74">
        <w:t xml:space="preserve">PDU Session </w:t>
      </w:r>
      <w:r w:rsidRPr="00050F74">
        <w:t xml:space="preserve">may, as described in clause 4.10, take the TNAP ID into account in policy decisions when the UE connects via trusted non-3GPP access over wireline access, following information may be supported in PDU Session policy control subscription information for the UE that is defined in Table 6.2-2 of </w:t>
      </w:r>
      <w:r w:rsidR="00395F64" w:rsidRPr="00050F74">
        <w:t>TS 23.503 [</w:t>
      </w:r>
      <w:r w:rsidRPr="00050F74">
        <w:t>4]:</w:t>
      </w:r>
    </w:p>
    <w:p w14:paraId="0E8771A6" w14:textId="0925028B" w:rsidR="00E34664" w:rsidRPr="00050F74" w:rsidRDefault="00E34664" w:rsidP="00395F64">
      <w:pPr>
        <w:pStyle w:val="TH"/>
      </w:pPr>
      <w:r w:rsidRPr="00050F74">
        <w:t>Table 9.9-1</w:t>
      </w:r>
      <w:r w:rsidR="00471D0A" w:rsidRPr="00050F74">
        <w:t xml:space="preserve">: Extract of </w:t>
      </w:r>
      <w:bookmarkStart w:id="479" w:name="_CRTable9_91"/>
      <w:r w:rsidR="00471D0A" w:rsidRPr="00050F74">
        <w:t xml:space="preserve">Table </w:t>
      </w:r>
      <w:bookmarkEnd w:id="479"/>
      <w:r w:rsidR="00471D0A" w:rsidRPr="00050F74">
        <w:t>6.2-2 of TS 23.503 [4]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93"/>
        <w:gridCol w:w="4961"/>
        <w:gridCol w:w="1276"/>
      </w:tblGrid>
      <w:tr w:rsidR="00471D0A" w:rsidRPr="00050F74" w14:paraId="435CAC89" w14:textId="77777777" w:rsidTr="00EC726D">
        <w:trPr>
          <w:cantSplit/>
          <w:tblHeader/>
        </w:trPr>
        <w:tc>
          <w:tcPr>
            <w:tcW w:w="2093" w:type="dxa"/>
          </w:tcPr>
          <w:p w14:paraId="0066789E" w14:textId="77777777" w:rsidR="00471D0A" w:rsidRPr="00050F74" w:rsidRDefault="00471D0A" w:rsidP="00EC726D">
            <w:pPr>
              <w:pStyle w:val="TAH"/>
            </w:pPr>
            <w:r w:rsidRPr="00050F74">
              <w:t>Information name</w:t>
            </w:r>
          </w:p>
        </w:tc>
        <w:tc>
          <w:tcPr>
            <w:tcW w:w="4961" w:type="dxa"/>
          </w:tcPr>
          <w:p w14:paraId="762DF3DA" w14:textId="77777777" w:rsidR="00471D0A" w:rsidRPr="00050F74" w:rsidRDefault="00471D0A" w:rsidP="00EC726D">
            <w:pPr>
              <w:pStyle w:val="TAH"/>
            </w:pPr>
            <w:r w:rsidRPr="00050F74">
              <w:t>Description</w:t>
            </w:r>
          </w:p>
        </w:tc>
        <w:tc>
          <w:tcPr>
            <w:tcW w:w="1276" w:type="dxa"/>
          </w:tcPr>
          <w:p w14:paraId="5BF0E3B6" w14:textId="77777777" w:rsidR="00471D0A" w:rsidRPr="00050F74" w:rsidRDefault="00471D0A" w:rsidP="00EC726D">
            <w:pPr>
              <w:pStyle w:val="TAH"/>
            </w:pPr>
            <w:r w:rsidRPr="00050F74">
              <w:t>Category</w:t>
            </w:r>
          </w:p>
        </w:tc>
      </w:tr>
      <w:tr w:rsidR="00471D0A" w:rsidRPr="00050F74" w14:paraId="6F4F62F7" w14:textId="77777777" w:rsidTr="00EC726D">
        <w:trPr>
          <w:cantSplit/>
        </w:trPr>
        <w:tc>
          <w:tcPr>
            <w:tcW w:w="2093" w:type="dxa"/>
          </w:tcPr>
          <w:p w14:paraId="48119FF3" w14:textId="2FAA8479" w:rsidR="00471D0A" w:rsidRPr="00050F74" w:rsidRDefault="00471D0A" w:rsidP="00EC726D">
            <w:pPr>
              <w:pStyle w:val="TAL"/>
            </w:pPr>
            <w:r w:rsidRPr="00050F74">
              <w:t>List of TNAP ID(s)</w:t>
            </w:r>
          </w:p>
        </w:tc>
        <w:tc>
          <w:tcPr>
            <w:tcW w:w="4961" w:type="dxa"/>
          </w:tcPr>
          <w:p w14:paraId="6732193F" w14:textId="01ABA4BB" w:rsidR="00471D0A" w:rsidRPr="00050F74" w:rsidRDefault="00471D0A" w:rsidP="00EC726D">
            <w:pPr>
              <w:pStyle w:val="TAL"/>
            </w:pPr>
            <w:r w:rsidRPr="00050F74">
              <w:t>The list of identifiers of TNAP collocated with 5G-RG associated with the subscriber</w:t>
            </w:r>
          </w:p>
        </w:tc>
        <w:tc>
          <w:tcPr>
            <w:tcW w:w="1276" w:type="dxa"/>
          </w:tcPr>
          <w:p w14:paraId="07FF7C47" w14:textId="3776C5DD" w:rsidR="00471D0A" w:rsidRPr="00050F74" w:rsidRDefault="00471D0A" w:rsidP="00EC726D">
            <w:pPr>
              <w:pStyle w:val="TAL"/>
              <w:rPr>
                <w:szCs w:val="18"/>
              </w:rPr>
            </w:pPr>
            <w:r w:rsidRPr="00050F74">
              <w:rPr>
                <w:szCs w:val="18"/>
              </w:rPr>
              <w:t>Optional</w:t>
            </w:r>
          </w:p>
        </w:tc>
      </w:tr>
    </w:tbl>
    <w:p w14:paraId="0107FF25" w14:textId="77777777" w:rsidR="00471D0A" w:rsidRPr="00050F74" w:rsidRDefault="00471D0A" w:rsidP="00395F64"/>
    <w:p w14:paraId="618ABE44" w14:textId="77777777" w:rsidR="000A31B5" w:rsidRPr="00050F74" w:rsidRDefault="000A31B5" w:rsidP="000A31B5">
      <w:pPr>
        <w:pStyle w:val="Heading1"/>
      </w:pPr>
      <w:bookmarkStart w:id="480" w:name="_CR10"/>
      <w:bookmarkStart w:id="481" w:name="_Toc193714299"/>
      <w:bookmarkEnd w:id="480"/>
      <w:r w:rsidRPr="00050F74">
        <w:lastRenderedPageBreak/>
        <w:t>10</w:t>
      </w:r>
      <w:r w:rsidRPr="00050F74">
        <w:tab/>
        <w:t>Support of additional functionalities</w:t>
      </w:r>
      <w:bookmarkEnd w:id="481"/>
    </w:p>
    <w:p w14:paraId="22B23363" w14:textId="77777777" w:rsidR="000A31B5" w:rsidRPr="00050F74" w:rsidRDefault="000A31B5" w:rsidP="000A31B5">
      <w:pPr>
        <w:pStyle w:val="Heading2"/>
      </w:pPr>
      <w:bookmarkStart w:id="482" w:name="_CR10_0"/>
      <w:bookmarkStart w:id="483" w:name="_Toc193714300"/>
      <w:bookmarkEnd w:id="482"/>
      <w:r w:rsidRPr="00050F74">
        <w:t>10.0</w:t>
      </w:r>
      <w:r w:rsidRPr="00050F74">
        <w:tab/>
        <w:t>General</w:t>
      </w:r>
      <w:bookmarkEnd w:id="483"/>
    </w:p>
    <w:p w14:paraId="296A1A08" w14:textId="2714BCEE" w:rsidR="000A31B5" w:rsidRPr="00050F74" w:rsidRDefault="000A31B5" w:rsidP="000A31B5">
      <w:r w:rsidRPr="00050F74">
        <w:t xml:space="preserve">This clause specifies the delta related to the Rel-16 additional specifications included in </w:t>
      </w:r>
      <w:r w:rsidR="00395F64" w:rsidRPr="00050F74">
        <w:t>TS 23.273 [</w:t>
      </w:r>
      <w:r w:rsidRPr="00050F74">
        <w:t>29] (LCS).</w:t>
      </w:r>
    </w:p>
    <w:p w14:paraId="6675802B" w14:textId="77777777" w:rsidR="000A31B5" w:rsidRPr="00050F74" w:rsidRDefault="000A31B5" w:rsidP="000A31B5">
      <w:pPr>
        <w:pStyle w:val="Heading2"/>
      </w:pPr>
      <w:bookmarkStart w:id="484" w:name="_CR10_1"/>
      <w:bookmarkStart w:id="485" w:name="_Toc193714301"/>
      <w:bookmarkEnd w:id="484"/>
      <w:r w:rsidRPr="00050F74">
        <w:t>10.1</w:t>
      </w:r>
      <w:r w:rsidRPr="00050F74">
        <w:tab/>
        <w:t>User Location Information</w:t>
      </w:r>
      <w:bookmarkEnd w:id="485"/>
    </w:p>
    <w:p w14:paraId="44C2D49A" w14:textId="77777777" w:rsidR="000A31B5" w:rsidRPr="00050F74" w:rsidRDefault="000A31B5" w:rsidP="000A31B5">
      <w:r w:rsidRPr="00050F74">
        <w:t>The User Location Information may correspond to:</w:t>
      </w:r>
    </w:p>
    <w:p w14:paraId="0162EFC4" w14:textId="24715BF5" w:rsidR="000A31B5" w:rsidRPr="00050F74" w:rsidRDefault="000A31B5" w:rsidP="000A31B5">
      <w:pPr>
        <w:pStyle w:val="B1"/>
      </w:pPr>
      <w:r w:rsidRPr="00050F74">
        <w:t>-</w:t>
      </w:r>
      <w:r w:rsidRPr="00050F74">
        <w:tab/>
        <w:t xml:space="preserve">In the case of W-5GCAN: </w:t>
      </w:r>
      <w:r w:rsidR="00D81FE5" w:rsidRPr="00050F74">
        <w:t xml:space="preserve">TAI and </w:t>
      </w:r>
      <w:r w:rsidRPr="00050F74">
        <w:t>HFC node ID.</w:t>
      </w:r>
    </w:p>
    <w:p w14:paraId="4B94E12F" w14:textId="77777777" w:rsidR="000A31B5" w:rsidRPr="00050F74" w:rsidRDefault="000A31B5" w:rsidP="000A31B5">
      <w:pPr>
        <w:pStyle w:val="NO"/>
      </w:pPr>
      <w:r w:rsidRPr="00050F74">
        <w:t>NOTE 1:</w:t>
      </w:r>
      <w:r w:rsidRPr="00050F74">
        <w:tab/>
        <w:t>HFC node ID identifies the point of attachment of the 5G-CRG.</w:t>
      </w:r>
    </w:p>
    <w:p w14:paraId="298F9DA5" w14:textId="28B04F84" w:rsidR="000A31B5" w:rsidRPr="00050F74" w:rsidRDefault="000A31B5" w:rsidP="000A31B5">
      <w:pPr>
        <w:pStyle w:val="B1"/>
      </w:pPr>
      <w:r w:rsidRPr="00050F74">
        <w:t>-</w:t>
      </w:r>
      <w:r w:rsidRPr="00050F74">
        <w:tab/>
        <w:t xml:space="preserve">In the case of W-5GBAN: </w:t>
      </w:r>
      <w:r w:rsidR="00D81FE5" w:rsidRPr="00050F74">
        <w:t xml:space="preserve">TAI and </w:t>
      </w:r>
      <w:r w:rsidRPr="00050F74">
        <w:t>GLI</w:t>
      </w:r>
      <w:r w:rsidR="00D81FE5" w:rsidRPr="00050F74">
        <w:t>. The GLI</w:t>
      </w:r>
      <w:r w:rsidRPr="00050F74">
        <w:t xml:space="preserve"> contains an identifier of the Line ID source and the Line ID value.</w:t>
      </w:r>
    </w:p>
    <w:p w14:paraId="059F9285" w14:textId="77777777" w:rsidR="000A31B5" w:rsidRPr="00050F74" w:rsidRDefault="000A31B5" w:rsidP="000A31B5">
      <w:pPr>
        <w:pStyle w:val="NO"/>
      </w:pPr>
      <w:r w:rsidRPr="00050F74">
        <w:t>NOTE 2:</w:t>
      </w:r>
      <w:r w:rsidRPr="00050F74">
        <w:tab/>
        <w:t>A combination of Line ID and identifier of the Line ID source identifies the attachment point of the 5G-BRG.</w:t>
      </w:r>
    </w:p>
    <w:p w14:paraId="55C4A80B" w14:textId="77777777" w:rsidR="000A31B5" w:rsidRPr="00050F74" w:rsidRDefault="000A31B5" w:rsidP="000A31B5">
      <w:pPr>
        <w:pStyle w:val="B1"/>
      </w:pPr>
      <w:r w:rsidRPr="00050F74">
        <w:tab/>
        <w:t>An indication of whether the ULI corresponds to a DSL or to a PON line may also be provided.</w:t>
      </w:r>
    </w:p>
    <w:p w14:paraId="746FA2E2" w14:textId="2B9EDBD5" w:rsidR="000A31B5" w:rsidRPr="00050F74" w:rsidRDefault="000A31B5" w:rsidP="000A31B5">
      <w:pPr>
        <w:pStyle w:val="B1"/>
      </w:pPr>
      <w:r w:rsidRPr="00050F74">
        <w:t>-</w:t>
      </w:r>
      <w:r w:rsidRPr="00050F74">
        <w:tab/>
        <w:t xml:space="preserve">In the case of 5G-RG connected via 3GPP access: </w:t>
      </w:r>
      <w:r w:rsidR="00D81FE5" w:rsidRPr="00050F74">
        <w:t xml:space="preserve">TAI and </w:t>
      </w:r>
      <w:r w:rsidRPr="00050F74">
        <w:t xml:space="preserve">Cell Information (as described in </w:t>
      </w:r>
      <w:r w:rsidR="00395F64" w:rsidRPr="00050F74">
        <w:t>TS 23.502 [</w:t>
      </w:r>
      <w:r w:rsidRPr="00050F74">
        <w:t xml:space="preserve">3] clause 4.10 and </w:t>
      </w:r>
      <w:r w:rsidR="00395F64" w:rsidRPr="00050F74">
        <w:t>TS 23.401 [</w:t>
      </w:r>
      <w:r w:rsidRPr="00050F74">
        <w:t>24] clause 5.9.1).</w:t>
      </w:r>
    </w:p>
    <w:p w14:paraId="79C89FB9" w14:textId="77777777" w:rsidR="000A31B5" w:rsidRPr="00050F74" w:rsidRDefault="000A31B5" w:rsidP="000A31B5">
      <w:pPr>
        <w:pStyle w:val="Heading8"/>
      </w:pPr>
      <w:bookmarkStart w:id="486" w:name="_CRAnnexAinformative"/>
      <w:bookmarkEnd w:id="486"/>
      <w:r w:rsidRPr="00050F74">
        <w:br w:type="page"/>
      </w:r>
      <w:bookmarkStart w:id="487" w:name="_Toc193714302"/>
      <w:r w:rsidRPr="00050F74">
        <w:lastRenderedPageBreak/>
        <w:t>Annex A (informative):</w:t>
      </w:r>
      <w:r w:rsidRPr="00050F74">
        <w:br/>
        <w:t>UE behind RG using untrusted Non-3GPP access procedures</w:t>
      </w:r>
      <w:bookmarkEnd w:id="487"/>
    </w:p>
    <w:p w14:paraId="20A48481" w14:textId="77777777" w:rsidR="000A31B5" w:rsidRPr="00050F74" w:rsidRDefault="000A31B5" w:rsidP="000A31B5">
      <w:r w:rsidRPr="00050F74">
        <w:t>This Annex describes how untrusted Non-3GPP access to 5GC can be provided to a UE via a 5G-RG and FN-RG connected to 5GC.</w:t>
      </w:r>
    </w:p>
    <w:p w14:paraId="627C0BEC" w14:textId="77777777" w:rsidR="000A31B5" w:rsidRPr="00050F74" w:rsidRDefault="000A31B5" w:rsidP="000A31B5">
      <w:pPr>
        <w:pStyle w:val="TH"/>
      </w:pPr>
      <w:r w:rsidRPr="00050F74">
        <w:object w:dxaOrig="15390" w:dyaOrig="4901" w14:anchorId="5A7541D1">
          <v:shape id="_x0000_i1064" type="#_x0000_t75" style="width:440.05pt;height:139.4pt" o:ole="">
            <v:imagedata r:id="rId87" o:title=""/>
          </v:shape>
          <o:OLEObject Type="Embed" ProgID="Visio.Drawing.15" ShapeID="_x0000_i1064" DrawAspect="Content" ObjectID="_1810795102" r:id="rId88"/>
        </w:object>
      </w:r>
    </w:p>
    <w:p w14:paraId="4BE24C61" w14:textId="77777777" w:rsidR="000A31B5" w:rsidRPr="00050F74" w:rsidRDefault="000A31B5" w:rsidP="000A31B5">
      <w:pPr>
        <w:pStyle w:val="TF"/>
        <w:rPr>
          <w:rFonts w:eastAsia="MS Mincho"/>
          <w:iCs/>
        </w:rPr>
      </w:pPr>
      <w:bookmarkStart w:id="488" w:name="_CRFigureA1"/>
      <w:r w:rsidRPr="00050F74">
        <w:t xml:space="preserve">Figure </w:t>
      </w:r>
      <w:bookmarkEnd w:id="488"/>
      <w:r w:rsidRPr="00050F74">
        <w:t>A-1: Non-</w:t>
      </w:r>
      <w:r w:rsidRPr="00050F74">
        <w:rPr>
          <w:rFonts w:eastAsia="Malgun Gothic"/>
          <w:lang w:eastAsia="ko-KR"/>
        </w:rPr>
        <w:t>r</w:t>
      </w:r>
      <w:r w:rsidRPr="00050F74">
        <w:t xml:space="preserve">oaming </w:t>
      </w:r>
      <w:r w:rsidRPr="00050F74">
        <w:rPr>
          <w:rFonts w:eastAsia="Malgun Gothic"/>
          <w:lang w:eastAsia="ko-KR"/>
        </w:rPr>
        <w:t>a</w:t>
      </w:r>
      <w:r w:rsidRPr="00050F74">
        <w:t>rchitecture for UE behind 5G-RG using untrusted N3GPP access</w:t>
      </w:r>
    </w:p>
    <w:p w14:paraId="4398F171" w14:textId="77777777" w:rsidR="000A31B5" w:rsidRPr="00050F74" w:rsidRDefault="000A31B5" w:rsidP="000A31B5">
      <w:r w:rsidRPr="00050F74">
        <w:t>The 5G-RG can be connected to 5GC via W-5GAN, NG-RAN or via both accesses. The UE can be connected to 5GC via untrusted non-3GPP access (via 5G-RG), NG-RAN or via both accesses.</w:t>
      </w:r>
    </w:p>
    <w:p w14:paraId="5D734B79" w14:textId="40638DC0" w:rsidR="000A31B5" w:rsidRPr="00050F74" w:rsidRDefault="000A31B5" w:rsidP="000A31B5">
      <w:pPr>
        <w:pStyle w:val="NO"/>
        <w:rPr>
          <w:rFonts w:eastAsia="MS Mincho"/>
        </w:rPr>
      </w:pPr>
      <w:r w:rsidRPr="00050F74">
        <w:rPr>
          <w:rFonts w:eastAsia="MS Mincho"/>
        </w:rPr>
        <w:t>NOTE 1:</w:t>
      </w:r>
      <w:r w:rsidRPr="00050F74">
        <w:rPr>
          <w:rFonts w:eastAsia="MS Mincho"/>
        </w:rPr>
        <w:tab/>
        <w:t xml:space="preserve">The reference architecture in figure A-1 only shows the architecture and the network functions directly connected to W-5GAN or N3IWF, and other parts of the architecture are the same as defined in </w:t>
      </w:r>
      <w:r w:rsidR="00395F64" w:rsidRPr="00050F74">
        <w:rPr>
          <w:rFonts w:eastAsia="MS Mincho"/>
        </w:rPr>
        <w:t>TS 23.501 [</w:t>
      </w:r>
      <w:r w:rsidRPr="00050F74">
        <w:rPr>
          <w:rFonts w:eastAsia="MS Mincho"/>
        </w:rPr>
        <w:t>2] clause 4.2.</w:t>
      </w:r>
    </w:p>
    <w:p w14:paraId="2B234F7A" w14:textId="77777777" w:rsidR="000A31B5" w:rsidRPr="00050F74" w:rsidRDefault="000A31B5" w:rsidP="000A31B5">
      <w:pPr>
        <w:pStyle w:val="NO"/>
        <w:rPr>
          <w:rFonts w:eastAsia="MS Mincho"/>
        </w:rPr>
      </w:pPr>
      <w:r w:rsidRPr="00050F74">
        <w:rPr>
          <w:rFonts w:eastAsia="MS Mincho"/>
        </w:rPr>
        <w:t>NOTE 2:</w:t>
      </w:r>
      <w:r w:rsidRPr="00050F74">
        <w:rPr>
          <w:rFonts w:eastAsia="MS Mincho"/>
        </w:rPr>
        <w:tab/>
        <w:t>The reference architecture in figure A-1 supports service based interfaces for AMF, SMF and other NFs not represented in the figure.</w:t>
      </w:r>
    </w:p>
    <w:p w14:paraId="04ACD217" w14:textId="77777777" w:rsidR="000A31B5" w:rsidRPr="00050F74" w:rsidRDefault="000A31B5" w:rsidP="000A31B5">
      <w:pPr>
        <w:pStyle w:val="NO"/>
        <w:rPr>
          <w:rFonts w:eastAsia="MS Mincho"/>
        </w:rPr>
      </w:pPr>
      <w:r w:rsidRPr="00050F74">
        <w:rPr>
          <w:rFonts w:eastAsia="MS Mincho"/>
        </w:rPr>
        <w:t>NOTE 3:</w:t>
      </w:r>
      <w:r w:rsidRPr="00050F74">
        <w:rPr>
          <w:rFonts w:eastAsia="MS Mincho"/>
        </w:rPr>
        <w:tab/>
        <w:t>The two N2 instances in Figure A-1 apply to a single AMF for a 5G-RG which is simultaneously connected to the same 5G Core Network over 3GPP access and Wireline 5G Access Network.</w:t>
      </w:r>
    </w:p>
    <w:p w14:paraId="75047CDE" w14:textId="77777777" w:rsidR="000A31B5" w:rsidRPr="00050F74" w:rsidRDefault="000A31B5" w:rsidP="000A31B5">
      <w:pPr>
        <w:pStyle w:val="NO"/>
        <w:rPr>
          <w:rFonts w:eastAsia="MS Mincho"/>
        </w:rPr>
      </w:pPr>
      <w:r w:rsidRPr="00050F74">
        <w:rPr>
          <w:rFonts w:eastAsia="MS Mincho"/>
        </w:rPr>
        <w:t>NOTE 4:</w:t>
      </w:r>
      <w:r w:rsidRPr="00050F74">
        <w:rPr>
          <w:rFonts w:eastAsia="MS Mincho"/>
        </w:rPr>
        <w:tab/>
        <w:t>The UE can as well be registered and connected via 3GPP access.</w:t>
      </w:r>
    </w:p>
    <w:p w14:paraId="4837398C" w14:textId="77777777" w:rsidR="000A31B5" w:rsidRPr="00050F74" w:rsidRDefault="000A31B5" w:rsidP="000A31B5">
      <w:pPr>
        <w:pStyle w:val="TH"/>
      </w:pPr>
      <w:r w:rsidRPr="00050F74">
        <w:object w:dxaOrig="15390" w:dyaOrig="4510" w14:anchorId="5F6ACF0F">
          <v:shape id="_x0000_i1065" type="#_x0000_t75" style="width:481.55pt;height:141.1pt" o:ole="">
            <v:imagedata r:id="rId89" o:title=""/>
          </v:shape>
          <o:OLEObject Type="Embed" ProgID="Visio.Drawing.15" ShapeID="_x0000_i1065" DrawAspect="Content" ObjectID="_1810795103" r:id="rId90"/>
        </w:object>
      </w:r>
    </w:p>
    <w:p w14:paraId="09A79517" w14:textId="77777777" w:rsidR="000A31B5" w:rsidRPr="00050F74" w:rsidRDefault="000A31B5" w:rsidP="000A31B5">
      <w:pPr>
        <w:pStyle w:val="TF"/>
      </w:pPr>
      <w:bookmarkStart w:id="489" w:name="_CRFigureA2"/>
      <w:r w:rsidRPr="00050F74">
        <w:t xml:space="preserve">Figure </w:t>
      </w:r>
      <w:bookmarkEnd w:id="489"/>
      <w:r w:rsidRPr="00050F74">
        <w:t>A-2: Non-</w:t>
      </w:r>
      <w:r w:rsidRPr="00050F74">
        <w:rPr>
          <w:rFonts w:eastAsia="Malgun Gothic"/>
          <w:lang w:eastAsia="ko-KR"/>
        </w:rPr>
        <w:t>r</w:t>
      </w:r>
      <w:r w:rsidRPr="00050F74">
        <w:t xml:space="preserve">oaming </w:t>
      </w:r>
      <w:r w:rsidRPr="00050F74">
        <w:rPr>
          <w:rFonts w:eastAsia="Malgun Gothic"/>
          <w:lang w:eastAsia="ko-KR"/>
        </w:rPr>
        <w:t>a</w:t>
      </w:r>
      <w:r w:rsidRPr="00050F74">
        <w:t>rchitecture for UE behind FN-RG using untrusted N3GPP access</w:t>
      </w:r>
    </w:p>
    <w:p w14:paraId="7D0F560A" w14:textId="77777777" w:rsidR="000A31B5" w:rsidRPr="00050F74" w:rsidRDefault="000A31B5" w:rsidP="000A31B5">
      <w:r w:rsidRPr="00050F74">
        <w:t>The FN-RG can be connected to 5GC via W-5GAN The UE can be connected to 5GC via untrusted non-3GPP access (via FN-RG), NG-RAN or via both accesses.</w:t>
      </w:r>
    </w:p>
    <w:p w14:paraId="5064B0CC" w14:textId="4A84AFD4" w:rsidR="000A31B5" w:rsidRPr="00050F74" w:rsidRDefault="000A31B5" w:rsidP="000A31B5">
      <w:pPr>
        <w:pStyle w:val="NO"/>
      </w:pPr>
      <w:r w:rsidRPr="00050F74">
        <w:t>NOTE 5:</w:t>
      </w:r>
      <w:r w:rsidRPr="00050F74">
        <w:tab/>
        <w:t>The reference architecture in figure A-2 only shows the architecture and the network functions directly connected to Wireline 5G Access Network or N3IWF, and other parts of the architecture are the same as defined in</w:t>
      </w:r>
      <w:r w:rsidR="00481990" w:rsidRPr="00050F74">
        <w:t xml:space="preserve"> clause 4.2</w:t>
      </w:r>
      <w:r w:rsidRPr="00050F74">
        <w:t xml:space="preserve"> </w:t>
      </w:r>
      <w:r w:rsidR="00481990" w:rsidRPr="00050F74">
        <w:t xml:space="preserve">of </w:t>
      </w:r>
      <w:r w:rsidR="00395F64" w:rsidRPr="00050F74">
        <w:t>TS 23.501 [</w:t>
      </w:r>
      <w:r w:rsidRPr="00050F74">
        <w:t>2].</w:t>
      </w:r>
    </w:p>
    <w:p w14:paraId="41DF62FE" w14:textId="77777777" w:rsidR="000A31B5" w:rsidRPr="00050F74" w:rsidRDefault="000A31B5" w:rsidP="000A31B5">
      <w:pPr>
        <w:pStyle w:val="NO"/>
      </w:pPr>
      <w:r w:rsidRPr="00050F74">
        <w:lastRenderedPageBreak/>
        <w:t>NOTE 6:</w:t>
      </w:r>
      <w:r w:rsidRPr="00050F74">
        <w:tab/>
        <w:t>The reference architecture in figure A-2 supports service based interfaces for AMF, SMF and other NFs not represented in the figure.</w:t>
      </w:r>
    </w:p>
    <w:p w14:paraId="03D92307" w14:textId="7CA4ACFA" w:rsidR="00E34664" w:rsidRPr="00050F74" w:rsidRDefault="00E34664" w:rsidP="00E34664">
      <w:pPr>
        <w:pStyle w:val="NO"/>
      </w:pPr>
      <w:bookmarkStart w:id="490" w:name="historyclause"/>
      <w:r w:rsidRPr="00050F74">
        <w:t>NOTE 7:</w:t>
      </w:r>
      <w:r w:rsidRPr="00050F74">
        <w:tab/>
        <w:t>For untrusted non-3GPP access, UE connects to the overlay 5G network using the untrusted non-3GPP access approach as illustrated above.</w:t>
      </w:r>
    </w:p>
    <w:p w14:paraId="0417AF5F" w14:textId="4AFB10D3" w:rsidR="00E34664" w:rsidRPr="00050F74" w:rsidRDefault="00E34664" w:rsidP="00E34664">
      <w:pPr>
        <w:pStyle w:val="Heading8"/>
      </w:pPr>
      <w:bookmarkStart w:id="491" w:name="_CRAnnexBinformative"/>
      <w:bookmarkEnd w:id="491"/>
      <w:r w:rsidRPr="00050F74">
        <w:br w:type="page"/>
      </w:r>
      <w:bookmarkStart w:id="492" w:name="_Toc193714303"/>
      <w:r w:rsidRPr="00050F74">
        <w:lastRenderedPageBreak/>
        <w:t>Annex B (informative):</w:t>
      </w:r>
      <w:r w:rsidRPr="00050F74">
        <w:br/>
        <w:t>Support for differentiated charging and QoS for UEs behind RG</w:t>
      </w:r>
      <w:bookmarkEnd w:id="492"/>
    </w:p>
    <w:p w14:paraId="7C5E7A24" w14:textId="55F24959" w:rsidR="00E34664" w:rsidRPr="00050F74" w:rsidRDefault="00E34664" w:rsidP="00E34664">
      <w:r w:rsidRPr="00050F74">
        <w:t xml:space="preserve">For the traffic of UEs behind a RG, QoS differentiation in the RG's PDU Session can be provided on a per UE's IPsec Child Security Association basis. The UE's N3IWF/TNGF determines the IPsec child SAs as defined in clauses 4.12 and 4.12a of </w:t>
      </w:r>
      <w:r w:rsidR="00395F64" w:rsidRPr="00050F74">
        <w:t>TS 23.502 [</w:t>
      </w:r>
      <w:r w:rsidRPr="00050F74">
        <w:t>3] as well as the DSCP value used in the outer IP header of that IPsec child SA. It is assumed that the same set of DSCP values and corresponding QoS are applicable independent of whether UE-requested or network-initiated QoS is used.</w:t>
      </w:r>
    </w:p>
    <w:p w14:paraId="1BAF6C4C" w14:textId="77777777" w:rsidR="00E34664" w:rsidRPr="00050F74" w:rsidRDefault="00E34664" w:rsidP="00E34664">
      <w:r w:rsidRPr="00050F74">
        <w:t xml:space="preserve">To support QoS differentiation for the UE's traffic, QoS mapping rules between the RG's 5GC and the UE's 5GC are governed by an SLA (or network configuration in case of single operator), which includes the mapping between the DSCP marking for the IPsec child SAs and the corresponding QoS parameters and also the N3IWF/TNGF IP address(es). The non-alteration of the DSCP field on </w:t>
      </w:r>
      <w:proofErr w:type="spellStart"/>
      <w:r w:rsidRPr="00050F74">
        <w:t>NWu</w:t>
      </w:r>
      <w:proofErr w:type="spellEnd"/>
      <w:r w:rsidRPr="00050F74">
        <w:t>/</w:t>
      </w:r>
      <w:proofErr w:type="spellStart"/>
      <w:r w:rsidRPr="00050F74">
        <w:t>NWt</w:t>
      </w:r>
      <w:proofErr w:type="spellEnd"/>
      <w:r w:rsidRPr="00050F74">
        <w:t xml:space="preserve"> is also governed by the SLA and by transport-level arrangements that are outside of 3GPP scope. The SLA also governs the RG PDU session IP addresses.</w:t>
      </w:r>
    </w:p>
    <w:p w14:paraId="59FD014D" w14:textId="77777777" w:rsidR="00E34664" w:rsidRPr="00050F74" w:rsidRDefault="00E34664" w:rsidP="00E34664">
      <w:r w:rsidRPr="00050F74">
        <w:t xml:space="preserve">The RG's PCF and SMF may provide PCC rules and QoS rules for the available mappings as determined by the SLA. The packet detection filters in the RG's UPF can be based on the N3IWF/TNGF IP address and the DSCP markings on </w:t>
      </w:r>
      <w:proofErr w:type="spellStart"/>
      <w:r w:rsidRPr="00050F74">
        <w:t>NWu</w:t>
      </w:r>
      <w:proofErr w:type="spellEnd"/>
      <w:r w:rsidRPr="00050F74">
        <w:t>/</w:t>
      </w:r>
      <w:proofErr w:type="spellStart"/>
      <w:r w:rsidRPr="00050F74">
        <w:t>NWt</w:t>
      </w:r>
      <w:proofErr w:type="spellEnd"/>
      <w:r w:rsidRPr="00050F74">
        <w:t>.</w:t>
      </w:r>
    </w:p>
    <w:p w14:paraId="7715DD40" w14:textId="77777777" w:rsidR="00E34664" w:rsidRPr="00050F74" w:rsidRDefault="00E34664" w:rsidP="00E34664">
      <w:r w:rsidRPr="00050F74">
        <w:t>UE's SMF/PCF may use the UE's local IP address, which is the N6 address of the RG's PDU session, to enable differentiated QoS and charging when the UE is accessing N3IWF/TNGF via a W-5GAN.</w:t>
      </w:r>
    </w:p>
    <w:p w14:paraId="2B145836" w14:textId="77777777" w:rsidR="00E34664" w:rsidRPr="00050F74" w:rsidRDefault="00E34664" w:rsidP="00E34664">
      <w:r w:rsidRPr="00050F74">
        <w:t>Differentiated charging is enabled by the awareness of N3IWG/TNGF and RG PDU Session IP addresses and also the mapping between DSCP marking and QoS parameters included in the SLA.</w:t>
      </w:r>
    </w:p>
    <w:p w14:paraId="12CAAD05" w14:textId="77777777" w:rsidR="00451664" w:rsidRPr="00050F74" w:rsidRDefault="00451664">
      <w:pPr>
        <w:overflowPunct/>
        <w:autoSpaceDE/>
        <w:autoSpaceDN/>
        <w:adjustRightInd/>
        <w:spacing w:after="0"/>
        <w:textAlignment w:val="auto"/>
        <w:rPr>
          <w:rFonts w:ascii="Arial" w:hAnsi="Arial"/>
          <w:sz w:val="36"/>
        </w:rPr>
      </w:pPr>
      <w:bookmarkStart w:id="493" w:name="_CRAnnexCinformative"/>
      <w:bookmarkEnd w:id="493"/>
      <w:r w:rsidRPr="00050F74">
        <w:br w:type="page"/>
      </w:r>
    </w:p>
    <w:p w14:paraId="48D13262" w14:textId="7E8B13A0" w:rsidR="00451664" w:rsidRPr="00050F74" w:rsidRDefault="00451664" w:rsidP="000A31B5">
      <w:pPr>
        <w:pStyle w:val="Heading8"/>
      </w:pPr>
      <w:bookmarkStart w:id="494" w:name="_Toc193714304"/>
      <w:r w:rsidRPr="00050F74">
        <w:lastRenderedPageBreak/>
        <w:t>Annex C (informative):</w:t>
      </w:r>
      <w:r w:rsidRPr="00050F74">
        <w:br/>
        <w:t>QoS differentiation of traffic of individual non-3GPP devices behind 5G-RG</w:t>
      </w:r>
      <w:bookmarkEnd w:id="494"/>
    </w:p>
    <w:p w14:paraId="0B976B65" w14:textId="6F0C466F" w:rsidR="00451664" w:rsidRPr="00050F74" w:rsidRDefault="00451664" w:rsidP="00451664">
      <w:r w:rsidRPr="00050F74">
        <w:t>This Annex describes how the traffic of individual non-3GPP devices behind a 5G-RG can be identified and provided with differentiated QoS.</w:t>
      </w:r>
    </w:p>
    <w:bookmarkStart w:id="495" w:name="_MON_1684549432"/>
    <w:bookmarkEnd w:id="495"/>
    <w:p w14:paraId="1E7801EB" w14:textId="52A4ABD3" w:rsidR="00451664" w:rsidRPr="00050F74" w:rsidRDefault="00451664" w:rsidP="00C76F30">
      <w:pPr>
        <w:pStyle w:val="TH"/>
      </w:pPr>
      <w:r w:rsidRPr="00050F74">
        <w:object w:dxaOrig="8165" w:dyaOrig="5185" w14:anchorId="55AE657B">
          <v:shape id="_x0000_i1066" type="#_x0000_t75" style="width:408.4pt;height:256.9pt" o:ole="">
            <v:imagedata r:id="rId91" o:title=""/>
          </v:shape>
          <o:OLEObject Type="Embed" ProgID="Word.Picture.8" ShapeID="_x0000_i1066" DrawAspect="Content" ObjectID="_1810795104" r:id="rId92"/>
        </w:object>
      </w:r>
    </w:p>
    <w:p w14:paraId="07A6E24A" w14:textId="2E175DEE" w:rsidR="00451664" w:rsidRPr="00050F74" w:rsidRDefault="00451664" w:rsidP="00451664">
      <w:pPr>
        <w:pStyle w:val="TF"/>
      </w:pPr>
      <w:r w:rsidRPr="00050F74">
        <w:t>Figure C-1: Example scenario for mapping traffic of individual non-3GPP devices to a PDU Session</w:t>
      </w:r>
    </w:p>
    <w:p w14:paraId="1B31C993" w14:textId="7DAB20D3" w:rsidR="00451664" w:rsidRPr="00050F74" w:rsidRDefault="00451664" w:rsidP="00451664">
      <w:r w:rsidRPr="00050F74">
        <w:t>As in this example, two non-3GPP devices mapped to PDU Session A initially used the default QoS Flow (QFI 1); when differentiated QoS is requested for one device, the 5G-RG binds its traffic to a Non-3GPP Device Identifier, and its traffic is mapped to a separate QoS Flow (QFI 2). Four non-3GPP devices mapped to PDU Session B based on their Connectivity Group ID X initially used the default QoS Flow (QFI 3); when differentiated QoS is requested for two of those four devices, the 5G-RG binds their traffic to Non-3GPP Device Identifiers, and their traffic is mapped to separate QoS Flows (QFI 4 and QFI 5). Similarly, three non-3GPP devices mapped to PDU Session C based on their Connectivity Group ID Y initially used the default QoS Flow (QFI 6); when differentiated, but the same, QoS is requested for two of those three devices, the 5G-RG binds their traffic to Non-3GPP Device Identifiers, and their traffic is mapped to a separate QoS Flow (QFI 7).</w:t>
      </w:r>
    </w:p>
    <w:p w14:paraId="414C78E5" w14:textId="77777777" w:rsidR="00451664" w:rsidRPr="00050F74" w:rsidRDefault="00451664" w:rsidP="00451664">
      <w:r w:rsidRPr="00050F74">
        <w:t>Figure C-2 illustrates a procedure which enables the 5GS to identify the traffic of individual non-3GPP devices initially using the same PDU Session behind a 5G-RG and provide differentiated QoS.</w:t>
      </w:r>
    </w:p>
    <w:p w14:paraId="59C57914" w14:textId="30F2DC70" w:rsidR="00050F74" w:rsidRPr="00050F74" w:rsidRDefault="00050F74" w:rsidP="00050F74">
      <w:pPr>
        <w:pStyle w:val="TH"/>
      </w:pPr>
      <w:r w:rsidRPr="00050F74">
        <w:rPr>
          <w:noProof/>
        </w:rPr>
        <w:object w:dxaOrig="20265" w:dyaOrig="9165" w14:anchorId="728344CA">
          <v:shape id="_x0000_i1067" type="#_x0000_t75" alt="" style="width:481.55pt;height:217.15pt;mso-width-percent:0;mso-height-percent:0;mso-width-percent:0;mso-height-percent:0" o:ole="">
            <v:imagedata r:id="rId93" o:title=""/>
          </v:shape>
          <o:OLEObject Type="Embed" ProgID="Visio.Drawing.15" ShapeID="_x0000_i1067" DrawAspect="Content" ObjectID="_1810795105" r:id="rId94"/>
        </w:object>
      </w:r>
    </w:p>
    <w:p w14:paraId="771980F6" w14:textId="7B045724" w:rsidR="00050F74" w:rsidRPr="00050F74" w:rsidRDefault="00050F74" w:rsidP="00E74956">
      <w:pPr>
        <w:pStyle w:val="TF"/>
      </w:pPr>
      <w:r w:rsidRPr="00050F74">
        <w:t>Figure C-2: Example procedure for enabling QoS differentiation for individual non-3GPP devices behind 5G-RG</w:t>
      </w:r>
    </w:p>
    <w:p w14:paraId="74010273" w14:textId="181ADE0E" w:rsidR="00451664" w:rsidRPr="00050F74" w:rsidRDefault="00451664" w:rsidP="00451664">
      <w:pPr>
        <w:pStyle w:val="B1"/>
      </w:pPr>
      <w:r w:rsidRPr="00050F74">
        <w:t>0a.</w:t>
      </w:r>
      <w:r w:rsidRPr="00050F74">
        <w:tab/>
        <w:t>Non-3GPP device 1 is connected to the 5G-RG.</w:t>
      </w:r>
    </w:p>
    <w:p w14:paraId="43F62F49" w14:textId="77777777" w:rsidR="00451664" w:rsidRPr="00050F74" w:rsidRDefault="00451664" w:rsidP="00451664">
      <w:pPr>
        <w:pStyle w:val="B1"/>
      </w:pPr>
      <w:r w:rsidRPr="00050F74">
        <w:t>0b.</w:t>
      </w:r>
      <w:r w:rsidRPr="00050F74">
        <w:tab/>
        <w:t>To provide connectivity to the non-3GPP device 1, the 5G-RG implements the existing behaviour of either using the URSP rule (optionally containing the Connectivity Group ID as described in clause 4.10b), or using UE Local Configuration, to map the traffic of the non-3GPP device 1 to a PDU Session.</w:t>
      </w:r>
    </w:p>
    <w:p w14:paraId="294E5D5F" w14:textId="77777777" w:rsidR="00451664" w:rsidRPr="00050F74" w:rsidRDefault="00451664" w:rsidP="00451664">
      <w:pPr>
        <w:pStyle w:val="B1"/>
      </w:pPr>
      <w:r w:rsidRPr="00050F74">
        <w:t>0c.</w:t>
      </w:r>
      <w:r w:rsidRPr="00050F74">
        <w:tab/>
        <w:t>Non-3GPP device 2 is connected to the 5G-RG.</w:t>
      </w:r>
    </w:p>
    <w:p w14:paraId="6AC4C9FE" w14:textId="77777777" w:rsidR="00451664" w:rsidRPr="00050F74" w:rsidRDefault="00451664" w:rsidP="00451664">
      <w:pPr>
        <w:pStyle w:val="B1"/>
      </w:pPr>
      <w:r w:rsidRPr="00050F74">
        <w:t>0d.</w:t>
      </w:r>
      <w:r w:rsidRPr="00050F74">
        <w:tab/>
        <w:t>To provide connectivity to the non-3GPP device 2, the 5G-RG implements the existing behaviour of either using the URSP rule (optionally containing the Connectivity Group ID as described in clause 4.10b), or using UE Local Configuration, to map the traffic of the non-3GPP device 2 to the same PDU Session as non-3GPP device 1.</w:t>
      </w:r>
    </w:p>
    <w:p w14:paraId="6000D9F4" w14:textId="77777777" w:rsidR="00451664" w:rsidRPr="00050F74" w:rsidRDefault="00451664" w:rsidP="00451664">
      <w:pPr>
        <w:pStyle w:val="B1"/>
      </w:pPr>
      <w:r w:rsidRPr="00050F74">
        <w:t>1.</w:t>
      </w:r>
      <w:r w:rsidRPr="00050F74">
        <w:tab/>
        <w:t>The 5G-RG subscription owner or an authorized user, using mechanisms out of scope of 3GPP, requests differentiated QoS for the non-3GPP device 2 through the AF.</w:t>
      </w:r>
    </w:p>
    <w:p w14:paraId="52AA7DE4" w14:textId="527970AF" w:rsidR="00451664" w:rsidRPr="00050F74" w:rsidRDefault="00451664" w:rsidP="0017733F">
      <w:pPr>
        <w:pStyle w:val="NO"/>
      </w:pPr>
      <w:r w:rsidRPr="00050F74">
        <w:t>NOTE 1:</w:t>
      </w:r>
      <w:r w:rsidRPr="00050F74">
        <w:tab/>
        <w:t>The request for differentiated service can be made through an operator portal hosted either in the 5G-RG or in the AF.</w:t>
      </w:r>
    </w:p>
    <w:p w14:paraId="7E70F0DE" w14:textId="77777777" w:rsidR="00451664" w:rsidRPr="00050F74" w:rsidRDefault="00451664" w:rsidP="00451664">
      <w:pPr>
        <w:pStyle w:val="B1"/>
      </w:pPr>
      <w:r w:rsidRPr="00050F74">
        <w:t>2.</w:t>
      </w:r>
      <w:r w:rsidRPr="00050F74">
        <w:tab/>
        <w:t>AF provisions the Non-3GPP Device Identifier Information for the non-3GPP device 2 into the UDR, as defined in clause 4.15.6.15 of TS 23.502 [3].</w:t>
      </w:r>
    </w:p>
    <w:p w14:paraId="17DB63B9" w14:textId="27F7C0FA" w:rsidR="00451664" w:rsidRPr="00050F74" w:rsidRDefault="00451664" w:rsidP="0017733F">
      <w:pPr>
        <w:pStyle w:val="NO"/>
      </w:pPr>
      <w:r w:rsidRPr="00050F74">
        <w:t>NOTE 2:</w:t>
      </w:r>
      <w:r w:rsidRPr="00050F74">
        <w:tab/>
        <w:t>Provisioning of the Non-3GPP Device Identifier Information into the UDR is done only for the non-3GPP devices that require differentiated QoS. This provisioning could be done before a device is connected to the 5G-RG.</w:t>
      </w:r>
    </w:p>
    <w:p w14:paraId="0BFFFD4E" w14:textId="31CC5B0B" w:rsidR="00050F74" w:rsidRPr="00050F74" w:rsidRDefault="00050F74" w:rsidP="00451664">
      <w:pPr>
        <w:pStyle w:val="B1"/>
      </w:pPr>
      <w:r w:rsidRPr="00050F74">
        <w:t>3.</w:t>
      </w:r>
      <w:r w:rsidRPr="00050F74">
        <w:tab/>
        <w:t>5G-RG requested PDU Session Modification procedure is triggered, as defined in clause 7.3.2.</w:t>
      </w:r>
    </w:p>
    <w:p w14:paraId="5BB2A211" w14:textId="47E70122" w:rsidR="00050F74" w:rsidRPr="00050F74" w:rsidRDefault="00050F74" w:rsidP="00050F74">
      <w:pPr>
        <w:pStyle w:val="NO"/>
      </w:pPr>
      <w:r w:rsidRPr="00050F74">
        <w:t>NOTE 3:</w:t>
      </w:r>
      <w:r w:rsidRPr="00050F74">
        <w:tab/>
        <w:t>For already existing QoS Flows of a Non-3GPP Device Identifier for whom there is a subsequent update of Non-3GPP Device Identifier Information, PCF may initiate SM Policy Association Modification procedure, as defined in clause 4.16.5.2 of TS 23.502 [3].</w:t>
      </w:r>
    </w:p>
    <w:p w14:paraId="3EA949F2" w14:textId="02341367" w:rsidR="00451664" w:rsidRPr="00050F74" w:rsidRDefault="00451664" w:rsidP="00451664">
      <w:pPr>
        <w:pStyle w:val="B1"/>
      </w:pPr>
      <w:r w:rsidRPr="00050F74">
        <w:t>4.</w:t>
      </w:r>
      <w:r w:rsidRPr="00050F74">
        <w:tab/>
        <w:t>In response to step 1, using mechanisms out of scope of 3GPP, the operator portal returns a response to the 5G-RG subscription owner or the authorized user about the completion of the differentiated QoS request for non-3GPP device 2.</w:t>
      </w:r>
    </w:p>
    <w:p w14:paraId="0AF7A5FB" w14:textId="651F8147" w:rsidR="0009729A" w:rsidRPr="00050F74" w:rsidRDefault="0009729A" w:rsidP="0009729A">
      <w:pPr>
        <w:pStyle w:val="NO"/>
        <w:rPr>
          <w:ins w:id="496" w:author="23.316_CR2142R1_(Rel-19)_UIA_ARC" w:date="2025-06-07T09:28:00Z"/>
        </w:rPr>
      </w:pPr>
      <w:ins w:id="497" w:author="23.316_CR2142R1_(Rel-19)_UIA_ARC" w:date="2025-06-07T09:28:00Z">
        <w:r w:rsidRPr="00050F74">
          <w:t>NOTE </w:t>
        </w:r>
      </w:ins>
      <w:ins w:id="498" w:author="23.316_CR2142R1_(Rel-19)_UIA_ARC" w:date="2025-06-07T09:29:00Z">
        <w:r>
          <w:t>4</w:t>
        </w:r>
      </w:ins>
      <w:ins w:id="499" w:author="23.316_CR2142R1_(Rel-19)_UIA_ARC" w:date="2025-06-07T09:28:00Z">
        <w:r w:rsidRPr="00050F74">
          <w:t>:</w:t>
        </w:r>
        <w:r w:rsidRPr="00050F74">
          <w:tab/>
        </w:r>
      </w:ins>
      <w:ins w:id="500" w:author="23.316_CR2142R1_(Rel-19)_UIA_ARC" w:date="2025-06-07T09:29:00Z">
        <w:r>
          <w:t>In the case of operator portal deployed on the AF, 5G-RG may indicate to AF about the completion of step 3 using methods out of 3GPP scope.</w:t>
        </w:r>
      </w:ins>
    </w:p>
    <w:p w14:paraId="31E57ECB" w14:textId="14F3EE73" w:rsidR="000A31B5" w:rsidRPr="00050F74" w:rsidRDefault="000A31B5" w:rsidP="000A31B5">
      <w:pPr>
        <w:pStyle w:val="Heading8"/>
      </w:pPr>
      <w:r w:rsidRPr="00050F74">
        <w:br w:type="page"/>
      </w:r>
      <w:bookmarkStart w:id="501" w:name="_Toc193714305"/>
      <w:r w:rsidRPr="00050F74">
        <w:lastRenderedPageBreak/>
        <w:t>Annex</w:t>
      </w:r>
      <w:r w:rsidR="00451664" w:rsidRPr="00050F74">
        <w:t xml:space="preserve"> D</w:t>
      </w:r>
      <w:r w:rsidRPr="00050F74">
        <w:t xml:space="preserve"> (informative):</w:t>
      </w:r>
      <w:r w:rsidRPr="00050F74">
        <w:br/>
        <w:t>Change history</w:t>
      </w:r>
      <w:bookmarkEnd w:id="501"/>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567"/>
        <w:gridCol w:w="425"/>
        <w:gridCol w:w="4678"/>
        <w:gridCol w:w="708"/>
      </w:tblGrid>
      <w:tr w:rsidR="000A31B5" w:rsidRPr="00050F74" w14:paraId="02AE5269" w14:textId="77777777" w:rsidTr="007D6959">
        <w:trPr>
          <w:cantSplit/>
        </w:trPr>
        <w:tc>
          <w:tcPr>
            <w:tcW w:w="9639" w:type="dxa"/>
            <w:gridSpan w:val="8"/>
            <w:tcBorders>
              <w:bottom w:val="nil"/>
            </w:tcBorders>
            <w:shd w:val="solid" w:color="FFFFFF" w:fill="auto"/>
          </w:tcPr>
          <w:bookmarkEnd w:id="490"/>
          <w:p w14:paraId="4C3E0764" w14:textId="77777777" w:rsidR="000A31B5" w:rsidRPr="00050F74" w:rsidRDefault="000A31B5" w:rsidP="007D6959">
            <w:pPr>
              <w:pStyle w:val="TAL"/>
              <w:jc w:val="center"/>
              <w:rPr>
                <w:b/>
                <w:sz w:val="16"/>
              </w:rPr>
            </w:pPr>
            <w:r w:rsidRPr="00050F74">
              <w:rPr>
                <w:b/>
              </w:rPr>
              <w:lastRenderedPageBreak/>
              <w:t>Change history</w:t>
            </w:r>
          </w:p>
        </w:tc>
      </w:tr>
      <w:tr w:rsidR="000A31B5" w:rsidRPr="00050F74" w14:paraId="23E12497" w14:textId="77777777" w:rsidTr="007D6959">
        <w:tc>
          <w:tcPr>
            <w:tcW w:w="800" w:type="dxa"/>
            <w:shd w:val="pct10" w:color="auto" w:fill="FFFFFF"/>
          </w:tcPr>
          <w:p w14:paraId="749C39C4" w14:textId="77777777" w:rsidR="000A31B5" w:rsidRPr="00050F74" w:rsidRDefault="000A31B5" w:rsidP="007D6959">
            <w:pPr>
              <w:pStyle w:val="TAH"/>
              <w:rPr>
                <w:sz w:val="16"/>
                <w:szCs w:val="16"/>
              </w:rPr>
            </w:pPr>
            <w:r w:rsidRPr="00050F74">
              <w:rPr>
                <w:sz w:val="16"/>
                <w:szCs w:val="16"/>
              </w:rPr>
              <w:t>Date</w:t>
            </w:r>
          </w:p>
        </w:tc>
        <w:tc>
          <w:tcPr>
            <w:tcW w:w="800" w:type="dxa"/>
            <w:shd w:val="pct10" w:color="auto" w:fill="FFFFFF"/>
          </w:tcPr>
          <w:p w14:paraId="28611A2E" w14:textId="77777777" w:rsidR="000A31B5" w:rsidRPr="00050F74" w:rsidRDefault="000A31B5" w:rsidP="007D6959">
            <w:pPr>
              <w:pStyle w:val="TAH"/>
              <w:rPr>
                <w:sz w:val="16"/>
                <w:szCs w:val="16"/>
              </w:rPr>
            </w:pPr>
            <w:r w:rsidRPr="00050F74">
              <w:rPr>
                <w:sz w:val="16"/>
                <w:szCs w:val="16"/>
              </w:rPr>
              <w:t>Meeting</w:t>
            </w:r>
          </w:p>
        </w:tc>
        <w:tc>
          <w:tcPr>
            <w:tcW w:w="1094" w:type="dxa"/>
            <w:shd w:val="pct10" w:color="auto" w:fill="FFFFFF"/>
          </w:tcPr>
          <w:p w14:paraId="30361893" w14:textId="77777777" w:rsidR="000A31B5" w:rsidRPr="00050F74" w:rsidRDefault="000A31B5" w:rsidP="007D6959">
            <w:pPr>
              <w:pStyle w:val="TAH"/>
              <w:rPr>
                <w:sz w:val="16"/>
                <w:szCs w:val="16"/>
              </w:rPr>
            </w:pPr>
            <w:proofErr w:type="spellStart"/>
            <w:r w:rsidRPr="00050F74">
              <w:rPr>
                <w:sz w:val="16"/>
                <w:szCs w:val="16"/>
              </w:rPr>
              <w:t>TDoc</w:t>
            </w:r>
            <w:proofErr w:type="spellEnd"/>
          </w:p>
        </w:tc>
        <w:tc>
          <w:tcPr>
            <w:tcW w:w="567" w:type="dxa"/>
            <w:shd w:val="pct10" w:color="auto" w:fill="FFFFFF"/>
          </w:tcPr>
          <w:p w14:paraId="26598C48" w14:textId="77777777" w:rsidR="000A31B5" w:rsidRPr="00050F74" w:rsidRDefault="000A31B5" w:rsidP="007D6959">
            <w:pPr>
              <w:pStyle w:val="TAH"/>
              <w:rPr>
                <w:sz w:val="16"/>
                <w:szCs w:val="16"/>
              </w:rPr>
            </w:pPr>
            <w:r w:rsidRPr="00050F74">
              <w:rPr>
                <w:sz w:val="16"/>
                <w:szCs w:val="16"/>
              </w:rPr>
              <w:t>CR</w:t>
            </w:r>
          </w:p>
        </w:tc>
        <w:tc>
          <w:tcPr>
            <w:tcW w:w="567" w:type="dxa"/>
            <w:shd w:val="pct10" w:color="auto" w:fill="FFFFFF"/>
          </w:tcPr>
          <w:p w14:paraId="54676791" w14:textId="77777777" w:rsidR="000A31B5" w:rsidRPr="00050F74" w:rsidRDefault="000A31B5" w:rsidP="007D6959">
            <w:pPr>
              <w:pStyle w:val="TAH"/>
              <w:rPr>
                <w:sz w:val="16"/>
                <w:szCs w:val="16"/>
              </w:rPr>
            </w:pPr>
            <w:r w:rsidRPr="00050F74">
              <w:rPr>
                <w:sz w:val="16"/>
                <w:szCs w:val="16"/>
              </w:rPr>
              <w:t>Rev</w:t>
            </w:r>
          </w:p>
        </w:tc>
        <w:tc>
          <w:tcPr>
            <w:tcW w:w="425" w:type="dxa"/>
            <w:shd w:val="pct10" w:color="auto" w:fill="FFFFFF"/>
          </w:tcPr>
          <w:p w14:paraId="1DFD1579" w14:textId="77777777" w:rsidR="000A31B5" w:rsidRPr="00050F74" w:rsidRDefault="000A31B5" w:rsidP="007D6959">
            <w:pPr>
              <w:pStyle w:val="TAH"/>
              <w:rPr>
                <w:sz w:val="16"/>
                <w:szCs w:val="16"/>
              </w:rPr>
            </w:pPr>
            <w:r w:rsidRPr="00050F74">
              <w:rPr>
                <w:sz w:val="16"/>
                <w:szCs w:val="16"/>
              </w:rPr>
              <w:t>Cat</w:t>
            </w:r>
          </w:p>
        </w:tc>
        <w:tc>
          <w:tcPr>
            <w:tcW w:w="4678" w:type="dxa"/>
            <w:shd w:val="pct10" w:color="auto" w:fill="FFFFFF"/>
          </w:tcPr>
          <w:p w14:paraId="112D76BC" w14:textId="77777777" w:rsidR="000A31B5" w:rsidRPr="00050F74" w:rsidRDefault="000A31B5" w:rsidP="007D6959">
            <w:pPr>
              <w:pStyle w:val="TAH"/>
              <w:rPr>
                <w:sz w:val="16"/>
                <w:szCs w:val="16"/>
              </w:rPr>
            </w:pPr>
            <w:r w:rsidRPr="00050F74">
              <w:rPr>
                <w:sz w:val="16"/>
                <w:szCs w:val="16"/>
              </w:rPr>
              <w:t>Subject/Comment</w:t>
            </w:r>
          </w:p>
        </w:tc>
        <w:tc>
          <w:tcPr>
            <w:tcW w:w="708" w:type="dxa"/>
            <w:shd w:val="pct10" w:color="auto" w:fill="FFFFFF"/>
          </w:tcPr>
          <w:p w14:paraId="1830D17B" w14:textId="77777777" w:rsidR="000A31B5" w:rsidRPr="00050F74" w:rsidRDefault="000A31B5" w:rsidP="007D6959">
            <w:pPr>
              <w:pStyle w:val="TAH"/>
              <w:rPr>
                <w:sz w:val="16"/>
                <w:szCs w:val="16"/>
              </w:rPr>
            </w:pPr>
            <w:r w:rsidRPr="00050F74">
              <w:rPr>
                <w:sz w:val="16"/>
                <w:szCs w:val="16"/>
              </w:rPr>
              <w:t>New version</w:t>
            </w:r>
          </w:p>
        </w:tc>
      </w:tr>
      <w:tr w:rsidR="000A31B5" w:rsidRPr="00050F74" w14:paraId="7E11947E" w14:textId="77777777" w:rsidTr="007D6959">
        <w:tc>
          <w:tcPr>
            <w:tcW w:w="800" w:type="dxa"/>
            <w:shd w:val="solid" w:color="FFFFFF" w:fill="auto"/>
          </w:tcPr>
          <w:p w14:paraId="0F458495" w14:textId="77777777" w:rsidR="000A31B5" w:rsidRPr="00050F74" w:rsidRDefault="000A31B5" w:rsidP="007D6959">
            <w:pPr>
              <w:pStyle w:val="TAC"/>
              <w:rPr>
                <w:color w:val="0000FF"/>
                <w:sz w:val="16"/>
                <w:szCs w:val="16"/>
              </w:rPr>
            </w:pPr>
            <w:r w:rsidRPr="00050F74">
              <w:rPr>
                <w:color w:val="0000FF"/>
                <w:sz w:val="16"/>
                <w:szCs w:val="16"/>
              </w:rPr>
              <w:t>2019-05</w:t>
            </w:r>
          </w:p>
        </w:tc>
        <w:tc>
          <w:tcPr>
            <w:tcW w:w="800" w:type="dxa"/>
            <w:shd w:val="solid" w:color="FFFFFF" w:fill="auto"/>
          </w:tcPr>
          <w:p w14:paraId="78FC05CB" w14:textId="77777777" w:rsidR="000A31B5" w:rsidRPr="00050F74" w:rsidRDefault="000A31B5" w:rsidP="007D6959">
            <w:pPr>
              <w:pStyle w:val="TAL"/>
              <w:rPr>
                <w:color w:val="0000FF"/>
                <w:sz w:val="16"/>
                <w:szCs w:val="16"/>
              </w:rPr>
            </w:pPr>
            <w:r w:rsidRPr="00050F74">
              <w:rPr>
                <w:color w:val="0000FF"/>
                <w:sz w:val="16"/>
                <w:szCs w:val="16"/>
              </w:rPr>
              <w:t>SP#84</w:t>
            </w:r>
          </w:p>
        </w:tc>
        <w:tc>
          <w:tcPr>
            <w:tcW w:w="1094" w:type="dxa"/>
            <w:shd w:val="solid" w:color="FFFFFF" w:fill="auto"/>
          </w:tcPr>
          <w:p w14:paraId="77772964" w14:textId="77777777" w:rsidR="000A31B5" w:rsidRPr="00050F74" w:rsidRDefault="000A31B5" w:rsidP="007D6959">
            <w:pPr>
              <w:pStyle w:val="TAC"/>
              <w:rPr>
                <w:color w:val="0000FF"/>
                <w:sz w:val="16"/>
                <w:szCs w:val="16"/>
              </w:rPr>
            </w:pPr>
            <w:r w:rsidRPr="00050F74">
              <w:rPr>
                <w:color w:val="0000FF"/>
                <w:sz w:val="16"/>
                <w:szCs w:val="16"/>
              </w:rPr>
              <w:t>SP-190458</w:t>
            </w:r>
          </w:p>
        </w:tc>
        <w:tc>
          <w:tcPr>
            <w:tcW w:w="567" w:type="dxa"/>
            <w:shd w:val="solid" w:color="FFFFFF" w:fill="auto"/>
          </w:tcPr>
          <w:p w14:paraId="317BC9DB" w14:textId="77777777" w:rsidR="000A31B5" w:rsidRPr="00050F74" w:rsidRDefault="000A31B5" w:rsidP="007D6959">
            <w:pPr>
              <w:pStyle w:val="TAC"/>
              <w:rPr>
                <w:color w:val="0000FF"/>
                <w:sz w:val="16"/>
                <w:szCs w:val="16"/>
              </w:rPr>
            </w:pPr>
            <w:r w:rsidRPr="00050F74">
              <w:rPr>
                <w:color w:val="0000FF"/>
                <w:sz w:val="16"/>
                <w:szCs w:val="16"/>
              </w:rPr>
              <w:t>-</w:t>
            </w:r>
          </w:p>
        </w:tc>
        <w:tc>
          <w:tcPr>
            <w:tcW w:w="567" w:type="dxa"/>
            <w:shd w:val="solid" w:color="FFFFFF" w:fill="auto"/>
          </w:tcPr>
          <w:p w14:paraId="74FB9904" w14:textId="77777777" w:rsidR="000A31B5" w:rsidRPr="00050F74" w:rsidRDefault="000A31B5" w:rsidP="007D6959">
            <w:pPr>
              <w:pStyle w:val="TAC"/>
              <w:rPr>
                <w:color w:val="0000FF"/>
                <w:sz w:val="16"/>
                <w:szCs w:val="16"/>
              </w:rPr>
            </w:pPr>
            <w:r w:rsidRPr="00050F74">
              <w:rPr>
                <w:color w:val="0000FF"/>
                <w:sz w:val="16"/>
                <w:szCs w:val="16"/>
              </w:rPr>
              <w:t>-</w:t>
            </w:r>
          </w:p>
        </w:tc>
        <w:tc>
          <w:tcPr>
            <w:tcW w:w="425" w:type="dxa"/>
            <w:shd w:val="solid" w:color="FFFFFF" w:fill="auto"/>
          </w:tcPr>
          <w:p w14:paraId="732A3313" w14:textId="77777777" w:rsidR="000A31B5" w:rsidRPr="00050F74" w:rsidRDefault="000A31B5" w:rsidP="007D6959">
            <w:pPr>
              <w:pStyle w:val="TAC"/>
              <w:rPr>
                <w:color w:val="0000FF"/>
                <w:sz w:val="16"/>
                <w:szCs w:val="16"/>
              </w:rPr>
            </w:pPr>
            <w:r w:rsidRPr="00050F74">
              <w:rPr>
                <w:color w:val="0000FF"/>
                <w:sz w:val="16"/>
                <w:szCs w:val="16"/>
              </w:rPr>
              <w:t>-</w:t>
            </w:r>
          </w:p>
        </w:tc>
        <w:tc>
          <w:tcPr>
            <w:tcW w:w="4678" w:type="dxa"/>
            <w:shd w:val="solid" w:color="FFFFFF" w:fill="auto"/>
          </w:tcPr>
          <w:p w14:paraId="34F64D39" w14:textId="77777777" w:rsidR="000A31B5" w:rsidRPr="00050F74" w:rsidRDefault="000A31B5" w:rsidP="007D6959">
            <w:pPr>
              <w:pStyle w:val="TAL"/>
              <w:rPr>
                <w:color w:val="0000FF"/>
                <w:sz w:val="16"/>
                <w:szCs w:val="16"/>
              </w:rPr>
            </w:pPr>
            <w:r w:rsidRPr="00050F74">
              <w:rPr>
                <w:color w:val="0000FF"/>
                <w:sz w:val="16"/>
                <w:szCs w:val="16"/>
              </w:rPr>
              <w:t>MCC Editorial update for presentation to TSG SA#84 for approval</w:t>
            </w:r>
          </w:p>
        </w:tc>
        <w:tc>
          <w:tcPr>
            <w:tcW w:w="708" w:type="dxa"/>
            <w:shd w:val="solid" w:color="FFFFFF" w:fill="auto"/>
          </w:tcPr>
          <w:p w14:paraId="67FD5E25" w14:textId="77777777" w:rsidR="000A31B5" w:rsidRPr="00050F74" w:rsidRDefault="000A31B5" w:rsidP="007D6959">
            <w:pPr>
              <w:pStyle w:val="TAL"/>
              <w:rPr>
                <w:color w:val="0000FF"/>
                <w:sz w:val="16"/>
                <w:szCs w:val="16"/>
              </w:rPr>
            </w:pPr>
            <w:r w:rsidRPr="00050F74">
              <w:rPr>
                <w:color w:val="0000FF"/>
                <w:sz w:val="16"/>
                <w:szCs w:val="16"/>
              </w:rPr>
              <w:t>1.0.0</w:t>
            </w:r>
          </w:p>
        </w:tc>
      </w:tr>
      <w:tr w:rsidR="000A31B5" w:rsidRPr="00050F74" w14:paraId="2725023C" w14:textId="77777777" w:rsidTr="007D6959">
        <w:tc>
          <w:tcPr>
            <w:tcW w:w="800" w:type="dxa"/>
            <w:shd w:val="solid" w:color="FFFFFF" w:fill="auto"/>
          </w:tcPr>
          <w:p w14:paraId="037AAAED" w14:textId="77777777" w:rsidR="000A31B5" w:rsidRPr="00050F74" w:rsidRDefault="000A31B5" w:rsidP="007D6959">
            <w:pPr>
              <w:pStyle w:val="TAC"/>
              <w:rPr>
                <w:color w:val="0000FF"/>
                <w:sz w:val="16"/>
                <w:szCs w:val="16"/>
              </w:rPr>
            </w:pPr>
            <w:r w:rsidRPr="00050F74">
              <w:rPr>
                <w:color w:val="0000FF"/>
                <w:sz w:val="16"/>
                <w:szCs w:val="16"/>
              </w:rPr>
              <w:t>2019-06</w:t>
            </w:r>
          </w:p>
        </w:tc>
        <w:tc>
          <w:tcPr>
            <w:tcW w:w="800" w:type="dxa"/>
            <w:shd w:val="solid" w:color="FFFFFF" w:fill="auto"/>
          </w:tcPr>
          <w:p w14:paraId="13FBF109" w14:textId="77777777" w:rsidR="000A31B5" w:rsidRPr="00050F74" w:rsidRDefault="000A31B5" w:rsidP="007D6959">
            <w:pPr>
              <w:pStyle w:val="TAL"/>
              <w:rPr>
                <w:color w:val="0000FF"/>
                <w:sz w:val="16"/>
                <w:szCs w:val="16"/>
              </w:rPr>
            </w:pPr>
            <w:r w:rsidRPr="00050F74">
              <w:rPr>
                <w:color w:val="0000FF"/>
                <w:sz w:val="16"/>
                <w:szCs w:val="16"/>
              </w:rPr>
              <w:t>SP#84</w:t>
            </w:r>
          </w:p>
        </w:tc>
        <w:tc>
          <w:tcPr>
            <w:tcW w:w="1094" w:type="dxa"/>
            <w:shd w:val="solid" w:color="FFFFFF" w:fill="auto"/>
          </w:tcPr>
          <w:p w14:paraId="435A9CD1" w14:textId="77777777" w:rsidR="000A31B5" w:rsidRPr="00050F74" w:rsidRDefault="000A31B5" w:rsidP="007D6959">
            <w:pPr>
              <w:pStyle w:val="TAC"/>
              <w:rPr>
                <w:color w:val="0000FF"/>
                <w:sz w:val="16"/>
                <w:szCs w:val="16"/>
              </w:rPr>
            </w:pPr>
            <w:r w:rsidRPr="00050F74">
              <w:rPr>
                <w:color w:val="0000FF"/>
                <w:sz w:val="16"/>
                <w:szCs w:val="16"/>
              </w:rPr>
              <w:t>-</w:t>
            </w:r>
          </w:p>
        </w:tc>
        <w:tc>
          <w:tcPr>
            <w:tcW w:w="567" w:type="dxa"/>
            <w:shd w:val="solid" w:color="FFFFFF" w:fill="auto"/>
          </w:tcPr>
          <w:p w14:paraId="063EE0C3" w14:textId="77777777" w:rsidR="000A31B5" w:rsidRPr="00050F74" w:rsidRDefault="000A31B5" w:rsidP="007D6959">
            <w:pPr>
              <w:pStyle w:val="TAC"/>
              <w:rPr>
                <w:color w:val="0000FF"/>
                <w:sz w:val="16"/>
                <w:szCs w:val="16"/>
              </w:rPr>
            </w:pPr>
            <w:r w:rsidRPr="00050F74">
              <w:rPr>
                <w:color w:val="0000FF"/>
                <w:sz w:val="16"/>
                <w:szCs w:val="16"/>
              </w:rPr>
              <w:t>-</w:t>
            </w:r>
          </w:p>
        </w:tc>
        <w:tc>
          <w:tcPr>
            <w:tcW w:w="567" w:type="dxa"/>
            <w:shd w:val="solid" w:color="FFFFFF" w:fill="auto"/>
          </w:tcPr>
          <w:p w14:paraId="35413C5B" w14:textId="77777777" w:rsidR="000A31B5" w:rsidRPr="00050F74" w:rsidRDefault="000A31B5" w:rsidP="007D6959">
            <w:pPr>
              <w:pStyle w:val="TAC"/>
              <w:rPr>
                <w:color w:val="0000FF"/>
                <w:sz w:val="16"/>
                <w:szCs w:val="16"/>
              </w:rPr>
            </w:pPr>
            <w:r w:rsidRPr="00050F74">
              <w:rPr>
                <w:color w:val="0000FF"/>
                <w:sz w:val="16"/>
                <w:szCs w:val="16"/>
              </w:rPr>
              <w:t>-</w:t>
            </w:r>
          </w:p>
        </w:tc>
        <w:tc>
          <w:tcPr>
            <w:tcW w:w="425" w:type="dxa"/>
            <w:shd w:val="solid" w:color="FFFFFF" w:fill="auto"/>
          </w:tcPr>
          <w:p w14:paraId="22B54CA5" w14:textId="77777777" w:rsidR="000A31B5" w:rsidRPr="00050F74" w:rsidRDefault="000A31B5" w:rsidP="007D6959">
            <w:pPr>
              <w:pStyle w:val="TAC"/>
              <w:rPr>
                <w:color w:val="0000FF"/>
                <w:sz w:val="16"/>
                <w:szCs w:val="16"/>
              </w:rPr>
            </w:pPr>
            <w:r w:rsidRPr="00050F74">
              <w:rPr>
                <w:color w:val="0000FF"/>
                <w:sz w:val="16"/>
                <w:szCs w:val="16"/>
              </w:rPr>
              <w:t>-</w:t>
            </w:r>
          </w:p>
        </w:tc>
        <w:tc>
          <w:tcPr>
            <w:tcW w:w="4678" w:type="dxa"/>
            <w:shd w:val="solid" w:color="FFFFFF" w:fill="auto"/>
          </w:tcPr>
          <w:p w14:paraId="204A2AC3" w14:textId="77777777" w:rsidR="000A31B5" w:rsidRPr="00050F74" w:rsidRDefault="000A31B5" w:rsidP="007D6959">
            <w:pPr>
              <w:pStyle w:val="TAL"/>
              <w:rPr>
                <w:color w:val="0000FF"/>
                <w:sz w:val="16"/>
                <w:szCs w:val="16"/>
              </w:rPr>
            </w:pPr>
            <w:r w:rsidRPr="00050F74">
              <w:rPr>
                <w:color w:val="0000FF"/>
                <w:sz w:val="16"/>
                <w:szCs w:val="16"/>
              </w:rPr>
              <w:t>MCC editorial update for publication after approval</w:t>
            </w:r>
          </w:p>
        </w:tc>
        <w:tc>
          <w:tcPr>
            <w:tcW w:w="708" w:type="dxa"/>
            <w:shd w:val="solid" w:color="FFFFFF" w:fill="auto"/>
          </w:tcPr>
          <w:p w14:paraId="585745FE" w14:textId="77777777" w:rsidR="000A31B5" w:rsidRPr="00050F74" w:rsidRDefault="000A31B5" w:rsidP="007D6959">
            <w:pPr>
              <w:pStyle w:val="TAL"/>
              <w:rPr>
                <w:color w:val="0000FF"/>
                <w:sz w:val="16"/>
                <w:szCs w:val="16"/>
              </w:rPr>
            </w:pPr>
            <w:r w:rsidRPr="00050F74">
              <w:rPr>
                <w:color w:val="0000FF"/>
                <w:sz w:val="16"/>
                <w:szCs w:val="16"/>
              </w:rPr>
              <w:t>16.0.0</w:t>
            </w:r>
          </w:p>
        </w:tc>
      </w:tr>
      <w:tr w:rsidR="000A31B5" w:rsidRPr="00050F74" w14:paraId="23D60B01" w14:textId="77777777" w:rsidTr="007D6959">
        <w:tc>
          <w:tcPr>
            <w:tcW w:w="800" w:type="dxa"/>
            <w:shd w:val="solid" w:color="FFFFFF" w:fill="auto"/>
          </w:tcPr>
          <w:p w14:paraId="51D36CEC" w14:textId="77777777" w:rsidR="000A31B5" w:rsidRPr="00050F74" w:rsidRDefault="000A31B5" w:rsidP="007D6959">
            <w:pPr>
              <w:pStyle w:val="TAC"/>
              <w:rPr>
                <w:sz w:val="16"/>
                <w:szCs w:val="16"/>
              </w:rPr>
            </w:pPr>
            <w:r w:rsidRPr="00050F74">
              <w:rPr>
                <w:sz w:val="16"/>
                <w:szCs w:val="16"/>
              </w:rPr>
              <w:t>2019-09</w:t>
            </w:r>
          </w:p>
        </w:tc>
        <w:tc>
          <w:tcPr>
            <w:tcW w:w="800" w:type="dxa"/>
            <w:shd w:val="solid" w:color="FFFFFF" w:fill="auto"/>
          </w:tcPr>
          <w:p w14:paraId="37066B42" w14:textId="77777777" w:rsidR="000A31B5" w:rsidRPr="00050F74" w:rsidRDefault="000A31B5" w:rsidP="007D6959">
            <w:pPr>
              <w:pStyle w:val="TAL"/>
              <w:rPr>
                <w:sz w:val="16"/>
                <w:szCs w:val="16"/>
              </w:rPr>
            </w:pPr>
            <w:r w:rsidRPr="00050F74">
              <w:rPr>
                <w:sz w:val="16"/>
                <w:szCs w:val="16"/>
              </w:rPr>
              <w:t>SP#85</w:t>
            </w:r>
          </w:p>
        </w:tc>
        <w:tc>
          <w:tcPr>
            <w:tcW w:w="1094" w:type="dxa"/>
            <w:shd w:val="solid" w:color="FFFFFF" w:fill="auto"/>
          </w:tcPr>
          <w:p w14:paraId="0C4D8E6F" w14:textId="77777777" w:rsidR="000A31B5" w:rsidRPr="00050F74" w:rsidRDefault="000A31B5" w:rsidP="007D6959">
            <w:pPr>
              <w:pStyle w:val="TAC"/>
              <w:rPr>
                <w:sz w:val="16"/>
                <w:szCs w:val="16"/>
              </w:rPr>
            </w:pPr>
            <w:r w:rsidRPr="00050F74">
              <w:rPr>
                <w:sz w:val="16"/>
                <w:szCs w:val="16"/>
              </w:rPr>
              <w:t>SP-190609</w:t>
            </w:r>
          </w:p>
        </w:tc>
        <w:tc>
          <w:tcPr>
            <w:tcW w:w="567" w:type="dxa"/>
            <w:shd w:val="solid" w:color="FFFFFF" w:fill="auto"/>
          </w:tcPr>
          <w:p w14:paraId="165DE86E" w14:textId="77777777" w:rsidR="000A31B5" w:rsidRPr="00050F74" w:rsidRDefault="000A31B5" w:rsidP="007D6959">
            <w:pPr>
              <w:pStyle w:val="TAC"/>
              <w:rPr>
                <w:sz w:val="16"/>
                <w:szCs w:val="16"/>
              </w:rPr>
            </w:pPr>
            <w:r w:rsidRPr="00050F74">
              <w:rPr>
                <w:sz w:val="16"/>
                <w:szCs w:val="16"/>
              </w:rPr>
              <w:t>0001</w:t>
            </w:r>
          </w:p>
        </w:tc>
        <w:tc>
          <w:tcPr>
            <w:tcW w:w="567" w:type="dxa"/>
            <w:shd w:val="solid" w:color="FFFFFF" w:fill="auto"/>
          </w:tcPr>
          <w:p w14:paraId="2BAA8EF7" w14:textId="77777777" w:rsidR="000A31B5" w:rsidRPr="00050F74" w:rsidRDefault="000A31B5" w:rsidP="007D6959">
            <w:pPr>
              <w:pStyle w:val="TAC"/>
              <w:rPr>
                <w:sz w:val="16"/>
                <w:szCs w:val="16"/>
              </w:rPr>
            </w:pPr>
            <w:r w:rsidRPr="00050F74">
              <w:rPr>
                <w:sz w:val="16"/>
                <w:szCs w:val="16"/>
              </w:rPr>
              <w:t>4</w:t>
            </w:r>
          </w:p>
        </w:tc>
        <w:tc>
          <w:tcPr>
            <w:tcW w:w="425" w:type="dxa"/>
            <w:shd w:val="solid" w:color="FFFFFF" w:fill="auto"/>
          </w:tcPr>
          <w:p w14:paraId="493B6CC0" w14:textId="77777777" w:rsidR="000A31B5" w:rsidRPr="00050F74" w:rsidRDefault="000A31B5" w:rsidP="007D6959">
            <w:pPr>
              <w:pStyle w:val="TAC"/>
              <w:rPr>
                <w:sz w:val="16"/>
                <w:szCs w:val="16"/>
              </w:rPr>
            </w:pPr>
            <w:r w:rsidRPr="00050F74">
              <w:rPr>
                <w:sz w:val="16"/>
                <w:szCs w:val="16"/>
              </w:rPr>
              <w:t>F</w:t>
            </w:r>
          </w:p>
        </w:tc>
        <w:tc>
          <w:tcPr>
            <w:tcW w:w="4678" w:type="dxa"/>
            <w:shd w:val="solid" w:color="FFFFFF" w:fill="auto"/>
          </w:tcPr>
          <w:p w14:paraId="07C7E57C" w14:textId="77777777" w:rsidR="000A31B5" w:rsidRPr="00050F74" w:rsidRDefault="000A31B5" w:rsidP="007D6959">
            <w:pPr>
              <w:pStyle w:val="TAL"/>
              <w:rPr>
                <w:sz w:val="16"/>
                <w:szCs w:val="16"/>
              </w:rPr>
            </w:pPr>
            <w:r w:rsidRPr="00050F74">
              <w:rPr>
                <w:sz w:val="16"/>
                <w:szCs w:val="16"/>
              </w:rPr>
              <w:t>Alignment of user location reporting for 5G-RG FWA to TS 23.273</w:t>
            </w:r>
          </w:p>
        </w:tc>
        <w:tc>
          <w:tcPr>
            <w:tcW w:w="708" w:type="dxa"/>
            <w:shd w:val="solid" w:color="FFFFFF" w:fill="auto"/>
          </w:tcPr>
          <w:p w14:paraId="1ABB7075" w14:textId="77777777" w:rsidR="000A31B5" w:rsidRPr="00050F74" w:rsidRDefault="000A31B5" w:rsidP="007D6959">
            <w:pPr>
              <w:pStyle w:val="TAL"/>
              <w:rPr>
                <w:sz w:val="16"/>
                <w:szCs w:val="16"/>
              </w:rPr>
            </w:pPr>
            <w:r w:rsidRPr="00050F74">
              <w:rPr>
                <w:sz w:val="16"/>
                <w:szCs w:val="16"/>
              </w:rPr>
              <w:t>16.1.0</w:t>
            </w:r>
          </w:p>
        </w:tc>
      </w:tr>
      <w:tr w:rsidR="000A31B5" w:rsidRPr="00050F74" w14:paraId="322D430E" w14:textId="77777777" w:rsidTr="007D6959">
        <w:tc>
          <w:tcPr>
            <w:tcW w:w="800" w:type="dxa"/>
            <w:shd w:val="solid" w:color="FFFFFF" w:fill="auto"/>
          </w:tcPr>
          <w:p w14:paraId="6570D850" w14:textId="77777777" w:rsidR="000A31B5" w:rsidRPr="00050F74" w:rsidRDefault="000A31B5" w:rsidP="007D6959">
            <w:pPr>
              <w:pStyle w:val="TAC"/>
              <w:rPr>
                <w:sz w:val="16"/>
                <w:szCs w:val="16"/>
              </w:rPr>
            </w:pPr>
            <w:r w:rsidRPr="00050F74">
              <w:rPr>
                <w:sz w:val="16"/>
                <w:szCs w:val="16"/>
              </w:rPr>
              <w:t>2019-09</w:t>
            </w:r>
          </w:p>
        </w:tc>
        <w:tc>
          <w:tcPr>
            <w:tcW w:w="800" w:type="dxa"/>
            <w:shd w:val="solid" w:color="FFFFFF" w:fill="auto"/>
          </w:tcPr>
          <w:p w14:paraId="352762AF" w14:textId="77777777" w:rsidR="000A31B5" w:rsidRPr="00050F74" w:rsidRDefault="000A31B5" w:rsidP="007D6959">
            <w:pPr>
              <w:pStyle w:val="TAL"/>
              <w:rPr>
                <w:sz w:val="16"/>
                <w:szCs w:val="16"/>
              </w:rPr>
            </w:pPr>
            <w:r w:rsidRPr="00050F74">
              <w:rPr>
                <w:sz w:val="16"/>
                <w:szCs w:val="16"/>
              </w:rPr>
              <w:t>SP#85</w:t>
            </w:r>
          </w:p>
        </w:tc>
        <w:tc>
          <w:tcPr>
            <w:tcW w:w="1094" w:type="dxa"/>
            <w:shd w:val="solid" w:color="FFFFFF" w:fill="auto"/>
          </w:tcPr>
          <w:p w14:paraId="4301A373" w14:textId="77777777" w:rsidR="000A31B5" w:rsidRPr="00050F74" w:rsidRDefault="000A31B5" w:rsidP="007D6959">
            <w:pPr>
              <w:pStyle w:val="TAC"/>
              <w:rPr>
                <w:sz w:val="16"/>
                <w:szCs w:val="16"/>
              </w:rPr>
            </w:pPr>
            <w:r w:rsidRPr="00050F74">
              <w:rPr>
                <w:sz w:val="16"/>
                <w:szCs w:val="16"/>
              </w:rPr>
              <w:t>SP-190609</w:t>
            </w:r>
          </w:p>
        </w:tc>
        <w:tc>
          <w:tcPr>
            <w:tcW w:w="567" w:type="dxa"/>
            <w:shd w:val="solid" w:color="FFFFFF" w:fill="auto"/>
          </w:tcPr>
          <w:p w14:paraId="30E83E62" w14:textId="77777777" w:rsidR="000A31B5" w:rsidRPr="00050F74" w:rsidRDefault="000A31B5" w:rsidP="007D6959">
            <w:pPr>
              <w:pStyle w:val="TAC"/>
              <w:rPr>
                <w:sz w:val="16"/>
                <w:szCs w:val="16"/>
              </w:rPr>
            </w:pPr>
            <w:r w:rsidRPr="00050F74">
              <w:rPr>
                <w:sz w:val="16"/>
                <w:szCs w:val="16"/>
              </w:rPr>
              <w:t>0003</w:t>
            </w:r>
          </w:p>
        </w:tc>
        <w:tc>
          <w:tcPr>
            <w:tcW w:w="567" w:type="dxa"/>
            <w:shd w:val="solid" w:color="FFFFFF" w:fill="auto"/>
          </w:tcPr>
          <w:p w14:paraId="58ADF3A4" w14:textId="77777777" w:rsidR="000A31B5" w:rsidRPr="00050F74" w:rsidRDefault="000A31B5" w:rsidP="007D6959">
            <w:pPr>
              <w:pStyle w:val="TAC"/>
              <w:rPr>
                <w:sz w:val="16"/>
                <w:szCs w:val="16"/>
              </w:rPr>
            </w:pPr>
            <w:r w:rsidRPr="00050F74">
              <w:rPr>
                <w:sz w:val="16"/>
                <w:szCs w:val="16"/>
              </w:rPr>
              <w:t>-</w:t>
            </w:r>
          </w:p>
        </w:tc>
        <w:tc>
          <w:tcPr>
            <w:tcW w:w="425" w:type="dxa"/>
            <w:shd w:val="solid" w:color="FFFFFF" w:fill="auto"/>
          </w:tcPr>
          <w:p w14:paraId="2468C3B4" w14:textId="77777777" w:rsidR="000A31B5" w:rsidRPr="00050F74" w:rsidRDefault="000A31B5" w:rsidP="007D6959">
            <w:pPr>
              <w:pStyle w:val="TAC"/>
              <w:rPr>
                <w:sz w:val="16"/>
                <w:szCs w:val="16"/>
              </w:rPr>
            </w:pPr>
            <w:r w:rsidRPr="00050F74">
              <w:rPr>
                <w:sz w:val="16"/>
                <w:szCs w:val="16"/>
              </w:rPr>
              <w:t>B</w:t>
            </w:r>
          </w:p>
        </w:tc>
        <w:tc>
          <w:tcPr>
            <w:tcW w:w="4678" w:type="dxa"/>
            <w:shd w:val="solid" w:color="FFFFFF" w:fill="auto"/>
          </w:tcPr>
          <w:p w14:paraId="6228A429" w14:textId="77777777" w:rsidR="000A31B5" w:rsidRPr="00050F74" w:rsidRDefault="000A31B5" w:rsidP="007D6959">
            <w:pPr>
              <w:pStyle w:val="TAL"/>
              <w:rPr>
                <w:sz w:val="16"/>
                <w:szCs w:val="16"/>
              </w:rPr>
            </w:pPr>
            <w:r w:rsidRPr="00050F74">
              <w:rPr>
                <w:sz w:val="16"/>
                <w:szCs w:val="16"/>
              </w:rPr>
              <w:t>Deregistration procedure for FN-RG</w:t>
            </w:r>
          </w:p>
        </w:tc>
        <w:tc>
          <w:tcPr>
            <w:tcW w:w="708" w:type="dxa"/>
            <w:shd w:val="solid" w:color="FFFFFF" w:fill="auto"/>
          </w:tcPr>
          <w:p w14:paraId="4C2E9595" w14:textId="77777777" w:rsidR="000A31B5" w:rsidRPr="00050F74" w:rsidRDefault="000A31B5" w:rsidP="007D6959">
            <w:pPr>
              <w:pStyle w:val="TAL"/>
              <w:rPr>
                <w:sz w:val="16"/>
                <w:szCs w:val="16"/>
              </w:rPr>
            </w:pPr>
            <w:r w:rsidRPr="00050F74">
              <w:rPr>
                <w:sz w:val="16"/>
                <w:szCs w:val="16"/>
              </w:rPr>
              <w:t>16.1.0</w:t>
            </w:r>
          </w:p>
        </w:tc>
      </w:tr>
      <w:tr w:rsidR="000A31B5" w:rsidRPr="00050F74" w14:paraId="6EAB6715" w14:textId="77777777" w:rsidTr="007D6959">
        <w:tc>
          <w:tcPr>
            <w:tcW w:w="800" w:type="dxa"/>
            <w:shd w:val="solid" w:color="FFFFFF" w:fill="auto"/>
          </w:tcPr>
          <w:p w14:paraId="0D724655" w14:textId="77777777" w:rsidR="000A31B5" w:rsidRPr="00050F74" w:rsidRDefault="000A31B5" w:rsidP="007D6959">
            <w:pPr>
              <w:pStyle w:val="TAC"/>
              <w:rPr>
                <w:sz w:val="16"/>
                <w:szCs w:val="16"/>
              </w:rPr>
            </w:pPr>
            <w:r w:rsidRPr="00050F74">
              <w:rPr>
                <w:sz w:val="16"/>
                <w:szCs w:val="16"/>
              </w:rPr>
              <w:t>2019-09</w:t>
            </w:r>
          </w:p>
        </w:tc>
        <w:tc>
          <w:tcPr>
            <w:tcW w:w="800" w:type="dxa"/>
            <w:shd w:val="solid" w:color="FFFFFF" w:fill="auto"/>
          </w:tcPr>
          <w:p w14:paraId="7400E0F9" w14:textId="77777777" w:rsidR="000A31B5" w:rsidRPr="00050F74" w:rsidRDefault="000A31B5" w:rsidP="007D6959">
            <w:pPr>
              <w:pStyle w:val="TAL"/>
              <w:rPr>
                <w:sz w:val="16"/>
                <w:szCs w:val="16"/>
              </w:rPr>
            </w:pPr>
            <w:r w:rsidRPr="00050F74">
              <w:rPr>
                <w:sz w:val="16"/>
                <w:szCs w:val="16"/>
              </w:rPr>
              <w:t>SP#85</w:t>
            </w:r>
          </w:p>
        </w:tc>
        <w:tc>
          <w:tcPr>
            <w:tcW w:w="1094" w:type="dxa"/>
            <w:shd w:val="solid" w:color="FFFFFF" w:fill="auto"/>
          </w:tcPr>
          <w:p w14:paraId="60C3B634" w14:textId="77777777" w:rsidR="000A31B5" w:rsidRPr="00050F74" w:rsidRDefault="000A31B5" w:rsidP="007D6959">
            <w:pPr>
              <w:pStyle w:val="TAC"/>
              <w:rPr>
                <w:sz w:val="16"/>
                <w:szCs w:val="16"/>
              </w:rPr>
            </w:pPr>
            <w:r w:rsidRPr="00050F74">
              <w:rPr>
                <w:sz w:val="16"/>
                <w:szCs w:val="16"/>
              </w:rPr>
              <w:t>SP-190609</w:t>
            </w:r>
          </w:p>
        </w:tc>
        <w:tc>
          <w:tcPr>
            <w:tcW w:w="567" w:type="dxa"/>
            <w:shd w:val="solid" w:color="FFFFFF" w:fill="auto"/>
          </w:tcPr>
          <w:p w14:paraId="4F31CB92" w14:textId="77777777" w:rsidR="000A31B5" w:rsidRPr="00050F74" w:rsidRDefault="000A31B5" w:rsidP="007D6959">
            <w:pPr>
              <w:pStyle w:val="TAC"/>
              <w:rPr>
                <w:sz w:val="16"/>
                <w:szCs w:val="16"/>
              </w:rPr>
            </w:pPr>
            <w:r w:rsidRPr="00050F74">
              <w:rPr>
                <w:sz w:val="16"/>
                <w:szCs w:val="16"/>
              </w:rPr>
              <w:t>0004</w:t>
            </w:r>
          </w:p>
        </w:tc>
        <w:tc>
          <w:tcPr>
            <w:tcW w:w="567" w:type="dxa"/>
            <w:shd w:val="solid" w:color="FFFFFF" w:fill="auto"/>
          </w:tcPr>
          <w:p w14:paraId="445B8258" w14:textId="77777777" w:rsidR="000A31B5" w:rsidRPr="00050F74" w:rsidRDefault="000A31B5" w:rsidP="007D6959">
            <w:pPr>
              <w:pStyle w:val="TAC"/>
              <w:rPr>
                <w:sz w:val="16"/>
                <w:szCs w:val="16"/>
              </w:rPr>
            </w:pPr>
            <w:r w:rsidRPr="00050F74">
              <w:rPr>
                <w:sz w:val="16"/>
                <w:szCs w:val="16"/>
              </w:rPr>
              <w:t>1</w:t>
            </w:r>
          </w:p>
        </w:tc>
        <w:tc>
          <w:tcPr>
            <w:tcW w:w="425" w:type="dxa"/>
            <w:shd w:val="solid" w:color="FFFFFF" w:fill="auto"/>
          </w:tcPr>
          <w:p w14:paraId="05A44FCD" w14:textId="77777777" w:rsidR="000A31B5" w:rsidRPr="00050F74" w:rsidRDefault="000A31B5" w:rsidP="007D6959">
            <w:pPr>
              <w:pStyle w:val="TAC"/>
              <w:rPr>
                <w:sz w:val="16"/>
                <w:szCs w:val="16"/>
              </w:rPr>
            </w:pPr>
            <w:r w:rsidRPr="00050F74">
              <w:rPr>
                <w:sz w:val="16"/>
                <w:szCs w:val="16"/>
              </w:rPr>
              <w:t>B</w:t>
            </w:r>
          </w:p>
        </w:tc>
        <w:tc>
          <w:tcPr>
            <w:tcW w:w="4678" w:type="dxa"/>
            <w:shd w:val="solid" w:color="FFFFFF" w:fill="auto"/>
          </w:tcPr>
          <w:p w14:paraId="0B96192F" w14:textId="77777777" w:rsidR="000A31B5" w:rsidRPr="00050F74" w:rsidRDefault="000A31B5" w:rsidP="007D6959">
            <w:pPr>
              <w:pStyle w:val="TAL"/>
              <w:rPr>
                <w:sz w:val="16"/>
                <w:szCs w:val="16"/>
              </w:rPr>
            </w:pPr>
            <w:r w:rsidRPr="00050F74">
              <w:rPr>
                <w:sz w:val="16"/>
                <w:szCs w:val="16"/>
              </w:rPr>
              <w:t>Service request procedure for FN-RG</w:t>
            </w:r>
          </w:p>
        </w:tc>
        <w:tc>
          <w:tcPr>
            <w:tcW w:w="708" w:type="dxa"/>
            <w:shd w:val="solid" w:color="FFFFFF" w:fill="auto"/>
          </w:tcPr>
          <w:p w14:paraId="1850CBE9" w14:textId="77777777" w:rsidR="000A31B5" w:rsidRPr="00050F74" w:rsidRDefault="000A31B5" w:rsidP="007D6959">
            <w:pPr>
              <w:pStyle w:val="TAL"/>
              <w:rPr>
                <w:sz w:val="16"/>
                <w:szCs w:val="16"/>
              </w:rPr>
            </w:pPr>
            <w:r w:rsidRPr="00050F74">
              <w:rPr>
                <w:sz w:val="16"/>
                <w:szCs w:val="16"/>
              </w:rPr>
              <w:t>16.1.0</w:t>
            </w:r>
          </w:p>
        </w:tc>
      </w:tr>
      <w:tr w:rsidR="000A31B5" w:rsidRPr="00050F74" w14:paraId="103186DC" w14:textId="77777777" w:rsidTr="007D6959">
        <w:tc>
          <w:tcPr>
            <w:tcW w:w="800" w:type="dxa"/>
            <w:shd w:val="solid" w:color="FFFFFF" w:fill="auto"/>
          </w:tcPr>
          <w:p w14:paraId="409E8EBC" w14:textId="77777777" w:rsidR="000A31B5" w:rsidRPr="00050F74" w:rsidRDefault="000A31B5" w:rsidP="007D6959">
            <w:pPr>
              <w:pStyle w:val="TAC"/>
              <w:rPr>
                <w:sz w:val="16"/>
                <w:szCs w:val="16"/>
              </w:rPr>
            </w:pPr>
            <w:r w:rsidRPr="00050F74">
              <w:rPr>
                <w:sz w:val="16"/>
                <w:szCs w:val="16"/>
              </w:rPr>
              <w:t>2019-09</w:t>
            </w:r>
          </w:p>
        </w:tc>
        <w:tc>
          <w:tcPr>
            <w:tcW w:w="800" w:type="dxa"/>
            <w:shd w:val="solid" w:color="FFFFFF" w:fill="auto"/>
          </w:tcPr>
          <w:p w14:paraId="1DD690C0" w14:textId="77777777" w:rsidR="000A31B5" w:rsidRPr="00050F74" w:rsidRDefault="000A31B5" w:rsidP="007D6959">
            <w:pPr>
              <w:pStyle w:val="TAL"/>
              <w:rPr>
                <w:sz w:val="16"/>
                <w:szCs w:val="16"/>
              </w:rPr>
            </w:pPr>
            <w:r w:rsidRPr="00050F74">
              <w:rPr>
                <w:sz w:val="16"/>
                <w:szCs w:val="16"/>
              </w:rPr>
              <w:t>SP#85</w:t>
            </w:r>
          </w:p>
        </w:tc>
        <w:tc>
          <w:tcPr>
            <w:tcW w:w="1094" w:type="dxa"/>
            <w:shd w:val="solid" w:color="FFFFFF" w:fill="auto"/>
          </w:tcPr>
          <w:p w14:paraId="4B7BD00B" w14:textId="77777777" w:rsidR="000A31B5" w:rsidRPr="00050F74" w:rsidRDefault="000A31B5" w:rsidP="007D6959">
            <w:pPr>
              <w:pStyle w:val="TAC"/>
              <w:rPr>
                <w:sz w:val="16"/>
                <w:szCs w:val="16"/>
              </w:rPr>
            </w:pPr>
            <w:r w:rsidRPr="00050F74">
              <w:rPr>
                <w:sz w:val="16"/>
                <w:szCs w:val="16"/>
              </w:rPr>
              <w:t>SP-190609</w:t>
            </w:r>
          </w:p>
        </w:tc>
        <w:tc>
          <w:tcPr>
            <w:tcW w:w="567" w:type="dxa"/>
            <w:shd w:val="solid" w:color="FFFFFF" w:fill="auto"/>
          </w:tcPr>
          <w:p w14:paraId="67E91BF9" w14:textId="77777777" w:rsidR="000A31B5" w:rsidRPr="00050F74" w:rsidRDefault="000A31B5" w:rsidP="007D6959">
            <w:pPr>
              <w:pStyle w:val="TAC"/>
              <w:rPr>
                <w:sz w:val="16"/>
                <w:szCs w:val="16"/>
              </w:rPr>
            </w:pPr>
            <w:r w:rsidRPr="00050F74">
              <w:rPr>
                <w:sz w:val="16"/>
                <w:szCs w:val="16"/>
              </w:rPr>
              <w:t>0005</w:t>
            </w:r>
          </w:p>
        </w:tc>
        <w:tc>
          <w:tcPr>
            <w:tcW w:w="567" w:type="dxa"/>
            <w:shd w:val="solid" w:color="FFFFFF" w:fill="auto"/>
          </w:tcPr>
          <w:p w14:paraId="74E30176" w14:textId="77777777" w:rsidR="000A31B5" w:rsidRPr="00050F74" w:rsidRDefault="000A31B5" w:rsidP="007D6959">
            <w:pPr>
              <w:pStyle w:val="TAC"/>
              <w:rPr>
                <w:sz w:val="16"/>
                <w:szCs w:val="16"/>
              </w:rPr>
            </w:pPr>
            <w:r w:rsidRPr="00050F74">
              <w:rPr>
                <w:sz w:val="16"/>
                <w:szCs w:val="16"/>
              </w:rPr>
              <w:t>2</w:t>
            </w:r>
          </w:p>
        </w:tc>
        <w:tc>
          <w:tcPr>
            <w:tcW w:w="425" w:type="dxa"/>
            <w:shd w:val="solid" w:color="FFFFFF" w:fill="auto"/>
          </w:tcPr>
          <w:p w14:paraId="43BBFC2F" w14:textId="77777777" w:rsidR="000A31B5" w:rsidRPr="00050F74" w:rsidRDefault="000A31B5" w:rsidP="007D6959">
            <w:pPr>
              <w:pStyle w:val="TAC"/>
              <w:rPr>
                <w:sz w:val="16"/>
                <w:szCs w:val="16"/>
              </w:rPr>
            </w:pPr>
            <w:r w:rsidRPr="00050F74">
              <w:rPr>
                <w:sz w:val="16"/>
                <w:szCs w:val="16"/>
              </w:rPr>
              <w:t>B</w:t>
            </w:r>
          </w:p>
        </w:tc>
        <w:tc>
          <w:tcPr>
            <w:tcW w:w="4678" w:type="dxa"/>
            <w:shd w:val="solid" w:color="FFFFFF" w:fill="auto"/>
          </w:tcPr>
          <w:p w14:paraId="1DC67BB5" w14:textId="77777777" w:rsidR="000A31B5" w:rsidRPr="00050F74" w:rsidRDefault="000A31B5" w:rsidP="007D6959">
            <w:pPr>
              <w:pStyle w:val="TAL"/>
              <w:rPr>
                <w:sz w:val="16"/>
                <w:szCs w:val="16"/>
              </w:rPr>
            </w:pPr>
            <w:r w:rsidRPr="00050F74">
              <w:rPr>
                <w:sz w:val="16"/>
                <w:szCs w:val="16"/>
              </w:rPr>
              <w:t>Other procedures for FN-RG</w:t>
            </w:r>
          </w:p>
        </w:tc>
        <w:tc>
          <w:tcPr>
            <w:tcW w:w="708" w:type="dxa"/>
            <w:shd w:val="solid" w:color="FFFFFF" w:fill="auto"/>
          </w:tcPr>
          <w:p w14:paraId="6284800E" w14:textId="77777777" w:rsidR="000A31B5" w:rsidRPr="00050F74" w:rsidRDefault="000A31B5" w:rsidP="007D6959">
            <w:pPr>
              <w:pStyle w:val="TAL"/>
              <w:rPr>
                <w:sz w:val="16"/>
                <w:szCs w:val="16"/>
              </w:rPr>
            </w:pPr>
            <w:r w:rsidRPr="00050F74">
              <w:rPr>
                <w:sz w:val="16"/>
                <w:szCs w:val="16"/>
              </w:rPr>
              <w:t>16.1.0</w:t>
            </w:r>
          </w:p>
        </w:tc>
      </w:tr>
      <w:tr w:rsidR="000A31B5" w:rsidRPr="00050F74" w14:paraId="1BD1A0DC" w14:textId="77777777" w:rsidTr="007D6959">
        <w:tc>
          <w:tcPr>
            <w:tcW w:w="800" w:type="dxa"/>
            <w:shd w:val="solid" w:color="FFFFFF" w:fill="auto"/>
          </w:tcPr>
          <w:p w14:paraId="570F5D5E" w14:textId="77777777" w:rsidR="000A31B5" w:rsidRPr="00050F74" w:rsidRDefault="000A31B5" w:rsidP="007D6959">
            <w:pPr>
              <w:pStyle w:val="TAC"/>
              <w:rPr>
                <w:sz w:val="16"/>
                <w:szCs w:val="16"/>
              </w:rPr>
            </w:pPr>
            <w:r w:rsidRPr="00050F74">
              <w:rPr>
                <w:sz w:val="16"/>
                <w:szCs w:val="16"/>
              </w:rPr>
              <w:t>2019-09</w:t>
            </w:r>
          </w:p>
        </w:tc>
        <w:tc>
          <w:tcPr>
            <w:tcW w:w="800" w:type="dxa"/>
            <w:shd w:val="solid" w:color="FFFFFF" w:fill="auto"/>
          </w:tcPr>
          <w:p w14:paraId="037DC8E0" w14:textId="77777777" w:rsidR="000A31B5" w:rsidRPr="00050F74" w:rsidRDefault="000A31B5" w:rsidP="007D6959">
            <w:pPr>
              <w:pStyle w:val="TAL"/>
              <w:rPr>
                <w:sz w:val="16"/>
                <w:szCs w:val="16"/>
              </w:rPr>
            </w:pPr>
            <w:r w:rsidRPr="00050F74">
              <w:rPr>
                <w:sz w:val="16"/>
                <w:szCs w:val="16"/>
              </w:rPr>
              <w:t>SP#85</w:t>
            </w:r>
          </w:p>
        </w:tc>
        <w:tc>
          <w:tcPr>
            <w:tcW w:w="1094" w:type="dxa"/>
            <w:shd w:val="solid" w:color="FFFFFF" w:fill="auto"/>
          </w:tcPr>
          <w:p w14:paraId="0B8FF82B" w14:textId="77777777" w:rsidR="000A31B5" w:rsidRPr="00050F74" w:rsidRDefault="000A31B5" w:rsidP="007D6959">
            <w:pPr>
              <w:pStyle w:val="TAC"/>
              <w:rPr>
                <w:sz w:val="16"/>
                <w:szCs w:val="16"/>
              </w:rPr>
            </w:pPr>
            <w:r w:rsidRPr="00050F74">
              <w:rPr>
                <w:sz w:val="16"/>
                <w:szCs w:val="16"/>
              </w:rPr>
              <w:t>SP-190609</w:t>
            </w:r>
          </w:p>
        </w:tc>
        <w:tc>
          <w:tcPr>
            <w:tcW w:w="567" w:type="dxa"/>
            <w:shd w:val="solid" w:color="FFFFFF" w:fill="auto"/>
          </w:tcPr>
          <w:p w14:paraId="2D304557" w14:textId="77777777" w:rsidR="000A31B5" w:rsidRPr="00050F74" w:rsidRDefault="000A31B5" w:rsidP="007D6959">
            <w:pPr>
              <w:pStyle w:val="TAC"/>
              <w:rPr>
                <w:sz w:val="16"/>
                <w:szCs w:val="16"/>
              </w:rPr>
            </w:pPr>
            <w:r w:rsidRPr="00050F74">
              <w:rPr>
                <w:sz w:val="16"/>
                <w:szCs w:val="16"/>
              </w:rPr>
              <w:t>0006</w:t>
            </w:r>
          </w:p>
        </w:tc>
        <w:tc>
          <w:tcPr>
            <w:tcW w:w="567" w:type="dxa"/>
            <w:shd w:val="solid" w:color="FFFFFF" w:fill="auto"/>
          </w:tcPr>
          <w:p w14:paraId="2FE0EB88" w14:textId="77777777" w:rsidR="000A31B5" w:rsidRPr="00050F74" w:rsidRDefault="000A31B5" w:rsidP="007D6959">
            <w:pPr>
              <w:pStyle w:val="TAC"/>
              <w:rPr>
                <w:sz w:val="16"/>
                <w:szCs w:val="16"/>
              </w:rPr>
            </w:pPr>
            <w:r w:rsidRPr="00050F74">
              <w:rPr>
                <w:sz w:val="16"/>
                <w:szCs w:val="16"/>
              </w:rPr>
              <w:t>1</w:t>
            </w:r>
          </w:p>
        </w:tc>
        <w:tc>
          <w:tcPr>
            <w:tcW w:w="425" w:type="dxa"/>
            <w:shd w:val="solid" w:color="FFFFFF" w:fill="auto"/>
          </w:tcPr>
          <w:p w14:paraId="62B87A79" w14:textId="77777777" w:rsidR="000A31B5" w:rsidRPr="00050F74" w:rsidRDefault="000A31B5" w:rsidP="007D6959">
            <w:pPr>
              <w:pStyle w:val="TAC"/>
              <w:rPr>
                <w:sz w:val="16"/>
                <w:szCs w:val="16"/>
              </w:rPr>
            </w:pPr>
            <w:r w:rsidRPr="00050F74">
              <w:rPr>
                <w:sz w:val="16"/>
                <w:szCs w:val="16"/>
              </w:rPr>
              <w:t>B</w:t>
            </w:r>
          </w:p>
        </w:tc>
        <w:tc>
          <w:tcPr>
            <w:tcW w:w="4678" w:type="dxa"/>
            <w:shd w:val="solid" w:color="FFFFFF" w:fill="auto"/>
          </w:tcPr>
          <w:p w14:paraId="5A3F6B64" w14:textId="77777777" w:rsidR="000A31B5" w:rsidRPr="00050F74" w:rsidRDefault="000A31B5" w:rsidP="007D6959">
            <w:pPr>
              <w:pStyle w:val="TAL"/>
              <w:rPr>
                <w:sz w:val="16"/>
                <w:szCs w:val="16"/>
              </w:rPr>
            </w:pPr>
            <w:r w:rsidRPr="00050F74">
              <w:rPr>
                <w:sz w:val="16"/>
                <w:szCs w:val="16"/>
              </w:rPr>
              <w:t>User profile management and handover clarifications for FN-RG</w:t>
            </w:r>
          </w:p>
        </w:tc>
        <w:tc>
          <w:tcPr>
            <w:tcW w:w="708" w:type="dxa"/>
            <w:shd w:val="solid" w:color="FFFFFF" w:fill="auto"/>
          </w:tcPr>
          <w:p w14:paraId="4E07C9B2" w14:textId="77777777" w:rsidR="000A31B5" w:rsidRPr="00050F74" w:rsidRDefault="000A31B5" w:rsidP="007D6959">
            <w:pPr>
              <w:pStyle w:val="TAL"/>
              <w:rPr>
                <w:sz w:val="16"/>
                <w:szCs w:val="16"/>
              </w:rPr>
            </w:pPr>
            <w:r w:rsidRPr="00050F74">
              <w:rPr>
                <w:sz w:val="16"/>
                <w:szCs w:val="16"/>
              </w:rPr>
              <w:t>16.1.0</w:t>
            </w:r>
          </w:p>
        </w:tc>
      </w:tr>
      <w:tr w:rsidR="000A31B5" w:rsidRPr="00050F74" w14:paraId="72448E06" w14:textId="77777777" w:rsidTr="007D6959">
        <w:tc>
          <w:tcPr>
            <w:tcW w:w="800" w:type="dxa"/>
            <w:shd w:val="solid" w:color="FFFFFF" w:fill="auto"/>
          </w:tcPr>
          <w:p w14:paraId="5414E0AD" w14:textId="77777777" w:rsidR="000A31B5" w:rsidRPr="00050F74" w:rsidRDefault="000A31B5" w:rsidP="007D6959">
            <w:pPr>
              <w:pStyle w:val="TAC"/>
              <w:rPr>
                <w:sz w:val="16"/>
                <w:szCs w:val="16"/>
              </w:rPr>
            </w:pPr>
            <w:r w:rsidRPr="00050F74">
              <w:rPr>
                <w:sz w:val="16"/>
                <w:szCs w:val="16"/>
              </w:rPr>
              <w:t>2019-09</w:t>
            </w:r>
          </w:p>
        </w:tc>
        <w:tc>
          <w:tcPr>
            <w:tcW w:w="800" w:type="dxa"/>
            <w:shd w:val="solid" w:color="FFFFFF" w:fill="auto"/>
          </w:tcPr>
          <w:p w14:paraId="3FFC3500" w14:textId="77777777" w:rsidR="000A31B5" w:rsidRPr="00050F74" w:rsidRDefault="000A31B5" w:rsidP="007D6959">
            <w:pPr>
              <w:pStyle w:val="TAL"/>
              <w:rPr>
                <w:sz w:val="16"/>
                <w:szCs w:val="16"/>
              </w:rPr>
            </w:pPr>
            <w:r w:rsidRPr="00050F74">
              <w:rPr>
                <w:sz w:val="16"/>
                <w:szCs w:val="16"/>
              </w:rPr>
              <w:t>SP#85</w:t>
            </w:r>
          </w:p>
        </w:tc>
        <w:tc>
          <w:tcPr>
            <w:tcW w:w="1094" w:type="dxa"/>
            <w:shd w:val="solid" w:color="FFFFFF" w:fill="auto"/>
          </w:tcPr>
          <w:p w14:paraId="498A06E8" w14:textId="77777777" w:rsidR="000A31B5" w:rsidRPr="00050F74" w:rsidRDefault="000A31B5" w:rsidP="007D6959">
            <w:pPr>
              <w:pStyle w:val="TAC"/>
              <w:rPr>
                <w:sz w:val="16"/>
                <w:szCs w:val="16"/>
              </w:rPr>
            </w:pPr>
            <w:r w:rsidRPr="00050F74">
              <w:rPr>
                <w:sz w:val="16"/>
                <w:szCs w:val="16"/>
              </w:rPr>
              <w:t>SP-190609</w:t>
            </w:r>
          </w:p>
        </w:tc>
        <w:tc>
          <w:tcPr>
            <w:tcW w:w="567" w:type="dxa"/>
            <w:shd w:val="solid" w:color="FFFFFF" w:fill="auto"/>
          </w:tcPr>
          <w:p w14:paraId="4F37DE2D" w14:textId="77777777" w:rsidR="000A31B5" w:rsidRPr="00050F74" w:rsidRDefault="000A31B5" w:rsidP="007D6959">
            <w:pPr>
              <w:pStyle w:val="TAC"/>
              <w:rPr>
                <w:sz w:val="16"/>
                <w:szCs w:val="16"/>
              </w:rPr>
            </w:pPr>
            <w:r w:rsidRPr="00050F74">
              <w:rPr>
                <w:sz w:val="16"/>
                <w:szCs w:val="16"/>
              </w:rPr>
              <w:t>0007</w:t>
            </w:r>
          </w:p>
        </w:tc>
        <w:tc>
          <w:tcPr>
            <w:tcW w:w="567" w:type="dxa"/>
            <w:shd w:val="solid" w:color="FFFFFF" w:fill="auto"/>
          </w:tcPr>
          <w:p w14:paraId="2D5353C4" w14:textId="77777777" w:rsidR="000A31B5" w:rsidRPr="00050F74" w:rsidRDefault="000A31B5" w:rsidP="007D6959">
            <w:pPr>
              <w:pStyle w:val="TAC"/>
              <w:rPr>
                <w:sz w:val="16"/>
                <w:szCs w:val="16"/>
              </w:rPr>
            </w:pPr>
            <w:r w:rsidRPr="00050F74">
              <w:rPr>
                <w:sz w:val="16"/>
                <w:szCs w:val="16"/>
              </w:rPr>
              <w:t>1</w:t>
            </w:r>
          </w:p>
        </w:tc>
        <w:tc>
          <w:tcPr>
            <w:tcW w:w="425" w:type="dxa"/>
            <w:shd w:val="solid" w:color="FFFFFF" w:fill="auto"/>
          </w:tcPr>
          <w:p w14:paraId="70C163DC" w14:textId="77777777" w:rsidR="000A31B5" w:rsidRPr="00050F74" w:rsidRDefault="000A31B5" w:rsidP="007D6959">
            <w:pPr>
              <w:pStyle w:val="TAC"/>
              <w:rPr>
                <w:sz w:val="16"/>
                <w:szCs w:val="16"/>
              </w:rPr>
            </w:pPr>
            <w:r w:rsidRPr="00050F74">
              <w:rPr>
                <w:sz w:val="16"/>
                <w:szCs w:val="16"/>
              </w:rPr>
              <w:t>B</w:t>
            </w:r>
          </w:p>
        </w:tc>
        <w:tc>
          <w:tcPr>
            <w:tcW w:w="4678" w:type="dxa"/>
            <w:shd w:val="solid" w:color="FFFFFF" w:fill="auto"/>
          </w:tcPr>
          <w:p w14:paraId="4620F113" w14:textId="77777777" w:rsidR="000A31B5" w:rsidRPr="00050F74" w:rsidRDefault="000A31B5" w:rsidP="007D6959">
            <w:pPr>
              <w:pStyle w:val="TAL"/>
              <w:rPr>
                <w:sz w:val="16"/>
                <w:szCs w:val="16"/>
              </w:rPr>
            </w:pPr>
            <w:r w:rsidRPr="00050F74">
              <w:rPr>
                <w:sz w:val="16"/>
                <w:szCs w:val="16"/>
              </w:rPr>
              <w:t>PDU Session Modification and Release procedures for FN-RG</w:t>
            </w:r>
          </w:p>
        </w:tc>
        <w:tc>
          <w:tcPr>
            <w:tcW w:w="708" w:type="dxa"/>
            <w:shd w:val="solid" w:color="FFFFFF" w:fill="auto"/>
          </w:tcPr>
          <w:p w14:paraId="78CD2D02" w14:textId="77777777" w:rsidR="000A31B5" w:rsidRPr="00050F74" w:rsidRDefault="000A31B5" w:rsidP="007D6959">
            <w:pPr>
              <w:pStyle w:val="TAL"/>
              <w:rPr>
                <w:sz w:val="16"/>
                <w:szCs w:val="16"/>
              </w:rPr>
            </w:pPr>
            <w:r w:rsidRPr="00050F74">
              <w:rPr>
                <w:sz w:val="16"/>
                <w:szCs w:val="16"/>
              </w:rPr>
              <w:t>16.1.0</w:t>
            </w:r>
          </w:p>
        </w:tc>
      </w:tr>
      <w:tr w:rsidR="000A31B5" w:rsidRPr="00050F74" w14:paraId="5E92B967" w14:textId="77777777" w:rsidTr="007D6959">
        <w:tc>
          <w:tcPr>
            <w:tcW w:w="800" w:type="dxa"/>
            <w:shd w:val="solid" w:color="FFFFFF" w:fill="auto"/>
          </w:tcPr>
          <w:p w14:paraId="4B097663" w14:textId="77777777" w:rsidR="000A31B5" w:rsidRPr="00050F74" w:rsidRDefault="000A31B5" w:rsidP="007D6959">
            <w:pPr>
              <w:pStyle w:val="TAC"/>
              <w:rPr>
                <w:sz w:val="16"/>
                <w:szCs w:val="16"/>
              </w:rPr>
            </w:pPr>
            <w:r w:rsidRPr="00050F74">
              <w:rPr>
                <w:sz w:val="16"/>
                <w:szCs w:val="16"/>
              </w:rPr>
              <w:t>2019-09</w:t>
            </w:r>
          </w:p>
        </w:tc>
        <w:tc>
          <w:tcPr>
            <w:tcW w:w="800" w:type="dxa"/>
            <w:shd w:val="solid" w:color="FFFFFF" w:fill="auto"/>
          </w:tcPr>
          <w:p w14:paraId="450F97B2" w14:textId="77777777" w:rsidR="000A31B5" w:rsidRPr="00050F74" w:rsidRDefault="000A31B5" w:rsidP="007D6959">
            <w:pPr>
              <w:pStyle w:val="TAL"/>
              <w:rPr>
                <w:sz w:val="16"/>
                <w:szCs w:val="16"/>
              </w:rPr>
            </w:pPr>
            <w:r w:rsidRPr="00050F74">
              <w:rPr>
                <w:sz w:val="16"/>
                <w:szCs w:val="16"/>
              </w:rPr>
              <w:t>SP#85</w:t>
            </w:r>
          </w:p>
        </w:tc>
        <w:tc>
          <w:tcPr>
            <w:tcW w:w="1094" w:type="dxa"/>
            <w:shd w:val="solid" w:color="FFFFFF" w:fill="auto"/>
          </w:tcPr>
          <w:p w14:paraId="023B5871" w14:textId="77777777" w:rsidR="000A31B5" w:rsidRPr="00050F74" w:rsidRDefault="000A31B5" w:rsidP="007D6959">
            <w:pPr>
              <w:pStyle w:val="TAC"/>
              <w:rPr>
                <w:sz w:val="16"/>
                <w:szCs w:val="16"/>
              </w:rPr>
            </w:pPr>
            <w:r w:rsidRPr="00050F74">
              <w:rPr>
                <w:sz w:val="16"/>
                <w:szCs w:val="16"/>
              </w:rPr>
              <w:t>SP-190609</w:t>
            </w:r>
          </w:p>
        </w:tc>
        <w:tc>
          <w:tcPr>
            <w:tcW w:w="567" w:type="dxa"/>
            <w:shd w:val="solid" w:color="FFFFFF" w:fill="auto"/>
          </w:tcPr>
          <w:p w14:paraId="39BC932F" w14:textId="77777777" w:rsidR="000A31B5" w:rsidRPr="00050F74" w:rsidRDefault="000A31B5" w:rsidP="007D6959">
            <w:pPr>
              <w:pStyle w:val="TAC"/>
              <w:rPr>
                <w:sz w:val="16"/>
                <w:szCs w:val="16"/>
              </w:rPr>
            </w:pPr>
            <w:r w:rsidRPr="00050F74">
              <w:rPr>
                <w:sz w:val="16"/>
                <w:szCs w:val="16"/>
              </w:rPr>
              <w:t>0008</w:t>
            </w:r>
          </w:p>
        </w:tc>
        <w:tc>
          <w:tcPr>
            <w:tcW w:w="567" w:type="dxa"/>
            <w:shd w:val="solid" w:color="FFFFFF" w:fill="auto"/>
          </w:tcPr>
          <w:p w14:paraId="12674B65" w14:textId="77777777" w:rsidR="000A31B5" w:rsidRPr="00050F74" w:rsidRDefault="000A31B5" w:rsidP="007D6959">
            <w:pPr>
              <w:pStyle w:val="TAC"/>
              <w:rPr>
                <w:sz w:val="16"/>
                <w:szCs w:val="16"/>
              </w:rPr>
            </w:pPr>
            <w:r w:rsidRPr="00050F74">
              <w:rPr>
                <w:sz w:val="16"/>
                <w:szCs w:val="16"/>
              </w:rPr>
              <w:t>1</w:t>
            </w:r>
          </w:p>
        </w:tc>
        <w:tc>
          <w:tcPr>
            <w:tcW w:w="425" w:type="dxa"/>
            <w:shd w:val="solid" w:color="FFFFFF" w:fill="auto"/>
          </w:tcPr>
          <w:p w14:paraId="1FC41997" w14:textId="77777777" w:rsidR="000A31B5" w:rsidRPr="00050F74" w:rsidRDefault="000A31B5" w:rsidP="007D6959">
            <w:pPr>
              <w:pStyle w:val="TAC"/>
              <w:rPr>
                <w:sz w:val="16"/>
                <w:szCs w:val="16"/>
              </w:rPr>
            </w:pPr>
            <w:r w:rsidRPr="00050F74">
              <w:rPr>
                <w:sz w:val="16"/>
                <w:szCs w:val="16"/>
              </w:rPr>
              <w:t>F</w:t>
            </w:r>
          </w:p>
        </w:tc>
        <w:tc>
          <w:tcPr>
            <w:tcW w:w="4678" w:type="dxa"/>
            <w:shd w:val="solid" w:color="FFFFFF" w:fill="auto"/>
          </w:tcPr>
          <w:p w14:paraId="41167CAA" w14:textId="77777777" w:rsidR="000A31B5" w:rsidRPr="00050F74" w:rsidRDefault="000A31B5" w:rsidP="007D6959">
            <w:pPr>
              <w:pStyle w:val="TAL"/>
              <w:rPr>
                <w:sz w:val="16"/>
                <w:szCs w:val="16"/>
              </w:rPr>
            </w:pPr>
            <w:r w:rsidRPr="00050F74">
              <w:rPr>
                <w:sz w:val="16"/>
                <w:szCs w:val="16"/>
              </w:rPr>
              <w:t>PEI for 5G-RG and FN-RG</w:t>
            </w:r>
          </w:p>
        </w:tc>
        <w:tc>
          <w:tcPr>
            <w:tcW w:w="708" w:type="dxa"/>
            <w:shd w:val="solid" w:color="FFFFFF" w:fill="auto"/>
          </w:tcPr>
          <w:p w14:paraId="16B95230" w14:textId="77777777" w:rsidR="000A31B5" w:rsidRPr="00050F74" w:rsidRDefault="000A31B5" w:rsidP="007D6959">
            <w:pPr>
              <w:pStyle w:val="TAL"/>
              <w:rPr>
                <w:sz w:val="16"/>
                <w:szCs w:val="16"/>
              </w:rPr>
            </w:pPr>
            <w:r w:rsidRPr="00050F74">
              <w:rPr>
                <w:sz w:val="16"/>
                <w:szCs w:val="16"/>
              </w:rPr>
              <w:t>16.1.0</w:t>
            </w:r>
          </w:p>
        </w:tc>
      </w:tr>
      <w:tr w:rsidR="000A31B5" w:rsidRPr="00050F74" w14:paraId="5D5A7F7D" w14:textId="77777777" w:rsidTr="007D6959">
        <w:tc>
          <w:tcPr>
            <w:tcW w:w="800" w:type="dxa"/>
            <w:shd w:val="solid" w:color="FFFFFF" w:fill="auto"/>
          </w:tcPr>
          <w:p w14:paraId="3DDF8693" w14:textId="77777777" w:rsidR="000A31B5" w:rsidRPr="00050F74" w:rsidRDefault="000A31B5" w:rsidP="007D6959">
            <w:pPr>
              <w:pStyle w:val="TAC"/>
              <w:rPr>
                <w:sz w:val="16"/>
                <w:szCs w:val="16"/>
              </w:rPr>
            </w:pPr>
            <w:r w:rsidRPr="00050F74">
              <w:rPr>
                <w:sz w:val="16"/>
                <w:szCs w:val="16"/>
              </w:rPr>
              <w:t>2019-09</w:t>
            </w:r>
          </w:p>
        </w:tc>
        <w:tc>
          <w:tcPr>
            <w:tcW w:w="800" w:type="dxa"/>
            <w:shd w:val="solid" w:color="FFFFFF" w:fill="auto"/>
          </w:tcPr>
          <w:p w14:paraId="433A8D4B" w14:textId="77777777" w:rsidR="000A31B5" w:rsidRPr="00050F74" w:rsidRDefault="000A31B5" w:rsidP="007D6959">
            <w:pPr>
              <w:pStyle w:val="TAL"/>
              <w:rPr>
                <w:sz w:val="16"/>
                <w:szCs w:val="16"/>
              </w:rPr>
            </w:pPr>
            <w:r w:rsidRPr="00050F74">
              <w:rPr>
                <w:sz w:val="16"/>
                <w:szCs w:val="16"/>
              </w:rPr>
              <w:t>SP#85</w:t>
            </w:r>
          </w:p>
        </w:tc>
        <w:tc>
          <w:tcPr>
            <w:tcW w:w="1094" w:type="dxa"/>
            <w:shd w:val="solid" w:color="FFFFFF" w:fill="auto"/>
          </w:tcPr>
          <w:p w14:paraId="384B528F" w14:textId="77777777" w:rsidR="000A31B5" w:rsidRPr="00050F74" w:rsidRDefault="000A31B5" w:rsidP="007D6959">
            <w:pPr>
              <w:pStyle w:val="TAC"/>
              <w:rPr>
                <w:sz w:val="16"/>
                <w:szCs w:val="16"/>
              </w:rPr>
            </w:pPr>
            <w:r w:rsidRPr="00050F74">
              <w:rPr>
                <w:sz w:val="16"/>
                <w:szCs w:val="16"/>
              </w:rPr>
              <w:t>SP-190609</w:t>
            </w:r>
          </w:p>
        </w:tc>
        <w:tc>
          <w:tcPr>
            <w:tcW w:w="567" w:type="dxa"/>
            <w:shd w:val="solid" w:color="FFFFFF" w:fill="auto"/>
          </w:tcPr>
          <w:p w14:paraId="3CAB0966" w14:textId="77777777" w:rsidR="000A31B5" w:rsidRPr="00050F74" w:rsidRDefault="000A31B5" w:rsidP="007D6959">
            <w:pPr>
              <w:pStyle w:val="TAC"/>
              <w:rPr>
                <w:sz w:val="16"/>
                <w:szCs w:val="16"/>
              </w:rPr>
            </w:pPr>
            <w:r w:rsidRPr="00050F74">
              <w:rPr>
                <w:sz w:val="16"/>
                <w:szCs w:val="16"/>
              </w:rPr>
              <w:t>0009</w:t>
            </w:r>
          </w:p>
        </w:tc>
        <w:tc>
          <w:tcPr>
            <w:tcW w:w="567" w:type="dxa"/>
            <w:shd w:val="solid" w:color="FFFFFF" w:fill="auto"/>
          </w:tcPr>
          <w:p w14:paraId="0894528B" w14:textId="77777777" w:rsidR="000A31B5" w:rsidRPr="00050F74" w:rsidRDefault="000A31B5" w:rsidP="007D6959">
            <w:pPr>
              <w:pStyle w:val="TAC"/>
              <w:rPr>
                <w:sz w:val="16"/>
                <w:szCs w:val="16"/>
              </w:rPr>
            </w:pPr>
            <w:r w:rsidRPr="00050F74">
              <w:rPr>
                <w:sz w:val="16"/>
                <w:szCs w:val="16"/>
              </w:rPr>
              <w:t>2</w:t>
            </w:r>
          </w:p>
        </w:tc>
        <w:tc>
          <w:tcPr>
            <w:tcW w:w="425" w:type="dxa"/>
            <w:shd w:val="solid" w:color="FFFFFF" w:fill="auto"/>
          </w:tcPr>
          <w:p w14:paraId="3D2F52B9" w14:textId="77777777" w:rsidR="000A31B5" w:rsidRPr="00050F74" w:rsidRDefault="000A31B5" w:rsidP="007D6959">
            <w:pPr>
              <w:pStyle w:val="TAC"/>
              <w:rPr>
                <w:sz w:val="16"/>
                <w:szCs w:val="16"/>
              </w:rPr>
            </w:pPr>
            <w:r w:rsidRPr="00050F74">
              <w:rPr>
                <w:sz w:val="16"/>
                <w:szCs w:val="16"/>
              </w:rPr>
              <w:t>B</w:t>
            </w:r>
          </w:p>
        </w:tc>
        <w:tc>
          <w:tcPr>
            <w:tcW w:w="4678" w:type="dxa"/>
            <w:shd w:val="solid" w:color="FFFFFF" w:fill="auto"/>
          </w:tcPr>
          <w:p w14:paraId="5B854DD6" w14:textId="77777777" w:rsidR="000A31B5" w:rsidRPr="00050F74" w:rsidRDefault="000A31B5" w:rsidP="007D6959">
            <w:pPr>
              <w:pStyle w:val="TAL"/>
              <w:rPr>
                <w:sz w:val="16"/>
                <w:szCs w:val="16"/>
              </w:rPr>
            </w:pPr>
            <w:r w:rsidRPr="00050F74">
              <w:rPr>
                <w:sz w:val="16"/>
                <w:szCs w:val="16"/>
              </w:rPr>
              <w:t>Features for W-AGF to act on behalf of FN-RG</w:t>
            </w:r>
          </w:p>
        </w:tc>
        <w:tc>
          <w:tcPr>
            <w:tcW w:w="708" w:type="dxa"/>
            <w:shd w:val="solid" w:color="FFFFFF" w:fill="auto"/>
          </w:tcPr>
          <w:p w14:paraId="2407E149" w14:textId="77777777" w:rsidR="000A31B5" w:rsidRPr="00050F74" w:rsidRDefault="000A31B5" w:rsidP="007D6959">
            <w:pPr>
              <w:pStyle w:val="TAL"/>
              <w:rPr>
                <w:sz w:val="16"/>
                <w:szCs w:val="16"/>
              </w:rPr>
            </w:pPr>
            <w:r w:rsidRPr="00050F74">
              <w:rPr>
                <w:sz w:val="16"/>
                <w:szCs w:val="16"/>
              </w:rPr>
              <w:t>16.1.0</w:t>
            </w:r>
          </w:p>
        </w:tc>
      </w:tr>
      <w:tr w:rsidR="000A31B5" w:rsidRPr="00050F74" w14:paraId="20810E8D" w14:textId="77777777" w:rsidTr="007D6959">
        <w:tc>
          <w:tcPr>
            <w:tcW w:w="800" w:type="dxa"/>
            <w:shd w:val="solid" w:color="FFFFFF" w:fill="auto"/>
          </w:tcPr>
          <w:p w14:paraId="73D9D3AC" w14:textId="77777777" w:rsidR="000A31B5" w:rsidRPr="00050F74" w:rsidRDefault="000A31B5" w:rsidP="007D6959">
            <w:pPr>
              <w:pStyle w:val="TAC"/>
              <w:rPr>
                <w:sz w:val="16"/>
                <w:szCs w:val="16"/>
              </w:rPr>
            </w:pPr>
            <w:r w:rsidRPr="00050F74">
              <w:rPr>
                <w:sz w:val="16"/>
                <w:szCs w:val="16"/>
              </w:rPr>
              <w:t>2019-09</w:t>
            </w:r>
          </w:p>
        </w:tc>
        <w:tc>
          <w:tcPr>
            <w:tcW w:w="800" w:type="dxa"/>
            <w:shd w:val="solid" w:color="FFFFFF" w:fill="auto"/>
          </w:tcPr>
          <w:p w14:paraId="069A5198" w14:textId="77777777" w:rsidR="000A31B5" w:rsidRPr="00050F74" w:rsidRDefault="000A31B5" w:rsidP="007D6959">
            <w:pPr>
              <w:pStyle w:val="TAL"/>
              <w:rPr>
                <w:sz w:val="16"/>
                <w:szCs w:val="16"/>
              </w:rPr>
            </w:pPr>
            <w:r w:rsidRPr="00050F74">
              <w:rPr>
                <w:sz w:val="16"/>
                <w:szCs w:val="16"/>
              </w:rPr>
              <w:t>SP#85</w:t>
            </w:r>
          </w:p>
        </w:tc>
        <w:tc>
          <w:tcPr>
            <w:tcW w:w="1094" w:type="dxa"/>
            <w:shd w:val="solid" w:color="FFFFFF" w:fill="auto"/>
          </w:tcPr>
          <w:p w14:paraId="6938DB1B" w14:textId="77777777" w:rsidR="000A31B5" w:rsidRPr="00050F74" w:rsidRDefault="000A31B5" w:rsidP="007D6959">
            <w:pPr>
              <w:pStyle w:val="TAC"/>
              <w:rPr>
                <w:sz w:val="16"/>
                <w:szCs w:val="16"/>
              </w:rPr>
            </w:pPr>
            <w:r w:rsidRPr="00050F74">
              <w:rPr>
                <w:sz w:val="16"/>
                <w:szCs w:val="16"/>
              </w:rPr>
              <w:t>SP-190609</w:t>
            </w:r>
          </w:p>
        </w:tc>
        <w:tc>
          <w:tcPr>
            <w:tcW w:w="567" w:type="dxa"/>
            <w:shd w:val="solid" w:color="FFFFFF" w:fill="auto"/>
          </w:tcPr>
          <w:p w14:paraId="453A7F10" w14:textId="77777777" w:rsidR="000A31B5" w:rsidRPr="00050F74" w:rsidRDefault="000A31B5" w:rsidP="007D6959">
            <w:pPr>
              <w:pStyle w:val="TAC"/>
              <w:rPr>
                <w:sz w:val="16"/>
                <w:szCs w:val="16"/>
              </w:rPr>
            </w:pPr>
            <w:r w:rsidRPr="00050F74">
              <w:rPr>
                <w:sz w:val="16"/>
                <w:szCs w:val="16"/>
              </w:rPr>
              <w:t>0011</w:t>
            </w:r>
          </w:p>
        </w:tc>
        <w:tc>
          <w:tcPr>
            <w:tcW w:w="567" w:type="dxa"/>
            <w:shd w:val="solid" w:color="FFFFFF" w:fill="auto"/>
          </w:tcPr>
          <w:p w14:paraId="702963FF" w14:textId="77777777" w:rsidR="000A31B5" w:rsidRPr="00050F74" w:rsidRDefault="000A31B5" w:rsidP="007D6959">
            <w:pPr>
              <w:pStyle w:val="TAC"/>
              <w:rPr>
                <w:sz w:val="16"/>
                <w:szCs w:val="16"/>
              </w:rPr>
            </w:pPr>
            <w:r w:rsidRPr="00050F74">
              <w:rPr>
                <w:sz w:val="16"/>
                <w:szCs w:val="16"/>
              </w:rPr>
              <w:t>2</w:t>
            </w:r>
          </w:p>
        </w:tc>
        <w:tc>
          <w:tcPr>
            <w:tcW w:w="425" w:type="dxa"/>
            <w:shd w:val="solid" w:color="FFFFFF" w:fill="auto"/>
          </w:tcPr>
          <w:p w14:paraId="7EEE3002" w14:textId="77777777" w:rsidR="000A31B5" w:rsidRPr="00050F74" w:rsidRDefault="000A31B5" w:rsidP="007D6959">
            <w:pPr>
              <w:pStyle w:val="TAC"/>
              <w:rPr>
                <w:sz w:val="16"/>
                <w:szCs w:val="16"/>
              </w:rPr>
            </w:pPr>
            <w:r w:rsidRPr="00050F74">
              <w:rPr>
                <w:sz w:val="16"/>
                <w:szCs w:val="16"/>
              </w:rPr>
              <w:t>C</w:t>
            </w:r>
          </w:p>
        </w:tc>
        <w:tc>
          <w:tcPr>
            <w:tcW w:w="4678" w:type="dxa"/>
            <w:shd w:val="solid" w:color="FFFFFF" w:fill="auto"/>
          </w:tcPr>
          <w:p w14:paraId="12B4BF08" w14:textId="77777777" w:rsidR="000A31B5" w:rsidRPr="00050F74" w:rsidRDefault="000A31B5" w:rsidP="007D6959">
            <w:pPr>
              <w:pStyle w:val="TAL"/>
              <w:rPr>
                <w:sz w:val="16"/>
                <w:szCs w:val="16"/>
              </w:rPr>
            </w:pPr>
            <w:r w:rsidRPr="00050F74">
              <w:rPr>
                <w:sz w:val="16"/>
                <w:szCs w:val="16"/>
              </w:rPr>
              <w:t>Network Functions and entities - PCC clause</w:t>
            </w:r>
          </w:p>
        </w:tc>
        <w:tc>
          <w:tcPr>
            <w:tcW w:w="708" w:type="dxa"/>
            <w:shd w:val="solid" w:color="FFFFFF" w:fill="auto"/>
          </w:tcPr>
          <w:p w14:paraId="3B114496" w14:textId="77777777" w:rsidR="000A31B5" w:rsidRPr="00050F74" w:rsidRDefault="000A31B5" w:rsidP="007D6959">
            <w:pPr>
              <w:pStyle w:val="TAL"/>
              <w:rPr>
                <w:sz w:val="16"/>
                <w:szCs w:val="16"/>
              </w:rPr>
            </w:pPr>
            <w:r w:rsidRPr="00050F74">
              <w:rPr>
                <w:sz w:val="16"/>
                <w:szCs w:val="16"/>
              </w:rPr>
              <w:t>16.1.0</w:t>
            </w:r>
          </w:p>
        </w:tc>
      </w:tr>
      <w:tr w:rsidR="000A31B5" w:rsidRPr="00050F74" w14:paraId="52BC29CA" w14:textId="77777777" w:rsidTr="007D6959">
        <w:tc>
          <w:tcPr>
            <w:tcW w:w="800" w:type="dxa"/>
            <w:shd w:val="solid" w:color="FFFFFF" w:fill="auto"/>
          </w:tcPr>
          <w:p w14:paraId="12180BD2" w14:textId="77777777" w:rsidR="000A31B5" w:rsidRPr="00050F74" w:rsidRDefault="000A31B5" w:rsidP="007D6959">
            <w:pPr>
              <w:pStyle w:val="TAC"/>
              <w:rPr>
                <w:sz w:val="16"/>
                <w:szCs w:val="16"/>
              </w:rPr>
            </w:pPr>
            <w:r w:rsidRPr="00050F74">
              <w:rPr>
                <w:sz w:val="16"/>
                <w:szCs w:val="16"/>
              </w:rPr>
              <w:t>2019-09</w:t>
            </w:r>
          </w:p>
        </w:tc>
        <w:tc>
          <w:tcPr>
            <w:tcW w:w="800" w:type="dxa"/>
            <w:shd w:val="solid" w:color="FFFFFF" w:fill="auto"/>
          </w:tcPr>
          <w:p w14:paraId="3F8A2D8A" w14:textId="77777777" w:rsidR="000A31B5" w:rsidRPr="00050F74" w:rsidRDefault="000A31B5" w:rsidP="007D6959">
            <w:pPr>
              <w:pStyle w:val="TAL"/>
              <w:rPr>
                <w:sz w:val="16"/>
                <w:szCs w:val="16"/>
              </w:rPr>
            </w:pPr>
            <w:r w:rsidRPr="00050F74">
              <w:rPr>
                <w:sz w:val="16"/>
                <w:szCs w:val="16"/>
              </w:rPr>
              <w:t>SP#85</w:t>
            </w:r>
          </w:p>
        </w:tc>
        <w:tc>
          <w:tcPr>
            <w:tcW w:w="1094" w:type="dxa"/>
            <w:shd w:val="solid" w:color="FFFFFF" w:fill="auto"/>
          </w:tcPr>
          <w:p w14:paraId="3301CE17" w14:textId="77777777" w:rsidR="000A31B5" w:rsidRPr="00050F74" w:rsidRDefault="000A31B5" w:rsidP="007D6959">
            <w:pPr>
              <w:pStyle w:val="TAC"/>
              <w:rPr>
                <w:sz w:val="16"/>
                <w:szCs w:val="16"/>
              </w:rPr>
            </w:pPr>
            <w:r w:rsidRPr="00050F74">
              <w:rPr>
                <w:sz w:val="16"/>
                <w:szCs w:val="16"/>
              </w:rPr>
              <w:t>SP-190609</w:t>
            </w:r>
          </w:p>
        </w:tc>
        <w:tc>
          <w:tcPr>
            <w:tcW w:w="567" w:type="dxa"/>
            <w:shd w:val="solid" w:color="FFFFFF" w:fill="auto"/>
          </w:tcPr>
          <w:p w14:paraId="674C22B8" w14:textId="77777777" w:rsidR="000A31B5" w:rsidRPr="00050F74" w:rsidRDefault="000A31B5" w:rsidP="007D6959">
            <w:pPr>
              <w:pStyle w:val="TAC"/>
              <w:rPr>
                <w:sz w:val="16"/>
                <w:szCs w:val="16"/>
              </w:rPr>
            </w:pPr>
            <w:r w:rsidRPr="00050F74">
              <w:rPr>
                <w:sz w:val="16"/>
                <w:szCs w:val="16"/>
              </w:rPr>
              <w:t>0015</w:t>
            </w:r>
          </w:p>
        </w:tc>
        <w:tc>
          <w:tcPr>
            <w:tcW w:w="567" w:type="dxa"/>
            <w:shd w:val="solid" w:color="FFFFFF" w:fill="auto"/>
          </w:tcPr>
          <w:p w14:paraId="6EDCC8EE" w14:textId="77777777" w:rsidR="000A31B5" w:rsidRPr="00050F74" w:rsidRDefault="000A31B5" w:rsidP="007D6959">
            <w:pPr>
              <w:pStyle w:val="TAC"/>
              <w:rPr>
                <w:sz w:val="16"/>
                <w:szCs w:val="16"/>
              </w:rPr>
            </w:pPr>
            <w:r w:rsidRPr="00050F74">
              <w:rPr>
                <w:sz w:val="16"/>
                <w:szCs w:val="16"/>
              </w:rPr>
              <w:t>3</w:t>
            </w:r>
          </w:p>
        </w:tc>
        <w:tc>
          <w:tcPr>
            <w:tcW w:w="425" w:type="dxa"/>
            <w:shd w:val="solid" w:color="FFFFFF" w:fill="auto"/>
          </w:tcPr>
          <w:p w14:paraId="2715355E" w14:textId="77777777" w:rsidR="000A31B5" w:rsidRPr="00050F74" w:rsidRDefault="000A31B5" w:rsidP="007D6959">
            <w:pPr>
              <w:pStyle w:val="TAC"/>
              <w:rPr>
                <w:sz w:val="16"/>
                <w:szCs w:val="16"/>
              </w:rPr>
            </w:pPr>
            <w:r w:rsidRPr="00050F74">
              <w:rPr>
                <w:sz w:val="16"/>
                <w:szCs w:val="16"/>
              </w:rPr>
              <w:t>B</w:t>
            </w:r>
          </w:p>
        </w:tc>
        <w:tc>
          <w:tcPr>
            <w:tcW w:w="4678" w:type="dxa"/>
            <w:shd w:val="solid" w:color="FFFFFF" w:fill="auto"/>
          </w:tcPr>
          <w:p w14:paraId="73AD27FE" w14:textId="77777777" w:rsidR="000A31B5" w:rsidRPr="00050F74" w:rsidRDefault="000A31B5" w:rsidP="007D6959">
            <w:pPr>
              <w:pStyle w:val="TAL"/>
              <w:rPr>
                <w:sz w:val="16"/>
                <w:szCs w:val="16"/>
              </w:rPr>
            </w:pPr>
            <w:r w:rsidRPr="00050F74">
              <w:rPr>
                <w:sz w:val="16"/>
                <w:szCs w:val="16"/>
              </w:rPr>
              <w:t>Applicability of URSP policy</w:t>
            </w:r>
          </w:p>
        </w:tc>
        <w:tc>
          <w:tcPr>
            <w:tcW w:w="708" w:type="dxa"/>
            <w:shd w:val="solid" w:color="FFFFFF" w:fill="auto"/>
          </w:tcPr>
          <w:p w14:paraId="54E43B1A" w14:textId="77777777" w:rsidR="000A31B5" w:rsidRPr="00050F74" w:rsidRDefault="000A31B5" w:rsidP="007D6959">
            <w:pPr>
              <w:pStyle w:val="TAL"/>
              <w:rPr>
                <w:sz w:val="16"/>
                <w:szCs w:val="16"/>
              </w:rPr>
            </w:pPr>
            <w:r w:rsidRPr="00050F74">
              <w:rPr>
                <w:sz w:val="16"/>
                <w:szCs w:val="16"/>
              </w:rPr>
              <w:t>16.1.0</w:t>
            </w:r>
          </w:p>
        </w:tc>
      </w:tr>
      <w:tr w:rsidR="000A31B5" w:rsidRPr="00050F74" w14:paraId="5CDB59DF" w14:textId="77777777" w:rsidTr="007D6959">
        <w:tc>
          <w:tcPr>
            <w:tcW w:w="800" w:type="dxa"/>
            <w:shd w:val="solid" w:color="FFFFFF" w:fill="auto"/>
          </w:tcPr>
          <w:p w14:paraId="179BFFF4" w14:textId="77777777" w:rsidR="000A31B5" w:rsidRPr="00050F74" w:rsidRDefault="000A31B5" w:rsidP="007D6959">
            <w:pPr>
              <w:pStyle w:val="TAC"/>
              <w:rPr>
                <w:sz w:val="16"/>
                <w:szCs w:val="16"/>
              </w:rPr>
            </w:pPr>
            <w:r w:rsidRPr="00050F74">
              <w:rPr>
                <w:sz w:val="16"/>
                <w:szCs w:val="16"/>
              </w:rPr>
              <w:t>2019-09</w:t>
            </w:r>
          </w:p>
        </w:tc>
        <w:tc>
          <w:tcPr>
            <w:tcW w:w="800" w:type="dxa"/>
            <w:shd w:val="solid" w:color="FFFFFF" w:fill="auto"/>
          </w:tcPr>
          <w:p w14:paraId="56B6F7C0" w14:textId="77777777" w:rsidR="000A31B5" w:rsidRPr="00050F74" w:rsidRDefault="000A31B5" w:rsidP="007D6959">
            <w:pPr>
              <w:pStyle w:val="TAL"/>
              <w:rPr>
                <w:sz w:val="16"/>
                <w:szCs w:val="16"/>
              </w:rPr>
            </w:pPr>
            <w:r w:rsidRPr="00050F74">
              <w:rPr>
                <w:sz w:val="16"/>
                <w:szCs w:val="16"/>
              </w:rPr>
              <w:t>SP#85</w:t>
            </w:r>
          </w:p>
        </w:tc>
        <w:tc>
          <w:tcPr>
            <w:tcW w:w="1094" w:type="dxa"/>
            <w:shd w:val="solid" w:color="FFFFFF" w:fill="auto"/>
          </w:tcPr>
          <w:p w14:paraId="444B5EDC" w14:textId="77777777" w:rsidR="000A31B5" w:rsidRPr="00050F74" w:rsidRDefault="000A31B5" w:rsidP="007D6959">
            <w:pPr>
              <w:pStyle w:val="TAC"/>
              <w:rPr>
                <w:sz w:val="16"/>
                <w:szCs w:val="16"/>
              </w:rPr>
            </w:pPr>
            <w:r w:rsidRPr="00050F74">
              <w:rPr>
                <w:sz w:val="16"/>
                <w:szCs w:val="16"/>
              </w:rPr>
              <w:t>SP-190609</w:t>
            </w:r>
          </w:p>
        </w:tc>
        <w:tc>
          <w:tcPr>
            <w:tcW w:w="567" w:type="dxa"/>
            <w:shd w:val="solid" w:color="FFFFFF" w:fill="auto"/>
          </w:tcPr>
          <w:p w14:paraId="1A82FD29" w14:textId="77777777" w:rsidR="000A31B5" w:rsidRPr="00050F74" w:rsidRDefault="000A31B5" w:rsidP="007D6959">
            <w:pPr>
              <w:pStyle w:val="TAC"/>
              <w:rPr>
                <w:sz w:val="16"/>
                <w:szCs w:val="16"/>
              </w:rPr>
            </w:pPr>
            <w:r w:rsidRPr="00050F74">
              <w:rPr>
                <w:sz w:val="16"/>
                <w:szCs w:val="16"/>
              </w:rPr>
              <w:t>0018</w:t>
            </w:r>
          </w:p>
        </w:tc>
        <w:tc>
          <w:tcPr>
            <w:tcW w:w="567" w:type="dxa"/>
            <w:shd w:val="solid" w:color="FFFFFF" w:fill="auto"/>
          </w:tcPr>
          <w:p w14:paraId="2E36BC34" w14:textId="77777777" w:rsidR="000A31B5" w:rsidRPr="00050F74" w:rsidRDefault="000A31B5" w:rsidP="007D6959">
            <w:pPr>
              <w:pStyle w:val="TAC"/>
              <w:rPr>
                <w:sz w:val="16"/>
                <w:szCs w:val="16"/>
              </w:rPr>
            </w:pPr>
            <w:r w:rsidRPr="00050F74">
              <w:rPr>
                <w:sz w:val="16"/>
                <w:szCs w:val="16"/>
              </w:rPr>
              <w:t>2</w:t>
            </w:r>
          </w:p>
        </w:tc>
        <w:tc>
          <w:tcPr>
            <w:tcW w:w="425" w:type="dxa"/>
            <w:shd w:val="solid" w:color="FFFFFF" w:fill="auto"/>
          </w:tcPr>
          <w:p w14:paraId="04DED41C" w14:textId="77777777" w:rsidR="000A31B5" w:rsidRPr="00050F74" w:rsidRDefault="000A31B5" w:rsidP="007D6959">
            <w:pPr>
              <w:pStyle w:val="TAC"/>
              <w:rPr>
                <w:sz w:val="16"/>
                <w:szCs w:val="16"/>
              </w:rPr>
            </w:pPr>
            <w:r w:rsidRPr="00050F74">
              <w:rPr>
                <w:sz w:val="16"/>
                <w:szCs w:val="16"/>
              </w:rPr>
              <w:t>B</w:t>
            </w:r>
          </w:p>
        </w:tc>
        <w:tc>
          <w:tcPr>
            <w:tcW w:w="4678" w:type="dxa"/>
            <w:shd w:val="solid" w:color="FFFFFF" w:fill="auto"/>
          </w:tcPr>
          <w:p w14:paraId="737BF901" w14:textId="77777777" w:rsidR="000A31B5" w:rsidRPr="00050F74" w:rsidRDefault="000A31B5" w:rsidP="007D6959">
            <w:pPr>
              <w:pStyle w:val="TAL"/>
              <w:rPr>
                <w:sz w:val="16"/>
                <w:szCs w:val="16"/>
              </w:rPr>
            </w:pPr>
            <w:r w:rsidRPr="00050F74">
              <w:rPr>
                <w:sz w:val="16"/>
                <w:szCs w:val="16"/>
              </w:rPr>
              <w:t>Clarification of Network Access Control for FN-RG</w:t>
            </w:r>
          </w:p>
        </w:tc>
        <w:tc>
          <w:tcPr>
            <w:tcW w:w="708" w:type="dxa"/>
            <w:shd w:val="solid" w:color="FFFFFF" w:fill="auto"/>
          </w:tcPr>
          <w:p w14:paraId="760C9C76" w14:textId="77777777" w:rsidR="000A31B5" w:rsidRPr="00050F74" w:rsidRDefault="000A31B5" w:rsidP="007D6959">
            <w:pPr>
              <w:pStyle w:val="TAL"/>
              <w:rPr>
                <w:sz w:val="16"/>
                <w:szCs w:val="16"/>
              </w:rPr>
            </w:pPr>
            <w:r w:rsidRPr="00050F74">
              <w:rPr>
                <w:sz w:val="16"/>
                <w:szCs w:val="16"/>
              </w:rPr>
              <w:t>16.1.0</w:t>
            </w:r>
          </w:p>
        </w:tc>
      </w:tr>
      <w:tr w:rsidR="000A31B5" w:rsidRPr="00050F74" w14:paraId="57329AA8" w14:textId="77777777" w:rsidTr="007D6959">
        <w:tc>
          <w:tcPr>
            <w:tcW w:w="800" w:type="dxa"/>
            <w:shd w:val="solid" w:color="FFFFFF" w:fill="auto"/>
          </w:tcPr>
          <w:p w14:paraId="6613955A" w14:textId="77777777" w:rsidR="000A31B5" w:rsidRPr="00050F74" w:rsidRDefault="000A31B5" w:rsidP="007D6959">
            <w:pPr>
              <w:pStyle w:val="TAC"/>
              <w:rPr>
                <w:sz w:val="16"/>
                <w:szCs w:val="16"/>
              </w:rPr>
            </w:pPr>
            <w:r w:rsidRPr="00050F74">
              <w:rPr>
                <w:sz w:val="16"/>
                <w:szCs w:val="16"/>
              </w:rPr>
              <w:t>2019-09</w:t>
            </w:r>
          </w:p>
        </w:tc>
        <w:tc>
          <w:tcPr>
            <w:tcW w:w="800" w:type="dxa"/>
            <w:shd w:val="solid" w:color="FFFFFF" w:fill="auto"/>
          </w:tcPr>
          <w:p w14:paraId="185599A1" w14:textId="77777777" w:rsidR="000A31B5" w:rsidRPr="00050F74" w:rsidRDefault="000A31B5" w:rsidP="007D6959">
            <w:pPr>
              <w:pStyle w:val="TAL"/>
              <w:rPr>
                <w:sz w:val="16"/>
                <w:szCs w:val="16"/>
              </w:rPr>
            </w:pPr>
            <w:r w:rsidRPr="00050F74">
              <w:rPr>
                <w:sz w:val="16"/>
                <w:szCs w:val="16"/>
              </w:rPr>
              <w:t>SP#85</w:t>
            </w:r>
          </w:p>
        </w:tc>
        <w:tc>
          <w:tcPr>
            <w:tcW w:w="1094" w:type="dxa"/>
            <w:shd w:val="solid" w:color="FFFFFF" w:fill="auto"/>
          </w:tcPr>
          <w:p w14:paraId="26F3799A" w14:textId="77777777" w:rsidR="000A31B5" w:rsidRPr="00050F74" w:rsidRDefault="000A31B5" w:rsidP="007D6959">
            <w:pPr>
              <w:pStyle w:val="TAC"/>
              <w:rPr>
                <w:sz w:val="16"/>
                <w:szCs w:val="16"/>
              </w:rPr>
            </w:pPr>
            <w:r w:rsidRPr="00050F74">
              <w:rPr>
                <w:sz w:val="16"/>
                <w:szCs w:val="16"/>
              </w:rPr>
              <w:t>SP-190609</w:t>
            </w:r>
          </w:p>
        </w:tc>
        <w:tc>
          <w:tcPr>
            <w:tcW w:w="567" w:type="dxa"/>
            <w:shd w:val="solid" w:color="FFFFFF" w:fill="auto"/>
          </w:tcPr>
          <w:p w14:paraId="658CC0B1" w14:textId="77777777" w:rsidR="000A31B5" w:rsidRPr="00050F74" w:rsidRDefault="000A31B5" w:rsidP="007D6959">
            <w:pPr>
              <w:pStyle w:val="TAC"/>
              <w:rPr>
                <w:sz w:val="16"/>
                <w:szCs w:val="16"/>
              </w:rPr>
            </w:pPr>
            <w:r w:rsidRPr="00050F74">
              <w:rPr>
                <w:sz w:val="16"/>
                <w:szCs w:val="16"/>
              </w:rPr>
              <w:t>0020</w:t>
            </w:r>
          </w:p>
        </w:tc>
        <w:tc>
          <w:tcPr>
            <w:tcW w:w="567" w:type="dxa"/>
            <w:shd w:val="solid" w:color="FFFFFF" w:fill="auto"/>
          </w:tcPr>
          <w:p w14:paraId="63C92588" w14:textId="77777777" w:rsidR="000A31B5" w:rsidRPr="00050F74" w:rsidRDefault="000A31B5" w:rsidP="007D6959">
            <w:pPr>
              <w:pStyle w:val="TAC"/>
              <w:rPr>
                <w:sz w:val="16"/>
                <w:szCs w:val="16"/>
              </w:rPr>
            </w:pPr>
            <w:r w:rsidRPr="00050F74">
              <w:rPr>
                <w:sz w:val="16"/>
                <w:szCs w:val="16"/>
              </w:rPr>
              <w:t>3</w:t>
            </w:r>
          </w:p>
        </w:tc>
        <w:tc>
          <w:tcPr>
            <w:tcW w:w="425" w:type="dxa"/>
            <w:shd w:val="solid" w:color="FFFFFF" w:fill="auto"/>
          </w:tcPr>
          <w:p w14:paraId="36B1CD70" w14:textId="77777777" w:rsidR="000A31B5" w:rsidRPr="00050F74" w:rsidRDefault="000A31B5" w:rsidP="007D6959">
            <w:pPr>
              <w:pStyle w:val="TAC"/>
              <w:rPr>
                <w:sz w:val="16"/>
                <w:szCs w:val="16"/>
              </w:rPr>
            </w:pPr>
            <w:r w:rsidRPr="00050F74">
              <w:rPr>
                <w:sz w:val="16"/>
                <w:szCs w:val="16"/>
              </w:rPr>
              <w:t>B</w:t>
            </w:r>
          </w:p>
        </w:tc>
        <w:tc>
          <w:tcPr>
            <w:tcW w:w="4678" w:type="dxa"/>
            <w:shd w:val="solid" w:color="FFFFFF" w:fill="auto"/>
          </w:tcPr>
          <w:p w14:paraId="5E232544" w14:textId="77777777" w:rsidR="000A31B5" w:rsidRPr="00050F74" w:rsidRDefault="000A31B5" w:rsidP="007D6959">
            <w:pPr>
              <w:pStyle w:val="TAL"/>
              <w:rPr>
                <w:sz w:val="16"/>
                <w:szCs w:val="16"/>
              </w:rPr>
            </w:pPr>
            <w:r w:rsidRPr="00050F74">
              <w:rPr>
                <w:sz w:val="16"/>
                <w:szCs w:val="16"/>
              </w:rPr>
              <w:t>Clarification of N2 procedures for FN-RG</w:t>
            </w:r>
          </w:p>
        </w:tc>
        <w:tc>
          <w:tcPr>
            <w:tcW w:w="708" w:type="dxa"/>
            <w:shd w:val="solid" w:color="FFFFFF" w:fill="auto"/>
          </w:tcPr>
          <w:p w14:paraId="05598AE8" w14:textId="77777777" w:rsidR="000A31B5" w:rsidRPr="00050F74" w:rsidRDefault="000A31B5" w:rsidP="007D6959">
            <w:pPr>
              <w:pStyle w:val="TAL"/>
              <w:rPr>
                <w:sz w:val="16"/>
                <w:szCs w:val="16"/>
              </w:rPr>
            </w:pPr>
            <w:r w:rsidRPr="00050F74">
              <w:rPr>
                <w:sz w:val="16"/>
                <w:szCs w:val="16"/>
              </w:rPr>
              <w:t>16.1.0</w:t>
            </w:r>
          </w:p>
        </w:tc>
      </w:tr>
      <w:tr w:rsidR="000A31B5" w:rsidRPr="00050F74" w14:paraId="1A422E1C" w14:textId="77777777" w:rsidTr="007D6959">
        <w:tc>
          <w:tcPr>
            <w:tcW w:w="800" w:type="dxa"/>
            <w:shd w:val="solid" w:color="FFFFFF" w:fill="auto"/>
          </w:tcPr>
          <w:p w14:paraId="4B63F799" w14:textId="77777777" w:rsidR="000A31B5" w:rsidRPr="00050F74" w:rsidRDefault="000A31B5" w:rsidP="007D6959">
            <w:pPr>
              <w:pStyle w:val="TAC"/>
              <w:rPr>
                <w:sz w:val="16"/>
                <w:szCs w:val="16"/>
              </w:rPr>
            </w:pPr>
            <w:r w:rsidRPr="00050F74">
              <w:rPr>
                <w:sz w:val="16"/>
                <w:szCs w:val="16"/>
              </w:rPr>
              <w:t>2019-09</w:t>
            </w:r>
          </w:p>
        </w:tc>
        <w:tc>
          <w:tcPr>
            <w:tcW w:w="800" w:type="dxa"/>
            <w:shd w:val="solid" w:color="FFFFFF" w:fill="auto"/>
          </w:tcPr>
          <w:p w14:paraId="551E76E2" w14:textId="77777777" w:rsidR="000A31B5" w:rsidRPr="00050F74" w:rsidRDefault="000A31B5" w:rsidP="007D6959">
            <w:pPr>
              <w:pStyle w:val="TAL"/>
              <w:rPr>
                <w:sz w:val="16"/>
                <w:szCs w:val="16"/>
              </w:rPr>
            </w:pPr>
            <w:r w:rsidRPr="00050F74">
              <w:rPr>
                <w:sz w:val="16"/>
                <w:szCs w:val="16"/>
              </w:rPr>
              <w:t>SP#85</w:t>
            </w:r>
          </w:p>
        </w:tc>
        <w:tc>
          <w:tcPr>
            <w:tcW w:w="1094" w:type="dxa"/>
            <w:shd w:val="solid" w:color="FFFFFF" w:fill="auto"/>
          </w:tcPr>
          <w:p w14:paraId="0CC38ED3" w14:textId="77777777" w:rsidR="000A31B5" w:rsidRPr="00050F74" w:rsidRDefault="000A31B5" w:rsidP="007D6959">
            <w:pPr>
              <w:pStyle w:val="TAC"/>
              <w:rPr>
                <w:sz w:val="16"/>
                <w:szCs w:val="16"/>
              </w:rPr>
            </w:pPr>
            <w:r w:rsidRPr="00050F74">
              <w:rPr>
                <w:sz w:val="16"/>
                <w:szCs w:val="16"/>
              </w:rPr>
              <w:t>SP-190609</w:t>
            </w:r>
          </w:p>
        </w:tc>
        <w:tc>
          <w:tcPr>
            <w:tcW w:w="567" w:type="dxa"/>
            <w:shd w:val="solid" w:color="FFFFFF" w:fill="auto"/>
          </w:tcPr>
          <w:p w14:paraId="454AFC82" w14:textId="77777777" w:rsidR="000A31B5" w:rsidRPr="00050F74" w:rsidRDefault="000A31B5" w:rsidP="007D6959">
            <w:pPr>
              <w:pStyle w:val="TAC"/>
              <w:rPr>
                <w:sz w:val="16"/>
                <w:szCs w:val="16"/>
              </w:rPr>
            </w:pPr>
            <w:r w:rsidRPr="00050F74">
              <w:rPr>
                <w:sz w:val="16"/>
                <w:szCs w:val="16"/>
              </w:rPr>
              <w:t>0025</w:t>
            </w:r>
          </w:p>
        </w:tc>
        <w:tc>
          <w:tcPr>
            <w:tcW w:w="567" w:type="dxa"/>
            <w:shd w:val="solid" w:color="FFFFFF" w:fill="auto"/>
          </w:tcPr>
          <w:p w14:paraId="68C5E87B" w14:textId="77777777" w:rsidR="000A31B5" w:rsidRPr="00050F74" w:rsidRDefault="000A31B5" w:rsidP="007D6959">
            <w:pPr>
              <w:pStyle w:val="TAC"/>
              <w:rPr>
                <w:sz w:val="16"/>
                <w:szCs w:val="16"/>
              </w:rPr>
            </w:pPr>
            <w:r w:rsidRPr="00050F74">
              <w:rPr>
                <w:sz w:val="16"/>
                <w:szCs w:val="16"/>
              </w:rPr>
              <w:t>1</w:t>
            </w:r>
          </w:p>
        </w:tc>
        <w:tc>
          <w:tcPr>
            <w:tcW w:w="425" w:type="dxa"/>
            <w:shd w:val="solid" w:color="FFFFFF" w:fill="auto"/>
          </w:tcPr>
          <w:p w14:paraId="0B74AE0C" w14:textId="77777777" w:rsidR="000A31B5" w:rsidRPr="00050F74" w:rsidRDefault="000A31B5" w:rsidP="007D6959">
            <w:pPr>
              <w:pStyle w:val="TAC"/>
              <w:rPr>
                <w:sz w:val="16"/>
                <w:szCs w:val="16"/>
              </w:rPr>
            </w:pPr>
            <w:r w:rsidRPr="00050F74">
              <w:rPr>
                <w:sz w:val="16"/>
                <w:szCs w:val="16"/>
              </w:rPr>
              <w:t>B</w:t>
            </w:r>
          </w:p>
        </w:tc>
        <w:tc>
          <w:tcPr>
            <w:tcW w:w="4678" w:type="dxa"/>
            <w:shd w:val="solid" w:color="FFFFFF" w:fill="auto"/>
          </w:tcPr>
          <w:p w14:paraId="1645C366" w14:textId="77777777" w:rsidR="000A31B5" w:rsidRPr="00050F74" w:rsidRDefault="000A31B5" w:rsidP="007D6959">
            <w:pPr>
              <w:pStyle w:val="TAL"/>
              <w:rPr>
                <w:sz w:val="16"/>
                <w:szCs w:val="16"/>
              </w:rPr>
            </w:pPr>
            <w:r w:rsidRPr="00050F74">
              <w:rPr>
                <w:sz w:val="16"/>
                <w:szCs w:val="16"/>
              </w:rPr>
              <w:t>FN-RG Configuration Update</w:t>
            </w:r>
          </w:p>
        </w:tc>
        <w:tc>
          <w:tcPr>
            <w:tcW w:w="708" w:type="dxa"/>
            <w:shd w:val="solid" w:color="FFFFFF" w:fill="auto"/>
          </w:tcPr>
          <w:p w14:paraId="0D65ED02" w14:textId="77777777" w:rsidR="000A31B5" w:rsidRPr="00050F74" w:rsidRDefault="000A31B5" w:rsidP="007D6959">
            <w:pPr>
              <w:pStyle w:val="TAL"/>
              <w:rPr>
                <w:sz w:val="16"/>
                <w:szCs w:val="16"/>
              </w:rPr>
            </w:pPr>
            <w:r w:rsidRPr="00050F74">
              <w:rPr>
                <w:sz w:val="16"/>
                <w:szCs w:val="16"/>
              </w:rPr>
              <w:t>16.1.0</w:t>
            </w:r>
          </w:p>
        </w:tc>
      </w:tr>
      <w:tr w:rsidR="000A31B5" w:rsidRPr="00050F74" w14:paraId="10DAC209" w14:textId="77777777" w:rsidTr="007D6959">
        <w:tc>
          <w:tcPr>
            <w:tcW w:w="800" w:type="dxa"/>
            <w:shd w:val="solid" w:color="FFFFFF" w:fill="auto"/>
          </w:tcPr>
          <w:p w14:paraId="77EFAD7A" w14:textId="77777777" w:rsidR="000A31B5" w:rsidRPr="00050F74" w:rsidRDefault="000A31B5" w:rsidP="007D6959">
            <w:pPr>
              <w:pStyle w:val="TAC"/>
              <w:rPr>
                <w:sz w:val="16"/>
                <w:szCs w:val="16"/>
              </w:rPr>
            </w:pPr>
            <w:r w:rsidRPr="00050F74">
              <w:rPr>
                <w:sz w:val="16"/>
                <w:szCs w:val="16"/>
              </w:rPr>
              <w:t>2019-09</w:t>
            </w:r>
          </w:p>
        </w:tc>
        <w:tc>
          <w:tcPr>
            <w:tcW w:w="800" w:type="dxa"/>
            <w:shd w:val="solid" w:color="FFFFFF" w:fill="auto"/>
          </w:tcPr>
          <w:p w14:paraId="40DF2232" w14:textId="77777777" w:rsidR="000A31B5" w:rsidRPr="00050F74" w:rsidRDefault="000A31B5" w:rsidP="007D6959">
            <w:pPr>
              <w:pStyle w:val="TAL"/>
              <w:rPr>
                <w:sz w:val="16"/>
                <w:szCs w:val="16"/>
              </w:rPr>
            </w:pPr>
            <w:r w:rsidRPr="00050F74">
              <w:rPr>
                <w:sz w:val="16"/>
                <w:szCs w:val="16"/>
              </w:rPr>
              <w:t>SP#85</w:t>
            </w:r>
          </w:p>
        </w:tc>
        <w:tc>
          <w:tcPr>
            <w:tcW w:w="1094" w:type="dxa"/>
            <w:shd w:val="solid" w:color="FFFFFF" w:fill="auto"/>
          </w:tcPr>
          <w:p w14:paraId="4B2FC230" w14:textId="77777777" w:rsidR="000A31B5" w:rsidRPr="00050F74" w:rsidRDefault="000A31B5" w:rsidP="007D6959">
            <w:pPr>
              <w:pStyle w:val="TAC"/>
              <w:rPr>
                <w:sz w:val="16"/>
                <w:szCs w:val="16"/>
              </w:rPr>
            </w:pPr>
            <w:r w:rsidRPr="00050F74">
              <w:rPr>
                <w:sz w:val="16"/>
                <w:szCs w:val="16"/>
              </w:rPr>
              <w:t>SP-190609</w:t>
            </w:r>
          </w:p>
        </w:tc>
        <w:tc>
          <w:tcPr>
            <w:tcW w:w="567" w:type="dxa"/>
            <w:shd w:val="solid" w:color="FFFFFF" w:fill="auto"/>
          </w:tcPr>
          <w:p w14:paraId="0239861B" w14:textId="77777777" w:rsidR="000A31B5" w:rsidRPr="00050F74" w:rsidRDefault="000A31B5" w:rsidP="007D6959">
            <w:pPr>
              <w:pStyle w:val="TAC"/>
              <w:rPr>
                <w:sz w:val="16"/>
                <w:szCs w:val="16"/>
              </w:rPr>
            </w:pPr>
            <w:r w:rsidRPr="00050F74">
              <w:rPr>
                <w:sz w:val="16"/>
                <w:szCs w:val="16"/>
              </w:rPr>
              <w:t>0026</w:t>
            </w:r>
          </w:p>
        </w:tc>
        <w:tc>
          <w:tcPr>
            <w:tcW w:w="567" w:type="dxa"/>
            <w:shd w:val="solid" w:color="FFFFFF" w:fill="auto"/>
          </w:tcPr>
          <w:p w14:paraId="73DA650A" w14:textId="77777777" w:rsidR="000A31B5" w:rsidRPr="00050F74" w:rsidRDefault="000A31B5" w:rsidP="007D6959">
            <w:pPr>
              <w:pStyle w:val="TAC"/>
              <w:rPr>
                <w:sz w:val="16"/>
                <w:szCs w:val="16"/>
              </w:rPr>
            </w:pPr>
            <w:r w:rsidRPr="00050F74">
              <w:rPr>
                <w:sz w:val="16"/>
                <w:szCs w:val="16"/>
              </w:rPr>
              <w:t>1</w:t>
            </w:r>
          </w:p>
        </w:tc>
        <w:tc>
          <w:tcPr>
            <w:tcW w:w="425" w:type="dxa"/>
            <w:shd w:val="solid" w:color="FFFFFF" w:fill="auto"/>
          </w:tcPr>
          <w:p w14:paraId="1C63296C" w14:textId="77777777" w:rsidR="000A31B5" w:rsidRPr="00050F74" w:rsidRDefault="000A31B5" w:rsidP="007D6959">
            <w:pPr>
              <w:pStyle w:val="TAC"/>
              <w:rPr>
                <w:sz w:val="16"/>
                <w:szCs w:val="16"/>
              </w:rPr>
            </w:pPr>
            <w:r w:rsidRPr="00050F74">
              <w:rPr>
                <w:sz w:val="16"/>
                <w:szCs w:val="16"/>
              </w:rPr>
              <w:t>F</w:t>
            </w:r>
          </w:p>
        </w:tc>
        <w:tc>
          <w:tcPr>
            <w:tcW w:w="4678" w:type="dxa"/>
            <w:shd w:val="solid" w:color="FFFFFF" w:fill="auto"/>
          </w:tcPr>
          <w:p w14:paraId="2338D74C" w14:textId="77777777" w:rsidR="000A31B5" w:rsidRPr="00050F74" w:rsidRDefault="000A31B5" w:rsidP="007D6959">
            <w:pPr>
              <w:pStyle w:val="TAL"/>
              <w:rPr>
                <w:sz w:val="16"/>
                <w:szCs w:val="16"/>
              </w:rPr>
            </w:pPr>
            <w:r w:rsidRPr="00050F74">
              <w:rPr>
                <w:sz w:val="16"/>
                <w:szCs w:val="16"/>
              </w:rPr>
              <w:t>Update to FN-RG Registration via W-5GAN</w:t>
            </w:r>
          </w:p>
        </w:tc>
        <w:tc>
          <w:tcPr>
            <w:tcW w:w="708" w:type="dxa"/>
            <w:shd w:val="solid" w:color="FFFFFF" w:fill="auto"/>
          </w:tcPr>
          <w:p w14:paraId="56A847E3" w14:textId="77777777" w:rsidR="000A31B5" w:rsidRPr="00050F74" w:rsidRDefault="000A31B5" w:rsidP="007D6959">
            <w:pPr>
              <w:pStyle w:val="TAL"/>
              <w:rPr>
                <w:sz w:val="16"/>
                <w:szCs w:val="16"/>
              </w:rPr>
            </w:pPr>
            <w:r w:rsidRPr="00050F74">
              <w:rPr>
                <w:sz w:val="16"/>
                <w:szCs w:val="16"/>
              </w:rPr>
              <w:t>16.1.0</w:t>
            </w:r>
          </w:p>
        </w:tc>
      </w:tr>
      <w:tr w:rsidR="000A31B5" w:rsidRPr="00050F74" w14:paraId="2D0641D5" w14:textId="77777777" w:rsidTr="007D6959">
        <w:tc>
          <w:tcPr>
            <w:tcW w:w="800" w:type="dxa"/>
            <w:shd w:val="solid" w:color="FFFFFF" w:fill="auto"/>
          </w:tcPr>
          <w:p w14:paraId="33527C55" w14:textId="77777777" w:rsidR="000A31B5" w:rsidRPr="00050F74" w:rsidRDefault="000A31B5" w:rsidP="007D6959">
            <w:pPr>
              <w:pStyle w:val="TAC"/>
              <w:rPr>
                <w:sz w:val="16"/>
                <w:szCs w:val="16"/>
              </w:rPr>
            </w:pPr>
            <w:r w:rsidRPr="00050F74">
              <w:rPr>
                <w:sz w:val="16"/>
                <w:szCs w:val="16"/>
              </w:rPr>
              <w:t>2019-09</w:t>
            </w:r>
          </w:p>
        </w:tc>
        <w:tc>
          <w:tcPr>
            <w:tcW w:w="800" w:type="dxa"/>
            <w:shd w:val="solid" w:color="FFFFFF" w:fill="auto"/>
          </w:tcPr>
          <w:p w14:paraId="7E789108" w14:textId="77777777" w:rsidR="000A31B5" w:rsidRPr="00050F74" w:rsidRDefault="000A31B5" w:rsidP="007D6959">
            <w:pPr>
              <w:pStyle w:val="TAL"/>
              <w:rPr>
                <w:sz w:val="16"/>
                <w:szCs w:val="16"/>
              </w:rPr>
            </w:pPr>
            <w:r w:rsidRPr="00050F74">
              <w:rPr>
                <w:sz w:val="16"/>
                <w:szCs w:val="16"/>
              </w:rPr>
              <w:t>SP#85</w:t>
            </w:r>
          </w:p>
        </w:tc>
        <w:tc>
          <w:tcPr>
            <w:tcW w:w="1094" w:type="dxa"/>
            <w:shd w:val="solid" w:color="FFFFFF" w:fill="auto"/>
          </w:tcPr>
          <w:p w14:paraId="7260DD09" w14:textId="77777777" w:rsidR="000A31B5" w:rsidRPr="00050F74" w:rsidRDefault="000A31B5" w:rsidP="007D6959">
            <w:pPr>
              <w:pStyle w:val="TAC"/>
              <w:rPr>
                <w:sz w:val="16"/>
                <w:szCs w:val="16"/>
              </w:rPr>
            </w:pPr>
            <w:r w:rsidRPr="00050F74">
              <w:rPr>
                <w:sz w:val="16"/>
                <w:szCs w:val="16"/>
              </w:rPr>
              <w:t>SP-190609</w:t>
            </w:r>
          </w:p>
        </w:tc>
        <w:tc>
          <w:tcPr>
            <w:tcW w:w="567" w:type="dxa"/>
            <w:shd w:val="solid" w:color="FFFFFF" w:fill="auto"/>
          </w:tcPr>
          <w:p w14:paraId="090C894D" w14:textId="77777777" w:rsidR="000A31B5" w:rsidRPr="00050F74" w:rsidRDefault="000A31B5" w:rsidP="007D6959">
            <w:pPr>
              <w:pStyle w:val="TAC"/>
              <w:rPr>
                <w:sz w:val="16"/>
                <w:szCs w:val="16"/>
              </w:rPr>
            </w:pPr>
            <w:r w:rsidRPr="00050F74">
              <w:rPr>
                <w:sz w:val="16"/>
                <w:szCs w:val="16"/>
              </w:rPr>
              <w:t>0027</w:t>
            </w:r>
          </w:p>
        </w:tc>
        <w:tc>
          <w:tcPr>
            <w:tcW w:w="567" w:type="dxa"/>
            <w:shd w:val="solid" w:color="FFFFFF" w:fill="auto"/>
          </w:tcPr>
          <w:p w14:paraId="40FBF928" w14:textId="77777777" w:rsidR="000A31B5" w:rsidRPr="00050F74" w:rsidRDefault="000A31B5" w:rsidP="007D6959">
            <w:pPr>
              <w:pStyle w:val="TAC"/>
              <w:rPr>
                <w:sz w:val="16"/>
                <w:szCs w:val="16"/>
              </w:rPr>
            </w:pPr>
            <w:r w:rsidRPr="00050F74">
              <w:rPr>
                <w:sz w:val="16"/>
                <w:szCs w:val="16"/>
              </w:rPr>
              <w:t>2</w:t>
            </w:r>
          </w:p>
        </w:tc>
        <w:tc>
          <w:tcPr>
            <w:tcW w:w="425" w:type="dxa"/>
            <w:shd w:val="solid" w:color="FFFFFF" w:fill="auto"/>
          </w:tcPr>
          <w:p w14:paraId="1D92577D" w14:textId="77777777" w:rsidR="000A31B5" w:rsidRPr="00050F74" w:rsidRDefault="000A31B5" w:rsidP="007D6959">
            <w:pPr>
              <w:pStyle w:val="TAC"/>
              <w:rPr>
                <w:sz w:val="16"/>
                <w:szCs w:val="16"/>
              </w:rPr>
            </w:pPr>
            <w:r w:rsidRPr="00050F74">
              <w:rPr>
                <w:sz w:val="16"/>
                <w:szCs w:val="16"/>
              </w:rPr>
              <w:t>F</w:t>
            </w:r>
          </w:p>
        </w:tc>
        <w:tc>
          <w:tcPr>
            <w:tcW w:w="4678" w:type="dxa"/>
            <w:shd w:val="solid" w:color="FFFFFF" w:fill="auto"/>
          </w:tcPr>
          <w:p w14:paraId="123315BA" w14:textId="77777777" w:rsidR="000A31B5" w:rsidRPr="00050F74" w:rsidRDefault="000A31B5" w:rsidP="007D6959">
            <w:pPr>
              <w:pStyle w:val="TAL"/>
              <w:rPr>
                <w:sz w:val="16"/>
                <w:szCs w:val="16"/>
              </w:rPr>
            </w:pPr>
            <w:r w:rsidRPr="00050F74">
              <w:rPr>
                <w:sz w:val="16"/>
                <w:szCs w:val="16"/>
              </w:rPr>
              <w:t>Update to PDU Session handling for FN-RG</w:t>
            </w:r>
          </w:p>
        </w:tc>
        <w:tc>
          <w:tcPr>
            <w:tcW w:w="708" w:type="dxa"/>
            <w:shd w:val="solid" w:color="FFFFFF" w:fill="auto"/>
          </w:tcPr>
          <w:p w14:paraId="4CD546B4" w14:textId="77777777" w:rsidR="000A31B5" w:rsidRPr="00050F74" w:rsidRDefault="000A31B5" w:rsidP="007D6959">
            <w:pPr>
              <w:pStyle w:val="TAL"/>
              <w:rPr>
                <w:sz w:val="16"/>
                <w:szCs w:val="16"/>
              </w:rPr>
            </w:pPr>
            <w:r w:rsidRPr="00050F74">
              <w:rPr>
                <w:sz w:val="16"/>
                <w:szCs w:val="16"/>
              </w:rPr>
              <w:t>16.1.0</w:t>
            </w:r>
          </w:p>
        </w:tc>
      </w:tr>
      <w:tr w:rsidR="000A31B5" w:rsidRPr="00050F74" w14:paraId="5C8E9A49" w14:textId="77777777" w:rsidTr="007D6959">
        <w:tc>
          <w:tcPr>
            <w:tcW w:w="800" w:type="dxa"/>
            <w:shd w:val="solid" w:color="FFFFFF" w:fill="auto"/>
          </w:tcPr>
          <w:p w14:paraId="64184512" w14:textId="77777777" w:rsidR="000A31B5" w:rsidRPr="00050F74" w:rsidRDefault="000A31B5" w:rsidP="007D6959">
            <w:pPr>
              <w:pStyle w:val="TAC"/>
              <w:rPr>
                <w:sz w:val="16"/>
                <w:szCs w:val="16"/>
              </w:rPr>
            </w:pPr>
            <w:r w:rsidRPr="00050F74">
              <w:rPr>
                <w:sz w:val="16"/>
                <w:szCs w:val="16"/>
              </w:rPr>
              <w:t>2019-09</w:t>
            </w:r>
          </w:p>
        </w:tc>
        <w:tc>
          <w:tcPr>
            <w:tcW w:w="800" w:type="dxa"/>
            <w:shd w:val="solid" w:color="FFFFFF" w:fill="auto"/>
          </w:tcPr>
          <w:p w14:paraId="121EA254" w14:textId="77777777" w:rsidR="000A31B5" w:rsidRPr="00050F74" w:rsidRDefault="000A31B5" w:rsidP="007D6959">
            <w:pPr>
              <w:pStyle w:val="TAL"/>
              <w:rPr>
                <w:sz w:val="16"/>
                <w:szCs w:val="16"/>
              </w:rPr>
            </w:pPr>
            <w:r w:rsidRPr="00050F74">
              <w:rPr>
                <w:sz w:val="16"/>
                <w:szCs w:val="16"/>
              </w:rPr>
              <w:t>SP#85</w:t>
            </w:r>
          </w:p>
        </w:tc>
        <w:tc>
          <w:tcPr>
            <w:tcW w:w="1094" w:type="dxa"/>
            <w:shd w:val="solid" w:color="FFFFFF" w:fill="auto"/>
          </w:tcPr>
          <w:p w14:paraId="3C461B60" w14:textId="77777777" w:rsidR="000A31B5" w:rsidRPr="00050F74" w:rsidRDefault="000A31B5" w:rsidP="007D6959">
            <w:pPr>
              <w:pStyle w:val="TAC"/>
              <w:rPr>
                <w:sz w:val="16"/>
                <w:szCs w:val="16"/>
              </w:rPr>
            </w:pPr>
            <w:r w:rsidRPr="00050F74">
              <w:rPr>
                <w:sz w:val="16"/>
                <w:szCs w:val="16"/>
              </w:rPr>
              <w:t>SP-190609</w:t>
            </w:r>
          </w:p>
        </w:tc>
        <w:tc>
          <w:tcPr>
            <w:tcW w:w="567" w:type="dxa"/>
            <w:shd w:val="solid" w:color="FFFFFF" w:fill="auto"/>
          </w:tcPr>
          <w:p w14:paraId="689507D1" w14:textId="77777777" w:rsidR="000A31B5" w:rsidRPr="00050F74" w:rsidRDefault="000A31B5" w:rsidP="007D6959">
            <w:pPr>
              <w:pStyle w:val="TAC"/>
              <w:rPr>
                <w:sz w:val="16"/>
                <w:szCs w:val="16"/>
              </w:rPr>
            </w:pPr>
            <w:r w:rsidRPr="00050F74">
              <w:rPr>
                <w:sz w:val="16"/>
                <w:szCs w:val="16"/>
              </w:rPr>
              <w:t>0028</w:t>
            </w:r>
          </w:p>
        </w:tc>
        <w:tc>
          <w:tcPr>
            <w:tcW w:w="567" w:type="dxa"/>
            <w:shd w:val="solid" w:color="FFFFFF" w:fill="auto"/>
          </w:tcPr>
          <w:p w14:paraId="3859C3E1" w14:textId="77777777" w:rsidR="000A31B5" w:rsidRPr="00050F74" w:rsidRDefault="000A31B5" w:rsidP="007D6959">
            <w:pPr>
              <w:pStyle w:val="TAC"/>
              <w:rPr>
                <w:sz w:val="16"/>
                <w:szCs w:val="16"/>
              </w:rPr>
            </w:pPr>
            <w:r w:rsidRPr="00050F74">
              <w:rPr>
                <w:sz w:val="16"/>
                <w:szCs w:val="16"/>
              </w:rPr>
              <w:t>2</w:t>
            </w:r>
          </w:p>
        </w:tc>
        <w:tc>
          <w:tcPr>
            <w:tcW w:w="425" w:type="dxa"/>
            <w:shd w:val="solid" w:color="FFFFFF" w:fill="auto"/>
          </w:tcPr>
          <w:p w14:paraId="66BC583E" w14:textId="77777777" w:rsidR="000A31B5" w:rsidRPr="00050F74" w:rsidRDefault="000A31B5" w:rsidP="007D6959">
            <w:pPr>
              <w:pStyle w:val="TAC"/>
              <w:rPr>
                <w:sz w:val="16"/>
                <w:szCs w:val="16"/>
              </w:rPr>
            </w:pPr>
            <w:r w:rsidRPr="00050F74">
              <w:rPr>
                <w:sz w:val="16"/>
                <w:szCs w:val="16"/>
              </w:rPr>
              <w:t>F</w:t>
            </w:r>
          </w:p>
        </w:tc>
        <w:tc>
          <w:tcPr>
            <w:tcW w:w="4678" w:type="dxa"/>
            <w:shd w:val="solid" w:color="FFFFFF" w:fill="auto"/>
          </w:tcPr>
          <w:p w14:paraId="629223A1" w14:textId="77777777" w:rsidR="000A31B5" w:rsidRPr="00050F74" w:rsidRDefault="000A31B5" w:rsidP="007D6959">
            <w:pPr>
              <w:pStyle w:val="TAL"/>
              <w:rPr>
                <w:sz w:val="16"/>
                <w:szCs w:val="16"/>
              </w:rPr>
            </w:pPr>
            <w:r w:rsidRPr="00050F74">
              <w:rPr>
                <w:sz w:val="16"/>
                <w:szCs w:val="16"/>
              </w:rPr>
              <w:t>Update to Session Management procedures for RG</w:t>
            </w:r>
          </w:p>
        </w:tc>
        <w:tc>
          <w:tcPr>
            <w:tcW w:w="708" w:type="dxa"/>
            <w:shd w:val="solid" w:color="FFFFFF" w:fill="auto"/>
          </w:tcPr>
          <w:p w14:paraId="1B6DC0EA" w14:textId="77777777" w:rsidR="000A31B5" w:rsidRPr="00050F74" w:rsidRDefault="000A31B5" w:rsidP="007D6959">
            <w:pPr>
              <w:pStyle w:val="TAL"/>
              <w:rPr>
                <w:sz w:val="16"/>
                <w:szCs w:val="16"/>
              </w:rPr>
            </w:pPr>
            <w:r w:rsidRPr="00050F74">
              <w:rPr>
                <w:sz w:val="16"/>
                <w:szCs w:val="16"/>
              </w:rPr>
              <w:t>16.1.0</w:t>
            </w:r>
          </w:p>
        </w:tc>
      </w:tr>
      <w:tr w:rsidR="000A31B5" w:rsidRPr="00050F74" w14:paraId="6ED863C4" w14:textId="77777777" w:rsidTr="007D6959">
        <w:tc>
          <w:tcPr>
            <w:tcW w:w="800" w:type="dxa"/>
            <w:shd w:val="solid" w:color="FFFFFF" w:fill="auto"/>
          </w:tcPr>
          <w:p w14:paraId="65C1D515" w14:textId="77777777" w:rsidR="000A31B5" w:rsidRPr="00050F74" w:rsidRDefault="000A31B5" w:rsidP="007D6959">
            <w:pPr>
              <w:pStyle w:val="TAC"/>
              <w:rPr>
                <w:sz w:val="16"/>
                <w:szCs w:val="16"/>
              </w:rPr>
            </w:pPr>
            <w:r w:rsidRPr="00050F74">
              <w:rPr>
                <w:sz w:val="16"/>
                <w:szCs w:val="16"/>
              </w:rPr>
              <w:t>2019-09</w:t>
            </w:r>
          </w:p>
        </w:tc>
        <w:tc>
          <w:tcPr>
            <w:tcW w:w="800" w:type="dxa"/>
            <w:shd w:val="solid" w:color="FFFFFF" w:fill="auto"/>
          </w:tcPr>
          <w:p w14:paraId="58187C6A" w14:textId="77777777" w:rsidR="000A31B5" w:rsidRPr="00050F74" w:rsidRDefault="000A31B5" w:rsidP="007D6959">
            <w:pPr>
              <w:pStyle w:val="TAL"/>
              <w:rPr>
                <w:sz w:val="16"/>
                <w:szCs w:val="16"/>
              </w:rPr>
            </w:pPr>
            <w:r w:rsidRPr="00050F74">
              <w:rPr>
                <w:sz w:val="16"/>
                <w:szCs w:val="16"/>
              </w:rPr>
              <w:t>SP#85</w:t>
            </w:r>
          </w:p>
        </w:tc>
        <w:tc>
          <w:tcPr>
            <w:tcW w:w="1094" w:type="dxa"/>
            <w:shd w:val="solid" w:color="FFFFFF" w:fill="auto"/>
          </w:tcPr>
          <w:p w14:paraId="3E69DD07" w14:textId="77777777" w:rsidR="000A31B5" w:rsidRPr="00050F74" w:rsidRDefault="000A31B5" w:rsidP="007D6959">
            <w:pPr>
              <w:pStyle w:val="TAC"/>
              <w:rPr>
                <w:sz w:val="16"/>
                <w:szCs w:val="16"/>
              </w:rPr>
            </w:pPr>
            <w:r w:rsidRPr="00050F74">
              <w:rPr>
                <w:sz w:val="16"/>
                <w:szCs w:val="16"/>
              </w:rPr>
              <w:t>SP-190609</w:t>
            </w:r>
          </w:p>
        </w:tc>
        <w:tc>
          <w:tcPr>
            <w:tcW w:w="567" w:type="dxa"/>
            <w:shd w:val="solid" w:color="FFFFFF" w:fill="auto"/>
          </w:tcPr>
          <w:p w14:paraId="7E512C4E" w14:textId="77777777" w:rsidR="000A31B5" w:rsidRPr="00050F74" w:rsidRDefault="000A31B5" w:rsidP="007D6959">
            <w:pPr>
              <w:pStyle w:val="TAC"/>
              <w:rPr>
                <w:sz w:val="16"/>
                <w:szCs w:val="16"/>
              </w:rPr>
            </w:pPr>
            <w:r w:rsidRPr="00050F74">
              <w:rPr>
                <w:sz w:val="16"/>
                <w:szCs w:val="16"/>
              </w:rPr>
              <w:t>0030</w:t>
            </w:r>
          </w:p>
        </w:tc>
        <w:tc>
          <w:tcPr>
            <w:tcW w:w="567" w:type="dxa"/>
            <w:shd w:val="solid" w:color="FFFFFF" w:fill="auto"/>
          </w:tcPr>
          <w:p w14:paraId="0B1DB994" w14:textId="77777777" w:rsidR="000A31B5" w:rsidRPr="00050F74" w:rsidRDefault="000A31B5" w:rsidP="007D6959">
            <w:pPr>
              <w:pStyle w:val="TAC"/>
              <w:rPr>
                <w:sz w:val="16"/>
                <w:szCs w:val="16"/>
              </w:rPr>
            </w:pPr>
            <w:r w:rsidRPr="00050F74">
              <w:rPr>
                <w:sz w:val="16"/>
                <w:szCs w:val="16"/>
              </w:rPr>
              <w:t>4</w:t>
            </w:r>
          </w:p>
        </w:tc>
        <w:tc>
          <w:tcPr>
            <w:tcW w:w="425" w:type="dxa"/>
            <w:shd w:val="solid" w:color="FFFFFF" w:fill="auto"/>
          </w:tcPr>
          <w:p w14:paraId="0E652561" w14:textId="77777777" w:rsidR="000A31B5" w:rsidRPr="00050F74" w:rsidRDefault="000A31B5" w:rsidP="007D6959">
            <w:pPr>
              <w:pStyle w:val="TAC"/>
              <w:rPr>
                <w:sz w:val="16"/>
                <w:szCs w:val="16"/>
              </w:rPr>
            </w:pPr>
            <w:r w:rsidRPr="00050F74">
              <w:rPr>
                <w:sz w:val="16"/>
                <w:szCs w:val="16"/>
              </w:rPr>
              <w:t>F</w:t>
            </w:r>
          </w:p>
        </w:tc>
        <w:tc>
          <w:tcPr>
            <w:tcW w:w="4678" w:type="dxa"/>
            <w:shd w:val="solid" w:color="FFFFFF" w:fill="auto"/>
          </w:tcPr>
          <w:p w14:paraId="5957C012" w14:textId="77777777" w:rsidR="000A31B5" w:rsidRPr="00050F74" w:rsidRDefault="000A31B5" w:rsidP="007D6959">
            <w:pPr>
              <w:pStyle w:val="TAL"/>
              <w:rPr>
                <w:sz w:val="16"/>
                <w:szCs w:val="16"/>
              </w:rPr>
            </w:pPr>
            <w:r w:rsidRPr="00050F74">
              <w:rPr>
                <w:sz w:val="16"/>
                <w:szCs w:val="16"/>
              </w:rPr>
              <w:t xml:space="preserve">Support of IPTV </w:t>
            </w:r>
          </w:p>
        </w:tc>
        <w:tc>
          <w:tcPr>
            <w:tcW w:w="708" w:type="dxa"/>
            <w:shd w:val="solid" w:color="FFFFFF" w:fill="auto"/>
          </w:tcPr>
          <w:p w14:paraId="16705778" w14:textId="77777777" w:rsidR="000A31B5" w:rsidRPr="00050F74" w:rsidRDefault="000A31B5" w:rsidP="007D6959">
            <w:pPr>
              <w:pStyle w:val="TAL"/>
              <w:rPr>
                <w:sz w:val="16"/>
                <w:szCs w:val="16"/>
              </w:rPr>
            </w:pPr>
            <w:r w:rsidRPr="00050F74">
              <w:rPr>
                <w:sz w:val="16"/>
                <w:szCs w:val="16"/>
              </w:rPr>
              <w:t>16.1.0</w:t>
            </w:r>
          </w:p>
        </w:tc>
      </w:tr>
      <w:tr w:rsidR="000A31B5" w:rsidRPr="00050F74" w14:paraId="4CEAEF6D" w14:textId="77777777" w:rsidTr="007D6959">
        <w:tc>
          <w:tcPr>
            <w:tcW w:w="800" w:type="dxa"/>
            <w:shd w:val="solid" w:color="FFFFFF" w:fill="auto"/>
          </w:tcPr>
          <w:p w14:paraId="7E7859D9" w14:textId="77777777" w:rsidR="000A31B5" w:rsidRPr="00050F74" w:rsidRDefault="000A31B5" w:rsidP="007D6959">
            <w:pPr>
              <w:pStyle w:val="TAC"/>
              <w:rPr>
                <w:sz w:val="16"/>
                <w:szCs w:val="16"/>
              </w:rPr>
            </w:pPr>
            <w:r w:rsidRPr="00050F74">
              <w:rPr>
                <w:sz w:val="16"/>
                <w:szCs w:val="16"/>
              </w:rPr>
              <w:t>2019-09</w:t>
            </w:r>
          </w:p>
        </w:tc>
        <w:tc>
          <w:tcPr>
            <w:tcW w:w="800" w:type="dxa"/>
            <w:shd w:val="solid" w:color="FFFFFF" w:fill="auto"/>
          </w:tcPr>
          <w:p w14:paraId="6A1BDF94" w14:textId="77777777" w:rsidR="000A31B5" w:rsidRPr="00050F74" w:rsidRDefault="000A31B5" w:rsidP="007D6959">
            <w:pPr>
              <w:pStyle w:val="TAL"/>
              <w:rPr>
                <w:sz w:val="16"/>
                <w:szCs w:val="16"/>
              </w:rPr>
            </w:pPr>
            <w:r w:rsidRPr="00050F74">
              <w:rPr>
                <w:sz w:val="16"/>
                <w:szCs w:val="16"/>
              </w:rPr>
              <w:t>SP#85</w:t>
            </w:r>
          </w:p>
        </w:tc>
        <w:tc>
          <w:tcPr>
            <w:tcW w:w="1094" w:type="dxa"/>
            <w:shd w:val="solid" w:color="FFFFFF" w:fill="auto"/>
          </w:tcPr>
          <w:p w14:paraId="4A5D1372" w14:textId="77777777" w:rsidR="000A31B5" w:rsidRPr="00050F74" w:rsidRDefault="000A31B5" w:rsidP="007D6959">
            <w:pPr>
              <w:pStyle w:val="TAC"/>
              <w:rPr>
                <w:sz w:val="16"/>
                <w:szCs w:val="16"/>
              </w:rPr>
            </w:pPr>
            <w:r w:rsidRPr="00050F74">
              <w:rPr>
                <w:sz w:val="16"/>
                <w:szCs w:val="16"/>
              </w:rPr>
              <w:t>SP-190609</w:t>
            </w:r>
          </w:p>
        </w:tc>
        <w:tc>
          <w:tcPr>
            <w:tcW w:w="567" w:type="dxa"/>
            <w:shd w:val="solid" w:color="FFFFFF" w:fill="auto"/>
          </w:tcPr>
          <w:p w14:paraId="6FBFDEB8" w14:textId="77777777" w:rsidR="000A31B5" w:rsidRPr="00050F74" w:rsidRDefault="000A31B5" w:rsidP="007D6959">
            <w:pPr>
              <w:pStyle w:val="TAC"/>
              <w:rPr>
                <w:sz w:val="16"/>
                <w:szCs w:val="16"/>
              </w:rPr>
            </w:pPr>
            <w:r w:rsidRPr="00050F74">
              <w:rPr>
                <w:sz w:val="16"/>
                <w:szCs w:val="16"/>
              </w:rPr>
              <w:t>0032</w:t>
            </w:r>
          </w:p>
        </w:tc>
        <w:tc>
          <w:tcPr>
            <w:tcW w:w="567" w:type="dxa"/>
            <w:shd w:val="solid" w:color="FFFFFF" w:fill="auto"/>
          </w:tcPr>
          <w:p w14:paraId="2ED01EAC" w14:textId="77777777" w:rsidR="000A31B5" w:rsidRPr="00050F74" w:rsidRDefault="000A31B5" w:rsidP="007D6959">
            <w:pPr>
              <w:pStyle w:val="TAC"/>
              <w:rPr>
                <w:sz w:val="16"/>
                <w:szCs w:val="16"/>
              </w:rPr>
            </w:pPr>
            <w:r w:rsidRPr="00050F74">
              <w:rPr>
                <w:sz w:val="16"/>
                <w:szCs w:val="16"/>
              </w:rPr>
              <w:t>1</w:t>
            </w:r>
          </w:p>
        </w:tc>
        <w:tc>
          <w:tcPr>
            <w:tcW w:w="425" w:type="dxa"/>
            <w:shd w:val="solid" w:color="FFFFFF" w:fill="auto"/>
          </w:tcPr>
          <w:p w14:paraId="013580A2" w14:textId="77777777" w:rsidR="000A31B5" w:rsidRPr="00050F74" w:rsidRDefault="000A31B5" w:rsidP="007D6959">
            <w:pPr>
              <w:pStyle w:val="TAC"/>
              <w:rPr>
                <w:sz w:val="16"/>
                <w:szCs w:val="16"/>
              </w:rPr>
            </w:pPr>
            <w:r w:rsidRPr="00050F74">
              <w:rPr>
                <w:sz w:val="16"/>
                <w:szCs w:val="16"/>
              </w:rPr>
              <w:t>F</w:t>
            </w:r>
          </w:p>
        </w:tc>
        <w:tc>
          <w:tcPr>
            <w:tcW w:w="4678" w:type="dxa"/>
            <w:shd w:val="solid" w:color="FFFFFF" w:fill="auto"/>
          </w:tcPr>
          <w:p w14:paraId="7C9479A6" w14:textId="77777777" w:rsidR="000A31B5" w:rsidRPr="00050F74" w:rsidRDefault="000A31B5" w:rsidP="007D6959">
            <w:pPr>
              <w:pStyle w:val="TAL"/>
              <w:rPr>
                <w:sz w:val="16"/>
                <w:szCs w:val="16"/>
              </w:rPr>
            </w:pPr>
            <w:proofErr w:type="spellStart"/>
            <w:r w:rsidRPr="00050F74">
              <w:rPr>
                <w:sz w:val="16"/>
                <w:szCs w:val="16"/>
              </w:rPr>
              <w:t>CableLabs</w:t>
            </w:r>
            <w:proofErr w:type="spellEnd"/>
            <w:r w:rsidRPr="00050F74">
              <w:rPr>
                <w:sz w:val="16"/>
                <w:szCs w:val="16"/>
              </w:rPr>
              <w:t>, Charter Communications</w:t>
            </w:r>
          </w:p>
        </w:tc>
        <w:tc>
          <w:tcPr>
            <w:tcW w:w="708" w:type="dxa"/>
            <w:shd w:val="solid" w:color="FFFFFF" w:fill="auto"/>
          </w:tcPr>
          <w:p w14:paraId="670BDB5A" w14:textId="77777777" w:rsidR="000A31B5" w:rsidRPr="00050F74" w:rsidRDefault="000A31B5" w:rsidP="007D6959">
            <w:pPr>
              <w:pStyle w:val="TAL"/>
              <w:rPr>
                <w:sz w:val="16"/>
                <w:szCs w:val="16"/>
              </w:rPr>
            </w:pPr>
            <w:r w:rsidRPr="00050F74">
              <w:rPr>
                <w:sz w:val="16"/>
                <w:szCs w:val="16"/>
              </w:rPr>
              <w:t>16.1.0</w:t>
            </w:r>
          </w:p>
        </w:tc>
      </w:tr>
      <w:tr w:rsidR="000A31B5" w:rsidRPr="00050F74" w14:paraId="7A8D3262" w14:textId="77777777" w:rsidTr="007D6959">
        <w:tc>
          <w:tcPr>
            <w:tcW w:w="800" w:type="dxa"/>
            <w:shd w:val="solid" w:color="FFFFFF" w:fill="auto"/>
          </w:tcPr>
          <w:p w14:paraId="6BEFF95E" w14:textId="77777777" w:rsidR="000A31B5" w:rsidRPr="00050F74" w:rsidRDefault="000A31B5" w:rsidP="007D6959">
            <w:pPr>
              <w:pStyle w:val="TAC"/>
              <w:rPr>
                <w:sz w:val="16"/>
                <w:szCs w:val="16"/>
              </w:rPr>
            </w:pPr>
            <w:r w:rsidRPr="00050F74">
              <w:rPr>
                <w:sz w:val="16"/>
                <w:szCs w:val="16"/>
              </w:rPr>
              <w:t>2019-09</w:t>
            </w:r>
          </w:p>
        </w:tc>
        <w:tc>
          <w:tcPr>
            <w:tcW w:w="800" w:type="dxa"/>
            <w:shd w:val="solid" w:color="FFFFFF" w:fill="auto"/>
          </w:tcPr>
          <w:p w14:paraId="703E8401" w14:textId="77777777" w:rsidR="000A31B5" w:rsidRPr="00050F74" w:rsidRDefault="000A31B5" w:rsidP="007D6959">
            <w:pPr>
              <w:pStyle w:val="TAL"/>
              <w:rPr>
                <w:sz w:val="16"/>
                <w:szCs w:val="16"/>
              </w:rPr>
            </w:pPr>
            <w:r w:rsidRPr="00050F74">
              <w:rPr>
                <w:sz w:val="16"/>
                <w:szCs w:val="16"/>
              </w:rPr>
              <w:t>SP#85</w:t>
            </w:r>
          </w:p>
        </w:tc>
        <w:tc>
          <w:tcPr>
            <w:tcW w:w="1094" w:type="dxa"/>
            <w:shd w:val="solid" w:color="FFFFFF" w:fill="auto"/>
          </w:tcPr>
          <w:p w14:paraId="295B1A1E" w14:textId="77777777" w:rsidR="000A31B5" w:rsidRPr="00050F74" w:rsidRDefault="000A31B5" w:rsidP="007D6959">
            <w:pPr>
              <w:pStyle w:val="TAC"/>
              <w:rPr>
                <w:sz w:val="16"/>
                <w:szCs w:val="16"/>
              </w:rPr>
            </w:pPr>
            <w:r w:rsidRPr="00050F74">
              <w:rPr>
                <w:sz w:val="16"/>
                <w:szCs w:val="16"/>
              </w:rPr>
              <w:t>SP-190609</w:t>
            </w:r>
          </w:p>
        </w:tc>
        <w:tc>
          <w:tcPr>
            <w:tcW w:w="567" w:type="dxa"/>
            <w:shd w:val="solid" w:color="FFFFFF" w:fill="auto"/>
          </w:tcPr>
          <w:p w14:paraId="2705BF33" w14:textId="77777777" w:rsidR="000A31B5" w:rsidRPr="00050F74" w:rsidRDefault="000A31B5" w:rsidP="007D6959">
            <w:pPr>
              <w:pStyle w:val="TAC"/>
              <w:rPr>
                <w:sz w:val="16"/>
                <w:szCs w:val="16"/>
              </w:rPr>
            </w:pPr>
            <w:r w:rsidRPr="00050F74">
              <w:rPr>
                <w:sz w:val="16"/>
                <w:szCs w:val="16"/>
              </w:rPr>
              <w:t>0034</w:t>
            </w:r>
          </w:p>
        </w:tc>
        <w:tc>
          <w:tcPr>
            <w:tcW w:w="567" w:type="dxa"/>
            <w:shd w:val="solid" w:color="FFFFFF" w:fill="auto"/>
          </w:tcPr>
          <w:p w14:paraId="2284DA40" w14:textId="77777777" w:rsidR="000A31B5" w:rsidRPr="00050F74" w:rsidRDefault="000A31B5" w:rsidP="007D6959">
            <w:pPr>
              <w:pStyle w:val="TAC"/>
              <w:rPr>
                <w:sz w:val="16"/>
                <w:szCs w:val="16"/>
              </w:rPr>
            </w:pPr>
            <w:r w:rsidRPr="00050F74">
              <w:rPr>
                <w:sz w:val="16"/>
                <w:szCs w:val="16"/>
              </w:rPr>
              <w:t>2</w:t>
            </w:r>
          </w:p>
        </w:tc>
        <w:tc>
          <w:tcPr>
            <w:tcW w:w="425" w:type="dxa"/>
            <w:shd w:val="solid" w:color="FFFFFF" w:fill="auto"/>
          </w:tcPr>
          <w:p w14:paraId="5DB5911B" w14:textId="77777777" w:rsidR="000A31B5" w:rsidRPr="00050F74" w:rsidRDefault="000A31B5" w:rsidP="007D6959">
            <w:pPr>
              <w:pStyle w:val="TAC"/>
              <w:rPr>
                <w:sz w:val="16"/>
                <w:szCs w:val="16"/>
              </w:rPr>
            </w:pPr>
            <w:r w:rsidRPr="00050F74">
              <w:rPr>
                <w:sz w:val="16"/>
                <w:szCs w:val="16"/>
              </w:rPr>
              <w:t>C</w:t>
            </w:r>
          </w:p>
        </w:tc>
        <w:tc>
          <w:tcPr>
            <w:tcW w:w="4678" w:type="dxa"/>
            <w:shd w:val="solid" w:color="FFFFFF" w:fill="auto"/>
          </w:tcPr>
          <w:p w14:paraId="198C9A11" w14:textId="77777777" w:rsidR="000A31B5" w:rsidRPr="00050F74" w:rsidRDefault="000A31B5" w:rsidP="007D6959">
            <w:pPr>
              <w:pStyle w:val="TAL"/>
              <w:rPr>
                <w:sz w:val="16"/>
                <w:szCs w:val="16"/>
              </w:rPr>
            </w:pPr>
            <w:r w:rsidRPr="00050F74">
              <w:rPr>
                <w:sz w:val="16"/>
                <w:szCs w:val="16"/>
              </w:rPr>
              <w:t>Coordination between PCF and ACS (for FN RG)</w:t>
            </w:r>
          </w:p>
        </w:tc>
        <w:tc>
          <w:tcPr>
            <w:tcW w:w="708" w:type="dxa"/>
            <w:shd w:val="solid" w:color="FFFFFF" w:fill="auto"/>
          </w:tcPr>
          <w:p w14:paraId="41FF4F2C" w14:textId="77777777" w:rsidR="000A31B5" w:rsidRPr="00050F74" w:rsidRDefault="000A31B5" w:rsidP="007D6959">
            <w:pPr>
              <w:pStyle w:val="TAL"/>
              <w:rPr>
                <w:sz w:val="16"/>
                <w:szCs w:val="16"/>
              </w:rPr>
            </w:pPr>
            <w:r w:rsidRPr="00050F74">
              <w:rPr>
                <w:sz w:val="16"/>
                <w:szCs w:val="16"/>
              </w:rPr>
              <w:t>16.1.0</w:t>
            </w:r>
          </w:p>
        </w:tc>
      </w:tr>
      <w:tr w:rsidR="000A31B5" w:rsidRPr="00050F74" w14:paraId="26AED6AD" w14:textId="77777777" w:rsidTr="007D6959">
        <w:tc>
          <w:tcPr>
            <w:tcW w:w="800" w:type="dxa"/>
            <w:shd w:val="solid" w:color="FFFFFF" w:fill="auto"/>
          </w:tcPr>
          <w:p w14:paraId="15D2CCEB" w14:textId="77777777" w:rsidR="000A31B5" w:rsidRPr="00050F74" w:rsidRDefault="000A31B5" w:rsidP="007D6959">
            <w:pPr>
              <w:pStyle w:val="TAC"/>
              <w:rPr>
                <w:sz w:val="16"/>
                <w:szCs w:val="16"/>
              </w:rPr>
            </w:pPr>
            <w:r w:rsidRPr="00050F74">
              <w:rPr>
                <w:sz w:val="16"/>
                <w:szCs w:val="16"/>
              </w:rPr>
              <w:t>2019-12</w:t>
            </w:r>
          </w:p>
        </w:tc>
        <w:tc>
          <w:tcPr>
            <w:tcW w:w="800" w:type="dxa"/>
            <w:shd w:val="solid" w:color="FFFFFF" w:fill="auto"/>
          </w:tcPr>
          <w:p w14:paraId="530C1BD3" w14:textId="77777777" w:rsidR="000A31B5" w:rsidRPr="00050F74" w:rsidRDefault="000A31B5" w:rsidP="007D6959">
            <w:pPr>
              <w:pStyle w:val="TAL"/>
              <w:rPr>
                <w:sz w:val="16"/>
                <w:szCs w:val="16"/>
              </w:rPr>
            </w:pPr>
            <w:r w:rsidRPr="00050F74">
              <w:rPr>
                <w:sz w:val="16"/>
                <w:szCs w:val="16"/>
              </w:rPr>
              <w:t>SP#86</w:t>
            </w:r>
          </w:p>
        </w:tc>
        <w:tc>
          <w:tcPr>
            <w:tcW w:w="1094" w:type="dxa"/>
            <w:shd w:val="solid" w:color="FFFFFF" w:fill="auto"/>
          </w:tcPr>
          <w:p w14:paraId="1294604C" w14:textId="77777777" w:rsidR="000A31B5" w:rsidRPr="00050F74" w:rsidRDefault="000A31B5" w:rsidP="007D6959">
            <w:pPr>
              <w:pStyle w:val="TAC"/>
              <w:rPr>
                <w:sz w:val="16"/>
                <w:szCs w:val="16"/>
              </w:rPr>
            </w:pPr>
            <w:r w:rsidRPr="00050F74">
              <w:rPr>
                <w:sz w:val="16"/>
                <w:szCs w:val="16"/>
              </w:rPr>
              <w:t>SP-191076</w:t>
            </w:r>
          </w:p>
        </w:tc>
        <w:tc>
          <w:tcPr>
            <w:tcW w:w="567" w:type="dxa"/>
            <w:shd w:val="solid" w:color="FFFFFF" w:fill="auto"/>
          </w:tcPr>
          <w:p w14:paraId="613EF3A3" w14:textId="77777777" w:rsidR="000A31B5" w:rsidRPr="00050F74" w:rsidRDefault="000A31B5" w:rsidP="007D6959">
            <w:pPr>
              <w:pStyle w:val="TAC"/>
              <w:rPr>
                <w:sz w:val="16"/>
                <w:szCs w:val="16"/>
              </w:rPr>
            </w:pPr>
            <w:r w:rsidRPr="00050F74">
              <w:rPr>
                <w:sz w:val="16"/>
                <w:szCs w:val="16"/>
              </w:rPr>
              <w:t>0055</w:t>
            </w:r>
          </w:p>
        </w:tc>
        <w:tc>
          <w:tcPr>
            <w:tcW w:w="567" w:type="dxa"/>
            <w:shd w:val="solid" w:color="FFFFFF" w:fill="auto"/>
          </w:tcPr>
          <w:p w14:paraId="47159E9D" w14:textId="77777777" w:rsidR="000A31B5" w:rsidRPr="00050F74" w:rsidRDefault="000A31B5" w:rsidP="007D6959">
            <w:pPr>
              <w:pStyle w:val="TAC"/>
              <w:rPr>
                <w:sz w:val="16"/>
                <w:szCs w:val="16"/>
              </w:rPr>
            </w:pPr>
            <w:r w:rsidRPr="00050F74">
              <w:rPr>
                <w:sz w:val="16"/>
                <w:szCs w:val="16"/>
              </w:rPr>
              <w:t>1</w:t>
            </w:r>
          </w:p>
        </w:tc>
        <w:tc>
          <w:tcPr>
            <w:tcW w:w="425" w:type="dxa"/>
            <w:shd w:val="solid" w:color="FFFFFF" w:fill="auto"/>
          </w:tcPr>
          <w:p w14:paraId="2372C42E" w14:textId="77777777" w:rsidR="000A31B5" w:rsidRPr="00050F74" w:rsidRDefault="000A31B5" w:rsidP="007D6959">
            <w:pPr>
              <w:pStyle w:val="TAC"/>
              <w:rPr>
                <w:sz w:val="16"/>
                <w:szCs w:val="16"/>
              </w:rPr>
            </w:pPr>
            <w:r w:rsidRPr="00050F74">
              <w:rPr>
                <w:sz w:val="16"/>
                <w:szCs w:val="16"/>
              </w:rPr>
              <w:t>F</w:t>
            </w:r>
          </w:p>
        </w:tc>
        <w:tc>
          <w:tcPr>
            <w:tcW w:w="4678" w:type="dxa"/>
            <w:shd w:val="solid" w:color="FFFFFF" w:fill="auto"/>
          </w:tcPr>
          <w:p w14:paraId="04DCD5B5" w14:textId="77777777" w:rsidR="000A31B5" w:rsidRPr="00050F74" w:rsidRDefault="000A31B5" w:rsidP="007D6959">
            <w:pPr>
              <w:pStyle w:val="TAL"/>
              <w:rPr>
                <w:sz w:val="16"/>
                <w:szCs w:val="16"/>
              </w:rPr>
            </w:pPr>
            <w:r w:rsidRPr="00050F74">
              <w:rPr>
                <w:sz w:val="16"/>
                <w:szCs w:val="16"/>
              </w:rPr>
              <w:t>Clean up of services Description</w:t>
            </w:r>
          </w:p>
        </w:tc>
        <w:tc>
          <w:tcPr>
            <w:tcW w:w="708" w:type="dxa"/>
            <w:shd w:val="solid" w:color="FFFFFF" w:fill="auto"/>
          </w:tcPr>
          <w:p w14:paraId="26FF2EB0" w14:textId="77777777" w:rsidR="000A31B5" w:rsidRPr="00050F74" w:rsidRDefault="000A31B5" w:rsidP="007D6959">
            <w:pPr>
              <w:pStyle w:val="TAL"/>
              <w:rPr>
                <w:sz w:val="16"/>
                <w:szCs w:val="16"/>
              </w:rPr>
            </w:pPr>
            <w:r w:rsidRPr="00050F74">
              <w:rPr>
                <w:sz w:val="16"/>
                <w:szCs w:val="16"/>
              </w:rPr>
              <w:t>16.2.0</w:t>
            </w:r>
          </w:p>
        </w:tc>
      </w:tr>
      <w:tr w:rsidR="000A31B5" w:rsidRPr="00050F74" w14:paraId="78604DC8" w14:textId="77777777" w:rsidTr="007D6959">
        <w:tc>
          <w:tcPr>
            <w:tcW w:w="800" w:type="dxa"/>
            <w:shd w:val="solid" w:color="FFFFFF" w:fill="auto"/>
          </w:tcPr>
          <w:p w14:paraId="1C6E824B" w14:textId="77777777" w:rsidR="000A31B5" w:rsidRPr="00050F74" w:rsidRDefault="000A31B5" w:rsidP="007D6959">
            <w:pPr>
              <w:pStyle w:val="TAC"/>
              <w:rPr>
                <w:sz w:val="16"/>
                <w:szCs w:val="16"/>
              </w:rPr>
            </w:pPr>
            <w:r w:rsidRPr="00050F74">
              <w:rPr>
                <w:sz w:val="16"/>
                <w:szCs w:val="16"/>
              </w:rPr>
              <w:t>2019-12</w:t>
            </w:r>
          </w:p>
        </w:tc>
        <w:tc>
          <w:tcPr>
            <w:tcW w:w="800" w:type="dxa"/>
            <w:shd w:val="solid" w:color="FFFFFF" w:fill="auto"/>
          </w:tcPr>
          <w:p w14:paraId="568929BF" w14:textId="77777777" w:rsidR="000A31B5" w:rsidRPr="00050F74" w:rsidRDefault="000A31B5" w:rsidP="007D6959">
            <w:pPr>
              <w:pStyle w:val="TAL"/>
              <w:rPr>
                <w:sz w:val="16"/>
                <w:szCs w:val="16"/>
              </w:rPr>
            </w:pPr>
            <w:r w:rsidRPr="00050F74">
              <w:rPr>
                <w:sz w:val="16"/>
                <w:szCs w:val="16"/>
              </w:rPr>
              <w:t>SP#86</w:t>
            </w:r>
          </w:p>
        </w:tc>
        <w:tc>
          <w:tcPr>
            <w:tcW w:w="1094" w:type="dxa"/>
            <w:shd w:val="solid" w:color="FFFFFF" w:fill="auto"/>
          </w:tcPr>
          <w:p w14:paraId="67136E8F" w14:textId="77777777" w:rsidR="000A31B5" w:rsidRPr="00050F74" w:rsidRDefault="000A31B5" w:rsidP="007D6959">
            <w:pPr>
              <w:pStyle w:val="TAC"/>
              <w:rPr>
                <w:sz w:val="16"/>
                <w:szCs w:val="16"/>
              </w:rPr>
            </w:pPr>
            <w:r w:rsidRPr="00050F74">
              <w:rPr>
                <w:sz w:val="16"/>
                <w:szCs w:val="16"/>
              </w:rPr>
              <w:t>SP-191076</w:t>
            </w:r>
          </w:p>
        </w:tc>
        <w:tc>
          <w:tcPr>
            <w:tcW w:w="567" w:type="dxa"/>
            <w:shd w:val="solid" w:color="FFFFFF" w:fill="auto"/>
          </w:tcPr>
          <w:p w14:paraId="6F854C8C" w14:textId="77777777" w:rsidR="000A31B5" w:rsidRPr="00050F74" w:rsidRDefault="000A31B5" w:rsidP="007D6959">
            <w:pPr>
              <w:pStyle w:val="TAC"/>
              <w:rPr>
                <w:sz w:val="16"/>
                <w:szCs w:val="16"/>
              </w:rPr>
            </w:pPr>
            <w:r w:rsidRPr="00050F74">
              <w:rPr>
                <w:sz w:val="16"/>
                <w:szCs w:val="16"/>
              </w:rPr>
              <w:t>0010</w:t>
            </w:r>
          </w:p>
        </w:tc>
        <w:tc>
          <w:tcPr>
            <w:tcW w:w="567" w:type="dxa"/>
            <w:shd w:val="solid" w:color="FFFFFF" w:fill="auto"/>
          </w:tcPr>
          <w:p w14:paraId="67D68693" w14:textId="77777777" w:rsidR="000A31B5" w:rsidRPr="00050F74" w:rsidRDefault="000A31B5" w:rsidP="007D6959">
            <w:pPr>
              <w:pStyle w:val="TAC"/>
              <w:rPr>
                <w:sz w:val="16"/>
                <w:szCs w:val="16"/>
              </w:rPr>
            </w:pPr>
            <w:r w:rsidRPr="00050F74">
              <w:rPr>
                <w:sz w:val="16"/>
                <w:szCs w:val="16"/>
              </w:rPr>
              <w:t>3</w:t>
            </w:r>
          </w:p>
        </w:tc>
        <w:tc>
          <w:tcPr>
            <w:tcW w:w="425" w:type="dxa"/>
            <w:shd w:val="solid" w:color="FFFFFF" w:fill="auto"/>
          </w:tcPr>
          <w:p w14:paraId="2BF5AF03" w14:textId="77777777" w:rsidR="000A31B5" w:rsidRPr="00050F74" w:rsidRDefault="000A31B5" w:rsidP="007D6959">
            <w:pPr>
              <w:pStyle w:val="TAC"/>
              <w:rPr>
                <w:sz w:val="16"/>
                <w:szCs w:val="16"/>
              </w:rPr>
            </w:pPr>
            <w:r w:rsidRPr="00050F74">
              <w:rPr>
                <w:sz w:val="16"/>
                <w:szCs w:val="16"/>
              </w:rPr>
              <w:t>F</w:t>
            </w:r>
          </w:p>
        </w:tc>
        <w:tc>
          <w:tcPr>
            <w:tcW w:w="4678" w:type="dxa"/>
            <w:shd w:val="solid" w:color="FFFFFF" w:fill="auto"/>
          </w:tcPr>
          <w:p w14:paraId="0B47D85D" w14:textId="77777777" w:rsidR="000A31B5" w:rsidRPr="00050F74" w:rsidRDefault="000A31B5" w:rsidP="007D6959">
            <w:pPr>
              <w:pStyle w:val="TAL"/>
              <w:rPr>
                <w:sz w:val="16"/>
                <w:szCs w:val="16"/>
              </w:rPr>
            </w:pPr>
            <w:r w:rsidRPr="00050F74">
              <w:rPr>
                <w:sz w:val="16"/>
                <w:szCs w:val="16"/>
              </w:rPr>
              <w:t>Reporting wireline non-3GPP access in the AM Policy Association</w:t>
            </w:r>
          </w:p>
        </w:tc>
        <w:tc>
          <w:tcPr>
            <w:tcW w:w="708" w:type="dxa"/>
            <w:shd w:val="solid" w:color="FFFFFF" w:fill="auto"/>
          </w:tcPr>
          <w:p w14:paraId="5E442C31" w14:textId="77777777" w:rsidR="000A31B5" w:rsidRPr="00050F74" w:rsidRDefault="000A31B5" w:rsidP="007D6959">
            <w:pPr>
              <w:pStyle w:val="TAL"/>
              <w:rPr>
                <w:sz w:val="16"/>
                <w:szCs w:val="16"/>
              </w:rPr>
            </w:pPr>
            <w:r w:rsidRPr="00050F74">
              <w:rPr>
                <w:sz w:val="16"/>
                <w:szCs w:val="16"/>
              </w:rPr>
              <w:t>16.2.0</w:t>
            </w:r>
          </w:p>
        </w:tc>
      </w:tr>
      <w:tr w:rsidR="000A31B5" w:rsidRPr="00050F74" w14:paraId="15E5BC86" w14:textId="77777777" w:rsidTr="007D6959">
        <w:tc>
          <w:tcPr>
            <w:tcW w:w="800" w:type="dxa"/>
            <w:shd w:val="solid" w:color="FFFFFF" w:fill="auto"/>
          </w:tcPr>
          <w:p w14:paraId="2194E6C5" w14:textId="77777777" w:rsidR="000A31B5" w:rsidRPr="00050F74" w:rsidRDefault="000A31B5" w:rsidP="007D6959">
            <w:pPr>
              <w:pStyle w:val="TAC"/>
              <w:rPr>
                <w:sz w:val="16"/>
                <w:szCs w:val="16"/>
              </w:rPr>
            </w:pPr>
            <w:r w:rsidRPr="00050F74">
              <w:rPr>
                <w:sz w:val="16"/>
                <w:szCs w:val="16"/>
              </w:rPr>
              <w:t>2019-12</w:t>
            </w:r>
          </w:p>
        </w:tc>
        <w:tc>
          <w:tcPr>
            <w:tcW w:w="800" w:type="dxa"/>
            <w:shd w:val="solid" w:color="FFFFFF" w:fill="auto"/>
          </w:tcPr>
          <w:p w14:paraId="6865E9CF" w14:textId="77777777" w:rsidR="000A31B5" w:rsidRPr="00050F74" w:rsidRDefault="000A31B5" w:rsidP="007D6959">
            <w:pPr>
              <w:pStyle w:val="TAL"/>
              <w:rPr>
                <w:sz w:val="16"/>
                <w:szCs w:val="16"/>
              </w:rPr>
            </w:pPr>
            <w:r w:rsidRPr="00050F74">
              <w:rPr>
                <w:sz w:val="16"/>
                <w:szCs w:val="16"/>
              </w:rPr>
              <w:t>SP#86</w:t>
            </w:r>
          </w:p>
        </w:tc>
        <w:tc>
          <w:tcPr>
            <w:tcW w:w="1094" w:type="dxa"/>
            <w:shd w:val="solid" w:color="FFFFFF" w:fill="auto"/>
          </w:tcPr>
          <w:p w14:paraId="28C786AA" w14:textId="77777777" w:rsidR="000A31B5" w:rsidRPr="00050F74" w:rsidRDefault="000A31B5" w:rsidP="007D6959">
            <w:pPr>
              <w:pStyle w:val="TAC"/>
              <w:rPr>
                <w:sz w:val="16"/>
                <w:szCs w:val="16"/>
              </w:rPr>
            </w:pPr>
            <w:r w:rsidRPr="00050F74">
              <w:rPr>
                <w:sz w:val="16"/>
                <w:szCs w:val="16"/>
              </w:rPr>
              <w:t>SP-191076</w:t>
            </w:r>
          </w:p>
        </w:tc>
        <w:tc>
          <w:tcPr>
            <w:tcW w:w="567" w:type="dxa"/>
            <w:shd w:val="solid" w:color="FFFFFF" w:fill="auto"/>
          </w:tcPr>
          <w:p w14:paraId="0985E0C8" w14:textId="77777777" w:rsidR="000A31B5" w:rsidRPr="00050F74" w:rsidRDefault="000A31B5" w:rsidP="007D6959">
            <w:pPr>
              <w:pStyle w:val="TAC"/>
              <w:rPr>
                <w:sz w:val="16"/>
                <w:szCs w:val="16"/>
              </w:rPr>
            </w:pPr>
            <w:r w:rsidRPr="00050F74">
              <w:rPr>
                <w:sz w:val="16"/>
                <w:szCs w:val="16"/>
              </w:rPr>
              <w:t>0012</w:t>
            </w:r>
          </w:p>
        </w:tc>
        <w:tc>
          <w:tcPr>
            <w:tcW w:w="567" w:type="dxa"/>
            <w:shd w:val="solid" w:color="FFFFFF" w:fill="auto"/>
          </w:tcPr>
          <w:p w14:paraId="700D14E5" w14:textId="77777777" w:rsidR="000A31B5" w:rsidRPr="00050F74" w:rsidRDefault="000A31B5" w:rsidP="007D6959">
            <w:pPr>
              <w:pStyle w:val="TAC"/>
              <w:rPr>
                <w:sz w:val="16"/>
                <w:szCs w:val="16"/>
              </w:rPr>
            </w:pPr>
            <w:r w:rsidRPr="00050F74">
              <w:rPr>
                <w:sz w:val="16"/>
                <w:szCs w:val="16"/>
              </w:rPr>
              <w:t>1</w:t>
            </w:r>
          </w:p>
        </w:tc>
        <w:tc>
          <w:tcPr>
            <w:tcW w:w="425" w:type="dxa"/>
            <w:shd w:val="solid" w:color="FFFFFF" w:fill="auto"/>
          </w:tcPr>
          <w:p w14:paraId="40E796E4" w14:textId="77777777" w:rsidR="000A31B5" w:rsidRPr="00050F74" w:rsidRDefault="000A31B5" w:rsidP="007D6959">
            <w:pPr>
              <w:pStyle w:val="TAC"/>
              <w:rPr>
                <w:sz w:val="16"/>
                <w:szCs w:val="16"/>
              </w:rPr>
            </w:pPr>
            <w:r w:rsidRPr="00050F74">
              <w:rPr>
                <w:sz w:val="16"/>
                <w:szCs w:val="16"/>
              </w:rPr>
              <w:t>F</w:t>
            </w:r>
          </w:p>
        </w:tc>
        <w:tc>
          <w:tcPr>
            <w:tcW w:w="4678" w:type="dxa"/>
            <w:shd w:val="solid" w:color="FFFFFF" w:fill="auto"/>
          </w:tcPr>
          <w:p w14:paraId="0F9492DB" w14:textId="77777777" w:rsidR="000A31B5" w:rsidRPr="00050F74" w:rsidRDefault="000A31B5" w:rsidP="007D6959">
            <w:pPr>
              <w:pStyle w:val="TAL"/>
              <w:rPr>
                <w:sz w:val="16"/>
                <w:szCs w:val="16"/>
              </w:rPr>
            </w:pPr>
            <w:r w:rsidRPr="00050F74">
              <w:rPr>
                <w:sz w:val="16"/>
                <w:szCs w:val="16"/>
              </w:rPr>
              <w:t>Scope of clause 9</w:t>
            </w:r>
          </w:p>
        </w:tc>
        <w:tc>
          <w:tcPr>
            <w:tcW w:w="708" w:type="dxa"/>
            <w:shd w:val="solid" w:color="FFFFFF" w:fill="auto"/>
          </w:tcPr>
          <w:p w14:paraId="51D28FDC" w14:textId="77777777" w:rsidR="000A31B5" w:rsidRPr="00050F74" w:rsidRDefault="000A31B5" w:rsidP="007D6959">
            <w:pPr>
              <w:pStyle w:val="TAL"/>
              <w:rPr>
                <w:sz w:val="16"/>
                <w:szCs w:val="16"/>
              </w:rPr>
            </w:pPr>
            <w:r w:rsidRPr="00050F74">
              <w:rPr>
                <w:sz w:val="16"/>
                <w:szCs w:val="16"/>
              </w:rPr>
              <w:t>16.2.0</w:t>
            </w:r>
          </w:p>
        </w:tc>
      </w:tr>
      <w:tr w:rsidR="000A31B5" w:rsidRPr="00050F74" w14:paraId="58C4CBE4" w14:textId="77777777" w:rsidTr="007D6959">
        <w:tc>
          <w:tcPr>
            <w:tcW w:w="800" w:type="dxa"/>
            <w:shd w:val="solid" w:color="FFFFFF" w:fill="auto"/>
          </w:tcPr>
          <w:p w14:paraId="297E0CBD" w14:textId="77777777" w:rsidR="000A31B5" w:rsidRPr="00050F74" w:rsidRDefault="000A31B5" w:rsidP="007D6959">
            <w:pPr>
              <w:pStyle w:val="TAC"/>
              <w:rPr>
                <w:sz w:val="16"/>
                <w:szCs w:val="16"/>
              </w:rPr>
            </w:pPr>
            <w:r w:rsidRPr="00050F74">
              <w:rPr>
                <w:sz w:val="16"/>
                <w:szCs w:val="16"/>
              </w:rPr>
              <w:t>2019-12</w:t>
            </w:r>
          </w:p>
        </w:tc>
        <w:tc>
          <w:tcPr>
            <w:tcW w:w="800" w:type="dxa"/>
            <w:shd w:val="solid" w:color="FFFFFF" w:fill="auto"/>
          </w:tcPr>
          <w:p w14:paraId="63BB8101" w14:textId="77777777" w:rsidR="000A31B5" w:rsidRPr="00050F74" w:rsidRDefault="000A31B5" w:rsidP="007D6959">
            <w:pPr>
              <w:pStyle w:val="TAL"/>
              <w:rPr>
                <w:sz w:val="16"/>
                <w:szCs w:val="16"/>
              </w:rPr>
            </w:pPr>
            <w:r w:rsidRPr="00050F74">
              <w:rPr>
                <w:sz w:val="16"/>
                <w:szCs w:val="16"/>
              </w:rPr>
              <w:t>SP#86</w:t>
            </w:r>
          </w:p>
        </w:tc>
        <w:tc>
          <w:tcPr>
            <w:tcW w:w="1094" w:type="dxa"/>
            <w:shd w:val="solid" w:color="FFFFFF" w:fill="auto"/>
          </w:tcPr>
          <w:p w14:paraId="2B50F51B" w14:textId="77777777" w:rsidR="000A31B5" w:rsidRPr="00050F74" w:rsidRDefault="000A31B5" w:rsidP="007D6959">
            <w:pPr>
              <w:pStyle w:val="TAC"/>
              <w:rPr>
                <w:sz w:val="16"/>
                <w:szCs w:val="16"/>
              </w:rPr>
            </w:pPr>
            <w:r w:rsidRPr="00050F74">
              <w:rPr>
                <w:sz w:val="16"/>
                <w:szCs w:val="16"/>
              </w:rPr>
              <w:t>SP-191076</w:t>
            </w:r>
          </w:p>
        </w:tc>
        <w:tc>
          <w:tcPr>
            <w:tcW w:w="567" w:type="dxa"/>
            <w:shd w:val="solid" w:color="FFFFFF" w:fill="auto"/>
          </w:tcPr>
          <w:p w14:paraId="5BD7DC4E" w14:textId="77777777" w:rsidR="000A31B5" w:rsidRPr="00050F74" w:rsidRDefault="000A31B5" w:rsidP="007D6959">
            <w:pPr>
              <w:pStyle w:val="TAC"/>
              <w:rPr>
                <w:sz w:val="16"/>
                <w:szCs w:val="16"/>
              </w:rPr>
            </w:pPr>
            <w:r w:rsidRPr="00050F74">
              <w:rPr>
                <w:sz w:val="16"/>
                <w:szCs w:val="16"/>
              </w:rPr>
              <w:t>0029</w:t>
            </w:r>
          </w:p>
        </w:tc>
        <w:tc>
          <w:tcPr>
            <w:tcW w:w="567" w:type="dxa"/>
            <w:shd w:val="solid" w:color="FFFFFF" w:fill="auto"/>
          </w:tcPr>
          <w:p w14:paraId="032B91D4" w14:textId="77777777" w:rsidR="000A31B5" w:rsidRPr="00050F74" w:rsidRDefault="000A31B5" w:rsidP="007D6959">
            <w:pPr>
              <w:pStyle w:val="TAC"/>
              <w:rPr>
                <w:sz w:val="16"/>
                <w:szCs w:val="16"/>
              </w:rPr>
            </w:pPr>
            <w:r w:rsidRPr="00050F74">
              <w:rPr>
                <w:sz w:val="16"/>
                <w:szCs w:val="16"/>
              </w:rPr>
              <w:t>3</w:t>
            </w:r>
          </w:p>
        </w:tc>
        <w:tc>
          <w:tcPr>
            <w:tcW w:w="425" w:type="dxa"/>
            <w:shd w:val="solid" w:color="FFFFFF" w:fill="auto"/>
          </w:tcPr>
          <w:p w14:paraId="39861E4D" w14:textId="77777777" w:rsidR="000A31B5" w:rsidRPr="00050F74" w:rsidRDefault="000A31B5" w:rsidP="007D6959">
            <w:pPr>
              <w:pStyle w:val="TAC"/>
              <w:rPr>
                <w:sz w:val="16"/>
                <w:szCs w:val="16"/>
              </w:rPr>
            </w:pPr>
            <w:r w:rsidRPr="00050F74">
              <w:rPr>
                <w:sz w:val="16"/>
                <w:szCs w:val="16"/>
              </w:rPr>
              <w:t>F</w:t>
            </w:r>
          </w:p>
        </w:tc>
        <w:tc>
          <w:tcPr>
            <w:tcW w:w="4678" w:type="dxa"/>
            <w:shd w:val="solid" w:color="FFFFFF" w:fill="auto"/>
          </w:tcPr>
          <w:p w14:paraId="694530DC" w14:textId="77777777" w:rsidR="000A31B5" w:rsidRPr="00050F74" w:rsidRDefault="000A31B5" w:rsidP="007D6959">
            <w:pPr>
              <w:pStyle w:val="TAL"/>
              <w:rPr>
                <w:sz w:val="16"/>
                <w:szCs w:val="16"/>
              </w:rPr>
            </w:pPr>
            <w:r w:rsidRPr="00050F74">
              <w:rPr>
                <w:sz w:val="16"/>
                <w:szCs w:val="16"/>
              </w:rPr>
              <w:t>Defining support of slicing for Wireline access</w:t>
            </w:r>
          </w:p>
        </w:tc>
        <w:tc>
          <w:tcPr>
            <w:tcW w:w="708" w:type="dxa"/>
            <w:shd w:val="solid" w:color="FFFFFF" w:fill="auto"/>
          </w:tcPr>
          <w:p w14:paraId="1E70644E" w14:textId="77777777" w:rsidR="000A31B5" w:rsidRPr="00050F74" w:rsidRDefault="000A31B5" w:rsidP="007D6959">
            <w:pPr>
              <w:pStyle w:val="TAL"/>
              <w:rPr>
                <w:sz w:val="16"/>
                <w:szCs w:val="16"/>
              </w:rPr>
            </w:pPr>
            <w:r w:rsidRPr="00050F74">
              <w:rPr>
                <w:sz w:val="16"/>
                <w:szCs w:val="16"/>
              </w:rPr>
              <w:t>16.2.0</w:t>
            </w:r>
          </w:p>
        </w:tc>
      </w:tr>
      <w:tr w:rsidR="000A31B5" w:rsidRPr="00050F74" w14:paraId="75FA7C04" w14:textId="77777777" w:rsidTr="007D6959">
        <w:tc>
          <w:tcPr>
            <w:tcW w:w="800" w:type="dxa"/>
            <w:shd w:val="solid" w:color="FFFFFF" w:fill="auto"/>
          </w:tcPr>
          <w:p w14:paraId="10CED594" w14:textId="77777777" w:rsidR="000A31B5" w:rsidRPr="00050F74" w:rsidRDefault="000A31B5" w:rsidP="007D6959">
            <w:pPr>
              <w:pStyle w:val="TAC"/>
              <w:rPr>
                <w:sz w:val="16"/>
                <w:szCs w:val="16"/>
              </w:rPr>
            </w:pPr>
            <w:r w:rsidRPr="00050F74">
              <w:rPr>
                <w:sz w:val="16"/>
                <w:szCs w:val="16"/>
              </w:rPr>
              <w:t>2019-12</w:t>
            </w:r>
          </w:p>
        </w:tc>
        <w:tc>
          <w:tcPr>
            <w:tcW w:w="800" w:type="dxa"/>
            <w:shd w:val="solid" w:color="FFFFFF" w:fill="auto"/>
          </w:tcPr>
          <w:p w14:paraId="69E449E2" w14:textId="77777777" w:rsidR="000A31B5" w:rsidRPr="00050F74" w:rsidRDefault="000A31B5" w:rsidP="007D6959">
            <w:pPr>
              <w:pStyle w:val="TAL"/>
              <w:rPr>
                <w:sz w:val="16"/>
                <w:szCs w:val="16"/>
              </w:rPr>
            </w:pPr>
            <w:r w:rsidRPr="00050F74">
              <w:rPr>
                <w:sz w:val="16"/>
                <w:szCs w:val="16"/>
              </w:rPr>
              <w:t>SP#86</w:t>
            </w:r>
          </w:p>
        </w:tc>
        <w:tc>
          <w:tcPr>
            <w:tcW w:w="1094" w:type="dxa"/>
            <w:shd w:val="solid" w:color="FFFFFF" w:fill="auto"/>
          </w:tcPr>
          <w:p w14:paraId="75F34900" w14:textId="77777777" w:rsidR="000A31B5" w:rsidRPr="00050F74" w:rsidRDefault="000A31B5" w:rsidP="007D6959">
            <w:pPr>
              <w:pStyle w:val="TAC"/>
              <w:rPr>
                <w:sz w:val="16"/>
                <w:szCs w:val="16"/>
              </w:rPr>
            </w:pPr>
            <w:r w:rsidRPr="00050F74">
              <w:rPr>
                <w:sz w:val="16"/>
                <w:szCs w:val="16"/>
              </w:rPr>
              <w:t>SP-191076</w:t>
            </w:r>
          </w:p>
        </w:tc>
        <w:tc>
          <w:tcPr>
            <w:tcW w:w="567" w:type="dxa"/>
            <w:shd w:val="solid" w:color="FFFFFF" w:fill="auto"/>
          </w:tcPr>
          <w:p w14:paraId="11448668" w14:textId="77777777" w:rsidR="000A31B5" w:rsidRPr="00050F74" w:rsidRDefault="000A31B5" w:rsidP="007D6959">
            <w:pPr>
              <w:pStyle w:val="TAC"/>
              <w:rPr>
                <w:sz w:val="16"/>
                <w:szCs w:val="16"/>
              </w:rPr>
            </w:pPr>
            <w:r w:rsidRPr="00050F74">
              <w:rPr>
                <w:sz w:val="16"/>
                <w:szCs w:val="16"/>
              </w:rPr>
              <w:t>0036</w:t>
            </w:r>
          </w:p>
        </w:tc>
        <w:tc>
          <w:tcPr>
            <w:tcW w:w="567" w:type="dxa"/>
            <w:shd w:val="solid" w:color="FFFFFF" w:fill="auto"/>
          </w:tcPr>
          <w:p w14:paraId="0CE4EB92" w14:textId="77777777" w:rsidR="000A31B5" w:rsidRPr="00050F74" w:rsidRDefault="000A31B5" w:rsidP="007D6959">
            <w:pPr>
              <w:pStyle w:val="TAC"/>
              <w:rPr>
                <w:sz w:val="16"/>
                <w:szCs w:val="16"/>
              </w:rPr>
            </w:pPr>
            <w:r w:rsidRPr="00050F74">
              <w:rPr>
                <w:sz w:val="16"/>
                <w:szCs w:val="16"/>
              </w:rPr>
              <w:t>3</w:t>
            </w:r>
          </w:p>
        </w:tc>
        <w:tc>
          <w:tcPr>
            <w:tcW w:w="425" w:type="dxa"/>
            <w:shd w:val="solid" w:color="FFFFFF" w:fill="auto"/>
          </w:tcPr>
          <w:p w14:paraId="452E04D3" w14:textId="77777777" w:rsidR="000A31B5" w:rsidRPr="00050F74" w:rsidRDefault="000A31B5" w:rsidP="007D6959">
            <w:pPr>
              <w:pStyle w:val="TAC"/>
              <w:rPr>
                <w:sz w:val="16"/>
                <w:szCs w:val="16"/>
              </w:rPr>
            </w:pPr>
            <w:r w:rsidRPr="00050F74">
              <w:rPr>
                <w:sz w:val="16"/>
                <w:szCs w:val="16"/>
              </w:rPr>
              <w:t>F</w:t>
            </w:r>
          </w:p>
        </w:tc>
        <w:tc>
          <w:tcPr>
            <w:tcW w:w="4678" w:type="dxa"/>
            <w:shd w:val="solid" w:color="FFFFFF" w:fill="auto"/>
          </w:tcPr>
          <w:p w14:paraId="117BE2C1" w14:textId="77777777" w:rsidR="000A31B5" w:rsidRPr="00050F74" w:rsidRDefault="000A31B5" w:rsidP="007D6959">
            <w:pPr>
              <w:pStyle w:val="TAL"/>
              <w:rPr>
                <w:sz w:val="16"/>
                <w:szCs w:val="16"/>
              </w:rPr>
            </w:pPr>
            <w:r w:rsidRPr="00050F74">
              <w:rPr>
                <w:sz w:val="16"/>
                <w:szCs w:val="16"/>
              </w:rPr>
              <w:t>Addition of support of IPv6 IPTV</w:t>
            </w:r>
          </w:p>
        </w:tc>
        <w:tc>
          <w:tcPr>
            <w:tcW w:w="708" w:type="dxa"/>
            <w:shd w:val="solid" w:color="FFFFFF" w:fill="auto"/>
          </w:tcPr>
          <w:p w14:paraId="58B6C042" w14:textId="77777777" w:rsidR="000A31B5" w:rsidRPr="00050F74" w:rsidRDefault="000A31B5" w:rsidP="007D6959">
            <w:pPr>
              <w:pStyle w:val="TAL"/>
              <w:rPr>
                <w:sz w:val="16"/>
                <w:szCs w:val="16"/>
              </w:rPr>
            </w:pPr>
            <w:r w:rsidRPr="00050F74">
              <w:rPr>
                <w:sz w:val="16"/>
                <w:szCs w:val="16"/>
              </w:rPr>
              <w:t>16.2.0</w:t>
            </w:r>
          </w:p>
        </w:tc>
      </w:tr>
      <w:tr w:rsidR="000A31B5" w:rsidRPr="00050F74" w14:paraId="0B610A2B" w14:textId="77777777" w:rsidTr="007D6959">
        <w:tc>
          <w:tcPr>
            <w:tcW w:w="800" w:type="dxa"/>
            <w:shd w:val="solid" w:color="FFFFFF" w:fill="auto"/>
          </w:tcPr>
          <w:p w14:paraId="25748FB4" w14:textId="77777777" w:rsidR="000A31B5" w:rsidRPr="00050F74" w:rsidRDefault="000A31B5" w:rsidP="007D6959">
            <w:pPr>
              <w:pStyle w:val="TAC"/>
              <w:rPr>
                <w:sz w:val="16"/>
                <w:szCs w:val="16"/>
              </w:rPr>
            </w:pPr>
            <w:r w:rsidRPr="00050F74">
              <w:rPr>
                <w:sz w:val="16"/>
                <w:szCs w:val="16"/>
              </w:rPr>
              <w:t>2019-12</w:t>
            </w:r>
          </w:p>
        </w:tc>
        <w:tc>
          <w:tcPr>
            <w:tcW w:w="800" w:type="dxa"/>
            <w:shd w:val="solid" w:color="FFFFFF" w:fill="auto"/>
          </w:tcPr>
          <w:p w14:paraId="03B9B5C0" w14:textId="77777777" w:rsidR="000A31B5" w:rsidRPr="00050F74" w:rsidRDefault="000A31B5" w:rsidP="007D6959">
            <w:pPr>
              <w:pStyle w:val="TAL"/>
              <w:rPr>
                <w:sz w:val="16"/>
                <w:szCs w:val="16"/>
              </w:rPr>
            </w:pPr>
            <w:r w:rsidRPr="00050F74">
              <w:rPr>
                <w:sz w:val="16"/>
                <w:szCs w:val="16"/>
              </w:rPr>
              <w:t>SP#86</w:t>
            </w:r>
          </w:p>
        </w:tc>
        <w:tc>
          <w:tcPr>
            <w:tcW w:w="1094" w:type="dxa"/>
            <w:shd w:val="solid" w:color="FFFFFF" w:fill="auto"/>
          </w:tcPr>
          <w:p w14:paraId="067E3390" w14:textId="77777777" w:rsidR="000A31B5" w:rsidRPr="00050F74" w:rsidRDefault="000A31B5" w:rsidP="007D6959">
            <w:pPr>
              <w:pStyle w:val="TAC"/>
              <w:rPr>
                <w:sz w:val="16"/>
                <w:szCs w:val="16"/>
              </w:rPr>
            </w:pPr>
            <w:r w:rsidRPr="00050F74">
              <w:rPr>
                <w:sz w:val="16"/>
                <w:szCs w:val="16"/>
              </w:rPr>
              <w:t>SP-191076</w:t>
            </w:r>
          </w:p>
        </w:tc>
        <w:tc>
          <w:tcPr>
            <w:tcW w:w="567" w:type="dxa"/>
            <w:shd w:val="solid" w:color="FFFFFF" w:fill="auto"/>
          </w:tcPr>
          <w:p w14:paraId="328CC041" w14:textId="77777777" w:rsidR="000A31B5" w:rsidRPr="00050F74" w:rsidRDefault="000A31B5" w:rsidP="007D6959">
            <w:pPr>
              <w:pStyle w:val="TAC"/>
              <w:rPr>
                <w:sz w:val="16"/>
                <w:szCs w:val="16"/>
              </w:rPr>
            </w:pPr>
            <w:r w:rsidRPr="00050F74">
              <w:rPr>
                <w:sz w:val="16"/>
                <w:szCs w:val="16"/>
              </w:rPr>
              <w:t>0038</w:t>
            </w:r>
          </w:p>
        </w:tc>
        <w:tc>
          <w:tcPr>
            <w:tcW w:w="567" w:type="dxa"/>
            <w:shd w:val="solid" w:color="FFFFFF" w:fill="auto"/>
          </w:tcPr>
          <w:p w14:paraId="5CB84624" w14:textId="77777777" w:rsidR="000A31B5" w:rsidRPr="00050F74" w:rsidRDefault="000A31B5" w:rsidP="007D6959">
            <w:pPr>
              <w:pStyle w:val="TAC"/>
              <w:rPr>
                <w:sz w:val="16"/>
                <w:szCs w:val="16"/>
              </w:rPr>
            </w:pPr>
            <w:r w:rsidRPr="00050F74">
              <w:rPr>
                <w:sz w:val="16"/>
                <w:szCs w:val="16"/>
              </w:rPr>
              <w:t>6</w:t>
            </w:r>
          </w:p>
        </w:tc>
        <w:tc>
          <w:tcPr>
            <w:tcW w:w="425" w:type="dxa"/>
            <w:shd w:val="solid" w:color="FFFFFF" w:fill="auto"/>
          </w:tcPr>
          <w:p w14:paraId="2467CCB0" w14:textId="77777777" w:rsidR="000A31B5" w:rsidRPr="00050F74" w:rsidRDefault="000A31B5" w:rsidP="007D6959">
            <w:pPr>
              <w:pStyle w:val="TAC"/>
              <w:rPr>
                <w:sz w:val="16"/>
                <w:szCs w:val="16"/>
              </w:rPr>
            </w:pPr>
            <w:r w:rsidRPr="00050F74">
              <w:rPr>
                <w:sz w:val="16"/>
                <w:szCs w:val="16"/>
              </w:rPr>
              <w:t>F</w:t>
            </w:r>
          </w:p>
        </w:tc>
        <w:tc>
          <w:tcPr>
            <w:tcW w:w="4678" w:type="dxa"/>
            <w:shd w:val="solid" w:color="FFFFFF" w:fill="auto"/>
          </w:tcPr>
          <w:p w14:paraId="3D244E36" w14:textId="77777777" w:rsidR="000A31B5" w:rsidRPr="00050F74" w:rsidRDefault="000A31B5" w:rsidP="007D6959">
            <w:pPr>
              <w:pStyle w:val="TAL"/>
              <w:rPr>
                <w:sz w:val="16"/>
                <w:szCs w:val="16"/>
              </w:rPr>
            </w:pPr>
            <w:r w:rsidRPr="00050F74">
              <w:rPr>
                <w:sz w:val="16"/>
                <w:szCs w:val="16"/>
              </w:rPr>
              <w:t>Line ID uniqueness</w:t>
            </w:r>
          </w:p>
        </w:tc>
        <w:tc>
          <w:tcPr>
            <w:tcW w:w="708" w:type="dxa"/>
            <w:shd w:val="solid" w:color="FFFFFF" w:fill="auto"/>
          </w:tcPr>
          <w:p w14:paraId="34D93207" w14:textId="77777777" w:rsidR="000A31B5" w:rsidRPr="00050F74" w:rsidRDefault="000A31B5" w:rsidP="007D6959">
            <w:pPr>
              <w:pStyle w:val="TAL"/>
              <w:rPr>
                <w:sz w:val="16"/>
                <w:szCs w:val="16"/>
              </w:rPr>
            </w:pPr>
            <w:r w:rsidRPr="00050F74">
              <w:rPr>
                <w:sz w:val="16"/>
                <w:szCs w:val="16"/>
              </w:rPr>
              <w:t>16.2.0</w:t>
            </w:r>
          </w:p>
        </w:tc>
      </w:tr>
      <w:tr w:rsidR="000A31B5" w:rsidRPr="00050F74" w14:paraId="0DB03912" w14:textId="77777777" w:rsidTr="007D6959">
        <w:tc>
          <w:tcPr>
            <w:tcW w:w="800" w:type="dxa"/>
            <w:shd w:val="solid" w:color="FFFFFF" w:fill="auto"/>
          </w:tcPr>
          <w:p w14:paraId="24CFBC02" w14:textId="77777777" w:rsidR="000A31B5" w:rsidRPr="00050F74" w:rsidRDefault="000A31B5" w:rsidP="007D6959">
            <w:pPr>
              <w:pStyle w:val="TAC"/>
              <w:rPr>
                <w:sz w:val="16"/>
                <w:szCs w:val="16"/>
              </w:rPr>
            </w:pPr>
            <w:r w:rsidRPr="00050F74">
              <w:rPr>
                <w:sz w:val="16"/>
                <w:szCs w:val="16"/>
              </w:rPr>
              <w:t>2019-12</w:t>
            </w:r>
          </w:p>
        </w:tc>
        <w:tc>
          <w:tcPr>
            <w:tcW w:w="800" w:type="dxa"/>
            <w:shd w:val="solid" w:color="FFFFFF" w:fill="auto"/>
          </w:tcPr>
          <w:p w14:paraId="506C6EE5" w14:textId="77777777" w:rsidR="000A31B5" w:rsidRPr="00050F74" w:rsidRDefault="000A31B5" w:rsidP="007D6959">
            <w:pPr>
              <w:pStyle w:val="TAL"/>
              <w:rPr>
                <w:sz w:val="16"/>
                <w:szCs w:val="16"/>
              </w:rPr>
            </w:pPr>
            <w:r w:rsidRPr="00050F74">
              <w:rPr>
                <w:sz w:val="16"/>
                <w:szCs w:val="16"/>
              </w:rPr>
              <w:t>SP#86</w:t>
            </w:r>
          </w:p>
        </w:tc>
        <w:tc>
          <w:tcPr>
            <w:tcW w:w="1094" w:type="dxa"/>
            <w:shd w:val="solid" w:color="FFFFFF" w:fill="auto"/>
          </w:tcPr>
          <w:p w14:paraId="6AE71CAF" w14:textId="77777777" w:rsidR="000A31B5" w:rsidRPr="00050F74" w:rsidRDefault="000A31B5" w:rsidP="007D6959">
            <w:pPr>
              <w:pStyle w:val="TAC"/>
              <w:rPr>
                <w:sz w:val="16"/>
                <w:szCs w:val="16"/>
              </w:rPr>
            </w:pPr>
            <w:r w:rsidRPr="00050F74">
              <w:rPr>
                <w:sz w:val="16"/>
                <w:szCs w:val="16"/>
              </w:rPr>
              <w:t>SP-191076</w:t>
            </w:r>
          </w:p>
        </w:tc>
        <w:tc>
          <w:tcPr>
            <w:tcW w:w="567" w:type="dxa"/>
            <w:shd w:val="solid" w:color="FFFFFF" w:fill="auto"/>
          </w:tcPr>
          <w:p w14:paraId="3F444914" w14:textId="77777777" w:rsidR="000A31B5" w:rsidRPr="00050F74" w:rsidRDefault="000A31B5" w:rsidP="007D6959">
            <w:pPr>
              <w:pStyle w:val="TAC"/>
              <w:rPr>
                <w:sz w:val="16"/>
                <w:szCs w:val="16"/>
              </w:rPr>
            </w:pPr>
            <w:r w:rsidRPr="00050F74">
              <w:rPr>
                <w:sz w:val="16"/>
                <w:szCs w:val="16"/>
              </w:rPr>
              <w:t>0039</w:t>
            </w:r>
          </w:p>
        </w:tc>
        <w:tc>
          <w:tcPr>
            <w:tcW w:w="567" w:type="dxa"/>
            <w:shd w:val="solid" w:color="FFFFFF" w:fill="auto"/>
          </w:tcPr>
          <w:p w14:paraId="39B4667F" w14:textId="77777777" w:rsidR="000A31B5" w:rsidRPr="00050F74" w:rsidRDefault="000A31B5" w:rsidP="007D6959">
            <w:pPr>
              <w:pStyle w:val="TAC"/>
              <w:rPr>
                <w:sz w:val="16"/>
                <w:szCs w:val="16"/>
              </w:rPr>
            </w:pPr>
            <w:r w:rsidRPr="00050F74">
              <w:rPr>
                <w:sz w:val="16"/>
                <w:szCs w:val="16"/>
              </w:rPr>
              <w:t>3</w:t>
            </w:r>
          </w:p>
        </w:tc>
        <w:tc>
          <w:tcPr>
            <w:tcW w:w="425" w:type="dxa"/>
            <w:shd w:val="solid" w:color="FFFFFF" w:fill="auto"/>
          </w:tcPr>
          <w:p w14:paraId="58CCF4FF" w14:textId="77777777" w:rsidR="000A31B5" w:rsidRPr="00050F74" w:rsidRDefault="000A31B5" w:rsidP="007D6959">
            <w:pPr>
              <w:pStyle w:val="TAC"/>
              <w:rPr>
                <w:sz w:val="16"/>
                <w:szCs w:val="16"/>
              </w:rPr>
            </w:pPr>
            <w:r w:rsidRPr="00050F74">
              <w:rPr>
                <w:sz w:val="16"/>
                <w:szCs w:val="16"/>
              </w:rPr>
              <w:t>F</w:t>
            </w:r>
          </w:p>
        </w:tc>
        <w:tc>
          <w:tcPr>
            <w:tcW w:w="4678" w:type="dxa"/>
            <w:shd w:val="solid" w:color="FFFFFF" w:fill="auto"/>
          </w:tcPr>
          <w:p w14:paraId="49DFB2D4" w14:textId="77777777" w:rsidR="000A31B5" w:rsidRPr="00050F74" w:rsidRDefault="000A31B5" w:rsidP="007D6959">
            <w:pPr>
              <w:pStyle w:val="TAL"/>
              <w:rPr>
                <w:sz w:val="16"/>
                <w:szCs w:val="16"/>
              </w:rPr>
            </w:pPr>
            <w:r w:rsidRPr="00050F74">
              <w:rPr>
                <w:sz w:val="16"/>
                <w:szCs w:val="16"/>
              </w:rPr>
              <w:t xml:space="preserve">UDM/UDR subscription data support for a mapping from Line ID to the </w:t>
            </w:r>
            <w:proofErr w:type="spellStart"/>
            <w:r w:rsidRPr="00050F74">
              <w:rPr>
                <w:sz w:val="16"/>
                <w:szCs w:val="16"/>
              </w:rPr>
              <w:t>the</w:t>
            </w:r>
            <w:proofErr w:type="spellEnd"/>
            <w:r w:rsidRPr="00050F74">
              <w:rPr>
                <w:sz w:val="16"/>
                <w:szCs w:val="16"/>
              </w:rPr>
              <w:t xml:space="preserve"> SUPI</w:t>
            </w:r>
          </w:p>
        </w:tc>
        <w:tc>
          <w:tcPr>
            <w:tcW w:w="708" w:type="dxa"/>
            <w:shd w:val="solid" w:color="FFFFFF" w:fill="auto"/>
          </w:tcPr>
          <w:p w14:paraId="25DC40D7" w14:textId="77777777" w:rsidR="000A31B5" w:rsidRPr="00050F74" w:rsidRDefault="000A31B5" w:rsidP="007D6959">
            <w:pPr>
              <w:pStyle w:val="TAL"/>
              <w:rPr>
                <w:sz w:val="16"/>
                <w:szCs w:val="16"/>
              </w:rPr>
            </w:pPr>
            <w:r w:rsidRPr="00050F74">
              <w:rPr>
                <w:sz w:val="16"/>
                <w:szCs w:val="16"/>
              </w:rPr>
              <w:t>16.2.0</w:t>
            </w:r>
          </w:p>
        </w:tc>
      </w:tr>
      <w:tr w:rsidR="000A31B5" w:rsidRPr="00050F74" w14:paraId="7057B15F" w14:textId="77777777" w:rsidTr="007D6959">
        <w:tc>
          <w:tcPr>
            <w:tcW w:w="800" w:type="dxa"/>
            <w:shd w:val="solid" w:color="FFFFFF" w:fill="auto"/>
          </w:tcPr>
          <w:p w14:paraId="3C8A2D86" w14:textId="77777777" w:rsidR="000A31B5" w:rsidRPr="00050F74" w:rsidRDefault="000A31B5" w:rsidP="007D6959">
            <w:pPr>
              <w:pStyle w:val="TAC"/>
              <w:rPr>
                <w:sz w:val="16"/>
                <w:szCs w:val="16"/>
              </w:rPr>
            </w:pPr>
            <w:r w:rsidRPr="00050F74">
              <w:rPr>
                <w:sz w:val="16"/>
                <w:szCs w:val="16"/>
              </w:rPr>
              <w:t>2019-12</w:t>
            </w:r>
          </w:p>
        </w:tc>
        <w:tc>
          <w:tcPr>
            <w:tcW w:w="800" w:type="dxa"/>
            <w:shd w:val="solid" w:color="FFFFFF" w:fill="auto"/>
          </w:tcPr>
          <w:p w14:paraId="1C013A2F" w14:textId="77777777" w:rsidR="000A31B5" w:rsidRPr="00050F74" w:rsidRDefault="000A31B5" w:rsidP="007D6959">
            <w:pPr>
              <w:pStyle w:val="TAL"/>
              <w:rPr>
                <w:sz w:val="16"/>
                <w:szCs w:val="16"/>
              </w:rPr>
            </w:pPr>
            <w:r w:rsidRPr="00050F74">
              <w:rPr>
                <w:sz w:val="16"/>
                <w:szCs w:val="16"/>
              </w:rPr>
              <w:t>SP#86</w:t>
            </w:r>
          </w:p>
        </w:tc>
        <w:tc>
          <w:tcPr>
            <w:tcW w:w="1094" w:type="dxa"/>
            <w:shd w:val="solid" w:color="FFFFFF" w:fill="auto"/>
          </w:tcPr>
          <w:p w14:paraId="7621E201" w14:textId="77777777" w:rsidR="000A31B5" w:rsidRPr="00050F74" w:rsidRDefault="000A31B5" w:rsidP="007D6959">
            <w:pPr>
              <w:pStyle w:val="TAC"/>
              <w:rPr>
                <w:sz w:val="16"/>
                <w:szCs w:val="16"/>
              </w:rPr>
            </w:pPr>
            <w:r w:rsidRPr="00050F74">
              <w:rPr>
                <w:sz w:val="16"/>
                <w:szCs w:val="16"/>
              </w:rPr>
              <w:t>SP-191076</w:t>
            </w:r>
          </w:p>
        </w:tc>
        <w:tc>
          <w:tcPr>
            <w:tcW w:w="567" w:type="dxa"/>
            <w:shd w:val="solid" w:color="FFFFFF" w:fill="auto"/>
          </w:tcPr>
          <w:p w14:paraId="0CE844C4" w14:textId="77777777" w:rsidR="000A31B5" w:rsidRPr="00050F74" w:rsidRDefault="000A31B5" w:rsidP="007D6959">
            <w:pPr>
              <w:pStyle w:val="TAC"/>
              <w:rPr>
                <w:sz w:val="16"/>
                <w:szCs w:val="16"/>
              </w:rPr>
            </w:pPr>
            <w:r w:rsidRPr="00050F74">
              <w:rPr>
                <w:sz w:val="16"/>
                <w:szCs w:val="16"/>
              </w:rPr>
              <w:t>0040</w:t>
            </w:r>
          </w:p>
        </w:tc>
        <w:tc>
          <w:tcPr>
            <w:tcW w:w="567" w:type="dxa"/>
            <w:shd w:val="solid" w:color="FFFFFF" w:fill="auto"/>
          </w:tcPr>
          <w:p w14:paraId="45A2C52E" w14:textId="77777777" w:rsidR="000A31B5" w:rsidRPr="00050F74" w:rsidRDefault="000A31B5" w:rsidP="007D6959">
            <w:pPr>
              <w:pStyle w:val="TAC"/>
              <w:rPr>
                <w:sz w:val="16"/>
                <w:szCs w:val="16"/>
              </w:rPr>
            </w:pPr>
            <w:r w:rsidRPr="00050F74">
              <w:rPr>
                <w:sz w:val="16"/>
                <w:szCs w:val="16"/>
              </w:rPr>
              <w:t>4</w:t>
            </w:r>
          </w:p>
        </w:tc>
        <w:tc>
          <w:tcPr>
            <w:tcW w:w="425" w:type="dxa"/>
            <w:shd w:val="solid" w:color="FFFFFF" w:fill="auto"/>
          </w:tcPr>
          <w:p w14:paraId="10735579" w14:textId="77777777" w:rsidR="000A31B5" w:rsidRPr="00050F74" w:rsidRDefault="000A31B5" w:rsidP="007D6959">
            <w:pPr>
              <w:pStyle w:val="TAC"/>
              <w:rPr>
                <w:sz w:val="16"/>
                <w:szCs w:val="16"/>
              </w:rPr>
            </w:pPr>
            <w:r w:rsidRPr="00050F74">
              <w:rPr>
                <w:sz w:val="16"/>
                <w:szCs w:val="16"/>
              </w:rPr>
              <w:t>F</w:t>
            </w:r>
          </w:p>
        </w:tc>
        <w:tc>
          <w:tcPr>
            <w:tcW w:w="4678" w:type="dxa"/>
            <w:shd w:val="solid" w:color="FFFFFF" w:fill="auto"/>
          </w:tcPr>
          <w:p w14:paraId="33A2BBAE" w14:textId="77777777" w:rsidR="000A31B5" w:rsidRPr="00050F74" w:rsidRDefault="000A31B5" w:rsidP="007D6959">
            <w:pPr>
              <w:pStyle w:val="TAL"/>
              <w:rPr>
                <w:sz w:val="16"/>
                <w:szCs w:val="16"/>
              </w:rPr>
            </w:pPr>
            <w:r w:rsidRPr="00050F74">
              <w:rPr>
                <w:sz w:val="16"/>
                <w:szCs w:val="16"/>
              </w:rPr>
              <w:t>PEI for FN RG (BBF LIAISE-337 / 3GPP S2-1908758)</w:t>
            </w:r>
          </w:p>
        </w:tc>
        <w:tc>
          <w:tcPr>
            <w:tcW w:w="708" w:type="dxa"/>
            <w:shd w:val="solid" w:color="FFFFFF" w:fill="auto"/>
          </w:tcPr>
          <w:p w14:paraId="0506C8F2" w14:textId="77777777" w:rsidR="000A31B5" w:rsidRPr="00050F74" w:rsidRDefault="000A31B5" w:rsidP="007D6959">
            <w:pPr>
              <w:pStyle w:val="TAL"/>
              <w:rPr>
                <w:sz w:val="16"/>
                <w:szCs w:val="16"/>
              </w:rPr>
            </w:pPr>
            <w:r w:rsidRPr="00050F74">
              <w:rPr>
                <w:sz w:val="16"/>
                <w:szCs w:val="16"/>
              </w:rPr>
              <w:t>16.2.0</w:t>
            </w:r>
          </w:p>
        </w:tc>
      </w:tr>
      <w:tr w:rsidR="000A31B5" w:rsidRPr="00050F74" w14:paraId="2F809783" w14:textId="77777777" w:rsidTr="007D6959">
        <w:tc>
          <w:tcPr>
            <w:tcW w:w="800" w:type="dxa"/>
            <w:shd w:val="solid" w:color="FFFFFF" w:fill="auto"/>
          </w:tcPr>
          <w:p w14:paraId="6F3C71F6" w14:textId="77777777" w:rsidR="000A31B5" w:rsidRPr="00050F74" w:rsidRDefault="000A31B5" w:rsidP="007D6959">
            <w:pPr>
              <w:pStyle w:val="TAC"/>
              <w:rPr>
                <w:sz w:val="16"/>
                <w:szCs w:val="16"/>
              </w:rPr>
            </w:pPr>
            <w:r w:rsidRPr="00050F74">
              <w:rPr>
                <w:sz w:val="16"/>
                <w:szCs w:val="16"/>
              </w:rPr>
              <w:t>2019-12</w:t>
            </w:r>
          </w:p>
        </w:tc>
        <w:tc>
          <w:tcPr>
            <w:tcW w:w="800" w:type="dxa"/>
            <w:shd w:val="solid" w:color="FFFFFF" w:fill="auto"/>
          </w:tcPr>
          <w:p w14:paraId="7CECCC4C" w14:textId="77777777" w:rsidR="000A31B5" w:rsidRPr="00050F74" w:rsidRDefault="000A31B5" w:rsidP="007D6959">
            <w:pPr>
              <w:pStyle w:val="TAL"/>
              <w:rPr>
                <w:sz w:val="16"/>
                <w:szCs w:val="16"/>
              </w:rPr>
            </w:pPr>
            <w:r w:rsidRPr="00050F74">
              <w:rPr>
                <w:sz w:val="16"/>
                <w:szCs w:val="16"/>
              </w:rPr>
              <w:t>SP#86</w:t>
            </w:r>
          </w:p>
        </w:tc>
        <w:tc>
          <w:tcPr>
            <w:tcW w:w="1094" w:type="dxa"/>
            <w:shd w:val="solid" w:color="FFFFFF" w:fill="auto"/>
          </w:tcPr>
          <w:p w14:paraId="23666909" w14:textId="77777777" w:rsidR="000A31B5" w:rsidRPr="00050F74" w:rsidRDefault="000A31B5" w:rsidP="007D6959">
            <w:pPr>
              <w:pStyle w:val="TAC"/>
              <w:rPr>
                <w:sz w:val="16"/>
                <w:szCs w:val="16"/>
              </w:rPr>
            </w:pPr>
            <w:r w:rsidRPr="00050F74">
              <w:rPr>
                <w:sz w:val="16"/>
                <w:szCs w:val="16"/>
              </w:rPr>
              <w:t>SP-191076</w:t>
            </w:r>
          </w:p>
        </w:tc>
        <w:tc>
          <w:tcPr>
            <w:tcW w:w="567" w:type="dxa"/>
            <w:shd w:val="solid" w:color="FFFFFF" w:fill="auto"/>
          </w:tcPr>
          <w:p w14:paraId="2AD847A0" w14:textId="77777777" w:rsidR="000A31B5" w:rsidRPr="00050F74" w:rsidRDefault="000A31B5" w:rsidP="007D6959">
            <w:pPr>
              <w:pStyle w:val="TAC"/>
              <w:rPr>
                <w:sz w:val="16"/>
                <w:szCs w:val="16"/>
              </w:rPr>
            </w:pPr>
            <w:r w:rsidRPr="00050F74">
              <w:rPr>
                <w:sz w:val="16"/>
                <w:szCs w:val="16"/>
              </w:rPr>
              <w:t>0041</w:t>
            </w:r>
          </w:p>
        </w:tc>
        <w:tc>
          <w:tcPr>
            <w:tcW w:w="567" w:type="dxa"/>
            <w:shd w:val="solid" w:color="FFFFFF" w:fill="auto"/>
          </w:tcPr>
          <w:p w14:paraId="4640984C" w14:textId="77777777" w:rsidR="000A31B5" w:rsidRPr="00050F74" w:rsidRDefault="000A31B5" w:rsidP="007D6959">
            <w:pPr>
              <w:pStyle w:val="TAC"/>
              <w:rPr>
                <w:sz w:val="16"/>
                <w:szCs w:val="16"/>
              </w:rPr>
            </w:pPr>
            <w:r w:rsidRPr="00050F74">
              <w:rPr>
                <w:sz w:val="16"/>
                <w:szCs w:val="16"/>
              </w:rPr>
              <w:t>3</w:t>
            </w:r>
          </w:p>
        </w:tc>
        <w:tc>
          <w:tcPr>
            <w:tcW w:w="425" w:type="dxa"/>
            <w:shd w:val="solid" w:color="FFFFFF" w:fill="auto"/>
          </w:tcPr>
          <w:p w14:paraId="371F66EA" w14:textId="77777777" w:rsidR="000A31B5" w:rsidRPr="00050F74" w:rsidRDefault="000A31B5" w:rsidP="007D6959">
            <w:pPr>
              <w:pStyle w:val="TAC"/>
              <w:rPr>
                <w:sz w:val="16"/>
                <w:szCs w:val="16"/>
              </w:rPr>
            </w:pPr>
            <w:r w:rsidRPr="00050F74">
              <w:rPr>
                <w:sz w:val="16"/>
                <w:szCs w:val="16"/>
              </w:rPr>
              <w:t>F</w:t>
            </w:r>
          </w:p>
        </w:tc>
        <w:tc>
          <w:tcPr>
            <w:tcW w:w="4678" w:type="dxa"/>
            <w:shd w:val="solid" w:color="FFFFFF" w:fill="auto"/>
          </w:tcPr>
          <w:p w14:paraId="4ABBE78A" w14:textId="77777777" w:rsidR="000A31B5" w:rsidRPr="00050F74" w:rsidRDefault="000A31B5" w:rsidP="007D6959">
            <w:pPr>
              <w:pStyle w:val="TAL"/>
              <w:rPr>
                <w:sz w:val="16"/>
                <w:szCs w:val="16"/>
              </w:rPr>
            </w:pPr>
            <w:r w:rsidRPr="00050F74">
              <w:rPr>
                <w:sz w:val="16"/>
                <w:szCs w:val="16"/>
              </w:rPr>
              <w:t xml:space="preserve">Addition of support of IPTV Leave procedure </w:t>
            </w:r>
          </w:p>
        </w:tc>
        <w:tc>
          <w:tcPr>
            <w:tcW w:w="708" w:type="dxa"/>
            <w:shd w:val="solid" w:color="FFFFFF" w:fill="auto"/>
          </w:tcPr>
          <w:p w14:paraId="25AE6C61" w14:textId="77777777" w:rsidR="000A31B5" w:rsidRPr="00050F74" w:rsidRDefault="000A31B5" w:rsidP="007D6959">
            <w:pPr>
              <w:pStyle w:val="TAL"/>
              <w:rPr>
                <w:sz w:val="16"/>
                <w:szCs w:val="16"/>
              </w:rPr>
            </w:pPr>
            <w:r w:rsidRPr="00050F74">
              <w:rPr>
                <w:sz w:val="16"/>
                <w:szCs w:val="16"/>
              </w:rPr>
              <w:t>16.2.0</w:t>
            </w:r>
          </w:p>
        </w:tc>
      </w:tr>
      <w:tr w:rsidR="000A31B5" w:rsidRPr="00050F74" w14:paraId="2AC05C5C" w14:textId="77777777" w:rsidTr="007D6959">
        <w:tc>
          <w:tcPr>
            <w:tcW w:w="800" w:type="dxa"/>
            <w:shd w:val="solid" w:color="FFFFFF" w:fill="auto"/>
          </w:tcPr>
          <w:p w14:paraId="734140FF" w14:textId="77777777" w:rsidR="000A31B5" w:rsidRPr="00050F74" w:rsidRDefault="000A31B5" w:rsidP="007D6959">
            <w:pPr>
              <w:pStyle w:val="TAC"/>
              <w:rPr>
                <w:sz w:val="16"/>
                <w:szCs w:val="16"/>
              </w:rPr>
            </w:pPr>
            <w:r w:rsidRPr="00050F74">
              <w:rPr>
                <w:sz w:val="16"/>
                <w:szCs w:val="16"/>
              </w:rPr>
              <w:t>2019-12</w:t>
            </w:r>
          </w:p>
        </w:tc>
        <w:tc>
          <w:tcPr>
            <w:tcW w:w="800" w:type="dxa"/>
            <w:shd w:val="solid" w:color="FFFFFF" w:fill="auto"/>
          </w:tcPr>
          <w:p w14:paraId="2967709F" w14:textId="77777777" w:rsidR="000A31B5" w:rsidRPr="00050F74" w:rsidRDefault="000A31B5" w:rsidP="007D6959">
            <w:pPr>
              <w:pStyle w:val="TAL"/>
              <w:rPr>
                <w:sz w:val="16"/>
                <w:szCs w:val="16"/>
              </w:rPr>
            </w:pPr>
            <w:r w:rsidRPr="00050F74">
              <w:rPr>
                <w:sz w:val="16"/>
                <w:szCs w:val="16"/>
              </w:rPr>
              <w:t>SP#86</w:t>
            </w:r>
          </w:p>
        </w:tc>
        <w:tc>
          <w:tcPr>
            <w:tcW w:w="1094" w:type="dxa"/>
            <w:shd w:val="solid" w:color="FFFFFF" w:fill="auto"/>
          </w:tcPr>
          <w:p w14:paraId="00585284" w14:textId="77777777" w:rsidR="000A31B5" w:rsidRPr="00050F74" w:rsidRDefault="000A31B5" w:rsidP="007D6959">
            <w:pPr>
              <w:pStyle w:val="TAC"/>
              <w:rPr>
                <w:sz w:val="16"/>
                <w:szCs w:val="16"/>
              </w:rPr>
            </w:pPr>
            <w:r w:rsidRPr="00050F74">
              <w:rPr>
                <w:sz w:val="16"/>
                <w:szCs w:val="16"/>
              </w:rPr>
              <w:t>SP-191076</w:t>
            </w:r>
          </w:p>
        </w:tc>
        <w:tc>
          <w:tcPr>
            <w:tcW w:w="567" w:type="dxa"/>
            <w:shd w:val="solid" w:color="FFFFFF" w:fill="auto"/>
          </w:tcPr>
          <w:p w14:paraId="576241C2" w14:textId="77777777" w:rsidR="000A31B5" w:rsidRPr="00050F74" w:rsidRDefault="000A31B5" w:rsidP="007D6959">
            <w:pPr>
              <w:pStyle w:val="TAC"/>
              <w:rPr>
                <w:sz w:val="16"/>
                <w:szCs w:val="16"/>
              </w:rPr>
            </w:pPr>
            <w:r w:rsidRPr="00050F74">
              <w:rPr>
                <w:sz w:val="16"/>
                <w:szCs w:val="16"/>
              </w:rPr>
              <w:t>0044</w:t>
            </w:r>
          </w:p>
        </w:tc>
        <w:tc>
          <w:tcPr>
            <w:tcW w:w="567" w:type="dxa"/>
            <w:shd w:val="solid" w:color="FFFFFF" w:fill="auto"/>
          </w:tcPr>
          <w:p w14:paraId="6F8184F8" w14:textId="77777777" w:rsidR="000A31B5" w:rsidRPr="00050F74" w:rsidRDefault="000A31B5" w:rsidP="007D6959">
            <w:pPr>
              <w:pStyle w:val="TAC"/>
              <w:rPr>
                <w:sz w:val="16"/>
                <w:szCs w:val="16"/>
              </w:rPr>
            </w:pPr>
            <w:r w:rsidRPr="00050F74">
              <w:rPr>
                <w:sz w:val="16"/>
                <w:szCs w:val="16"/>
              </w:rPr>
              <w:t>1</w:t>
            </w:r>
          </w:p>
        </w:tc>
        <w:tc>
          <w:tcPr>
            <w:tcW w:w="425" w:type="dxa"/>
            <w:shd w:val="solid" w:color="FFFFFF" w:fill="auto"/>
          </w:tcPr>
          <w:p w14:paraId="56D70FFC" w14:textId="77777777" w:rsidR="000A31B5" w:rsidRPr="00050F74" w:rsidRDefault="000A31B5" w:rsidP="007D6959">
            <w:pPr>
              <w:pStyle w:val="TAC"/>
              <w:rPr>
                <w:sz w:val="16"/>
                <w:szCs w:val="16"/>
              </w:rPr>
            </w:pPr>
            <w:r w:rsidRPr="00050F74">
              <w:rPr>
                <w:sz w:val="16"/>
                <w:szCs w:val="16"/>
              </w:rPr>
              <w:t>F</w:t>
            </w:r>
          </w:p>
        </w:tc>
        <w:tc>
          <w:tcPr>
            <w:tcW w:w="4678" w:type="dxa"/>
            <w:shd w:val="solid" w:color="FFFFFF" w:fill="auto"/>
          </w:tcPr>
          <w:p w14:paraId="138D13FC" w14:textId="77777777" w:rsidR="000A31B5" w:rsidRPr="00050F74" w:rsidRDefault="000A31B5" w:rsidP="007D6959">
            <w:pPr>
              <w:pStyle w:val="TAL"/>
              <w:rPr>
                <w:sz w:val="16"/>
                <w:szCs w:val="16"/>
              </w:rPr>
            </w:pPr>
            <w:r w:rsidRPr="00050F74">
              <w:rPr>
                <w:sz w:val="16"/>
                <w:szCs w:val="16"/>
              </w:rPr>
              <w:t>Resolving open issue on IPv6 multi-homing</w:t>
            </w:r>
          </w:p>
        </w:tc>
        <w:tc>
          <w:tcPr>
            <w:tcW w:w="708" w:type="dxa"/>
            <w:shd w:val="solid" w:color="FFFFFF" w:fill="auto"/>
          </w:tcPr>
          <w:p w14:paraId="2644716E" w14:textId="77777777" w:rsidR="000A31B5" w:rsidRPr="00050F74" w:rsidRDefault="000A31B5" w:rsidP="007D6959">
            <w:pPr>
              <w:pStyle w:val="TAL"/>
              <w:rPr>
                <w:sz w:val="16"/>
                <w:szCs w:val="16"/>
              </w:rPr>
            </w:pPr>
            <w:r w:rsidRPr="00050F74">
              <w:rPr>
                <w:sz w:val="16"/>
                <w:szCs w:val="16"/>
              </w:rPr>
              <w:t>16.2.0</w:t>
            </w:r>
          </w:p>
        </w:tc>
      </w:tr>
      <w:tr w:rsidR="000A31B5" w:rsidRPr="00050F74" w14:paraId="3A70A55A" w14:textId="77777777" w:rsidTr="007D6959">
        <w:tc>
          <w:tcPr>
            <w:tcW w:w="800" w:type="dxa"/>
            <w:shd w:val="solid" w:color="FFFFFF" w:fill="auto"/>
          </w:tcPr>
          <w:p w14:paraId="30A3EF45" w14:textId="77777777" w:rsidR="000A31B5" w:rsidRPr="00050F74" w:rsidRDefault="000A31B5" w:rsidP="007D6959">
            <w:pPr>
              <w:pStyle w:val="TAC"/>
              <w:rPr>
                <w:sz w:val="16"/>
                <w:szCs w:val="16"/>
              </w:rPr>
            </w:pPr>
            <w:r w:rsidRPr="00050F74">
              <w:rPr>
                <w:sz w:val="16"/>
                <w:szCs w:val="16"/>
              </w:rPr>
              <w:t>2019-12</w:t>
            </w:r>
          </w:p>
        </w:tc>
        <w:tc>
          <w:tcPr>
            <w:tcW w:w="800" w:type="dxa"/>
            <w:shd w:val="solid" w:color="FFFFFF" w:fill="auto"/>
          </w:tcPr>
          <w:p w14:paraId="1C1EE63D" w14:textId="77777777" w:rsidR="000A31B5" w:rsidRPr="00050F74" w:rsidRDefault="000A31B5" w:rsidP="007D6959">
            <w:pPr>
              <w:pStyle w:val="TAL"/>
              <w:rPr>
                <w:sz w:val="16"/>
                <w:szCs w:val="16"/>
              </w:rPr>
            </w:pPr>
            <w:r w:rsidRPr="00050F74">
              <w:rPr>
                <w:sz w:val="16"/>
                <w:szCs w:val="16"/>
              </w:rPr>
              <w:t>SP#86</w:t>
            </w:r>
          </w:p>
        </w:tc>
        <w:tc>
          <w:tcPr>
            <w:tcW w:w="1094" w:type="dxa"/>
            <w:shd w:val="solid" w:color="FFFFFF" w:fill="auto"/>
          </w:tcPr>
          <w:p w14:paraId="6873602A" w14:textId="77777777" w:rsidR="000A31B5" w:rsidRPr="00050F74" w:rsidRDefault="000A31B5" w:rsidP="007D6959">
            <w:pPr>
              <w:pStyle w:val="TAC"/>
              <w:rPr>
                <w:sz w:val="16"/>
                <w:szCs w:val="16"/>
              </w:rPr>
            </w:pPr>
            <w:r w:rsidRPr="00050F74">
              <w:rPr>
                <w:sz w:val="16"/>
                <w:szCs w:val="16"/>
              </w:rPr>
              <w:t>SP-191076</w:t>
            </w:r>
          </w:p>
        </w:tc>
        <w:tc>
          <w:tcPr>
            <w:tcW w:w="567" w:type="dxa"/>
            <w:shd w:val="solid" w:color="FFFFFF" w:fill="auto"/>
          </w:tcPr>
          <w:p w14:paraId="2D3D1954" w14:textId="77777777" w:rsidR="000A31B5" w:rsidRPr="00050F74" w:rsidRDefault="000A31B5" w:rsidP="007D6959">
            <w:pPr>
              <w:pStyle w:val="TAC"/>
              <w:rPr>
                <w:sz w:val="16"/>
                <w:szCs w:val="16"/>
              </w:rPr>
            </w:pPr>
            <w:r w:rsidRPr="00050F74">
              <w:rPr>
                <w:sz w:val="16"/>
                <w:szCs w:val="16"/>
              </w:rPr>
              <w:t>0045</w:t>
            </w:r>
          </w:p>
        </w:tc>
        <w:tc>
          <w:tcPr>
            <w:tcW w:w="567" w:type="dxa"/>
            <w:shd w:val="solid" w:color="FFFFFF" w:fill="auto"/>
          </w:tcPr>
          <w:p w14:paraId="1C017ED7" w14:textId="77777777" w:rsidR="000A31B5" w:rsidRPr="00050F74" w:rsidRDefault="000A31B5" w:rsidP="007D6959">
            <w:pPr>
              <w:pStyle w:val="TAC"/>
              <w:rPr>
                <w:sz w:val="16"/>
                <w:szCs w:val="16"/>
              </w:rPr>
            </w:pPr>
            <w:r w:rsidRPr="00050F74">
              <w:rPr>
                <w:sz w:val="16"/>
                <w:szCs w:val="16"/>
              </w:rPr>
              <w:t>1</w:t>
            </w:r>
          </w:p>
        </w:tc>
        <w:tc>
          <w:tcPr>
            <w:tcW w:w="425" w:type="dxa"/>
            <w:shd w:val="solid" w:color="FFFFFF" w:fill="auto"/>
          </w:tcPr>
          <w:p w14:paraId="006BB0FC" w14:textId="77777777" w:rsidR="000A31B5" w:rsidRPr="00050F74" w:rsidRDefault="000A31B5" w:rsidP="007D6959">
            <w:pPr>
              <w:pStyle w:val="TAC"/>
              <w:rPr>
                <w:sz w:val="16"/>
                <w:szCs w:val="16"/>
              </w:rPr>
            </w:pPr>
            <w:r w:rsidRPr="00050F74">
              <w:rPr>
                <w:sz w:val="16"/>
                <w:szCs w:val="16"/>
              </w:rPr>
              <w:t>F</w:t>
            </w:r>
          </w:p>
        </w:tc>
        <w:tc>
          <w:tcPr>
            <w:tcW w:w="4678" w:type="dxa"/>
            <w:shd w:val="solid" w:color="FFFFFF" w:fill="auto"/>
          </w:tcPr>
          <w:p w14:paraId="3E7173D6" w14:textId="77777777" w:rsidR="000A31B5" w:rsidRPr="00050F74" w:rsidRDefault="000A31B5" w:rsidP="007D6959">
            <w:pPr>
              <w:pStyle w:val="TAL"/>
              <w:rPr>
                <w:sz w:val="16"/>
                <w:szCs w:val="16"/>
              </w:rPr>
            </w:pPr>
            <w:r w:rsidRPr="00050F74">
              <w:rPr>
                <w:sz w:val="16"/>
                <w:szCs w:val="16"/>
              </w:rPr>
              <w:t>Correction to the support of RG-LWAC and UDM procedures</w:t>
            </w:r>
          </w:p>
        </w:tc>
        <w:tc>
          <w:tcPr>
            <w:tcW w:w="708" w:type="dxa"/>
            <w:shd w:val="solid" w:color="FFFFFF" w:fill="auto"/>
          </w:tcPr>
          <w:p w14:paraId="2175ACBD" w14:textId="77777777" w:rsidR="000A31B5" w:rsidRPr="00050F74" w:rsidRDefault="000A31B5" w:rsidP="007D6959">
            <w:pPr>
              <w:pStyle w:val="TAL"/>
              <w:rPr>
                <w:sz w:val="16"/>
                <w:szCs w:val="16"/>
              </w:rPr>
            </w:pPr>
            <w:r w:rsidRPr="00050F74">
              <w:rPr>
                <w:sz w:val="16"/>
                <w:szCs w:val="16"/>
              </w:rPr>
              <w:t>16.2.0</w:t>
            </w:r>
          </w:p>
        </w:tc>
      </w:tr>
      <w:tr w:rsidR="000A31B5" w:rsidRPr="00050F74" w14:paraId="569D0F35" w14:textId="77777777" w:rsidTr="007D6959">
        <w:tc>
          <w:tcPr>
            <w:tcW w:w="800" w:type="dxa"/>
            <w:shd w:val="solid" w:color="FFFFFF" w:fill="auto"/>
          </w:tcPr>
          <w:p w14:paraId="0E844D9B" w14:textId="77777777" w:rsidR="000A31B5" w:rsidRPr="00050F74" w:rsidRDefault="000A31B5" w:rsidP="007D6959">
            <w:pPr>
              <w:pStyle w:val="TAC"/>
              <w:rPr>
                <w:sz w:val="16"/>
                <w:szCs w:val="16"/>
              </w:rPr>
            </w:pPr>
            <w:r w:rsidRPr="00050F74">
              <w:rPr>
                <w:sz w:val="16"/>
                <w:szCs w:val="16"/>
              </w:rPr>
              <w:t>2019-12</w:t>
            </w:r>
          </w:p>
        </w:tc>
        <w:tc>
          <w:tcPr>
            <w:tcW w:w="800" w:type="dxa"/>
            <w:shd w:val="solid" w:color="FFFFFF" w:fill="auto"/>
          </w:tcPr>
          <w:p w14:paraId="04A1F9F8" w14:textId="77777777" w:rsidR="000A31B5" w:rsidRPr="00050F74" w:rsidRDefault="000A31B5" w:rsidP="007D6959">
            <w:pPr>
              <w:pStyle w:val="TAL"/>
              <w:rPr>
                <w:sz w:val="16"/>
                <w:szCs w:val="16"/>
              </w:rPr>
            </w:pPr>
            <w:r w:rsidRPr="00050F74">
              <w:rPr>
                <w:sz w:val="16"/>
                <w:szCs w:val="16"/>
              </w:rPr>
              <w:t>SP#86</w:t>
            </w:r>
          </w:p>
        </w:tc>
        <w:tc>
          <w:tcPr>
            <w:tcW w:w="1094" w:type="dxa"/>
            <w:shd w:val="solid" w:color="FFFFFF" w:fill="auto"/>
          </w:tcPr>
          <w:p w14:paraId="54FF5D95" w14:textId="77777777" w:rsidR="000A31B5" w:rsidRPr="00050F74" w:rsidRDefault="000A31B5" w:rsidP="007D6959">
            <w:pPr>
              <w:pStyle w:val="TAC"/>
              <w:rPr>
                <w:sz w:val="16"/>
                <w:szCs w:val="16"/>
              </w:rPr>
            </w:pPr>
            <w:r w:rsidRPr="00050F74">
              <w:rPr>
                <w:sz w:val="16"/>
                <w:szCs w:val="16"/>
              </w:rPr>
              <w:t>SP-191076</w:t>
            </w:r>
          </w:p>
        </w:tc>
        <w:tc>
          <w:tcPr>
            <w:tcW w:w="567" w:type="dxa"/>
            <w:shd w:val="solid" w:color="FFFFFF" w:fill="auto"/>
          </w:tcPr>
          <w:p w14:paraId="63B609B3" w14:textId="77777777" w:rsidR="000A31B5" w:rsidRPr="00050F74" w:rsidRDefault="000A31B5" w:rsidP="007D6959">
            <w:pPr>
              <w:pStyle w:val="TAC"/>
              <w:rPr>
                <w:sz w:val="16"/>
                <w:szCs w:val="16"/>
              </w:rPr>
            </w:pPr>
            <w:r w:rsidRPr="00050F74">
              <w:rPr>
                <w:sz w:val="16"/>
                <w:szCs w:val="16"/>
              </w:rPr>
              <w:t>0046</w:t>
            </w:r>
          </w:p>
        </w:tc>
        <w:tc>
          <w:tcPr>
            <w:tcW w:w="567" w:type="dxa"/>
            <w:shd w:val="solid" w:color="FFFFFF" w:fill="auto"/>
          </w:tcPr>
          <w:p w14:paraId="599EF96F" w14:textId="77777777" w:rsidR="000A31B5" w:rsidRPr="00050F74" w:rsidRDefault="000A31B5" w:rsidP="007D6959">
            <w:pPr>
              <w:pStyle w:val="TAC"/>
              <w:rPr>
                <w:sz w:val="16"/>
                <w:szCs w:val="16"/>
              </w:rPr>
            </w:pPr>
            <w:r w:rsidRPr="00050F74">
              <w:rPr>
                <w:sz w:val="16"/>
                <w:szCs w:val="16"/>
              </w:rPr>
              <w:t>2</w:t>
            </w:r>
          </w:p>
        </w:tc>
        <w:tc>
          <w:tcPr>
            <w:tcW w:w="425" w:type="dxa"/>
            <w:shd w:val="solid" w:color="FFFFFF" w:fill="auto"/>
          </w:tcPr>
          <w:p w14:paraId="42D3F642" w14:textId="77777777" w:rsidR="000A31B5" w:rsidRPr="00050F74" w:rsidRDefault="000A31B5" w:rsidP="007D6959">
            <w:pPr>
              <w:pStyle w:val="TAC"/>
              <w:rPr>
                <w:sz w:val="16"/>
                <w:szCs w:val="16"/>
              </w:rPr>
            </w:pPr>
            <w:r w:rsidRPr="00050F74">
              <w:rPr>
                <w:sz w:val="16"/>
                <w:szCs w:val="16"/>
              </w:rPr>
              <w:t>F</w:t>
            </w:r>
          </w:p>
        </w:tc>
        <w:tc>
          <w:tcPr>
            <w:tcW w:w="4678" w:type="dxa"/>
            <w:shd w:val="solid" w:color="FFFFFF" w:fill="auto"/>
          </w:tcPr>
          <w:p w14:paraId="589B2122" w14:textId="77777777" w:rsidR="000A31B5" w:rsidRPr="00050F74" w:rsidRDefault="000A31B5" w:rsidP="007D6959">
            <w:pPr>
              <w:pStyle w:val="TAL"/>
              <w:rPr>
                <w:sz w:val="16"/>
                <w:szCs w:val="16"/>
              </w:rPr>
            </w:pPr>
            <w:r w:rsidRPr="00050F74">
              <w:rPr>
                <w:sz w:val="16"/>
                <w:szCs w:val="16"/>
              </w:rPr>
              <w:t>Correction on FN-RG procedure</w:t>
            </w:r>
          </w:p>
        </w:tc>
        <w:tc>
          <w:tcPr>
            <w:tcW w:w="708" w:type="dxa"/>
            <w:shd w:val="solid" w:color="FFFFFF" w:fill="auto"/>
          </w:tcPr>
          <w:p w14:paraId="5253096A" w14:textId="77777777" w:rsidR="000A31B5" w:rsidRPr="00050F74" w:rsidRDefault="000A31B5" w:rsidP="007D6959">
            <w:pPr>
              <w:pStyle w:val="TAL"/>
              <w:rPr>
                <w:sz w:val="16"/>
                <w:szCs w:val="16"/>
              </w:rPr>
            </w:pPr>
            <w:r w:rsidRPr="00050F74">
              <w:rPr>
                <w:sz w:val="16"/>
                <w:szCs w:val="16"/>
              </w:rPr>
              <w:t>16.2.0</w:t>
            </w:r>
          </w:p>
        </w:tc>
      </w:tr>
      <w:tr w:rsidR="000A31B5" w:rsidRPr="00050F74" w14:paraId="014AE94A" w14:textId="77777777" w:rsidTr="007D6959">
        <w:tc>
          <w:tcPr>
            <w:tcW w:w="800" w:type="dxa"/>
            <w:shd w:val="solid" w:color="FFFFFF" w:fill="auto"/>
          </w:tcPr>
          <w:p w14:paraId="625D4D14" w14:textId="77777777" w:rsidR="000A31B5" w:rsidRPr="00050F74" w:rsidRDefault="000A31B5" w:rsidP="007D6959">
            <w:pPr>
              <w:pStyle w:val="TAC"/>
              <w:rPr>
                <w:sz w:val="16"/>
                <w:szCs w:val="16"/>
              </w:rPr>
            </w:pPr>
            <w:r w:rsidRPr="00050F74">
              <w:rPr>
                <w:sz w:val="16"/>
                <w:szCs w:val="16"/>
              </w:rPr>
              <w:t>2019-12</w:t>
            </w:r>
          </w:p>
        </w:tc>
        <w:tc>
          <w:tcPr>
            <w:tcW w:w="800" w:type="dxa"/>
            <w:shd w:val="solid" w:color="FFFFFF" w:fill="auto"/>
          </w:tcPr>
          <w:p w14:paraId="3062D687" w14:textId="77777777" w:rsidR="000A31B5" w:rsidRPr="00050F74" w:rsidRDefault="000A31B5" w:rsidP="007D6959">
            <w:pPr>
              <w:pStyle w:val="TAL"/>
              <w:rPr>
                <w:sz w:val="16"/>
                <w:szCs w:val="16"/>
              </w:rPr>
            </w:pPr>
            <w:r w:rsidRPr="00050F74">
              <w:rPr>
                <w:sz w:val="16"/>
                <w:szCs w:val="16"/>
              </w:rPr>
              <w:t>SP#86</w:t>
            </w:r>
          </w:p>
        </w:tc>
        <w:tc>
          <w:tcPr>
            <w:tcW w:w="1094" w:type="dxa"/>
            <w:shd w:val="solid" w:color="FFFFFF" w:fill="auto"/>
          </w:tcPr>
          <w:p w14:paraId="5ACCBFD9" w14:textId="77777777" w:rsidR="000A31B5" w:rsidRPr="00050F74" w:rsidRDefault="000A31B5" w:rsidP="007D6959">
            <w:pPr>
              <w:pStyle w:val="TAC"/>
              <w:rPr>
                <w:sz w:val="16"/>
                <w:szCs w:val="16"/>
              </w:rPr>
            </w:pPr>
            <w:r w:rsidRPr="00050F74">
              <w:rPr>
                <w:sz w:val="16"/>
                <w:szCs w:val="16"/>
              </w:rPr>
              <w:t>SP-191076</w:t>
            </w:r>
          </w:p>
        </w:tc>
        <w:tc>
          <w:tcPr>
            <w:tcW w:w="567" w:type="dxa"/>
            <w:shd w:val="solid" w:color="FFFFFF" w:fill="auto"/>
          </w:tcPr>
          <w:p w14:paraId="7BE8DA9E" w14:textId="77777777" w:rsidR="000A31B5" w:rsidRPr="00050F74" w:rsidRDefault="000A31B5" w:rsidP="007D6959">
            <w:pPr>
              <w:pStyle w:val="TAC"/>
              <w:rPr>
                <w:sz w:val="16"/>
                <w:szCs w:val="16"/>
              </w:rPr>
            </w:pPr>
            <w:r w:rsidRPr="00050F74">
              <w:rPr>
                <w:sz w:val="16"/>
                <w:szCs w:val="16"/>
              </w:rPr>
              <w:t>0048</w:t>
            </w:r>
          </w:p>
        </w:tc>
        <w:tc>
          <w:tcPr>
            <w:tcW w:w="567" w:type="dxa"/>
            <w:shd w:val="solid" w:color="FFFFFF" w:fill="auto"/>
          </w:tcPr>
          <w:p w14:paraId="2F17EA18" w14:textId="77777777" w:rsidR="000A31B5" w:rsidRPr="00050F74" w:rsidRDefault="000A31B5" w:rsidP="007D6959">
            <w:pPr>
              <w:pStyle w:val="TAC"/>
              <w:rPr>
                <w:sz w:val="16"/>
                <w:szCs w:val="16"/>
              </w:rPr>
            </w:pPr>
            <w:r w:rsidRPr="00050F74">
              <w:rPr>
                <w:sz w:val="16"/>
                <w:szCs w:val="16"/>
              </w:rPr>
              <w:t>3</w:t>
            </w:r>
          </w:p>
        </w:tc>
        <w:tc>
          <w:tcPr>
            <w:tcW w:w="425" w:type="dxa"/>
            <w:shd w:val="solid" w:color="FFFFFF" w:fill="auto"/>
          </w:tcPr>
          <w:p w14:paraId="437C5696" w14:textId="77777777" w:rsidR="000A31B5" w:rsidRPr="00050F74" w:rsidRDefault="000A31B5" w:rsidP="007D6959">
            <w:pPr>
              <w:pStyle w:val="TAC"/>
              <w:rPr>
                <w:sz w:val="16"/>
                <w:szCs w:val="16"/>
              </w:rPr>
            </w:pPr>
            <w:r w:rsidRPr="00050F74">
              <w:rPr>
                <w:sz w:val="16"/>
                <w:szCs w:val="16"/>
              </w:rPr>
              <w:t>F</w:t>
            </w:r>
          </w:p>
        </w:tc>
        <w:tc>
          <w:tcPr>
            <w:tcW w:w="4678" w:type="dxa"/>
            <w:shd w:val="solid" w:color="FFFFFF" w:fill="auto"/>
          </w:tcPr>
          <w:p w14:paraId="1412975B" w14:textId="77777777" w:rsidR="000A31B5" w:rsidRPr="00050F74" w:rsidRDefault="000A31B5" w:rsidP="007D6959">
            <w:pPr>
              <w:pStyle w:val="TAL"/>
              <w:rPr>
                <w:sz w:val="16"/>
                <w:szCs w:val="16"/>
              </w:rPr>
            </w:pPr>
            <w:r w:rsidRPr="00050F74">
              <w:rPr>
                <w:sz w:val="16"/>
                <w:szCs w:val="16"/>
              </w:rPr>
              <w:t>Clarification of UE behind 5G-RG through trusted Non-3GPP access</w:t>
            </w:r>
          </w:p>
        </w:tc>
        <w:tc>
          <w:tcPr>
            <w:tcW w:w="708" w:type="dxa"/>
            <w:shd w:val="solid" w:color="FFFFFF" w:fill="auto"/>
          </w:tcPr>
          <w:p w14:paraId="28452FE3" w14:textId="77777777" w:rsidR="000A31B5" w:rsidRPr="00050F74" w:rsidRDefault="000A31B5" w:rsidP="007D6959">
            <w:pPr>
              <w:pStyle w:val="TAL"/>
              <w:rPr>
                <w:sz w:val="16"/>
                <w:szCs w:val="16"/>
              </w:rPr>
            </w:pPr>
            <w:r w:rsidRPr="00050F74">
              <w:rPr>
                <w:sz w:val="16"/>
                <w:szCs w:val="16"/>
              </w:rPr>
              <w:t>16.2.0</w:t>
            </w:r>
          </w:p>
        </w:tc>
      </w:tr>
      <w:tr w:rsidR="000A31B5" w:rsidRPr="00050F74" w14:paraId="1ECBC366" w14:textId="77777777" w:rsidTr="007D6959">
        <w:tc>
          <w:tcPr>
            <w:tcW w:w="800" w:type="dxa"/>
            <w:shd w:val="solid" w:color="FFFFFF" w:fill="auto"/>
          </w:tcPr>
          <w:p w14:paraId="31E47CD9" w14:textId="77777777" w:rsidR="000A31B5" w:rsidRPr="00050F74" w:rsidRDefault="000A31B5" w:rsidP="007D6959">
            <w:pPr>
              <w:pStyle w:val="TAC"/>
              <w:rPr>
                <w:sz w:val="16"/>
                <w:szCs w:val="16"/>
              </w:rPr>
            </w:pPr>
            <w:r w:rsidRPr="00050F74">
              <w:rPr>
                <w:sz w:val="16"/>
                <w:szCs w:val="16"/>
              </w:rPr>
              <w:t>2019-12</w:t>
            </w:r>
          </w:p>
        </w:tc>
        <w:tc>
          <w:tcPr>
            <w:tcW w:w="800" w:type="dxa"/>
            <w:shd w:val="solid" w:color="FFFFFF" w:fill="auto"/>
          </w:tcPr>
          <w:p w14:paraId="259656D1" w14:textId="77777777" w:rsidR="000A31B5" w:rsidRPr="00050F74" w:rsidRDefault="000A31B5" w:rsidP="007D6959">
            <w:pPr>
              <w:pStyle w:val="TAL"/>
              <w:rPr>
                <w:sz w:val="16"/>
                <w:szCs w:val="16"/>
              </w:rPr>
            </w:pPr>
            <w:r w:rsidRPr="00050F74">
              <w:rPr>
                <w:sz w:val="16"/>
                <w:szCs w:val="16"/>
              </w:rPr>
              <w:t>SP#86</w:t>
            </w:r>
          </w:p>
        </w:tc>
        <w:tc>
          <w:tcPr>
            <w:tcW w:w="1094" w:type="dxa"/>
            <w:shd w:val="solid" w:color="FFFFFF" w:fill="auto"/>
          </w:tcPr>
          <w:p w14:paraId="138D67EF" w14:textId="77777777" w:rsidR="000A31B5" w:rsidRPr="00050F74" w:rsidRDefault="000A31B5" w:rsidP="007D6959">
            <w:pPr>
              <w:pStyle w:val="TAC"/>
              <w:rPr>
                <w:sz w:val="16"/>
                <w:szCs w:val="16"/>
              </w:rPr>
            </w:pPr>
            <w:r w:rsidRPr="00050F74">
              <w:rPr>
                <w:sz w:val="16"/>
                <w:szCs w:val="16"/>
              </w:rPr>
              <w:t>SP-191076</w:t>
            </w:r>
          </w:p>
        </w:tc>
        <w:tc>
          <w:tcPr>
            <w:tcW w:w="567" w:type="dxa"/>
            <w:shd w:val="solid" w:color="FFFFFF" w:fill="auto"/>
          </w:tcPr>
          <w:p w14:paraId="32D8E90B" w14:textId="77777777" w:rsidR="000A31B5" w:rsidRPr="00050F74" w:rsidRDefault="000A31B5" w:rsidP="007D6959">
            <w:pPr>
              <w:pStyle w:val="TAC"/>
              <w:rPr>
                <w:sz w:val="16"/>
                <w:szCs w:val="16"/>
              </w:rPr>
            </w:pPr>
            <w:r w:rsidRPr="00050F74">
              <w:rPr>
                <w:sz w:val="16"/>
                <w:szCs w:val="16"/>
              </w:rPr>
              <w:t>0049</w:t>
            </w:r>
          </w:p>
        </w:tc>
        <w:tc>
          <w:tcPr>
            <w:tcW w:w="567" w:type="dxa"/>
            <w:shd w:val="solid" w:color="FFFFFF" w:fill="auto"/>
          </w:tcPr>
          <w:p w14:paraId="46712971" w14:textId="77777777" w:rsidR="000A31B5" w:rsidRPr="00050F74" w:rsidRDefault="000A31B5" w:rsidP="007D6959">
            <w:pPr>
              <w:pStyle w:val="TAC"/>
              <w:rPr>
                <w:sz w:val="16"/>
                <w:szCs w:val="16"/>
              </w:rPr>
            </w:pPr>
            <w:r w:rsidRPr="00050F74">
              <w:rPr>
                <w:sz w:val="16"/>
                <w:szCs w:val="16"/>
              </w:rPr>
              <w:t>1</w:t>
            </w:r>
          </w:p>
        </w:tc>
        <w:tc>
          <w:tcPr>
            <w:tcW w:w="425" w:type="dxa"/>
            <w:shd w:val="solid" w:color="FFFFFF" w:fill="auto"/>
          </w:tcPr>
          <w:p w14:paraId="7E4FBF75" w14:textId="77777777" w:rsidR="000A31B5" w:rsidRPr="00050F74" w:rsidRDefault="000A31B5" w:rsidP="007D6959">
            <w:pPr>
              <w:pStyle w:val="TAC"/>
              <w:rPr>
                <w:sz w:val="16"/>
                <w:szCs w:val="16"/>
              </w:rPr>
            </w:pPr>
            <w:r w:rsidRPr="00050F74">
              <w:rPr>
                <w:sz w:val="16"/>
                <w:szCs w:val="16"/>
              </w:rPr>
              <w:t>F</w:t>
            </w:r>
          </w:p>
        </w:tc>
        <w:tc>
          <w:tcPr>
            <w:tcW w:w="4678" w:type="dxa"/>
            <w:shd w:val="solid" w:color="FFFFFF" w:fill="auto"/>
          </w:tcPr>
          <w:p w14:paraId="5470E722" w14:textId="77777777" w:rsidR="000A31B5" w:rsidRPr="00050F74" w:rsidRDefault="000A31B5" w:rsidP="007D6959">
            <w:pPr>
              <w:pStyle w:val="TAL"/>
              <w:rPr>
                <w:sz w:val="16"/>
                <w:szCs w:val="16"/>
              </w:rPr>
            </w:pPr>
            <w:r w:rsidRPr="00050F74">
              <w:rPr>
                <w:sz w:val="16"/>
                <w:szCs w:val="16"/>
              </w:rPr>
              <w:t>Clarification of IP address allocation for FN-RG</w:t>
            </w:r>
          </w:p>
        </w:tc>
        <w:tc>
          <w:tcPr>
            <w:tcW w:w="708" w:type="dxa"/>
            <w:shd w:val="solid" w:color="FFFFFF" w:fill="auto"/>
          </w:tcPr>
          <w:p w14:paraId="0A5FF878" w14:textId="77777777" w:rsidR="000A31B5" w:rsidRPr="00050F74" w:rsidRDefault="000A31B5" w:rsidP="007D6959">
            <w:pPr>
              <w:pStyle w:val="TAL"/>
              <w:rPr>
                <w:sz w:val="16"/>
                <w:szCs w:val="16"/>
              </w:rPr>
            </w:pPr>
            <w:r w:rsidRPr="00050F74">
              <w:rPr>
                <w:sz w:val="16"/>
                <w:szCs w:val="16"/>
              </w:rPr>
              <w:t>16.2.0</w:t>
            </w:r>
          </w:p>
        </w:tc>
      </w:tr>
      <w:tr w:rsidR="000A31B5" w:rsidRPr="00050F74" w14:paraId="4349A3C7" w14:textId="77777777" w:rsidTr="007D6959">
        <w:tc>
          <w:tcPr>
            <w:tcW w:w="800" w:type="dxa"/>
            <w:shd w:val="solid" w:color="FFFFFF" w:fill="auto"/>
          </w:tcPr>
          <w:p w14:paraId="0A13F58D" w14:textId="77777777" w:rsidR="000A31B5" w:rsidRPr="00050F74" w:rsidRDefault="000A31B5" w:rsidP="007D6959">
            <w:pPr>
              <w:pStyle w:val="TAC"/>
              <w:rPr>
                <w:sz w:val="16"/>
                <w:szCs w:val="16"/>
              </w:rPr>
            </w:pPr>
            <w:r w:rsidRPr="00050F74">
              <w:rPr>
                <w:sz w:val="16"/>
                <w:szCs w:val="16"/>
              </w:rPr>
              <w:t>2019-12</w:t>
            </w:r>
          </w:p>
        </w:tc>
        <w:tc>
          <w:tcPr>
            <w:tcW w:w="800" w:type="dxa"/>
            <w:shd w:val="solid" w:color="FFFFFF" w:fill="auto"/>
          </w:tcPr>
          <w:p w14:paraId="3ABFDF5D" w14:textId="77777777" w:rsidR="000A31B5" w:rsidRPr="00050F74" w:rsidRDefault="000A31B5" w:rsidP="007D6959">
            <w:pPr>
              <w:pStyle w:val="TAL"/>
              <w:rPr>
                <w:sz w:val="16"/>
                <w:szCs w:val="16"/>
              </w:rPr>
            </w:pPr>
            <w:r w:rsidRPr="00050F74">
              <w:rPr>
                <w:sz w:val="16"/>
                <w:szCs w:val="16"/>
              </w:rPr>
              <w:t>SP#86</w:t>
            </w:r>
          </w:p>
        </w:tc>
        <w:tc>
          <w:tcPr>
            <w:tcW w:w="1094" w:type="dxa"/>
            <w:shd w:val="solid" w:color="FFFFFF" w:fill="auto"/>
          </w:tcPr>
          <w:p w14:paraId="6DE8D503" w14:textId="77777777" w:rsidR="000A31B5" w:rsidRPr="00050F74" w:rsidRDefault="000A31B5" w:rsidP="007D6959">
            <w:pPr>
              <w:pStyle w:val="TAC"/>
              <w:rPr>
                <w:sz w:val="16"/>
                <w:szCs w:val="16"/>
              </w:rPr>
            </w:pPr>
            <w:r w:rsidRPr="00050F74">
              <w:rPr>
                <w:sz w:val="16"/>
                <w:szCs w:val="16"/>
              </w:rPr>
              <w:t>SP-191076</w:t>
            </w:r>
          </w:p>
        </w:tc>
        <w:tc>
          <w:tcPr>
            <w:tcW w:w="567" w:type="dxa"/>
            <w:shd w:val="solid" w:color="FFFFFF" w:fill="auto"/>
          </w:tcPr>
          <w:p w14:paraId="1840D951" w14:textId="77777777" w:rsidR="000A31B5" w:rsidRPr="00050F74" w:rsidRDefault="000A31B5" w:rsidP="007D6959">
            <w:pPr>
              <w:pStyle w:val="TAC"/>
              <w:rPr>
                <w:sz w:val="16"/>
                <w:szCs w:val="16"/>
              </w:rPr>
            </w:pPr>
            <w:r w:rsidRPr="00050F74">
              <w:rPr>
                <w:sz w:val="16"/>
                <w:szCs w:val="16"/>
              </w:rPr>
              <w:t>0050</w:t>
            </w:r>
          </w:p>
        </w:tc>
        <w:tc>
          <w:tcPr>
            <w:tcW w:w="567" w:type="dxa"/>
            <w:shd w:val="solid" w:color="FFFFFF" w:fill="auto"/>
          </w:tcPr>
          <w:p w14:paraId="0ADDAA68" w14:textId="77777777" w:rsidR="000A31B5" w:rsidRPr="00050F74" w:rsidRDefault="000A31B5" w:rsidP="007D6959">
            <w:pPr>
              <w:pStyle w:val="TAC"/>
              <w:rPr>
                <w:sz w:val="16"/>
                <w:szCs w:val="16"/>
              </w:rPr>
            </w:pPr>
            <w:r w:rsidRPr="00050F74">
              <w:rPr>
                <w:sz w:val="16"/>
                <w:szCs w:val="16"/>
              </w:rPr>
              <w:t>3</w:t>
            </w:r>
          </w:p>
        </w:tc>
        <w:tc>
          <w:tcPr>
            <w:tcW w:w="425" w:type="dxa"/>
            <w:shd w:val="solid" w:color="FFFFFF" w:fill="auto"/>
          </w:tcPr>
          <w:p w14:paraId="74DF112C" w14:textId="77777777" w:rsidR="000A31B5" w:rsidRPr="00050F74" w:rsidRDefault="000A31B5" w:rsidP="007D6959">
            <w:pPr>
              <w:pStyle w:val="TAC"/>
              <w:rPr>
                <w:sz w:val="16"/>
                <w:szCs w:val="16"/>
              </w:rPr>
            </w:pPr>
            <w:r w:rsidRPr="00050F74">
              <w:rPr>
                <w:sz w:val="16"/>
                <w:szCs w:val="16"/>
              </w:rPr>
              <w:t>F</w:t>
            </w:r>
          </w:p>
        </w:tc>
        <w:tc>
          <w:tcPr>
            <w:tcW w:w="4678" w:type="dxa"/>
            <w:shd w:val="solid" w:color="FFFFFF" w:fill="auto"/>
          </w:tcPr>
          <w:p w14:paraId="2CA2CA6F" w14:textId="77777777" w:rsidR="000A31B5" w:rsidRPr="00050F74" w:rsidRDefault="000A31B5" w:rsidP="007D6959">
            <w:pPr>
              <w:pStyle w:val="TAL"/>
              <w:rPr>
                <w:sz w:val="16"/>
                <w:szCs w:val="16"/>
              </w:rPr>
            </w:pPr>
            <w:r w:rsidRPr="00050F74">
              <w:rPr>
                <w:sz w:val="16"/>
                <w:szCs w:val="16"/>
              </w:rPr>
              <w:t>Clarification on 5G-RG with Hybrid access</w:t>
            </w:r>
          </w:p>
        </w:tc>
        <w:tc>
          <w:tcPr>
            <w:tcW w:w="708" w:type="dxa"/>
            <w:shd w:val="solid" w:color="FFFFFF" w:fill="auto"/>
          </w:tcPr>
          <w:p w14:paraId="7C3CCB21" w14:textId="77777777" w:rsidR="000A31B5" w:rsidRPr="00050F74" w:rsidRDefault="000A31B5" w:rsidP="007D6959">
            <w:pPr>
              <w:pStyle w:val="TAL"/>
              <w:rPr>
                <w:sz w:val="16"/>
                <w:szCs w:val="16"/>
              </w:rPr>
            </w:pPr>
            <w:r w:rsidRPr="00050F74">
              <w:rPr>
                <w:sz w:val="16"/>
                <w:szCs w:val="16"/>
              </w:rPr>
              <w:t>16.2.0</w:t>
            </w:r>
          </w:p>
        </w:tc>
      </w:tr>
      <w:tr w:rsidR="000A31B5" w:rsidRPr="00050F74" w14:paraId="18A378D1" w14:textId="77777777" w:rsidTr="007D6959">
        <w:tc>
          <w:tcPr>
            <w:tcW w:w="800" w:type="dxa"/>
            <w:shd w:val="solid" w:color="FFFFFF" w:fill="auto"/>
          </w:tcPr>
          <w:p w14:paraId="7B1CED9E" w14:textId="77777777" w:rsidR="000A31B5" w:rsidRPr="00050F74" w:rsidRDefault="000A31B5" w:rsidP="007D6959">
            <w:pPr>
              <w:pStyle w:val="TAC"/>
              <w:rPr>
                <w:sz w:val="16"/>
                <w:szCs w:val="16"/>
              </w:rPr>
            </w:pPr>
            <w:r w:rsidRPr="00050F74">
              <w:rPr>
                <w:sz w:val="16"/>
                <w:szCs w:val="16"/>
              </w:rPr>
              <w:t>2019-12</w:t>
            </w:r>
          </w:p>
        </w:tc>
        <w:tc>
          <w:tcPr>
            <w:tcW w:w="800" w:type="dxa"/>
            <w:shd w:val="solid" w:color="FFFFFF" w:fill="auto"/>
          </w:tcPr>
          <w:p w14:paraId="1FD4CEEC" w14:textId="77777777" w:rsidR="000A31B5" w:rsidRPr="00050F74" w:rsidRDefault="000A31B5" w:rsidP="007D6959">
            <w:pPr>
              <w:pStyle w:val="TAL"/>
              <w:rPr>
                <w:sz w:val="16"/>
                <w:szCs w:val="16"/>
              </w:rPr>
            </w:pPr>
            <w:r w:rsidRPr="00050F74">
              <w:rPr>
                <w:sz w:val="16"/>
                <w:szCs w:val="16"/>
              </w:rPr>
              <w:t>SP#86</w:t>
            </w:r>
          </w:p>
        </w:tc>
        <w:tc>
          <w:tcPr>
            <w:tcW w:w="1094" w:type="dxa"/>
            <w:shd w:val="solid" w:color="FFFFFF" w:fill="auto"/>
          </w:tcPr>
          <w:p w14:paraId="4212E569" w14:textId="77777777" w:rsidR="000A31B5" w:rsidRPr="00050F74" w:rsidRDefault="000A31B5" w:rsidP="007D6959">
            <w:pPr>
              <w:pStyle w:val="TAC"/>
              <w:rPr>
                <w:sz w:val="16"/>
                <w:szCs w:val="16"/>
              </w:rPr>
            </w:pPr>
            <w:r w:rsidRPr="00050F74">
              <w:rPr>
                <w:sz w:val="16"/>
                <w:szCs w:val="16"/>
              </w:rPr>
              <w:t>SP-191076</w:t>
            </w:r>
          </w:p>
        </w:tc>
        <w:tc>
          <w:tcPr>
            <w:tcW w:w="567" w:type="dxa"/>
            <w:shd w:val="solid" w:color="FFFFFF" w:fill="auto"/>
          </w:tcPr>
          <w:p w14:paraId="69F7D764" w14:textId="77777777" w:rsidR="000A31B5" w:rsidRPr="00050F74" w:rsidRDefault="000A31B5" w:rsidP="007D6959">
            <w:pPr>
              <w:pStyle w:val="TAC"/>
              <w:rPr>
                <w:sz w:val="16"/>
                <w:szCs w:val="16"/>
              </w:rPr>
            </w:pPr>
            <w:r w:rsidRPr="00050F74">
              <w:rPr>
                <w:sz w:val="16"/>
                <w:szCs w:val="16"/>
              </w:rPr>
              <w:t>0051</w:t>
            </w:r>
          </w:p>
        </w:tc>
        <w:tc>
          <w:tcPr>
            <w:tcW w:w="567" w:type="dxa"/>
            <w:shd w:val="solid" w:color="FFFFFF" w:fill="auto"/>
          </w:tcPr>
          <w:p w14:paraId="640F06E5" w14:textId="77777777" w:rsidR="000A31B5" w:rsidRPr="00050F74" w:rsidRDefault="000A31B5" w:rsidP="007D6959">
            <w:pPr>
              <w:pStyle w:val="TAC"/>
              <w:rPr>
                <w:sz w:val="16"/>
                <w:szCs w:val="16"/>
              </w:rPr>
            </w:pPr>
            <w:r w:rsidRPr="00050F74">
              <w:rPr>
                <w:sz w:val="16"/>
                <w:szCs w:val="16"/>
              </w:rPr>
              <w:t>1</w:t>
            </w:r>
          </w:p>
        </w:tc>
        <w:tc>
          <w:tcPr>
            <w:tcW w:w="425" w:type="dxa"/>
            <w:shd w:val="solid" w:color="FFFFFF" w:fill="auto"/>
          </w:tcPr>
          <w:p w14:paraId="2F886ACA" w14:textId="77777777" w:rsidR="000A31B5" w:rsidRPr="00050F74" w:rsidRDefault="000A31B5" w:rsidP="007D6959">
            <w:pPr>
              <w:pStyle w:val="TAC"/>
              <w:rPr>
                <w:sz w:val="16"/>
                <w:szCs w:val="16"/>
              </w:rPr>
            </w:pPr>
            <w:r w:rsidRPr="00050F74">
              <w:rPr>
                <w:sz w:val="16"/>
                <w:szCs w:val="16"/>
              </w:rPr>
              <w:t>F</w:t>
            </w:r>
          </w:p>
        </w:tc>
        <w:tc>
          <w:tcPr>
            <w:tcW w:w="4678" w:type="dxa"/>
            <w:shd w:val="solid" w:color="FFFFFF" w:fill="auto"/>
          </w:tcPr>
          <w:p w14:paraId="1F759AEE" w14:textId="77777777" w:rsidR="000A31B5" w:rsidRPr="00050F74" w:rsidRDefault="000A31B5" w:rsidP="007D6959">
            <w:pPr>
              <w:pStyle w:val="TAL"/>
              <w:rPr>
                <w:sz w:val="16"/>
                <w:szCs w:val="16"/>
              </w:rPr>
            </w:pPr>
            <w:r w:rsidRPr="00050F74">
              <w:rPr>
                <w:sz w:val="16"/>
                <w:szCs w:val="16"/>
              </w:rPr>
              <w:t>Triggers for procedures initiated by W-AGF</w:t>
            </w:r>
          </w:p>
        </w:tc>
        <w:tc>
          <w:tcPr>
            <w:tcW w:w="708" w:type="dxa"/>
            <w:shd w:val="solid" w:color="FFFFFF" w:fill="auto"/>
          </w:tcPr>
          <w:p w14:paraId="7DC5643D" w14:textId="77777777" w:rsidR="000A31B5" w:rsidRPr="00050F74" w:rsidRDefault="000A31B5" w:rsidP="007D6959">
            <w:pPr>
              <w:pStyle w:val="TAL"/>
              <w:rPr>
                <w:sz w:val="16"/>
                <w:szCs w:val="16"/>
              </w:rPr>
            </w:pPr>
            <w:r w:rsidRPr="00050F74">
              <w:rPr>
                <w:sz w:val="16"/>
                <w:szCs w:val="16"/>
              </w:rPr>
              <w:t>16.2.0</w:t>
            </w:r>
          </w:p>
        </w:tc>
      </w:tr>
      <w:tr w:rsidR="000A31B5" w:rsidRPr="00050F74" w14:paraId="5BAA02BC" w14:textId="77777777" w:rsidTr="007D6959">
        <w:tc>
          <w:tcPr>
            <w:tcW w:w="800" w:type="dxa"/>
            <w:shd w:val="solid" w:color="FFFFFF" w:fill="auto"/>
          </w:tcPr>
          <w:p w14:paraId="525E98C1" w14:textId="77777777" w:rsidR="000A31B5" w:rsidRPr="00050F74" w:rsidRDefault="000A31B5" w:rsidP="007D6959">
            <w:pPr>
              <w:pStyle w:val="TAC"/>
              <w:rPr>
                <w:sz w:val="16"/>
                <w:szCs w:val="16"/>
              </w:rPr>
            </w:pPr>
            <w:r w:rsidRPr="00050F74">
              <w:rPr>
                <w:sz w:val="16"/>
                <w:szCs w:val="16"/>
              </w:rPr>
              <w:t>2019-12</w:t>
            </w:r>
          </w:p>
        </w:tc>
        <w:tc>
          <w:tcPr>
            <w:tcW w:w="800" w:type="dxa"/>
            <w:shd w:val="solid" w:color="FFFFFF" w:fill="auto"/>
          </w:tcPr>
          <w:p w14:paraId="1217121C" w14:textId="77777777" w:rsidR="000A31B5" w:rsidRPr="00050F74" w:rsidRDefault="000A31B5" w:rsidP="007D6959">
            <w:pPr>
              <w:pStyle w:val="TAL"/>
              <w:rPr>
                <w:sz w:val="16"/>
                <w:szCs w:val="16"/>
              </w:rPr>
            </w:pPr>
            <w:r w:rsidRPr="00050F74">
              <w:rPr>
                <w:sz w:val="16"/>
                <w:szCs w:val="16"/>
              </w:rPr>
              <w:t>SP#86</w:t>
            </w:r>
          </w:p>
        </w:tc>
        <w:tc>
          <w:tcPr>
            <w:tcW w:w="1094" w:type="dxa"/>
            <w:shd w:val="solid" w:color="FFFFFF" w:fill="auto"/>
          </w:tcPr>
          <w:p w14:paraId="1A1E8887" w14:textId="77777777" w:rsidR="000A31B5" w:rsidRPr="00050F74" w:rsidRDefault="000A31B5" w:rsidP="007D6959">
            <w:pPr>
              <w:pStyle w:val="TAC"/>
              <w:rPr>
                <w:sz w:val="16"/>
                <w:szCs w:val="16"/>
              </w:rPr>
            </w:pPr>
            <w:r w:rsidRPr="00050F74">
              <w:rPr>
                <w:sz w:val="16"/>
                <w:szCs w:val="16"/>
              </w:rPr>
              <w:t>SP-191076</w:t>
            </w:r>
          </w:p>
        </w:tc>
        <w:tc>
          <w:tcPr>
            <w:tcW w:w="567" w:type="dxa"/>
            <w:shd w:val="solid" w:color="FFFFFF" w:fill="auto"/>
          </w:tcPr>
          <w:p w14:paraId="20685A0B" w14:textId="77777777" w:rsidR="000A31B5" w:rsidRPr="00050F74" w:rsidRDefault="000A31B5" w:rsidP="007D6959">
            <w:pPr>
              <w:pStyle w:val="TAC"/>
              <w:rPr>
                <w:sz w:val="16"/>
                <w:szCs w:val="16"/>
              </w:rPr>
            </w:pPr>
            <w:r w:rsidRPr="00050F74">
              <w:rPr>
                <w:sz w:val="16"/>
                <w:szCs w:val="16"/>
              </w:rPr>
              <w:t>0052</w:t>
            </w:r>
          </w:p>
        </w:tc>
        <w:tc>
          <w:tcPr>
            <w:tcW w:w="567" w:type="dxa"/>
            <w:shd w:val="solid" w:color="FFFFFF" w:fill="auto"/>
          </w:tcPr>
          <w:p w14:paraId="5E5317E9" w14:textId="77777777" w:rsidR="000A31B5" w:rsidRPr="00050F74" w:rsidRDefault="000A31B5" w:rsidP="007D6959">
            <w:pPr>
              <w:pStyle w:val="TAC"/>
              <w:rPr>
                <w:sz w:val="16"/>
                <w:szCs w:val="16"/>
              </w:rPr>
            </w:pPr>
            <w:r w:rsidRPr="00050F74">
              <w:rPr>
                <w:sz w:val="16"/>
                <w:szCs w:val="16"/>
              </w:rPr>
              <w:t>3</w:t>
            </w:r>
          </w:p>
        </w:tc>
        <w:tc>
          <w:tcPr>
            <w:tcW w:w="425" w:type="dxa"/>
            <w:shd w:val="solid" w:color="FFFFFF" w:fill="auto"/>
          </w:tcPr>
          <w:p w14:paraId="34C91D29" w14:textId="77777777" w:rsidR="000A31B5" w:rsidRPr="00050F74" w:rsidRDefault="000A31B5" w:rsidP="007D6959">
            <w:pPr>
              <w:pStyle w:val="TAC"/>
              <w:rPr>
                <w:sz w:val="16"/>
                <w:szCs w:val="16"/>
              </w:rPr>
            </w:pPr>
            <w:r w:rsidRPr="00050F74">
              <w:rPr>
                <w:sz w:val="16"/>
                <w:szCs w:val="16"/>
              </w:rPr>
              <w:t>F</w:t>
            </w:r>
          </w:p>
        </w:tc>
        <w:tc>
          <w:tcPr>
            <w:tcW w:w="4678" w:type="dxa"/>
            <w:shd w:val="solid" w:color="FFFFFF" w:fill="auto"/>
          </w:tcPr>
          <w:p w14:paraId="22708DBB" w14:textId="77777777" w:rsidR="000A31B5" w:rsidRPr="00050F74" w:rsidRDefault="000A31B5" w:rsidP="007D6959">
            <w:pPr>
              <w:pStyle w:val="TAL"/>
              <w:rPr>
                <w:sz w:val="16"/>
                <w:szCs w:val="16"/>
              </w:rPr>
            </w:pPr>
            <w:r w:rsidRPr="00050F74">
              <w:rPr>
                <w:sz w:val="16"/>
                <w:szCs w:val="16"/>
              </w:rPr>
              <w:t>Clarification of Session-TMBR</w:t>
            </w:r>
          </w:p>
        </w:tc>
        <w:tc>
          <w:tcPr>
            <w:tcW w:w="708" w:type="dxa"/>
            <w:shd w:val="solid" w:color="FFFFFF" w:fill="auto"/>
          </w:tcPr>
          <w:p w14:paraId="52F9FE9F" w14:textId="77777777" w:rsidR="000A31B5" w:rsidRPr="00050F74" w:rsidRDefault="000A31B5" w:rsidP="007D6959">
            <w:pPr>
              <w:pStyle w:val="TAL"/>
              <w:rPr>
                <w:sz w:val="16"/>
                <w:szCs w:val="16"/>
              </w:rPr>
            </w:pPr>
            <w:r w:rsidRPr="00050F74">
              <w:rPr>
                <w:sz w:val="16"/>
                <w:szCs w:val="16"/>
              </w:rPr>
              <w:t>16.2.0</w:t>
            </w:r>
          </w:p>
        </w:tc>
      </w:tr>
      <w:tr w:rsidR="000A31B5" w:rsidRPr="00050F74" w14:paraId="11E6FDEE" w14:textId="77777777" w:rsidTr="007D6959">
        <w:tc>
          <w:tcPr>
            <w:tcW w:w="800" w:type="dxa"/>
            <w:shd w:val="solid" w:color="FFFFFF" w:fill="auto"/>
          </w:tcPr>
          <w:p w14:paraId="2437D27F" w14:textId="77777777" w:rsidR="000A31B5" w:rsidRPr="00050F74" w:rsidRDefault="000A31B5" w:rsidP="007D6959">
            <w:pPr>
              <w:pStyle w:val="TAC"/>
              <w:rPr>
                <w:sz w:val="16"/>
                <w:szCs w:val="16"/>
              </w:rPr>
            </w:pPr>
            <w:r w:rsidRPr="00050F74">
              <w:rPr>
                <w:sz w:val="16"/>
                <w:szCs w:val="16"/>
              </w:rPr>
              <w:t>2019-12</w:t>
            </w:r>
          </w:p>
        </w:tc>
        <w:tc>
          <w:tcPr>
            <w:tcW w:w="800" w:type="dxa"/>
            <w:shd w:val="solid" w:color="FFFFFF" w:fill="auto"/>
          </w:tcPr>
          <w:p w14:paraId="0C9310B5" w14:textId="77777777" w:rsidR="000A31B5" w:rsidRPr="00050F74" w:rsidRDefault="000A31B5" w:rsidP="007D6959">
            <w:pPr>
              <w:pStyle w:val="TAL"/>
              <w:rPr>
                <w:sz w:val="16"/>
                <w:szCs w:val="16"/>
              </w:rPr>
            </w:pPr>
            <w:r w:rsidRPr="00050F74">
              <w:rPr>
                <w:sz w:val="16"/>
                <w:szCs w:val="16"/>
              </w:rPr>
              <w:t>SP#86</w:t>
            </w:r>
          </w:p>
        </w:tc>
        <w:tc>
          <w:tcPr>
            <w:tcW w:w="1094" w:type="dxa"/>
            <w:shd w:val="solid" w:color="FFFFFF" w:fill="auto"/>
          </w:tcPr>
          <w:p w14:paraId="00F49692" w14:textId="77777777" w:rsidR="000A31B5" w:rsidRPr="00050F74" w:rsidRDefault="000A31B5" w:rsidP="007D6959">
            <w:pPr>
              <w:pStyle w:val="TAC"/>
              <w:rPr>
                <w:sz w:val="16"/>
                <w:szCs w:val="16"/>
              </w:rPr>
            </w:pPr>
            <w:r w:rsidRPr="00050F74">
              <w:rPr>
                <w:sz w:val="16"/>
                <w:szCs w:val="16"/>
              </w:rPr>
              <w:t>SP-191076</w:t>
            </w:r>
          </w:p>
        </w:tc>
        <w:tc>
          <w:tcPr>
            <w:tcW w:w="567" w:type="dxa"/>
            <w:shd w:val="solid" w:color="FFFFFF" w:fill="auto"/>
          </w:tcPr>
          <w:p w14:paraId="424115F6" w14:textId="77777777" w:rsidR="000A31B5" w:rsidRPr="00050F74" w:rsidRDefault="000A31B5" w:rsidP="007D6959">
            <w:pPr>
              <w:pStyle w:val="TAC"/>
              <w:rPr>
                <w:sz w:val="16"/>
                <w:szCs w:val="16"/>
              </w:rPr>
            </w:pPr>
            <w:r w:rsidRPr="00050F74">
              <w:rPr>
                <w:sz w:val="16"/>
                <w:szCs w:val="16"/>
              </w:rPr>
              <w:t>0053</w:t>
            </w:r>
          </w:p>
        </w:tc>
        <w:tc>
          <w:tcPr>
            <w:tcW w:w="567" w:type="dxa"/>
            <w:shd w:val="solid" w:color="FFFFFF" w:fill="auto"/>
          </w:tcPr>
          <w:p w14:paraId="55F45DAD" w14:textId="77777777" w:rsidR="000A31B5" w:rsidRPr="00050F74" w:rsidRDefault="000A31B5" w:rsidP="007D6959">
            <w:pPr>
              <w:pStyle w:val="TAC"/>
              <w:rPr>
                <w:sz w:val="16"/>
                <w:szCs w:val="16"/>
              </w:rPr>
            </w:pPr>
            <w:r w:rsidRPr="00050F74">
              <w:rPr>
                <w:sz w:val="16"/>
                <w:szCs w:val="16"/>
              </w:rPr>
              <w:t>2</w:t>
            </w:r>
          </w:p>
        </w:tc>
        <w:tc>
          <w:tcPr>
            <w:tcW w:w="425" w:type="dxa"/>
            <w:shd w:val="solid" w:color="FFFFFF" w:fill="auto"/>
          </w:tcPr>
          <w:p w14:paraId="1ABA9CF4" w14:textId="77777777" w:rsidR="000A31B5" w:rsidRPr="00050F74" w:rsidRDefault="000A31B5" w:rsidP="007D6959">
            <w:pPr>
              <w:pStyle w:val="TAC"/>
              <w:rPr>
                <w:sz w:val="16"/>
                <w:szCs w:val="16"/>
              </w:rPr>
            </w:pPr>
            <w:r w:rsidRPr="00050F74">
              <w:rPr>
                <w:sz w:val="16"/>
                <w:szCs w:val="16"/>
              </w:rPr>
              <w:t>F</w:t>
            </w:r>
          </w:p>
        </w:tc>
        <w:tc>
          <w:tcPr>
            <w:tcW w:w="4678" w:type="dxa"/>
            <w:shd w:val="solid" w:color="FFFFFF" w:fill="auto"/>
          </w:tcPr>
          <w:p w14:paraId="0423EDB9" w14:textId="77777777" w:rsidR="000A31B5" w:rsidRPr="00050F74" w:rsidRDefault="000A31B5" w:rsidP="007D6959">
            <w:pPr>
              <w:pStyle w:val="TAL"/>
              <w:rPr>
                <w:sz w:val="16"/>
                <w:szCs w:val="16"/>
              </w:rPr>
            </w:pPr>
            <w:r w:rsidRPr="00050F74">
              <w:rPr>
                <w:sz w:val="16"/>
                <w:szCs w:val="16"/>
              </w:rPr>
              <w:t>QFI and RQI support in BBF W-5GBAN</w:t>
            </w:r>
          </w:p>
        </w:tc>
        <w:tc>
          <w:tcPr>
            <w:tcW w:w="708" w:type="dxa"/>
            <w:shd w:val="solid" w:color="FFFFFF" w:fill="auto"/>
          </w:tcPr>
          <w:p w14:paraId="716384B5" w14:textId="77777777" w:rsidR="000A31B5" w:rsidRPr="00050F74" w:rsidRDefault="000A31B5" w:rsidP="007D6959">
            <w:pPr>
              <w:pStyle w:val="TAL"/>
              <w:rPr>
                <w:sz w:val="16"/>
                <w:szCs w:val="16"/>
              </w:rPr>
            </w:pPr>
            <w:r w:rsidRPr="00050F74">
              <w:rPr>
                <w:sz w:val="16"/>
                <w:szCs w:val="16"/>
              </w:rPr>
              <w:t>16.2.0</w:t>
            </w:r>
          </w:p>
        </w:tc>
      </w:tr>
      <w:tr w:rsidR="000A31B5" w:rsidRPr="00050F74" w14:paraId="6A039D54" w14:textId="77777777" w:rsidTr="007D6959">
        <w:tc>
          <w:tcPr>
            <w:tcW w:w="800" w:type="dxa"/>
            <w:shd w:val="solid" w:color="FFFFFF" w:fill="auto"/>
          </w:tcPr>
          <w:p w14:paraId="65A855C5" w14:textId="77777777" w:rsidR="000A31B5" w:rsidRPr="00050F74" w:rsidRDefault="000A31B5" w:rsidP="007D6959">
            <w:pPr>
              <w:pStyle w:val="TAC"/>
              <w:rPr>
                <w:sz w:val="16"/>
                <w:szCs w:val="16"/>
              </w:rPr>
            </w:pPr>
            <w:r w:rsidRPr="00050F74">
              <w:rPr>
                <w:sz w:val="16"/>
                <w:szCs w:val="16"/>
              </w:rPr>
              <w:t>2019-12</w:t>
            </w:r>
          </w:p>
        </w:tc>
        <w:tc>
          <w:tcPr>
            <w:tcW w:w="800" w:type="dxa"/>
            <w:shd w:val="solid" w:color="FFFFFF" w:fill="auto"/>
          </w:tcPr>
          <w:p w14:paraId="05EF5D42" w14:textId="77777777" w:rsidR="000A31B5" w:rsidRPr="00050F74" w:rsidRDefault="000A31B5" w:rsidP="007D6959">
            <w:pPr>
              <w:pStyle w:val="TAL"/>
              <w:rPr>
                <w:sz w:val="16"/>
                <w:szCs w:val="16"/>
              </w:rPr>
            </w:pPr>
            <w:r w:rsidRPr="00050F74">
              <w:rPr>
                <w:sz w:val="16"/>
                <w:szCs w:val="16"/>
              </w:rPr>
              <w:t>SP#86</w:t>
            </w:r>
          </w:p>
        </w:tc>
        <w:tc>
          <w:tcPr>
            <w:tcW w:w="1094" w:type="dxa"/>
            <w:shd w:val="solid" w:color="FFFFFF" w:fill="auto"/>
          </w:tcPr>
          <w:p w14:paraId="4AD955AA" w14:textId="77777777" w:rsidR="000A31B5" w:rsidRPr="00050F74" w:rsidRDefault="000A31B5" w:rsidP="007D6959">
            <w:pPr>
              <w:pStyle w:val="TAC"/>
              <w:rPr>
                <w:sz w:val="16"/>
                <w:szCs w:val="16"/>
              </w:rPr>
            </w:pPr>
            <w:r w:rsidRPr="00050F74">
              <w:rPr>
                <w:sz w:val="16"/>
                <w:szCs w:val="16"/>
              </w:rPr>
              <w:t>SP-191076</w:t>
            </w:r>
          </w:p>
        </w:tc>
        <w:tc>
          <w:tcPr>
            <w:tcW w:w="567" w:type="dxa"/>
            <w:shd w:val="solid" w:color="FFFFFF" w:fill="auto"/>
          </w:tcPr>
          <w:p w14:paraId="0EB82670" w14:textId="77777777" w:rsidR="000A31B5" w:rsidRPr="00050F74" w:rsidRDefault="000A31B5" w:rsidP="007D6959">
            <w:pPr>
              <w:pStyle w:val="TAC"/>
              <w:rPr>
                <w:sz w:val="16"/>
                <w:szCs w:val="16"/>
              </w:rPr>
            </w:pPr>
            <w:r w:rsidRPr="00050F74">
              <w:rPr>
                <w:sz w:val="16"/>
                <w:szCs w:val="16"/>
              </w:rPr>
              <w:t>0054</w:t>
            </w:r>
          </w:p>
        </w:tc>
        <w:tc>
          <w:tcPr>
            <w:tcW w:w="567" w:type="dxa"/>
            <w:shd w:val="solid" w:color="FFFFFF" w:fill="auto"/>
          </w:tcPr>
          <w:p w14:paraId="49A75BB2" w14:textId="77777777" w:rsidR="000A31B5" w:rsidRPr="00050F74" w:rsidRDefault="000A31B5" w:rsidP="007D6959">
            <w:pPr>
              <w:pStyle w:val="TAC"/>
              <w:rPr>
                <w:sz w:val="16"/>
                <w:szCs w:val="16"/>
              </w:rPr>
            </w:pPr>
            <w:r w:rsidRPr="00050F74">
              <w:rPr>
                <w:sz w:val="16"/>
                <w:szCs w:val="16"/>
              </w:rPr>
              <w:t>2</w:t>
            </w:r>
          </w:p>
        </w:tc>
        <w:tc>
          <w:tcPr>
            <w:tcW w:w="425" w:type="dxa"/>
            <w:shd w:val="solid" w:color="FFFFFF" w:fill="auto"/>
          </w:tcPr>
          <w:p w14:paraId="3475A0AB" w14:textId="77777777" w:rsidR="000A31B5" w:rsidRPr="00050F74" w:rsidRDefault="000A31B5" w:rsidP="007D6959">
            <w:pPr>
              <w:pStyle w:val="TAC"/>
              <w:rPr>
                <w:sz w:val="16"/>
                <w:szCs w:val="16"/>
              </w:rPr>
            </w:pPr>
            <w:r w:rsidRPr="00050F74">
              <w:rPr>
                <w:sz w:val="16"/>
                <w:szCs w:val="16"/>
              </w:rPr>
              <w:t>F</w:t>
            </w:r>
          </w:p>
        </w:tc>
        <w:tc>
          <w:tcPr>
            <w:tcW w:w="4678" w:type="dxa"/>
            <w:shd w:val="solid" w:color="FFFFFF" w:fill="auto"/>
          </w:tcPr>
          <w:p w14:paraId="1FA19445" w14:textId="77777777" w:rsidR="000A31B5" w:rsidRPr="00050F74" w:rsidRDefault="000A31B5" w:rsidP="007D6959">
            <w:pPr>
              <w:pStyle w:val="TAL"/>
              <w:rPr>
                <w:sz w:val="16"/>
                <w:szCs w:val="16"/>
              </w:rPr>
            </w:pPr>
            <w:r w:rsidRPr="00050F74">
              <w:rPr>
                <w:sz w:val="16"/>
                <w:szCs w:val="16"/>
              </w:rPr>
              <w:t>Update to Protocol Stacks for W-5GAN</w:t>
            </w:r>
          </w:p>
        </w:tc>
        <w:tc>
          <w:tcPr>
            <w:tcW w:w="708" w:type="dxa"/>
            <w:shd w:val="solid" w:color="FFFFFF" w:fill="auto"/>
          </w:tcPr>
          <w:p w14:paraId="14C1CDDF" w14:textId="77777777" w:rsidR="000A31B5" w:rsidRPr="00050F74" w:rsidRDefault="000A31B5" w:rsidP="007D6959">
            <w:pPr>
              <w:pStyle w:val="TAL"/>
              <w:rPr>
                <w:sz w:val="16"/>
                <w:szCs w:val="16"/>
              </w:rPr>
            </w:pPr>
            <w:r w:rsidRPr="00050F74">
              <w:rPr>
                <w:sz w:val="16"/>
                <w:szCs w:val="16"/>
              </w:rPr>
              <w:t>16.2.0</w:t>
            </w:r>
          </w:p>
        </w:tc>
      </w:tr>
      <w:tr w:rsidR="000A31B5" w:rsidRPr="00050F74" w14:paraId="7C89A929" w14:textId="77777777" w:rsidTr="007D6959">
        <w:tc>
          <w:tcPr>
            <w:tcW w:w="800" w:type="dxa"/>
            <w:shd w:val="solid" w:color="FFFFFF" w:fill="auto"/>
          </w:tcPr>
          <w:p w14:paraId="27B79DFF" w14:textId="77777777" w:rsidR="000A31B5" w:rsidRPr="00050F74" w:rsidRDefault="000A31B5" w:rsidP="007D6959">
            <w:pPr>
              <w:pStyle w:val="TAC"/>
              <w:rPr>
                <w:sz w:val="16"/>
                <w:szCs w:val="16"/>
              </w:rPr>
            </w:pPr>
            <w:r w:rsidRPr="00050F74">
              <w:rPr>
                <w:sz w:val="16"/>
                <w:szCs w:val="16"/>
              </w:rPr>
              <w:t>2019-12</w:t>
            </w:r>
          </w:p>
        </w:tc>
        <w:tc>
          <w:tcPr>
            <w:tcW w:w="800" w:type="dxa"/>
            <w:shd w:val="solid" w:color="FFFFFF" w:fill="auto"/>
          </w:tcPr>
          <w:p w14:paraId="4A350A7D" w14:textId="77777777" w:rsidR="000A31B5" w:rsidRPr="00050F74" w:rsidRDefault="000A31B5" w:rsidP="007D6959">
            <w:pPr>
              <w:pStyle w:val="TAL"/>
              <w:rPr>
                <w:sz w:val="16"/>
                <w:szCs w:val="16"/>
              </w:rPr>
            </w:pPr>
            <w:r w:rsidRPr="00050F74">
              <w:rPr>
                <w:sz w:val="16"/>
                <w:szCs w:val="16"/>
              </w:rPr>
              <w:t>SP#86</w:t>
            </w:r>
          </w:p>
        </w:tc>
        <w:tc>
          <w:tcPr>
            <w:tcW w:w="1094" w:type="dxa"/>
            <w:shd w:val="solid" w:color="FFFFFF" w:fill="auto"/>
          </w:tcPr>
          <w:p w14:paraId="6FE048DB" w14:textId="77777777" w:rsidR="000A31B5" w:rsidRPr="00050F74" w:rsidRDefault="000A31B5" w:rsidP="007D6959">
            <w:pPr>
              <w:pStyle w:val="TAC"/>
              <w:rPr>
                <w:sz w:val="16"/>
                <w:szCs w:val="16"/>
              </w:rPr>
            </w:pPr>
            <w:r w:rsidRPr="00050F74">
              <w:rPr>
                <w:sz w:val="16"/>
                <w:szCs w:val="16"/>
              </w:rPr>
              <w:t>SP-191076</w:t>
            </w:r>
          </w:p>
        </w:tc>
        <w:tc>
          <w:tcPr>
            <w:tcW w:w="567" w:type="dxa"/>
            <w:shd w:val="solid" w:color="FFFFFF" w:fill="auto"/>
          </w:tcPr>
          <w:p w14:paraId="0A57E589" w14:textId="77777777" w:rsidR="000A31B5" w:rsidRPr="00050F74" w:rsidRDefault="000A31B5" w:rsidP="007D6959">
            <w:pPr>
              <w:pStyle w:val="TAC"/>
              <w:rPr>
                <w:sz w:val="16"/>
                <w:szCs w:val="16"/>
              </w:rPr>
            </w:pPr>
            <w:r w:rsidRPr="00050F74">
              <w:rPr>
                <w:sz w:val="16"/>
                <w:szCs w:val="16"/>
              </w:rPr>
              <w:t>0056</w:t>
            </w:r>
          </w:p>
        </w:tc>
        <w:tc>
          <w:tcPr>
            <w:tcW w:w="567" w:type="dxa"/>
            <w:shd w:val="solid" w:color="FFFFFF" w:fill="auto"/>
          </w:tcPr>
          <w:p w14:paraId="690D6281" w14:textId="77777777" w:rsidR="000A31B5" w:rsidRPr="00050F74" w:rsidRDefault="000A31B5" w:rsidP="007D6959">
            <w:pPr>
              <w:pStyle w:val="TAC"/>
              <w:rPr>
                <w:sz w:val="16"/>
                <w:szCs w:val="16"/>
              </w:rPr>
            </w:pPr>
            <w:r w:rsidRPr="00050F74">
              <w:rPr>
                <w:sz w:val="16"/>
                <w:szCs w:val="16"/>
              </w:rPr>
              <w:t>-</w:t>
            </w:r>
          </w:p>
        </w:tc>
        <w:tc>
          <w:tcPr>
            <w:tcW w:w="425" w:type="dxa"/>
            <w:shd w:val="solid" w:color="FFFFFF" w:fill="auto"/>
          </w:tcPr>
          <w:p w14:paraId="4188CF5F" w14:textId="77777777" w:rsidR="000A31B5" w:rsidRPr="00050F74" w:rsidRDefault="000A31B5" w:rsidP="007D6959">
            <w:pPr>
              <w:pStyle w:val="TAC"/>
              <w:rPr>
                <w:sz w:val="16"/>
                <w:szCs w:val="16"/>
              </w:rPr>
            </w:pPr>
            <w:r w:rsidRPr="00050F74">
              <w:rPr>
                <w:sz w:val="16"/>
                <w:szCs w:val="16"/>
              </w:rPr>
              <w:t>F</w:t>
            </w:r>
          </w:p>
        </w:tc>
        <w:tc>
          <w:tcPr>
            <w:tcW w:w="4678" w:type="dxa"/>
            <w:shd w:val="solid" w:color="FFFFFF" w:fill="auto"/>
          </w:tcPr>
          <w:p w14:paraId="3888478E" w14:textId="77777777" w:rsidR="000A31B5" w:rsidRPr="00050F74" w:rsidRDefault="000A31B5" w:rsidP="007D6959">
            <w:pPr>
              <w:pStyle w:val="TAL"/>
              <w:rPr>
                <w:sz w:val="16"/>
                <w:szCs w:val="16"/>
              </w:rPr>
            </w:pPr>
            <w:r w:rsidRPr="00050F74">
              <w:rPr>
                <w:sz w:val="16"/>
                <w:szCs w:val="16"/>
              </w:rPr>
              <w:t>Service Area Restrictions applicability for FN-CRG, and not FN-BRG</w:t>
            </w:r>
          </w:p>
        </w:tc>
        <w:tc>
          <w:tcPr>
            <w:tcW w:w="708" w:type="dxa"/>
            <w:shd w:val="solid" w:color="FFFFFF" w:fill="auto"/>
          </w:tcPr>
          <w:p w14:paraId="5F2DD678" w14:textId="77777777" w:rsidR="000A31B5" w:rsidRPr="00050F74" w:rsidRDefault="000A31B5" w:rsidP="007D6959">
            <w:pPr>
              <w:pStyle w:val="TAL"/>
              <w:rPr>
                <w:sz w:val="16"/>
                <w:szCs w:val="16"/>
              </w:rPr>
            </w:pPr>
            <w:r w:rsidRPr="00050F74">
              <w:rPr>
                <w:sz w:val="16"/>
                <w:szCs w:val="16"/>
              </w:rPr>
              <w:t>16.2.0</w:t>
            </w:r>
          </w:p>
        </w:tc>
      </w:tr>
      <w:tr w:rsidR="000A31B5" w:rsidRPr="00050F74" w14:paraId="6BD7DBBE" w14:textId="77777777" w:rsidTr="007D6959">
        <w:tc>
          <w:tcPr>
            <w:tcW w:w="800" w:type="dxa"/>
            <w:shd w:val="solid" w:color="FFFFFF" w:fill="auto"/>
          </w:tcPr>
          <w:p w14:paraId="482B757E" w14:textId="77777777" w:rsidR="000A31B5" w:rsidRPr="00050F74" w:rsidRDefault="000A31B5" w:rsidP="007D6959">
            <w:pPr>
              <w:pStyle w:val="TAC"/>
              <w:rPr>
                <w:sz w:val="16"/>
                <w:szCs w:val="16"/>
              </w:rPr>
            </w:pPr>
            <w:r w:rsidRPr="00050F74">
              <w:rPr>
                <w:sz w:val="16"/>
                <w:szCs w:val="16"/>
              </w:rPr>
              <w:t>2019-12</w:t>
            </w:r>
          </w:p>
        </w:tc>
        <w:tc>
          <w:tcPr>
            <w:tcW w:w="800" w:type="dxa"/>
            <w:shd w:val="solid" w:color="FFFFFF" w:fill="auto"/>
          </w:tcPr>
          <w:p w14:paraId="46473652" w14:textId="77777777" w:rsidR="000A31B5" w:rsidRPr="00050F74" w:rsidRDefault="000A31B5" w:rsidP="007D6959">
            <w:pPr>
              <w:pStyle w:val="TAL"/>
              <w:rPr>
                <w:sz w:val="16"/>
                <w:szCs w:val="16"/>
              </w:rPr>
            </w:pPr>
            <w:r w:rsidRPr="00050F74">
              <w:rPr>
                <w:sz w:val="16"/>
                <w:szCs w:val="16"/>
              </w:rPr>
              <w:t>SP#86</w:t>
            </w:r>
          </w:p>
        </w:tc>
        <w:tc>
          <w:tcPr>
            <w:tcW w:w="1094" w:type="dxa"/>
            <w:shd w:val="solid" w:color="FFFFFF" w:fill="auto"/>
          </w:tcPr>
          <w:p w14:paraId="34FBAF92" w14:textId="77777777" w:rsidR="000A31B5" w:rsidRPr="00050F74" w:rsidRDefault="000A31B5" w:rsidP="007D6959">
            <w:pPr>
              <w:pStyle w:val="TAC"/>
              <w:rPr>
                <w:sz w:val="16"/>
                <w:szCs w:val="16"/>
              </w:rPr>
            </w:pPr>
            <w:r w:rsidRPr="00050F74">
              <w:rPr>
                <w:sz w:val="16"/>
                <w:szCs w:val="16"/>
              </w:rPr>
              <w:t>SP-191076</w:t>
            </w:r>
          </w:p>
        </w:tc>
        <w:tc>
          <w:tcPr>
            <w:tcW w:w="567" w:type="dxa"/>
            <w:shd w:val="solid" w:color="FFFFFF" w:fill="auto"/>
          </w:tcPr>
          <w:p w14:paraId="368B4E54" w14:textId="77777777" w:rsidR="000A31B5" w:rsidRPr="00050F74" w:rsidRDefault="000A31B5" w:rsidP="007D6959">
            <w:pPr>
              <w:pStyle w:val="TAC"/>
              <w:rPr>
                <w:sz w:val="16"/>
                <w:szCs w:val="16"/>
              </w:rPr>
            </w:pPr>
            <w:r w:rsidRPr="00050F74">
              <w:rPr>
                <w:sz w:val="16"/>
                <w:szCs w:val="16"/>
              </w:rPr>
              <w:t>0057</w:t>
            </w:r>
          </w:p>
        </w:tc>
        <w:tc>
          <w:tcPr>
            <w:tcW w:w="567" w:type="dxa"/>
            <w:shd w:val="solid" w:color="FFFFFF" w:fill="auto"/>
          </w:tcPr>
          <w:p w14:paraId="1948C1A3" w14:textId="77777777" w:rsidR="000A31B5" w:rsidRPr="00050F74" w:rsidRDefault="000A31B5" w:rsidP="007D6959">
            <w:pPr>
              <w:pStyle w:val="TAC"/>
              <w:rPr>
                <w:sz w:val="16"/>
                <w:szCs w:val="16"/>
              </w:rPr>
            </w:pPr>
          </w:p>
        </w:tc>
        <w:tc>
          <w:tcPr>
            <w:tcW w:w="425" w:type="dxa"/>
            <w:shd w:val="solid" w:color="FFFFFF" w:fill="auto"/>
          </w:tcPr>
          <w:p w14:paraId="17394AE1" w14:textId="77777777" w:rsidR="000A31B5" w:rsidRPr="00050F74" w:rsidRDefault="000A31B5" w:rsidP="007D6959">
            <w:pPr>
              <w:pStyle w:val="TAC"/>
              <w:rPr>
                <w:sz w:val="16"/>
                <w:szCs w:val="16"/>
              </w:rPr>
            </w:pPr>
            <w:r w:rsidRPr="00050F74">
              <w:rPr>
                <w:sz w:val="16"/>
                <w:szCs w:val="16"/>
              </w:rPr>
              <w:t>F</w:t>
            </w:r>
          </w:p>
        </w:tc>
        <w:tc>
          <w:tcPr>
            <w:tcW w:w="4678" w:type="dxa"/>
            <w:shd w:val="solid" w:color="FFFFFF" w:fill="auto"/>
          </w:tcPr>
          <w:p w14:paraId="0BFA6A37" w14:textId="77777777" w:rsidR="000A31B5" w:rsidRPr="00050F74" w:rsidRDefault="000A31B5" w:rsidP="007D6959">
            <w:pPr>
              <w:pStyle w:val="TAL"/>
              <w:rPr>
                <w:sz w:val="16"/>
                <w:szCs w:val="16"/>
              </w:rPr>
            </w:pPr>
            <w:r w:rsidRPr="00050F74">
              <w:rPr>
                <w:sz w:val="16"/>
                <w:szCs w:val="16"/>
              </w:rPr>
              <w:t>Correction to Clause 7.2.1.1</w:t>
            </w:r>
            <w:r w:rsidRPr="00050F74">
              <w:rPr>
                <w:sz w:val="16"/>
                <w:szCs w:val="16"/>
              </w:rPr>
              <w:tab/>
              <w:t>5G-RG Registration via W-5GAN</w:t>
            </w:r>
          </w:p>
        </w:tc>
        <w:tc>
          <w:tcPr>
            <w:tcW w:w="708" w:type="dxa"/>
            <w:shd w:val="solid" w:color="FFFFFF" w:fill="auto"/>
          </w:tcPr>
          <w:p w14:paraId="20C9769B" w14:textId="77777777" w:rsidR="000A31B5" w:rsidRPr="00050F74" w:rsidRDefault="000A31B5" w:rsidP="007D6959">
            <w:pPr>
              <w:pStyle w:val="TAL"/>
              <w:rPr>
                <w:sz w:val="16"/>
                <w:szCs w:val="16"/>
              </w:rPr>
            </w:pPr>
            <w:r w:rsidRPr="00050F74">
              <w:rPr>
                <w:sz w:val="16"/>
                <w:szCs w:val="16"/>
              </w:rPr>
              <w:t>16.2.0</w:t>
            </w:r>
          </w:p>
        </w:tc>
      </w:tr>
      <w:tr w:rsidR="000A31B5" w:rsidRPr="00050F74" w14:paraId="601665E5" w14:textId="77777777" w:rsidTr="007D6959">
        <w:tc>
          <w:tcPr>
            <w:tcW w:w="800" w:type="dxa"/>
            <w:shd w:val="solid" w:color="FFFFFF" w:fill="auto"/>
          </w:tcPr>
          <w:p w14:paraId="5315F425" w14:textId="77777777" w:rsidR="000A31B5" w:rsidRPr="00050F74" w:rsidRDefault="000A31B5" w:rsidP="007D6959">
            <w:pPr>
              <w:pStyle w:val="TAC"/>
              <w:rPr>
                <w:sz w:val="16"/>
                <w:szCs w:val="16"/>
              </w:rPr>
            </w:pPr>
            <w:r w:rsidRPr="00050F74">
              <w:rPr>
                <w:sz w:val="16"/>
                <w:szCs w:val="16"/>
              </w:rPr>
              <w:t>2019-12</w:t>
            </w:r>
          </w:p>
        </w:tc>
        <w:tc>
          <w:tcPr>
            <w:tcW w:w="800" w:type="dxa"/>
            <w:shd w:val="solid" w:color="FFFFFF" w:fill="auto"/>
          </w:tcPr>
          <w:p w14:paraId="0C440D7B" w14:textId="77777777" w:rsidR="000A31B5" w:rsidRPr="00050F74" w:rsidRDefault="000A31B5" w:rsidP="007D6959">
            <w:pPr>
              <w:pStyle w:val="TAL"/>
              <w:rPr>
                <w:sz w:val="16"/>
                <w:szCs w:val="16"/>
              </w:rPr>
            </w:pPr>
            <w:r w:rsidRPr="00050F74">
              <w:rPr>
                <w:sz w:val="16"/>
                <w:szCs w:val="16"/>
              </w:rPr>
              <w:t>SP#86</w:t>
            </w:r>
          </w:p>
        </w:tc>
        <w:tc>
          <w:tcPr>
            <w:tcW w:w="1094" w:type="dxa"/>
            <w:shd w:val="solid" w:color="FFFFFF" w:fill="auto"/>
          </w:tcPr>
          <w:p w14:paraId="29C5D996" w14:textId="77777777" w:rsidR="000A31B5" w:rsidRPr="00050F74" w:rsidRDefault="000A31B5" w:rsidP="007D6959">
            <w:pPr>
              <w:pStyle w:val="TAC"/>
              <w:rPr>
                <w:sz w:val="16"/>
                <w:szCs w:val="16"/>
              </w:rPr>
            </w:pPr>
            <w:r w:rsidRPr="00050F74">
              <w:rPr>
                <w:sz w:val="16"/>
                <w:szCs w:val="16"/>
              </w:rPr>
              <w:t>SP-191076</w:t>
            </w:r>
          </w:p>
        </w:tc>
        <w:tc>
          <w:tcPr>
            <w:tcW w:w="567" w:type="dxa"/>
            <w:shd w:val="solid" w:color="FFFFFF" w:fill="auto"/>
          </w:tcPr>
          <w:p w14:paraId="26392849" w14:textId="77777777" w:rsidR="000A31B5" w:rsidRPr="00050F74" w:rsidRDefault="000A31B5" w:rsidP="007D6959">
            <w:pPr>
              <w:pStyle w:val="TAC"/>
              <w:rPr>
                <w:sz w:val="16"/>
                <w:szCs w:val="16"/>
              </w:rPr>
            </w:pPr>
            <w:r w:rsidRPr="00050F74">
              <w:rPr>
                <w:sz w:val="16"/>
                <w:szCs w:val="16"/>
              </w:rPr>
              <w:t>0058</w:t>
            </w:r>
          </w:p>
        </w:tc>
        <w:tc>
          <w:tcPr>
            <w:tcW w:w="567" w:type="dxa"/>
            <w:shd w:val="solid" w:color="FFFFFF" w:fill="auto"/>
          </w:tcPr>
          <w:p w14:paraId="79CB355C" w14:textId="77777777" w:rsidR="000A31B5" w:rsidRPr="00050F74" w:rsidRDefault="000A31B5" w:rsidP="007D6959">
            <w:pPr>
              <w:pStyle w:val="TAC"/>
              <w:rPr>
                <w:sz w:val="16"/>
                <w:szCs w:val="16"/>
              </w:rPr>
            </w:pPr>
            <w:r w:rsidRPr="00050F74">
              <w:rPr>
                <w:sz w:val="16"/>
                <w:szCs w:val="16"/>
              </w:rPr>
              <w:t>2</w:t>
            </w:r>
          </w:p>
        </w:tc>
        <w:tc>
          <w:tcPr>
            <w:tcW w:w="425" w:type="dxa"/>
            <w:shd w:val="solid" w:color="FFFFFF" w:fill="auto"/>
          </w:tcPr>
          <w:p w14:paraId="03CAF726" w14:textId="77777777" w:rsidR="000A31B5" w:rsidRPr="00050F74" w:rsidRDefault="000A31B5" w:rsidP="007D6959">
            <w:pPr>
              <w:pStyle w:val="TAC"/>
              <w:rPr>
                <w:sz w:val="16"/>
                <w:szCs w:val="16"/>
              </w:rPr>
            </w:pPr>
            <w:r w:rsidRPr="00050F74">
              <w:rPr>
                <w:sz w:val="16"/>
                <w:szCs w:val="16"/>
              </w:rPr>
              <w:t>F</w:t>
            </w:r>
          </w:p>
        </w:tc>
        <w:tc>
          <w:tcPr>
            <w:tcW w:w="4678" w:type="dxa"/>
            <w:shd w:val="solid" w:color="FFFFFF" w:fill="auto"/>
          </w:tcPr>
          <w:p w14:paraId="1C780F80" w14:textId="77777777" w:rsidR="000A31B5" w:rsidRPr="00050F74" w:rsidRDefault="000A31B5" w:rsidP="007D6959">
            <w:pPr>
              <w:pStyle w:val="TAL"/>
              <w:rPr>
                <w:sz w:val="16"/>
                <w:szCs w:val="16"/>
              </w:rPr>
            </w:pPr>
            <w:r w:rsidRPr="00050F74">
              <w:rPr>
                <w:sz w:val="16"/>
                <w:szCs w:val="16"/>
              </w:rPr>
              <w:t xml:space="preserve">Separate Multicast access control for multiple STBs behind 5G-RG </w:t>
            </w:r>
          </w:p>
        </w:tc>
        <w:tc>
          <w:tcPr>
            <w:tcW w:w="708" w:type="dxa"/>
            <w:shd w:val="solid" w:color="FFFFFF" w:fill="auto"/>
          </w:tcPr>
          <w:p w14:paraId="44F758CC" w14:textId="77777777" w:rsidR="000A31B5" w:rsidRPr="00050F74" w:rsidRDefault="000A31B5" w:rsidP="007D6959">
            <w:pPr>
              <w:pStyle w:val="TAL"/>
              <w:rPr>
                <w:sz w:val="16"/>
                <w:szCs w:val="16"/>
              </w:rPr>
            </w:pPr>
            <w:r w:rsidRPr="00050F74">
              <w:rPr>
                <w:sz w:val="16"/>
                <w:szCs w:val="16"/>
              </w:rPr>
              <w:t>16.2.0</w:t>
            </w:r>
          </w:p>
        </w:tc>
      </w:tr>
      <w:tr w:rsidR="000A31B5" w:rsidRPr="00050F74" w14:paraId="4D7E77F6" w14:textId="77777777" w:rsidTr="007D6959">
        <w:tc>
          <w:tcPr>
            <w:tcW w:w="800" w:type="dxa"/>
            <w:shd w:val="solid" w:color="FFFFFF" w:fill="auto"/>
          </w:tcPr>
          <w:p w14:paraId="564FEF96" w14:textId="77777777" w:rsidR="000A31B5" w:rsidRPr="00050F74" w:rsidRDefault="000A31B5" w:rsidP="007D6959">
            <w:pPr>
              <w:pStyle w:val="TAC"/>
              <w:rPr>
                <w:sz w:val="16"/>
                <w:szCs w:val="16"/>
              </w:rPr>
            </w:pPr>
            <w:r w:rsidRPr="00050F74">
              <w:rPr>
                <w:sz w:val="16"/>
                <w:szCs w:val="16"/>
              </w:rPr>
              <w:t>2019-12</w:t>
            </w:r>
          </w:p>
        </w:tc>
        <w:tc>
          <w:tcPr>
            <w:tcW w:w="800" w:type="dxa"/>
            <w:shd w:val="solid" w:color="FFFFFF" w:fill="auto"/>
          </w:tcPr>
          <w:p w14:paraId="53A72ED3" w14:textId="77777777" w:rsidR="000A31B5" w:rsidRPr="00050F74" w:rsidRDefault="000A31B5" w:rsidP="007D6959">
            <w:pPr>
              <w:pStyle w:val="TAL"/>
              <w:rPr>
                <w:sz w:val="16"/>
                <w:szCs w:val="16"/>
              </w:rPr>
            </w:pPr>
            <w:r w:rsidRPr="00050F74">
              <w:rPr>
                <w:sz w:val="16"/>
                <w:szCs w:val="16"/>
              </w:rPr>
              <w:t>SP#86</w:t>
            </w:r>
          </w:p>
        </w:tc>
        <w:tc>
          <w:tcPr>
            <w:tcW w:w="1094" w:type="dxa"/>
            <w:shd w:val="solid" w:color="FFFFFF" w:fill="auto"/>
          </w:tcPr>
          <w:p w14:paraId="4FBC2C9E" w14:textId="77777777" w:rsidR="000A31B5" w:rsidRPr="00050F74" w:rsidRDefault="000A31B5" w:rsidP="007D6959">
            <w:pPr>
              <w:pStyle w:val="TAC"/>
              <w:rPr>
                <w:sz w:val="16"/>
                <w:szCs w:val="16"/>
              </w:rPr>
            </w:pPr>
            <w:r w:rsidRPr="00050F74">
              <w:rPr>
                <w:sz w:val="16"/>
                <w:szCs w:val="16"/>
              </w:rPr>
              <w:t>SP-191076</w:t>
            </w:r>
          </w:p>
        </w:tc>
        <w:tc>
          <w:tcPr>
            <w:tcW w:w="567" w:type="dxa"/>
            <w:shd w:val="solid" w:color="FFFFFF" w:fill="auto"/>
          </w:tcPr>
          <w:p w14:paraId="01088CAF" w14:textId="77777777" w:rsidR="000A31B5" w:rsidRPr="00050F74" w:rsidRDefault="000A31B5" w:rsidP="007D6959">
            <w:pPr>
              <w:pStyle w:val="TAC"/>
              <w:rPr>
                <w:sz w:val="16"/>
                <w:szCs w:val="16"/>
              </w:rPr>
            </w:pPr>
            <w:r w:rsidRPr="00050F74">
              <w:rPr>
                <w:sz w:val="16"/>
                <w:szCs w:val="16"/>
              </w:rPr>
              <w:t>0059</w:t>
            </w:r>
          </w:p>
        </w:tc>
        <w:tc>
          <w:tcPr>
            <w:tcW w:w="567" w:type="dxa"/>
            <w:shd w:val="solid" w:color="FFFFFF" w:fill="auto"/>
          </w:tcPr>
          <w:p w14:paraId="4009BC8A" w14:textId="77777777" w:rsidR="000A31B5" w:rsidRPr="00050F74" w:rsidRDefault="000A31B5" w:rsidP="007D6959">
            <w:pPr>
              <w:pStyle w:val="TAC"/>
              <w:rPr>
                <w:sz w:val="16"/>
                <w:szCs w:val="16"/>
              </w:rPr>
            </w:pPr>
            <w:r w:rsidRPr="00050F74">
              <w:rPr>
                <w:sz w:val="16"/>
                <w:szCs w:val="16"/>
              </w:rPr>
              <w:t>2</w:t>
            </w:r>
          </w:p>
        </w:tc>
        <w:tc>
          <w:tcPr>
            <w:tcW w:w="425" w:type="dxa"/>
            <w:shd w:val="solid" w:color="FFFFFF" w:fill="auto"/>
          </w:tcPr>
          <w:p w14:paraId="5092BEFE" w14:textId="77777777" w:rsidR="000A31B5" w:rsidRPr="00050F74" w:rsidRDefault="000A31B5" w:rsidP="007D6959">
            <w:pPr>
              <w:pStyle w:val="TAC"/>
              <w:rPr>
                <w:sz w:val="16"/>
                <w:szCs w:val="16"/>
              </w:rPr>
            </w:pPr>
            <w:r w:rsidRPr="00050F74">
              <w:rPr>
                <w:sz w:val="16"/>
                <w:szCs w:val="16"/>
              </w:rPr>
              <w:t>F</w:t>
            </w:r>
          </w:p>
        </w:tc>
        <w:tc>
          <w:tcPr>
            <w:tcW w:w="4678" w:type="dxa"/>
            <w:shd w:val="solid" w:color="FFFFFF" w:fill="auto"/>
          </w:tcPr>
          <w:p w14:paraId="28B5F8CE" w14:textId="77777777" w:rsidR="000A31B5" w:rsidRPr="00050F74" w:rsidRDefault="000A31B5" w:rsidP="007D6959">
            <w:pPr>
              <w:pStyle w:val="TAL"/>
              <w:rPr>
                <w:sz w:val="16"/>
                <w:szCs w:val="16"/>
              </w:rPr>
            </w:pPr>
            <w:r w:rsidRPr="00050F74">
              <w:rPr>
                <w:sz w:val="16"/>
                <w:szCs w:val="16"/>
              </w:rPr>
              <w:t>Addition of Policy Control Request Triggers for wireline access</w:t>
            </w:r>
          </w:p>
        </w:tc>
        <w:tc>
          <w:tcPr>
            <w:tcW w:w="708" w:type="dxa"/>
            <w:shd w:val="solid" w:color="FFFFFF" w:fill="auto"/>
          </w:tcPr>
          <w:p w14:paraId="6816CB34" w14:textId="77777777" w:rsidR="000A31B5" w:rsidRPr="00050F74" w:rsidRDefault="000A31B5" w:rsidP="007D6959">
            <w:pPr>
              <w:pStyle w:val="TAL"/>
              <w:rPr>
                <w:sz w:val="16"/>
                <w:szCs w:val="16"/>
              </w:rPr>
            </w:pPr>
            <w:r w:rsidRPr="00050F74">
              <w:rPr>
                <w:sz w:val="16"/>
                <w:szCs w:val="16"/>
              </w:rPr>
              <w:t>16.2.0</w:t>
            </w:r>
          </w:p>
        </w:tc>
      </w:tr>
      <w:tr w:rsidR="000A31B5" w:rsidRPr="00050F74" w14:paraId="1A26B759" w14:textId="77777777" w:rsidTr="007D6959">
        <w:tc>
          <w:tcPr>
            <w:tcW w:w="800" w:type="dxa"/>
            <w:shd w:val="solid" w:color="FFFFFF" w:fill="auto"/>
          </w:tcPr>
          <w:p w14:paraId="07CCEBB1" w14:textId="77777777" w:rsidR="000A31B5" w:rsidRPr="00050F74" w:rsidRDefault="000A31B5" w:rsidP="007D6959">
            <w:pPr>
              <w:pStyle w:val="TAC"/>
              <w:rPr>
                <w:sz w:val="16"/>
                <w:szCs w:val="16"/>
              </w:rPr>
            </w:pPr>
            <w:r w:rsidRPr="00050F74">
              <w:rPr>
                <w:sz w:val="16"/>
                <w:szCs w:val="16"/>
              </w:rPr>
              <w:t>2019-12</w:t>
            </w:r>
          </w:p>
        </w:tc>
        <w:tc>
          <w:tcPr>
            <w:tcW w:w="800" w:type="dxa"/>
            <w:shd w:val="solid" w:color="FFFFFF" w:fill="auto"/>
          </w:tcPr>
          <w:p w14:paraId="5B7A982D" w14:textId="77777777" w:rsidR="000A31B5" w:rsidRPr="00050F74" w:rsidRDefault="000A31B5" w:rsidP="007D6959">
            <w:pPr>
              <w:pStyle w:val="TAL"/>
              <w:rPr>
                <w:sz w:val="16"/>
                <w:szCs w:val="16"/>
              </w:rPr>
            </w:pPr>
            <w:r w:rsidRPr="00050F74">
              <w:rPr>
                <w:sz w:val="16"/>
                <w:szCs w:val="16"/>
              </w:rPr>
              <w:t>SP#86</w:t>
            </w:r>
          </w:p>
        </w:tc>
        <w:tc>
          <w:tcPr>
            <w:tcW w:w="1094" w:type="dxa"/>
            <w:shd w:val="solid" w:color="FFFFFF" w:fill="auto"/>
          </w:tcPr>
          <w:p w14:paraId="092CDD01" w14:textId="77777777" w:rsidR="000A31B5" w:rsidRPr="00050F74" w:rsidRDefault="000A31B5" w:rsidP="007D6959">
            <w:pPr>
              <w:pStyle w:val="TAC"/>
              <w:rPr>
                <w:sz w:val="16"/>
                <w:szCs w:val="16"/>
              </w:rPr>
            </w:pPr>
            <w:r w:rsidRPr="00050F74">
              <w:rPr>
                <w:sz w:val="16"/>
                <w:szCs w:val="16"/>
              </w:rPr>
              <w:t>SP-191076</w:t>
            </w:r>
          </w:p>
        </w:tc>
        <w:tc>
          <w:tcPr>
            <w:tcW w:w="567" w:type="dxa"/>
            <w:shd w:val="solid" w:color="FFFFFF" w:fill="auto"/>
          </w:tcPr>
          <w:p w14:paraId="19271CFF" w14:textId="77777777" w:rsidR="000A31B5" w:rsidRPr="00050F74" w:rsidRDefault="000A31B5" w:rsidP="007D6959">
            <w:pPr>
              <w:pStyle w:val="TAC"/>
              <w:rPr>
                <w:sz w:val="16"/>
                <w:szCs w:val="16"/>
              </w:rPr>
            </w:pPr>
            <w:r w:rsidRPr="00050F74">
              <w:rPr>
                <w:sz w:val="16"/>
                <w:szCs w:val="16"/>
              </w:rPr>
              <w:t>0060</w:t>
            </w:r>
          </w:p>
        </w:tc>
        <w:tc>
          <w:tcPr>
            <w:tcW w:w="567" w:type="dxa"/>
            <w:shd w:val="solid" w:color="FFFFFF" w:fill="auto"/>
          </w:tcPr>
          <w:p w14:paraId="0C902DDE" w14:textId="77777777" w:rsidR="000A31B5" w:rsidRPr="00050F74" w:rsidRDefault="000A31B5" w:rsidP="007D6959">
            <w:pPr>
              <w:pStyle w:val="TAC"/>
              <w:rPr>
                <w:sz w:val="16"/>
                <w:szCs w:val="16"/>
              </w:rPr>
            </w:pPr>
            <w:r w:rsidRPr="00050F74">
              <w:rPr>
                <w:sz w:val="16"/>
                <w:szCs w:val="16"/>
              </w:rPr>
              <w:t>1</w:t>
            </w:r>
          </w:p>
        </w:tc>
        <w:tc>
          <w:tcPr>
            <w:tcW w:w="425" w:type="dxa"/>
            <w:shd w:val="solid" w:color="FFFFFF" w:fill="auto"/>
          </w:tcPr>
          <w:p w14:paraId="123C5F37" w14:textId="77777777" w:rsidR="000A31B5" w:rsidRPr="00050F74" w:rsidRDefault="000A31B5" w:rsidP="007D6959">
            <w:pPr>
              <w:pStyle w:val="TAC"/>
              <w:rPr>
                <w:sz w:val="16"/>
                <w:szCs w:val="16"/>
              </w:rPr>
            </w:pPr>
            <w:r w:rsidRPr="00050F74">
              <w:rPr>
                <w:sz w:val="16"/>
                <w:szCs w:val="16"/>
              </w:rPr>
              <w:t>F</w:t>
            </w:r>
          </w:p>
        </w:tc>
        <w:tc>
          <w:tcPr>
            <w:tcW w:w="4678" w:type="dxa"/>
            <w:shd w:val="solid" w:color="FFFFFF" w:fill="auto"/>
          </w:tcPr>
          <w:p w14:paraId="311D71FC" w14:textId="77777777" w:rsidR="000A31B5" w:rsidRPr="00050F74" w:rsidRDefault="000A31B5" w:rsidP="007D6959">
            <w:pPr>
              <w:pStyle w:val="TAL"/>
              <w:rPr>
                <w:sz w:val="16"/>
                <w:szCs w:val="16"/>
              </w:rPr>
            </w:pPr>
            <w:r w:rsidRPr="00050F74">
              <w:rPr>
                <w:sz w:val="16"/>
                <w:szCs w:val="16"/>
              </w:rPr>
              <w:t>Clarification of IPTV configuration create service operation</w:t>
            </w:r>
          </w:p>
        </w:tc>
        <w:tc>
          <w:tcPr>
            <w:tcW w:w="708" w:type="dxa"/>
            <w:shd w:val="solid" w:color="FFFFFF" w:fill="auto"/>
          </w:tcPr>
          <w:p w14:paraId="51AAA271" w14:textId="77777777" w:rsidR="000A31B5" w:rsidRPr="00050F74" w:rsidRDefault="000A31B5" w:rsidP="007D6959">
            <w:pPr>
              <w:pStyle w:val="TAL"/>
              <w:rPr>
                <w:sz w:val="16"/>
                <w:szCs w:val="16"/>
              </w:rPr>
            </w:pPr>
            <w:r w:rsidRPr="00050F74">
              <w:rPr>
                <w:sz w:val="16"/>
                <w:szCs w:val="16"/>
              </w:rPr>
              <w:t>16.2.0</w:t>
            </w:r>
          </w:p>
        </w:tc>
      </w:tr>
      <w:tr w:rsidR="000A31B5" w:rsidRPr="00050F74" w14:paraId="5EEB6611" w14:textId="77777777" w:rsidTr="007D6959">
        <w:tc>
          <w:tcPr>
            <w:tcW w:w="800" w:type="dxa"/>
            <w:shd w:val="solid" w:color="FFFFFF" w:fill="auto"/>
          </w:tcPr>
          <w:p w14:paraId="5A549331" w14:textId="77777777" w:rsidR="000A31B5" w:rsidRPr="00050F74" w:rsidRDefault="000A31B5" w:rsidP="007D6959">
            <w:pPr>
              <w:pStyle w:val="TAC"/>
              <w:rPr>
                <w:sz w:val="16"/>
                <w:szCs w:val="16"/>
              </w:rPr>
            </w:pPr>
            <w:r w:rsidRPr="00050F74">
              <w:rPr>
                <w:sz w:val="16"/>
                <w:szCs w:val="16"/>
              </w:rPr>
              <w:t>2019-12</w:t>
            </w:r>
          </w:p>
        </w:tc>
        <w:tc>
          <w:tcPr>
            <w:tcW w:w="800" w:type="dxa"/>
            <w:shd w:val="solid" w:color="FFFFFF" w:fill="auto"/>
          </w:tcPr>
          <w:p w14:paraId="799FB20A" w14:textId="77777777" w:rsidR="000A31B5" w:rsidRPr="00050F74" w:rsidRDefault="000A31B5" w:rsidP="007D6959">
            <w:pPr>
              <w:pStyle w:val="TAL"/>
              <w:rPr>
                <w:sz w:val="16"/>
                <w:szCs w:val="16"/>
              </w:rPr>
            </w:pPr>
            <w:r w:rsidRPr="00050F74">
              <w:rPr>
                <w:sz w:val="16"/>
                <w:szCs w:val="16"/>
              </w:rPr>
              <w:t>SP#86</w:t>
            </w:r>
          </w:p>
        </w:tc>
        <w:tc>
          <w:tcPr>
            <w:tcW w:w="1094" w:type="dxa"/>
            <w:shd w:val="solid" w:color="FFFFFF" w:fill="auto"/>
          </w:tcPr>
          <w:p w14:paraId="7E7E1168" w14:textId="77777777" w:rsidR="000A31B5" w:rsidRPr="00050F74" w:rsidRDefault="000A31B5" w:rsidP="007D6959">
            <w:pPr>
              <w:pStyle w:val="TAC"/>
              <w:rPr>
                <w:sz w:val="16"/>
                <w:szCs w:val="16"/>
              </w:rPr>
            </w:pPr>
            <w:r w:rsidRPr="00050F74">
              <w:rPr>
                <w:sz w:val="16"/>
                <w:szCs w:val="16"/>
              </w:rPr>
              <w:t>SP-191076</w:t>
            </w:r>
          </w:p>
        </w:tc>
        <w:tc>
          <w:tcPr>
            <w:tcW w:w="567" w:type="dxa"/>
            <w:shd w:val="solid" w:color="FFFFFF" w:fill="auto"/>
          </w:tcPr>
          <w:p w14:paraId="456EB2A6" w14:textId="77777777" w:rsidR="000A31B5" w:rsidRPr="00050F74" w:rsidRDefault="000A31B5" w:rsidP="007D6959">
            <w:pPr>
              <w:pStyle w:val="TAC"/>
              <w:rPr>
                <w:sz w:val="16"/>
                <w:szCs w:val="16"/>
              </w:rPr>
            </w:pPr>
            <w:r w:rsidRPr="00050F74">
              <w:rPr>
                <w:sz w:val="16"/>
                <w:szCs w:val="16"/>
              </w:rPr>
              <w:t>0061</w:t>
            </w:r>
          </w:p>
        </w:tc>
        <w:tc>
          <w:tcPr>
            <w:tcW w:w="567" w:type="dxa"/>
            <w:shd w:val="solid" w:color="FFFFFF" w:fill="auto"/>
          </w:tcPr>
          <w:p w14:paraId="42C86B7D" w14:textId="77777777" w:rsidR="000A31B5" w:rsidRPr="00050F74" w:rsidRDefault="000A31B5" w:rsidP="007D6959">
            <w:pPr>
              <w:pStyle w:val="TAC"/>
              <w:rPr>
                <w:sz w:val="16"/>
                <w:szCs w:val="16"/>
              </w:rPr>
            </w:pPr>
            <w:r w:rsidRPr="00050F74">
              <w:rPr>
                <w:sz w:val="16"/>
                <w:szCs w:val="16"/>
              </w:rPr>
              <w:t>1</w:t>
            </w:r>
          </w:p>
        </w:tc>
        <w:tc>
          <w:tcPr>
            <w:tcW w:w="425" w:type="dxa"/>
            <w:shd w:val="solid" w:color="FFFFFF" w:fill="auto"/>
          </w:tcPr>
          <w:p w14:paraId="1DD06471" w14:textId="77777777" w:rsidR="000A31B5" w:rsidRPr="00050F74" w:rsidRDefault="000A31B5" w:rsidP="007D6959">
            <w:pPr>
              <w:pStyle w:val="TAC"/>
              <w:rPr>
                <w:sz w:val="16"/>
                <w:szCs w:val="16"/>
              </w:rPr>
            </w:pPr>
            <w:r w:rsidRPr="00050F74">
              <w:rPr>
                <w:sz w:val="16"/>
                <w:szCs w:val="16"/>
              </w:rPr>
              <w:t>F</w:t>
            </w:r>
          </w:p>
        </w:tc>
        <w:tc>
          <w:tcPr>
            <w:tcW w:w="4678" w:type="dxa"/>
            <w:shd w:val="solid" w:color="FFFFFF" w:fill="auto"/>
          </w:tcPr>
          <w:p w14:paraId="5EAA0835" w14:textId="77777777" w:rsidR="000A31B5" w:rsidRPr="00E74956" w:rsidRDefault="000A31B5" w:rsidP="007D6959">
            <w:pPr>
              <w:pStyle w:val="TAL"/>
              <w:rPr>
                <w:sz w:val="16"/>
                <w:szCs w:val="16"/>
                <w:lang w:val="fr-FR"/>
              </w:rPr>
            </w:pPr>
            <w:r w:rsidRPr="00E74956">
              <w:rPr>
                <w:sz w:val="16"/>
                <w:szCs w:val="16"/>
                <w:lang w:val="fr-FR"/>
              </w:rPr>
              <w:t xml:space="preserve">Non-5G Capable (N5GC) </w:t>
            </w:r>
            <w:proofErr w:type="spellStart"/>
            <w:r w:rsidRPr="00E74956">
              <w:rPr>
                <w:sz w:val="16"/>
                <w:szCs w:val="16"/>
                <w:lang w:val="fr-FR"/>
              </w:rPr>
              <w:t>devices</w:t>
            </w:r>
            <w:proofErr w:type="spellEnd"/>
            <w:r w:rsidRPr="00E74956">
              <w:rPr>
                <w:sz w:val="16"/>
                <w:szCs w:val="16"/>
                <w:lang w:val="fr-FR"/>
              </w:rPr>
              <w:t xml:space="preserve"> </w:t>
            </w:r>
            <w:proofErr w:type="spellStart"/>
            <w:r w:rsidRPr="00E74956">
              <w:rPr>
                <w:sz w:val="16"/>
                <w:szCs w:val="16"/>
                <w:lang w:val="fr-FR"/>
              </w:rPr>
              <w:t>alignment</w:t>
            </w:r>
            <w:proofErr w:type="spellEnd"/>
            <w:r w:rsidRPr="00E74956">
              <w:rPr>
                <w:sz w:val="16"/>
                <w:szCs w:val="16"/>
                <w:lang w:val="fr-FR"/>
              </w:rPr>
              <w:t xml:space="preserve"> </w:t>
            </w:r>
            <w:proofErr w:type="spellStart"/>
            <w:r w:rsidRPr="00E74956">
              <w:rPr>
                <w:sz w:val="16"/>
                <w:szCs w:val="16"/>
                <w:lang w:val="fr-FR"/>
              </w:rPr>
              <w:t>with</w:t>
            </w:r>
            <w:proofErr w:type="spellEnd"/>
            <w:r w:rsidRPr="00E74956">
              <w:rPr>
                <w:sz w:val="16"/>
                <w:szCs w:val="16"/>
                <w:lang w:val="fr-FR"/>
              </w:rPr>
              <w:t xml:space="preserve"> SA3 </w:t>
            </w:r>
          </w:p>
        </w:tc>
        <w:tc>
          <w:tcPr>
            <w:tcW w:w="708" w:type="dxa"/>
            <w:shd w:val="solid" w:color="FFFFFF" w:fill="auto"/>
          </w:tcPr>
          <w:p w14:paraId="3C09CC32" w14:textId="77777777" w:rsidR="000A31B5" w:rsidRPr="00050F74" w:rsidRDefault="000A31B5" w:rsidP="007D6959">
            <w:pPr>
              <w:pStyle w:val="TAL"/>
              <w:rPr>
                <w:sz w:val="16"/>
                <w:szCs w:val="16"/>
              </w:rPr>
            </w:pPr>
            <w:r w:rsidRPr="00050F74">
              <w:rPr>
                <w:sz w:val="16"/>
                <w:szCs w:val="16"/>
              </w:rPr>
              <w:t>16.2.0</w:t>
            </w:r>
          </w:p>
        </w:tc>
      </w:tr>
      <w:tr w:rsidR="000A31B5" w:rsidRPr="00050F74" w14:paraId="7C0F00CF" w14:textId="77777777" w:rsidTr="007D6959">
        <w:tc>
          <w:tcPr>
            <w:tcW w:w="800" w:type="dxa"/>
            <w:shd w:val="solid" w:color="FFFFFF" w:fill="auto"/>
          </w:tcPr>
          <w:p w14:paraId="07B77418" w14:textId="77777777" w:rsidR="000A31B5" w:rsidRPr="00050F74" w:rsidRDefault="000A31B5" w:rsidP="007D6959">
            <w:pPr>
              <w:pStyle w:val="TAC"/>
              <w:rPr>
                <w:sz w:val="16"/>
                <w:szCs w:val="16"/>
              </w:rPr>
            </w:pPr>
            <w:r w:rsidRPr="00050F74">
              <w:rPr>
                <w:sz w:val="16"/>
                <w:szCs w:val="16"/>
              </w:rPr>
              <w:t>2020-03</w:t>
            </w:r>
          </w:p>
        </w:tc>
        <w:tc>
          <w:tcPr>
            <w:tcW w:w="800" w:type="dxa"/>
            <w:shd w:val="solid" w:color="FFFFFF" w:fill="auto"/>
          </w:tcPr>
          <w:p w14:paraId="23ED6EFF" w14:textId="77777777" w:rsidR="000A31B5" w:rsidRPr="00050F74" w:rsidRDefault="000A31B5" w:rsidP="007D6959">
            <w:pPr>
              <w:pStyle w:val="TAL"/>
              <w:rPr>
                <w:sz w:val="16"/>
                <w:szCs w:val="16"/>
              </w:rPr>
            </w:pPr>
            <w:r w:rsidRPr="00050F74">
              <w:rPr>
                <w:sz w:val="16"/>
                <w:szCs w:val="16"/>
              </w:rPr>
              <w:t>SP#87E</w:t>
            </w:r>
          </w:p>
        </w:tc>
        <w:tc>
          <w:tcPr>
            <w:tcW w:w="1094" w:type="dxa"/>
            <w:shd w:val="solid" w:color="FFFFFF" w:fill="auto"/>
          </w:tcPr>
          <w:p w14:paraId="66C801E7" w14:textId="77777777" w:rsidR="000A31B5" w:rsidRPr="00050F74" w:rsidRDefault="000A31B5" w:rsidP="007D6959">
            <w:pPr>
              <w:pStyle w:val="TAC"/>
              <w:rPr>
                <w:sz w:val="16"/>
                <w:szCs w:val="16"/>
              </w:rPr>
            </w:pPr>
            <w:r w:rsidRPr="00050F74">
              <w:rPr>
                <w:sz w:val="16"/>
                <w:szCs w:val="16"/>
              </w:rPr>
              <w:t>SP-200068</w:t>
            </w:r>
          </w:p>
        </w:tc>
        <w:tc>
          <w:tcPr>
            <w:tcW w:w="567" w:type="dxa"/>
            <w:shd w:val="solid" w:color="FFFFFF" w:fill="auto"/>
          </w:tcPr>
          <w:p w14:paraId="21FDEFE2" w14:textId="77777777" w:rsidR="000A31B5" w:rsidRPr="00050F74" w:rsidRDefault="000A31B5" w:rsidP="007D6959">
            <w:pPr>
              <w:pStyle w:val="TAC"/>
              <w:rPr>
                <w:sz w:val="16"/>
                <w:szCs w:val="16"/>
              </w:rPr>
            </w:pPr>
            <w:r w:rsidRPr="00050F74">
              <w:rPr>
                <w:sz w:val="16"/>
                <w:szCs w:val="16"/>
              </w:rPr>
              <w:t>0063</w:t>
            </w:r>
          </w:p>
        </w:tc>
        <w:tc>
          <w:tcPr>
            <w:tcW w:w="567" w:type="dxa"/>
            <w:shd w:val="solid" w:color="FFFFFF" w:fill="auto"/>
          </w:tcPr>
          <w:p w14:paraId="25E87956" w14:textId="77777777" w:rsidR="000A31B5" w:rsidRPr="00050F74" w:rsidRDefault="000A31B5" w:rsidP="007D6959">
            <w:pPr>
              <w:pStyle w:val="TAC"/>
              <w:rPr>
                <w:sz w:val="16"/>
                <w:szCs w:val="16"/>
              </w:rPr>
            </w:pPr>
            <w:r w:rsidRPr="00050F74">
              <w:rPr>
                <w:sz w:val="16"/>
                <w:szCs w:val="16"/>
              </w:rPr>
              <w:t>2</w:t>
            </w:r>
          </w:p>
        </w:tc>
        <w:tc>
          <w:tcPr>
            <w:tcW w:w="425" w:type="dxa"/>
            <w:shd w:val="solid" w:color="FFFFFF" w:fill="auto"/>
          </w:tcPr>
          <w:p w14:paraId="62838F9D" w14:textId="77777777" w:rsidR="000A31B5" w:rsidRPr="00050F74" w:rsidRDefault="000A31B5" w:rsidP="007D6959">
            <w:pPr>
              <w:pStyle w:val="TAC"/>
              <w:rPr>
                <w:sz w:val="16"/>
                <w:szCs w:val="16"/>
              </w:rPr>
            </w:pPr>
            <w:r w:rsidRPr="00050F74">
              <w:rPr>
                <w:sz w:val="16"/>
                <w:szCs w:val="16"/>
              </w:rPr>
              <w:t>F</w:t>
            </w:r>
          </w:p>
        </w:tc>
        <w:tc>
          <w:tcPr>
            <w:tcW w:w="4678" w:type="dxa"/>
            <w:shd w:val="solid" w:color="FFFFFF" w:fill="auto"/>
          </w:tcPr>
          <w:p w14:paraId="6C295CCA" w14:textId="77777777" w:rsidR="000A31B5" w:rsidRPr="00050F74" w:rsidRDefault="000A31B5" w:rsidP="007D6959">
            <w:pPr>
              <w:pStyle w:val="TAL"/>
              <w:rPr>
                <w:sz w:val="16"/>
                <w:szCs w:val="16"/>
              </w:rPr>
            </w:pPr>
            <w:r w:rsidRPr="00050F74">
              <w:rPr>
                <w:sz w:val="16"/>
                <w:szCs w:val="16"/>
              </w:rPr>
              <w:t xml:space="preserve">Corrections to 5G-RG and FN-RG procedures </w:t>
            </w:r>
          </w:p>
        </w:tc>
        <w:tc>
          <w:tcPr>
            <w:tcW w:w="708" w:type="dxa"/>
            <w:shd w:val="solid" w:color="FFFFFF" w:fill="auto"/>
          </w:tcPr>
          <w:p w14:paraId="09D99AA9" w14:textId="77777777" w:rsidR="000A31B5" w:rsidRPr="00050F74" w:rsidRDefault="000A31B5" w:rsidP="007D6959">
            <w:pPr>
              <w:pStyle w:val="TAL"/>
              <w:rPr>
                <w:sz w:val="16"/>
                <w:szCs w:val="16"/>
              </w:rPr>
            </w:pPr>
            <w:r w:rsidRPr="00050F74">
              <w:rPr>
                <w:sz w:val="16"/>
                <w:szCs w:val="16"/>
              </w:rPr>
              <w:t>16.3.0</w:t>
            </w:r>
          </w:p>
        </w:tc>
      </w:tr>
      <w:tr w:rsidR="000A31B5" w:rsidRPr="00050F74" w14:paraId="7D1CDBA8" w14:textId="77777777" w:rsidTr="007D6959">
        <w:tc>
          <w:tcPr>
            <w:tcW w:w="800" w:type="dxa"/>
            <w:shd w:val="solid" w:color="FFFFFF" w:fill="auto"/>
          </w:tcPr>
          <w:p w14:paraId="669F06F9" w14:textId="77777777" w:rsidR="000A31B5" w:rsidRPr="00050F74" w:rsidRDefault="000A31B5" w:rsidP="007D6959">
            <w:pPr>
              <w:pStyle w:val="TAC"/>
              <w:rPr>
                <w:sz w:val="16"/>
                <w:szCs w:val="16"/>
              </w:rPr>
            </w:pPr>
            <w:r w:rsidRPr="00050F74">
              <w:rPr>
                <w:sz w:val="16"/>
                <w:szCs w:val="16"/>
              </w:rPr>
              <w:t>2020-03</w:t>
            </w:r>
          </w:p>
        </w:tc>
        <w:tc>
          <w:tcPr>
            <w:tcW w:w="800" w:type="dxa"/>
            <w:shd w:val="solid" w:color="FFFFFF" w:fill="auto"/>
          </w:tcPr>
          <w:p w14:paraId="7DDB6F5F" w14:textId="77777777" w:rsidR="000A31B5" w:rsidRPr="00050F74" w:rsidRDefault="000A31B5" w:rsidP="007D6959">
            <w:pPr>
              <w:pStyle w:val="TAL"/>
              <w:rPr>
                <w:sz w:val="16"/>
                <w:szCs w:val="16"/>
              </w:rPr>
            </w:pPr>
            <w:r w:rsidRPr="00050F74">
              <w:rPr>
                <w:sz w:val="16"/>
                <w:szCs w:val="16"/>
              </w:rPr>
              <w:t>SP#87E</w:t>
            </w:r>
          </w:p>
        </w:tc>
        <w:tc>
          <w:tcPr>
            <w:tcW w:w="1094" w:type="dxa"/>
            <w:shd w:val="solid" w:color="FFFFFF" w:fill="auto"/>
          </w:tcPr>
          <w:p w14:paraId="664C8572" w14:textId="77777777" w:rsidR="000A31B5" w:rsidRPr="00050F74" w:rsidRDefault="000A31B5" w:rsidP="007D6959">
            <w:pPr>
              <w:pStyle w:val="TAC"/>
              <w:rPr>
                <w:sz w:val="16"/>
                <w:szCs w:val="16"/>
              </w:rPr>
            </w:pPr>
            <w:r w:rsidRPr="00050F74">
              <w:rPr>
                <w:sz w:val="16"/>
                <w:szCs w:val="16"/>
              </w:rPr>
              <w:t>SP-200068</w:t>
            </w:r>
          </w:p>
        </w:tc>
        <w:tc>
          <w:tcPr>
            <w:tcW w:w="567" w:type="dxa"/>
            <w:shd w:val="solid" w:color="FFFFFF" w:fill="auto"/>
          </w:tcPr>
          <w:p w14:paraId="20A86306" w14:textId="77777777" w:rsidR="000A31B5" w:rsidRPr="00050F74" w:rsidRDefault="000A31B5" w:rsidP="007D6959">
            <w:pPr>
              <w:pStyle w:val="TAC"/>
              <w:rPr>
                <w:sz w:val="16"/>
                <w:szCs w:val="16"/>
              </w:rPr>
            </w:pPr>
            <w:r w:rsidRPr="00050F74">
              <w:rPr>
                <w:sz w:val="16"/>
                <w:szCs w:val="16"/>
              </w:rPr>
              <w:t>0064</w:t>
            </w:r>
          </w:p>
        </w:tc>
        <w:tc>
          <w:tcPr>
            <w:tcW w:w="567" w:type="dxa"/>
            <w:shd w:val="solid" w:color="FFFFFF" w:fill="auto"/>
          </w:tcPr>
          <w:p w14:paraId="76EB9346" w14:textId="77777777" w:rsidR="000A31B5" w:rsidRPr="00050F74" w:rsidRDefault="000A31B5" w:rsidP="007D6959">
            <w:pPr>
              <w:pStyle w:val="TAC"/>
              <w:rPr>
                <w:sz w:val="16"/>
                <w:szCs w:val="16"/>
              </w:rPr>
            </w:pPr>
            <w:r w:rsidRPr="00050F74">
              <w:rPr>
                <w:sz w:val="16"/>
                <w:szCs w:val="16"/>
              </w:rPr>
              <w:t>-</w:t>
            </w:r>
          </w:p>
        </w:tc>
        <w:tc>
          <w:tcPr>
            <w:tcW w:w="425" w:type="dxa"/>
            <w:shd w:val="solid" w:color="FFFFFF" w:fill="auto"/>
          </w:tcPr>
          <w:p w14:paraId="467DEA2D" w14:textId="77777777" w:rsidR="000A31B5" w:rsidRPr="00050F74" w:rsidRDefault="000A31B5" w:rsidP="007D6959">
            <w:pPr>
              <w:pStyle w:val="TAC"/>
              <w:rPr>
                <w:sz w:val="16"/>
                <w:szCs w:val="16"/>
              </w:rPr>
            </w:pPr>
            <w:r w:rsidRPr="00050F74">
              <w:rPr>
                <w:sz w:val="16"/>
                <w:szCs w:val="16"/>
              </w:rPr>
              <w:t>F</w:t>
            </w:r>
          </w:p>
        </w:tc>
        <w:tc>
          <w:tcPr>
            <w:tcW w:w="4678" w:type="dxa"/>
            <w:shd w:val="solid" w:color="FFFFFF" w:fill="auto"/>
          </w:tcPr>
          <w:p w14:paraId="678DA307" w14:textId="77777777" w:rsidR="000A31B5" w:rsidRPr="00050F74" w:rsidRDefault="000A31B5" w:rsidP="007D6959">
            <w:pPr>
              <w:pStyle w:val="TAL"/>
              <w:rPr>
                <w:sz w:val="16"/>
                <w:szCs w:val="16"/>
              </w:rPr>
            </w:pPr>
            <w:r w:rsidRPr="00050F74">
              <w:rPr>
                <w:sz w:val="16"/>
                <w:szCs w:val="16"/>
              </w:rPr>
              <w:t>Resolving Editor's notes for Hybrid Access / ATSSS</w:t>
            </w:r>
          </w:p>
        </w:tc>
        <w:tc>
          <w:tcPr>
            <w:tcW w:w="708" w:type="dxa"/>
            <w:shd w:val="solid" w:color="FFFFFF" w:fill="auto"/>
          </w:tcPr>
          <w:p w14:paraId="3FB425D9" w14:textId="77777777" w:rsidR="000A31B5" w:rsidRPr="00050F74" w:rsidRDefault="000A31B5" w:rsidP="007D6959">
            <w:pPr>
              <w:pStyle w:val="TAL"/>
              <w:rPr>
                <w:sz w:val="16"/>
                <w:szCs w:val="16"/>
              </w:rPr>
            </w:pPr>
            <w:r w:rsidRPr="00050F74">
              <w:rPr>
                <w:sz w:val="16"/>
                <w:szCs w:val="16"/>
              </w:rPr>
              <w:t>16.3.0</w:t>
            </w:r>
          </w:p>
        </w:tc>
      </w:tr>
      <w:tr w:rsidR="000A31B5" w:rsidRPr="00050F74" w14:paraId="47A76B76" w14:textId="77777777" w:rsidTr="007D6959">
        <w:tc>
          <w:tcPr>
            <w:tcW w:w="800" w:type="dxa"/>
            <w:shd w:val="solid" w:color="FFFFFF" w:fill="auto"/>
          </w:tcPr>
          <w:p w14:paraId="5723B677" w14:textId="77777777" w:rsidR="000A31B5" w:rsidRPr="00050F74" w:rsidRDefault="000A31B5" w:rsidP="007D6959">
            <w:pPr>
              <w:pStyle w:val="TAC"/>
              <w:rPr>
                <w:sz w:val="16"/>
                <w:szCs w:val="16"/>
              </w:rPr>
            </w:pPr>
            <w:r w:rsidRPr="00050F74">
              <w:rPr>
                <w:sz w:val="16"/>
                <w:szCs w:val="16"/>
              </w:rPr>
              <w:t>2020-03</w:t>
            </w:r>
          </w:p>
        </w:tc>
        <w:tc>
          <w:tcPr>
            <w:tcW w:w="800" w:type="dxa"/>
            <w:shd w:val="solid" w:color="FFFFFF" w:fill="auto"/>
          </w:tcPr>
          <w:p w14:paraId="101BC594" w14:textId="77777777" w:rsidR="000A31B5" w:rsidRPr="00050F74" w:rsidRDefault="000A31B5" w:rsidP="007D6959">
            <w:pPr>
              <w:pStyle w:val="TAL"/>
              <w:rPr>
                <w:sz w:val="16"/>
                <w:szCs w:val="16"/>
              </w:rPr>
            </w:pPr>
            <w:r w:rsidRPr="00050F74">
              <w:rPr>
                <w:sz w:val="16"/>
                <w:szCs w:val="16"/>
              </w:rPr>
              <w:t>SP#87E</w:t>
            </w:r>
          </w:p>
        </w:tc>
        <w:tc>
          <w:tcPr>
            <w:tcW w:w="1094" w:type="dxa"/>
            <w:shd w:val="solid" w:color="FFFFFF" w:fill="auto"/>
          </w:tcPr>
          <w:p w14:paraId="14778A25" w14:textId="77777777" w:rsidR="000A31B5" w:rsidRPr="00050F74" w:rsidRDefault="000A31B5" w:rsidP="007D6959">
            <w:pPr>
              <w:pStyle w:val="TAC"/>
              <w:rPr>
                <w:sz w:val="16"/>
                <w:szCs w:val="16"/>
              </w:rPr>
            </w:pPr>
            <w:r w:rsidRPr="00050F74">
              <w:rPr>
                <w:sz w:val="16"/>
                <w:szCs w:val="16"/>
              </w:rPr>
              <w:t>SP-200068</w:t>
            </w:r>
          </w:p>
        </w:tc>
        <w:tc>
          <w:tcPr>
            <w:tcW w:w="567" w:type="dxa"/>
            <w:shd w:val="solid" w:color="FFFFFF" w:fill="auto"/>
          </w:tcPr>
          <w:p w14:paraId="48FB7CF1" w14:textId="77777777" w:rsidR="000A31B5" w:rsidRPr="00050F74" w:rsidRDefault="000A31B5" w:rsidP="007D6959">
            <w:pPr>
              <w:pStyle w:val="TAC"/>
              <w:rPr>
                <w:sz w:val="16"/>
                <w:szCs w:val="16"/>
              </w:rPr>
            </w:pPr>
            <w:r w:rsidRPr="00050F74">
              <w:rPr>
                <w:sz w:val="16"/>
                <w:szCs w:val="16"/>
              </w:rPr>
              <w:t>0065</w:t>
            </w:r>
          </w:p>
        </w:tc>
        <w:tc>
          <w:tcPr>
            <w:tcW w:w="567" w:type="dxa"/>
            <w:shd w:val="solid" w:color="FFFFFF" w:fill="auto"/>
          </w:tcPr>
          <w:p w14:paraId="72F4F8AC" w14:textId="77777777" w:rsidR="000A31B5" w:rsidRPr="00050F74" w:rsidRDefault="000A31B5" w:rsidP="007D6959">
            <w:pPr>
              <w:pStyle w:val="TAC"/>
              <w:rPr>
                <w:sz w:val="16"/>
                <w:szCs w:val="16"/>
              </w:rPr>
            </w:pPr>
            <w:r w:rsidRPr="00050F74">
              <w:rPr>
                <w:sz w:val="16"/>
                <w:szCs w:val="16"/>
              </w:rPr>
              <w:t>1</w:t>
            </w:r>
          </w:p>
        </w:tc>
        <w:tc>
          <w:tcPr>
            <w:tcW w:w="425" w:type="dxa"/>
            <w:shd w:val="solid" w:color="FFFFFF" w:fill="auto"/>
          </w:tcPr>
          <w:p w14:paraId="3AF4D77F" w14:textId="77777777" w:rsidR="000A31B5" w:rsidRPr="00050F74" w:rsidRDefault="000A31B5" w:rsidP="007D6959">
            <w:pPr>
              <w:pStyle w:val="TAC"/>
              <w:rPr>
                <w:sz w:val="16"/>
                <w:szCs w:val="16"/>
              </w:rPr>
            </w:pPr>
            <w:r w:rsidRPr="00050F74">
              <w:rPr>
                <w:sz w:val="16"/>
                <w:szCs w:val="16"/>
              </w:rPr>
              <w:t>F</w:t>
            </w:r>
          </w:p>
        </w:tc>
        <w:tc>
          <w:tcPr>
            <w:tcW w:w="4678" w:type="dxa"/>
            <w:shd w:val="solid" w:color="FFFFFF" w:fill="auto"/>
          </w:tcPr>
          <w:p w14:paraId="5DFBE419" w14:textId="77777777" w:rsidR="000A31B5" w:rsidRPr="00050F74" w:rsidRDefault="000A31B5" w:rsidP="007D6959">
            <w:pPr>
              <w:pStyle w:val="TAL"/>
              <w:rPr>
                <w:sz w:val="16"/>
                <w:szCs w:val="16"/>
              </w:rPr>
            </w:pPr>
            <w:r w:rsidRPr="00050F74">
              <w:rPr>
                <w:sz w:val="16"/>
                <w:szCs w:val="16"/>
              </w:rPr>
              <w:t xml:space="preserve">Remove a batch of ENs for WWC </w:t>
            </w:r>
          </w:p>
        </w:tc>
        <w:tc>
          <w:tcPr>
            <w:tcW w:w="708" w:type="dxa"/>
            <w:shd w:val="solid" w:color="FFFFFF" w:fill="auto"/>
          </w:tcPr>
          <w:p w14:paraId="236A7F6E" w14:textId="77777777" w:rsidR="000A31B5" w:rsidRPr="00050F74" w:rsidRDefault="000A31B5" w:rsidP="007D6959">
            <w:pPr>
              <w:pStyle w:val="TAL"/>
              <w:rPr>
                <w:sz w:val="16"/>
                <w:szCs w:val="16"/>
              </w:rPr>
            </w:pPr>
            <w:r w:rsidRPr="00050F74">
              <w:rPr>
                <w:sz w:val="16"/>
                <w:szCs w:val="16"/>
              </w:rPr>
              <w:t>16.3.0</w:t>
            </w:r>
          </w:p>
        </w:tc>
      </w:tr>
      <w:tr w:rsidR="000A31B5" w:rsidRPr="00050F74" w14:paraId="003C1ED4" w14:textId="77777777" w:rsidTr="007D6959">
        <w:tc>
          <w:tcPr>
            <w:tcW w:w="800" w:type="dxa"/>
            <w:shd w:val="solid" w:color="FFFFFF" w:fill="auto"/>
          </w:tcPr>
          <w:p w14:paraId="7CD27929" w14:textId="77777777" w:rsidR="000A31B5" w:rsidRPr="00050F74" w:rsidRDefault="000A31B5" w:rsidP="007D6959">
            <w:pPr>
              <w:pStyle w:val="TAC"/>
              <w:rPr>
                <w:sz w:val="16"/>
                <w:szCs w:val="16"/>
              </w:rPr>
            </w:pPr>
            <w:r w:rsidRPr="00050F74">
              <w:rPr>
                <w:sz w:val="16"/>
                <w:szCs w:val="16"/>
              </w:rPr>
              <w:t>2020-03</w:t>
            </w:r>
          </w:p>
        </w:tc>
        <w:tc>
          <w:tcPr>
            <w:tcW w:w="800" w:type="dxa"/>
            <w:shd w:val="solid" w:color="FFFFFF" w:fill="auto"/>
          </w:tcPr>
          <w:p w14:paraId="317F1E4B" w14:textId="77777777" w:rsidR="000A31B5" w:rsidRPr="00050F74" w:rsidRDefault="000A31B5" w:rsidP="007D6959">
            <w:pPr>
              <w:pStyle w:val="TAL"/>
              <w:rPr>
                <w:sz w:val="16"/>
                <w:szCs w:val="16"/>
              </w:rPr>
            </w:pPr>
            <w:r w:rsidRPr="00050F74">
              <w:rPr>
                <w:sz w:val="16"/>
                <w:szCs w:val="16"/>
              </w:rPr>
              <w:t>SP#87E</w:t>
            </w:r>
          </w:p>
        </w:tc>
        <w:tc>
          <w:tcPr>
            <w:tcW w:w="1094" w:type="dxa"/>
            <w:shd w:val="solid" w:color="FFFFFF" w:fill="auto"/>
          </w:tcPr>
          <w:p w14:paraId="74B9FB95" w14:textId="77777777" w:rsidR="000A31B5" w:rsidRPr="00050F74" w:rsidRDefault="000A31B5" w:rsidP="007D6959">
            <w:pPr>
              <w:pStyle w:val="TAC"/>
              <w:rPr>
                <w:sz w:val="16"/>
                <w:szCs w:val="16"/>
              </w:rPr>
            </w:pPr>
            <w:r w:rsidRPr="00050F74">
              <w:rPr>
                <w:sz w:val="16"/>
                <w:szCs w:val="16"/>
              </w:rPr>
              <w:t>SP-200068</w:t>
            </w:r>
          </w:p>
        </w:tc>
        <w:tc>
          <w:tcPr>
            <w:tcW w:w="567" w:type="dxa"/>
            <w:shd w:val="solid" w:color="FFFFFF" w:fill="auto"/>
          </w:tcPr>
          <w:p w14:paraId="1DF58941" w14:textId="77777777" w:rsidR="000A31B5" w:rsidRPr="00050F74" w:rsidRDefault="000A31B5" w:rsidP="007D6959">
            <w:pPr>
              <w:pStyle w:val="TAC"/>
              <w:rPr>
                <w:sz w:val="16"/>
                <w:szCs w:val="16"/>
              </w:rPr>
            </w:pPr>
            <w:r w:rsidRPr="00050F74">
              <w:rPr>
                <w:sz w:val="16"/>
                <w:szCs w:val="16"/>
              </w:rPr>
              <w:t>1829</w:t>
            </w:r>
          </w:p>
        </w:tc>
        <w:tc>
          <w:tcPr>
            <w:tcW w:w="567" w:type="dxa"/>
            <w:shd w:val="solid" w:color="FFFFFF" w:fill="auto"/>
          </w:tcPr>
          <w:p w14:paraId="6F9F3B7B" w14:textId="77777777" w:rsidR="000A31B5" w:rsidRPr="00050F74" w:rsidRDefault="000A31B5" w:rsidP="007D6959">
            <w:pPr>
              <w:pStyle w:val="TAC"/>
              <w:rPr>
                <w:sz w:val="16"/>
                <w:szCs w:val="16"/>
              </w:rPr>
            </w:pPr>
            <w:r w:rsidRPr="00050F74">
              <w:rPr>
                <w:sz w:val="16"/>
                <w:szCs w:val="16"/>
              </w:rPr>
              <w:t>5</w:t>
            </w:r>
          </w:p>
        </w:tc>
        <w:tc>
          <w:tcPr>
            <w:tcW w:w="425" w:type="dxa"/>
            <w:shd w:val="solid" w:color="FFFFFF" w:fill="auto"/>
          </w:tcPr>
          <w:p w14:paraId="4AB9D8B7" w14:textId="77777777" w:rsidR="000A31B5" w:rsidRPr="00050F74" w:rsidRDefault="000A31B5" w:rsidP="007D6959">
            <w:pPr>
              <w:pStyle w:val="TAC"/>
              <w:rPr>
                <w:sz w:val="16"/>
                <w:szCs w:val="16"/>
              </w:rPr>
            </w:pPr>
            <w:r w:rsidRPr="00050F74">
              <w:rPr>
                <w:sz w:val="16"/>
                <w:szCs w:val="16"/>
              </w:rPr>
              <w:t>F</w:t>
            </w:r>
          </w:p>
        </w:tc>
        <w:tc>
          <w:tcPr>
            <w:tcW w:w="4678" w:type="dxa"/>
            <w:shd w:val="solid" w:color="FFFFFF" w:fill="auto"/>
          </w:tcPr>
          <w:p w14:paraId="56BBC835" w14:textId="77777777" w:rsidR="000A31B5" w:rsidRPr="00050F74" w:rsidRDefault="000A31B5" w:rsidP="007D6959">
            <w:pPr>
              <w:pStyle w:val="TAL"/>
              <w:rPr>
                <w:sz w:val="16"/>
                <w:szCs w:val="16"/>
              </w:rPr>
            </w:pPr>
            <w:r w:rsidRPr="00050F74">
              <w:rPr>
                <w:sz w:val="16"/>
                <w:szCs w:val="16"/>
              </w:rPr>
              <w:t>Configuration of URSP for FN RG</w:t>
            </w:r>
          </w:p>
        </w:tc>
        <w:tc>
          <w:tcPr>
            <w:tcW w:w="708" w:type="dxa"/>
            <w:shd w:val="solid" w:color="FFFFFF" w:fill="auto"/>
          </w:tcPr>
          <w:p w14:paraId="7CFC9063" w14:textId="77777777" w:rsidR="000A31B5" w:rsidRPr="00050F74" w:rsidRDefault="000A31B5" w:rsidP="007D6959">
            <w:pPr>
              <w:pStyle w:val="TAL"/>
              <w:rPr>
                <w:sz w:val="16"/>
                <w:szCs w:val="16"/>
              </w:rPr>
            </w:pPr>
            <w:r w:rsidRPr="00050F74">
              <w:rPr>
                <w:sz w:val="16"/>
                <w:szCs w:val="16"/>
              </w:rPr>
              <w:t>16.3.0</w:t>
            </w:r>
          </w:p>
        </w:tc>
      </w:tr>
      <w:tr w:rsidR="000A31B5" w:rsidRPr="00050F74" w14:paraId="1449EB47" w14:textId="77777777" w:rsidTr="007D6959">
        <w:tc>
          <w:tcPr>
            <w:tcW w:w="800" w:type="dxa"/>
            <w:shd w:val="solid" w:color="FFFFFF" w:fill="auto"/>
          </w:tcPr>
          <w:p w14:paraId="1D775E0B" w14:textId="77777777" w:rsidR="000A31B5" w:rsidRPr="00050F74" w:rsidRDefault="000A31B5" w:rsidP="007D6959">
            <w:pPr>
              <w:pStyle w:val="TAC"/>
              <w:rPr>
                <w:sz w:val="16"/>
                <w:szCs w:val="16"/>
              </w:rPr>
            </w:pPr>
            <w:r w:rsidRPr="00050F74">
              <w:rPr>
                <w:sz w:val="16"/>
                <w:szCs w:val="16"/>
              </w:rPr>
              <w:t>2020-03</w:t>
            </w:r>
          </w:p>
        </w:tc>
        <w:tc>
          <w:tcPr>
            <w:tcW w:w="800" w:type="dxa"/>
            <w:shd w:val="solid" w:color="FFFFFF" w:fill="auto"/>
          </w:tcPr>
          <w:p w14:paraId="075F9A3A" w14:textId="77777777" w:rsidR="000A31B5" w:rsidRPr="00050F74" w:rsidRDefault="000A31B5" w:rsidP="007D6959">
            <w:pPr>
              <w:pStyle w:val="TAL"/>
              <w:rPr>
                <w:sz w:val="16"/>
                <w:szCs w:val="16"/>
              </w:rPr>
            </w:pPr>
            <w:r w:rsidRPr="00050F74">
              <w:rPr>
                <w:sz w:val="16"/>
                <w:szCs w:val="16"/>
              </w:rPr>
              <w:t>SP#87E</w:t>
            </w:r>
          </w:p>
        </w:tc>
        <w:tc>
          <w:tcPr>
            <w:tcW w:w="1094" w:type="dxa"/>
            <w:shd w:val="solid" w:color="FFFFFF" w:fill="auto"/>
          </w:tcPr>
          <w:p w14:paraId="79AC56D8" w14:textId="77777777" w:rsidR="000A31B5" w:rsidRPr="00050F74" w:rsidRDefault="000A31B5" w:rsidP="007D6959">
            <w:pPr>
              <w:pStyle w:val="TAC"/>
              <w:rPr>
                <w:sz w:val="16"/>
                <w:szCs w:val="16"/>
              </w:rPr>
            </w:pPr>
            <w:r w:rsidRPr="00050F74">
              <w:rPr>
                <w:sz w:val="16"/>
                <w:szCs w:val="16"/>
              </w:rPr>
              <w:t>SP-200068</w:t>
            </w:r>
          </w:p>
        </w:tc>
        <w:tc>
          <w:tcPr>
            <w:tcW w:w="567" w:type="dxa"/>
            <w:shd w:val="solid" w:color="FFFFFF" w:fill="auto"/>
          </w:tcPr>
          <w:p w14:paraId="638C8A03" w14:textId="77777777" w:rsidR="000A31B5" w:rsidRPr="00050F74" w:rsidRDefault="000A31B5" w:rsidP="007D6959">
            <w:pPr>
              <w:pStyle w:val="TAC"/>
              <w:rPr>
                <w:sz w:val="16"/>
                <w:szCs w:val="16"/>
              </w:rPr>
            </w:pPr>
            <w:r w:rsidRPr="00050F74">
              <w:rPr>
                <w:sz w:val="16"/>
                <w:szCs w:val="16"/>
              </w:rPr>
              <w:t>1831</w:t>
            </w:r>
          </w:p>
        </w:tc>
        <w:tc>
          <w:tcPr>
            <w:tcW w:w="567" w:type="dxa"/>
            <w:shd w:val="solid" w:color="FFFFFF" w:fill="auto"/>
          </w:tcPr>
          <w:p w14:paraId="21978483" w14:textId="77777777" w:rsidR="000A31B5" w:rsidRPr="00050F74" w:rsidRDefault="000A31B5" w:rsidP="007D6959">
            <w:pPr>
              <w:pStyle w:val="TAC"/>
              <w:rPr>
                <w:sz w:val="16"/>
                <w:szCs w:val="16"/>
              </w:rPr>
            </w:pPr>
            <w:r w:rsidRPr="00050F74">
              <w:rPr>
                <w:sz w:val="16"/>
                <w:szCs w:val="16"/>
              </w:rPr>
              <w:t xml:space="preserve">1 </w:t>
            </w:r>
          </w:p>
        </w:tc>
        <w:tc>
          <w:tcPr>
            <w:tcW w:w="425" w:type="dxa"/>
            <w:shd w:val="solid" w:color="FFFFFF" w:fill="auto"/>
          </w:tcPr>
          <w:p w14:paraId="4CC34CE3" w14:textId="77777777" w:rsidR="000A31B5" w:rsidRPr="00050F74" w:rsidRDefault="000A31B5" w:rsidP="007D6959">
            <w:pPr>
              <w:pStyle w:val="TAC"/>
              <w:rPr>
                <w:sz w:val="16"/>
                <w:szCs w:val="16"/>
              </w:rPr>
            </w:pPr>
            <w:r w:rsidRPr="00050F74">
              <w:rPr>
                <w:sz w:val="16"/>
                <w:szCs w:val="16"/>
              </w:rPr>
              <w:t>F</w:t>
            </w:r>
          </w:p>
        </w:tc>
        <w:tc>
          <w:tcPr>
            <w:tcW w:w="4678" w:type="dxa"/>
            <w:shd w:val="solid" w:color="FFFFFF" w:fill="auto"/>
          </w:tcPr>
          <w:p w14:paraId="7B697C40" w14:textId="77777777" w:rsidR="000A31B5" w:rsidRPr="00050F74" w:rsidRDefault="000A31B5" w:rsidP="007D6959">
            <w:pPr>
              <w:pStyle w:val="TAL"/>
              <w:rPr>
                <w:sz w:val="16"/>
                <w:szCs w:val="16"/>
              </w:rPr>
            </w:pPr>
            <w:r w:rsidRPr="00050F74">
              <w:rPr>
                <w:sz w:val="16"/>
                <w:szCs w:val="16"/>
              </w:rPr>
              <w:t>Reference Alignment with BBF</w:t>
            </w:r>
          </w:p>
        </w:tc>
        <w:tc>
          <w:tcPr>
            <w:tcW w:w="708" w:type="dxa"/>
            <w:shd w:val="solid" w:color="FFFFFF" w:fill="auto"/>
          </w:tcPr>
          <w:p w14:paraId="18D090A6" w14:textId="77777777" w:rsidR="000A31B5" w:rsidRPr="00050F74" w:rsidRDefault="000A31B5" w:rsidP="007D6959">
            <w:pPr>
              <w:pStyle w:val="TAL"/>
              <w:rPr>
                <w:sz w:val="16"/>
                <w:szCs w:val="16"/>
              </w:rPr>
            </w:pPr>
            <w:r w:rsidRPr="00050F74">
              <w:rPr>
                <w:sz w:val="16"/>
                <w:szCs w:val="16"/>
              </w:rPr>
              <w:t>16.3.0</w:t>
            </w:r>
          </w:p>
        </w:tc>
      </w:tr>
      <w:tr w:rsidR="000A31B5" w:rsidRPr="00050F74" w14:paraId="19FCCCE7" w14:textId="77777777" w:rsidTr="007D6959">
        <w:tc>
          <w:tcPr>
            <w:tcW w:w="800" w:type="dxa"/>
            <w:shd w:val="solid" w:color="FFFFFF" w:fill="auto"/>
          </w:tcPr>
          <w:p w14:paraId="72D3B465" w14:textId="77777777" w:rsidR="000A31B5" w:rsidRPr="00050F74" w:rsidRDefault="000A31B5" w:rsidP="007D6959">
            <w:pPr>
              <w:pStyle w:val="TAC"/>
              <w:rPr>
                <w:sz w:val="16"/>
                <w:szCs w:val="16"/>
              </w:rPr>
            </w:pPr>
            <w:r w:rsidRPr="00050F74">
              <w:rPr>
                <w:sz w:val="16"/>
                <w:szCs w:val="16"/>
              </w:rPr>
              <w:t>2020-03</w:t>
            </w:r>
          </w:p>
        </w:tc>
        <w:tc>
          <w:tcPr>
            <w:tcW w:w="800" w:type="dxa"/>
            <w:shd w:val="solid" w:color="FFFFFF" w:fill="auto"/>
          </w:tcPr>
          <w:p w14:paraId="3EBC69F9" w14:textId="77777777" w:rsidR="000A31B5" w:rsidRPr="00050F74" w:rsidRDefault="000A31B5" w:rsidP="007D6959">
            <w:pPr>
              <w:pStyle w:val="TAL"/>
              <w:rPr>
                <w:sz w:val="16"/>
                <w:szCs w:val="16"/>
              </w:rPr>
            </w:pPr>
            <w:r w:rsidRPr="00050F74">
              <w:rPr>
                <w:sz w:val="16"/>
                <w:szCs w:val="16"/>
              </w:rPr>
              <w:t>SP#87E</w:t>
            </w:r>
          </w:p>
        </w:tc>
        <w:tc>
          <w:tcPr>
            <w:tcW w:w="1094" w:type="dxa"/>
            <w:shd w:val="solid" w:color="FFFFFF" w:fill="auto"/>
          </w:tcPr>
          <w:p w14:paraId="5D3A42DB" w14:textId="77777777" w:rsidR="000A31B5" w:rsidRPr="00050F74" w:rsidRDefault="000A31B5" w:rsidP="007D6959">
            <w:pPr>
              <w:pStyle w:val="TAC"/>
              <w:rPr>
                <w:sz w:val="16"/>
                <w:szCs w:val="16"/>
              </w:rPr>
            </w:pPr>
            <w:r w:rsidRPr="00050F74">
              <w:rPr>
                <w:sz w:val="16"/>
                <w:szCs w:val="16"/>
              </w:rPr>
              <w:t>SP-200068</w:t>
            </w:r>
          </w:p>
        </w:tc>
        <w:tc>
          <w:tcPr>
            <w:tcW w:w="567" w:type="dxa"/>
            <w:shd w:val="solid" w:color="FFFFFF" w:fill="auto"/>
          </w:tcPr>
          <w:p w14:paraId="1F23BDC0" w14:textId="77777777" w:rsidR="000A31B5" w:rsidRPr="00050F74" w:rsidRDefault="000A31B5" w:rsidP="007D6959">
            <w:pPr>
              <w:pStyle w:val="TAC"/>
              <w:rPr>
                <w:sz w:val="16"/>
                <w:szCs w:val="16"/>
              </w:rPr>
            </w:pPr>
            <w:r w:rsidRPr="00050F74">
              <w:rPr>
                <w:sz w:val="16"/>
                <w:szCs w:val="16"/>
              </w:rPr>
              <w:t>1832</w:t>
            </w:r>
          </w:p>
        </w:tc>
        <w:tc>
          <w:tcPr>
            <w:tcW w:w="567" w:type="dxa"/>
            <w:shd w:val="solid" w:color="FFFFFF" w:fill="auto"/>
          </w:tcPr>
          <w:p w14:paraId="393341B2" w14:textId="77777777" w:rsidR="000A31B5" w:rsidRPr="00050F74" w:rsidRDefault="000A31B5" w:rsidP="007D6959">
            <w:pPr>
              <w:pStyle w:val="TAC"/>
              <w:rPr>
                <w:sz w:val="16"/>
                <w:szCs w:val="16"/>
              </w:rPr>
            </w:pPr>
            <w:r w:rsidRPr="00050F74">
              <w:rPr>
                <w:sz w:val="16"/>
                <w:szCs w:val="16"/>
              </w:rPr>
              <w:t>3</w:t>
            </w:r>
          </w:p>
        </w:tc>
        <w:tc>
          <w:tcPr>
            <w:tcW w:w="425" w:type="dxa"/>
            <w:shd w:val="solid" w:color="FFFFFF" w:fill="auto"/>
          </w:tcPr>
          <w:p w14:paraId="7E6C266C" w14:textId="77777777" w:rsidR="000A31B5" w:rsidRPr="00050F74" w:rsidRDefault="000A31B5" w:rsidP="007D6959">
            <w:pPr>
              <w:pStyle w:val="TAC"/>
              <w:rPr>
                <w:sz w:val="16"/>
                <w:szCs w:val="16"/>
              </w:rPr>
            </w:pPr>
            <w:r w:rsidRPr="00050F74">
              <w:rPr>
                <w:sz w:val="16"/>
                <w:szCs w:val="16"/>
              </w:rPr>
              <w:t>F</w:t>
            </w:r>
          </w:p>
        </w:tc>
        <w:tc>
          <w:tcPr>
            <w:tcW w:w="4678" w:type="dxa"/>
            <w:shd w:val="solid" w:color="FFFFFF" w:fill="auto"/>
          </w:tcPr>
          <w:p w14:paraId="160AF87F" w14:textId="77777777" w:rsidR="000A31B5" w:rsidRPr="00050F74" w:rsidRDefault="000A31B5" w:rsidP="007D6959">
            <w:pPr>
              <w:pStyle w:val="TAL"/>
              <w:rPr>
                <w:sz w:val="16"/>
                <w:szCs w:val="16"/>
              </w:rPr>
            </w:pPr>
            <w:r w:rsidRPr="00050F74">
              <w:rPr>
                <w:sz w:val="16"/>
                <w:szCs w:val="16"/>
              </w:rPr>
              <w:t>TS23.316 - Correction on User Location Information</w:t>
            </w:r>
          </w:p>
        </w:tc>
        <w:tc>
          <w:tcPr>
            <w:tcW w:w="708" w:type="dxa"/>
            <w:shd w:val="solid" w:color="FFFFFF" w:fill="auto"/>
          </w:tcPr>
          <w:p w14:paraId="3DEBCBF8" w14:textId="77777777" w:rsidR="000A31B5" w:rsidRPr="00050F74" w:rsidRDefault="000A31B5" w:rsidP="007D6959">
            <w:pPr>
              <w:pStyle w:val="TAL"/>
              <w:rPr>
                <w:sz w:val="16"/>
                <w:szCs w:val="16"/>
              </w:rPr>
            </w:pPr>
            <w:r w:rsidRPr="00050F74">
              <w:rPr>
                <w:sz w:val="16"/>
                <w:szCs w:val="16"/>
              </w:rPr>
              <w:t>16.3.0</w:t>
            </w:r>
          </w:p>
        </w:tc>
      </w:tr>
      <w:tr w:rsidR="000A31B5" w:rsidRPr="00050F74" w14:paraId="5DFDA69A" w14:textId="77777777" w:rsidTr="007D6959">
        <w:tc>
          <w:tcPr>
            <w:tcW w:w="800" w:type="dxa"/>
            <w:shd w:val="solid" w:color="FFFFFF" w:fill="auto"/>
          </w:tcPr>
          <w:p w14:paraId="124D6B4D" w14:textId="77777777" w:rsidR="000A31B5" w:rsidRPr="00050F74" w:rsidRDefault="000A31B5" w:rsidP="007D6959">
            <w:pPr>
              <w:pStyle w:val="TAC"/>
              <w:rPr>
                <w:sz w:val="16"/>
                <w:szCs w:val="16"/>
              </w:rPr>
            </w:pPr>
            <w:r w:rsidRPr="00050F74">
              <w:rPr>
                <w:sz w:val="16"/>
                <w:szCs w:val="16"/>
              </w:rPr>
              <w:t>2020-03</w:t>
            </w:r>
          </w:p>
        </w:tc>
        <w:tc>
          <w:tcPr>
            <w:tcW w:w="800" w:type="dxa"/>
            <w:shd w:val="solid" w:color="FFFFFF" w:fill="auto"/>
          </w:tcPr>
          <w:p w14:paraId="3F1A10FC" w14:textId="77777777" w:rsidR="000A31B5" w:rsidRPr="00050F74" w:rsidRDefault="000A31B5" w:rsidP="007D6959">
            <w:pPr>
              <w:pStyle w:val="TAL"/>
              <w:rPr>
                <w:sz w:val="16"/>
                <w:szCs w:val="16"/>
              </w:rPr>
            </w:pPr>
            <w:r w:rsidRPr="00050F74">
              <w:rPr>
                <w:sz w:val="16"/>
                <w:szCs w:val="16"/>
              </w:rPr>
              <w:t>SP#87E</w:t>
            </w:r>
          </w:p>
        </w:tc>
        <w:tc>
          <w:tcPr>
            <w:tcW w:w="1094" w:type="dxa"/>
            <w:shd w:val="solid" w:color="FFFFFF" w:fill="auto"/>
          </w:tcPr>
          <w:p w14:paraId="660A6D3C" w14:textId="77777777" w:rsidR="000A31B5" w:rsidRPr="00050F74" w:rsidRDefault="000A31B5" w:rsidP="007D6959">
            <w:pPr>
              <w:pStyle w:val="TAC"/>
              <w:rPr>
                <w:sz w:val="16"/>
                <w:szCs w:val="16"/>
              </w:rPr>
            </w:pPr>
            <w:r w:rsidRPr="00050F74">
              <w:rPr>
                <w:sz w:val="16"/>
                <w:szCs w:val="16"/>
              </w:rPr>
              <w:t>SP-200068</w:t>
            </w:r>
          </w:p>
        </w:tc>
        <w:tc>
          <w:tcPr>
            <w:tcW w:w="567" w:type="dxa"/>
            <w:shd w:val="solid" w:color="FFFFFF" w:fill="auto"/>
          </w:tcPr>
          <w:p w14:paraId="390D80E5" w14:textId="77777777" w:rsidR="000A31B5" w:rsidRPr="00050F74" w:rsidRDefault="000A31B5" w:rsidP="007D6959">
            <w:pPr>
              <w:pStyle w:val="TAC"/>
              <w:rPr>
                <w:sz w:val="16"/>
                <w:szCs w:val="16"/>
              </w:rPr>
            </w:pPr>
            <w:r w:rsidRPr="00050F74">
              <w:rPr>
                <w:sz w:val="16"/>
                <w:szCs w:val="16"/>
              </w:rPr>
              <w:t>1833</w:t>
            </w:r>
          </w:p>
        </w:tc>
        <w:tc>
          <w:tcPr>
            <w:tcW w:w="567" w:type="dxa"/>
            <w:shd w:val="solid" w:color="FFFFFF" w:fill="auto"/>
          </w:tcPr>
          <w:p w14:paraId="5616B2D2" w14:textId="77777777" w:rsidR="000A31B5" w:rsidRPr="00050F74" w:rsidRDefault="000A31B5" w:rsidP="007D6959">
            <w:pPr>
              <w:pStyle w:val="TAC"/>
              <w:rPr>
                <w:sz w:val="16"/>
                <w:szCs w:val="16"/>
              </w:rPr>
            </w:pPr>
            <w:r w:rsidRPr="00050F74">
              <w:rPr>
                <w:sz w:val="16"/>
                <w:szCs w:val="16"/>
              </w:rPr>
              <w:t>2</w:t>
            </w:r>
          </w:p>
        </w:tc>
        <w:tc>
          <w:tcPr>
            <w:tcW w:w="425" w:type="dxa"/>
            <w:shd w:val="solid" w:color="FFFFFF" w:fill="auto"/>
          </w:tcPr>
          <w:p w14:paraId="3FD71621" w14:textId="77777777" w:rsidR="000A31B5" w:rsidRPr="00050F74" w:rsidRDefault="000A31B5" w:rsidP="007D6959">
            <w:pPr>
              <w:pStyle w:val="TAC"/>
              <w:rPr>
                <w:sz w:val="16"/>
                <w:szCs w:val="16"/>
              </w:rPr>
            </w:pPr>
            <w:r w:rsidRPr="00050F74">
              <w:rPr>
                <w:sz w:val="16"/>
                <w:szCs w:val="16"/>
              </w:rPr>
              <w:t>F</w:t>
            </w:r>
          </w:p>
        </w:tc>
        <w:tc>
          <w:tcPr>
            <w:tcW w:w="4678" w:type="dxa"/>
            <w:shd w:val="solid" w:color="FFFFFF" w:fill="auto"/>
          </w:tcPr>
          <w:p w14:paraId="3978C2C9" w14:textId="77777777" w:rsidR="000A31B5" w:rsidRPr="00050F74" w:rsidRDefault="000A31B5" w:rsidP="007D6959">
            <w:pPr>
              <w:pStyle w:val="TAL"/>
              <w:rPr>
                <w:sz w:val="16"/>
                <w:szCs w:val="16"/>
              </w:rPr>
            </w:pPr>
            <w:r w:rsidRPr="00050F74">
              <w:rPr>
                <w:sz w:val="16"/>
                <w:szCs w:val="16"/>
              </w:rPr>
              <w:t>Access type and RAT type per Non-3GPP accesses</w:t>
            </w:r>
          </w:p>
        </w:tc>
        <w:tc>
          <w:tcPr>
            <w:tcW w:w="708" w:type="dxa"/>
            <w:shd w:val="solid" w:color="FFFFFF" w:fill="auto"/>
          </w:tcPr>
          <w:p w14:paraId="68D567D8" w14:textId="77777777" w:rsidR="000A31B5" w:rsidRPr="00050F74" w:rsidRDefault="000A31B5" w:rsidP="007D6959">
            <w:pPr>
              <w:pStyle w:val="TAL"/>
              <w:rPr>
                <w:sz w:val="16"/>
                <w:szCs w:val="16"/>
              </w:rPr>
            </w:pPr>
            <w:r w:rsidRPr="00050F74">
              <w:rPr>
                <w:sz w:val="16"/>
                <w:szCs w:val="16"/>
              </w:rPr>
              <w:t>16.3.0</w:t>
            </w:r>
          </w:p>
        </w:tc>
      </w:tr>
      <w:tr w:rsidR="000A31B5" w:rsidRPr="00050F74" w14:paraId="6C5A1F2A" w14:textId="77777777" w:rsidTr="007D6959">
        <w:tc>
          <w:tcPr>
            <w:tcW w:w="800" w:type="dxa"/>
            <w:shd w:val="solid" w:color="FFFFFF" w:fill="auto"/>
          </w:tcPr>
          <w:p w14:paraId="66ED59AE" w14:textId="77777777" w:rsidR="000A31B5" w:rsidRPr="00050F74" w:rsidRDefault="000A31B5" w:rsidP="007D6959">
            <w:pPr>
              <w:pStyle w:val="TAC"/>
              <w:rPr>
                <w:sz w:val="16"/>
                <w:szCs w:val="16"/>
              </w:rPr>
            </w:pPr>
            <w:r w:rsidRPr="00050F74">
              <w:rPr>
                <w:sz w:val="16"/>
                <w:szCs w:val="16"/>
              </w:rPr>
              <w:t>2020-03</w:t>
            </w:r>
          </w:p>
        </w:tc>
        <w:tc>
          <w:tcPr>
            <w:tcW w:w="800" w:type="dxa"/>
            <w:shd w:val="solid" w:color="FFFFFF" w:fill="auto"/>
          </w:tcPr>
          <w:p w14:paraId="3A964C17" w14:textId="77777777" w:rsidR="000A31B5" w:rsidRPr="00050F74" w:rsidRDefault="000A31B5" w:rsidP="007D6959">
            <w:pPr>
              <w:pStyle w:val="TAL"/>
              <w:rPr>
                <w:sz w:val="16"/>
                <w:szCs w:val="16"/>
              </w:rPr>
            </w:pPr>
            <w:r w:rsidRPr="00050F74">
              <w:rPr>
                <w:sz w:val="16"/>
                <w:szCs w:val="16"/>
              </w:rPr>
              <w:t>SP#87E</w:t>
            </w:r>
          </w:p>
        </w:tc>
        <w:tc>
          <w:tcPr>
            <w:tcW w:w="1094" w:type="dxa"/>
            <w:shd w:val="solid" w:color="FFFFFF" w:fill="auto"/>
          </w:tcPr>
          <w:p w14:paraId="32F1ED11" w14:textId="77777777" w:rsidR="000A31B5" w:rsidRPr="00050F74" w:rsidRDefault="000A31B5" w:rsidP="007D6959">
            <w:pPr>
              <w:pStyle w:val="TAC"/>
              <w:rPr>
                <w:sz w:val="16"/>
                <w:szCs w:val="16"/>
              </w:rPr>
            </w:pPr>
            <w:r w:rsidRPr="00050F74">
              <w:rPr>
                <w:sz w:val="16"/>
                <w:szCs w:val="16"/>
              </w:rPr>
              <w:t>SP-200068</w:t>
            </w:r>
          </w:p>
        </w:tc>
        <w:tc>
          <w:tcPr>
            <w:tcW w:w="567" w:type="dxa"/>
            <w:shd w:val="solid" w:color="FFFFFF" w:fill="auto"/>
          </w:tcPr>
          <w:p w14:paraId="06206F6F" w14:textId="77777777" w:rsidR="000A31B5" w:rsidRPr="00050F74" w:rsidRDefault="000A31B5" w:rsidP="007D6959">
            <w:pPr>
              <w:pStyle w:val="TAC"/>
              <w:rPr>
                <w:sz w:val="16"/>
                <w:szCs w:val="16"/>
              </w:rPr>
            </w:pPr>
            <w:r w:rsidRPr="00050F74">
              <w:rPr>
                <w:sz w:val="16"/>
                <w:szCs w:val="16"/>
              </w:rPr>
              <w:t>1834</w:t>
            </w:r>
          </w:p>
        </w:tc>
        <w:tc>
          <w:tcPr>
            <w:tcW w:w="567" w:type="dxa"/>
            <w:shd w:val="solid" w:color="FFFFFF" w:fill="auto"/>
          </w:tcPr>
          <w:p w14:paraId="255FA907" w14:textId="77777777" w:rsidR="000A31B5" w:rsidRPr="00050F74" w:rsidRDefault="000A31B5" w:rsidP="007D6959">
            <w:pPr>
              <w:pStyle w:val="TAC"/>
              <w:rPr>
                <w:sz w:val="16"/>
                <w:szCs w:val="16"/>
              </w:rPr>
            </w:pPr>
            <w:r w:rsidRPr="00050F74">
              <w:rPr>
                <w:sz w:val="16"/>
                <w:szCs w:val="16"/>
              </w:rPr>
              <w:t>-</w:t>
            </w:r>
          </w:p>
        </w:tc>
        <w:tc>
          <w:tcPr>
            <w:tcW w:w="425" w:type="dxa"/>
            <w:shd w:val="solid" w:color="FFFFFF" w:fill="auto"/>
          </w:tcPr>
          <w:p w14:paraId="61E431C1" w14:textId="77777777" w:rsidR="000A31B5" w:rsidRPr="00050F74" w:rsidRDefault="000A31B5" w:rsidP="007D6959">
            <w:pPr>
              <w:pStyle w:val="TAC"/>
              <w:rPr>
                <w:sz w:val="16"/>
                <w:szCs w:val="16"/>
              </w:rPr>
            </w:pPr>
            <w:r w:rsidRPr="00050F74">
              <w:rPr>
                <w:sz w:val="16"/>
                <w:szCs w:val="16"/>
              </w:rPr>
              <w:t>F</w:t>
            </w:r>
          </w:p>
        </w:tc>
        <w:tc>
          <w:tcPr>
            <w:tcW w:w="4678" w:type="dxa"/>
            <w:shd w:val="solid" w:color="FFFFFF" w:fill="auto"/>
          </w:tcPr>
          <w:p w14:paraId="0A55AC82" w14:textId="77777777" w:rsidR="000A31B5" w:rsidRPr="00050F74" w:rsidRDefault="000A31B5" w:rsidP="007D6959">
            <w:pPr>
              <w:pStyle w:val="TAL"/>
              <w:rPr>
                <w:sz w:val="16"/>
                <w:szCs w:val="16"/>
              </w:rPr>
            </w:pPr>
            <w:r w:rsidRPr="00050F74">
              <w:rPr>
                <w:sz w:val="16"/>
                <w:szCs w:val="16"/>
              </w:rPr>
              <w:t>Clarification related with the (non) support of PWS and LADN on Wireline access</w:t>
            </w:r>
          </w:p>
        </w:tc>
        <w:tc>
          <w:tcPr>
            <w:tcW w:w="708" w:type="dxa"/>
            <w:shd w:val="solid" w:color="FFFFFF" w:fill="auto"/>
          </w:tcPr>
          <w:p w14:paraId="13C7A037" w14:textId="77777777" w:rsidR="000A31B5" w:rsidRPr="00050F74" w:rsidRDefault="000A31B5" w:rsidP="007D6959">
            <w:pPr>
              <w:pStyle w:val="TAL"/>
              <w:rPr>
                <w:sz w:val="16"/>
                <w:szCs w:val="16"/>
              </w:rPr>
            </w:pPr>
            <w:r w:rsidRPr="00050F74">
              <w:rPr>
                <w:sz w:val="16"/>
                <w:szCs w:val="16"/>
              </w:rPr>
              <w:t>16.3.0</w:t>
            </w:r>
          </w:p>
        </w:tc>
      </w:tr>
      <w:tr w:rsidR="000A31B5" w:rsidRPr="00050F74" w14:paraId="626C2ACD" w14:textId="77777777" w:rsidTr="007D6959">
        <w:tc>
          <w:tcPr>
            <w:tcW w:w="800" w:type="dxa"/>
            <w:shd w:val="solid" w:color="FFFFFF" w:fill="auto"/>
          </w:tcPr>
          <w:p w14:paraId="586A8F82" w14:textId="77777777" w:rsidR="000A31B5" w:rsidRPr="00050F74" w:rsidRDefault="000A31B5" w:rsidP="007D6959">
            <w:pPr>
              <w:pStyle w:val="TAC"/>
              <w:rPr>
                <w:sz w:val="16"/>
                <w:szCs w:val="16"/>
              </w:rPr>
            </w:pPr>
            <w:r w:rsidRPr="00050F74">
              <w:rPr>
                <w:sz w:val="16"/>
                <w:szCs w:val="16"/>
              </w:rPr>
              <w:t>2020-03</w:t>
            </w:r>
          </w:p>
        </w:tc>
        <w:tc>
          <w:tcPr>
            <w:tcW w:w="800" w:type="dxa"/>
            <w:shd w:val="solid" w:color="FFFFFF" w:fill="auto"/>
          </w:tcPr>
          <w:p w14:paraId="0B1054CF" w14:textId="77777777" w:rsidR="000A31B5" w:rsidRPr="00050F74" w:rsidRDefault="000A31B5" w:rsidP="007D6959">
            <w:pPr>
              <w:pStyle w:val="TAL"/>
              <w:rPr>
                <w:sz w:val="16"/>
                <w:szCs w:val="16"/>
              </w:rPr>
            </w:pPr>
            <w:r w:rsidRPr="00050F74">
              <w:rPr>
                <w:sz w:val="16"/>
                <w:szCs w:val="16"/>
              </w:rPr>
              <w:t>SP#87E</w:t>
            </w:r>
          </w:p>
        </w:tc>
        <w:tc>
          <w:tcPr>
            <w:tcW w:w="1094" w:type="dxa"/>
            <w:shd w:val="solid" w:color="FFFFFF" w:fill="auto"/>
          </w:tcPr>
          <w:p w14:paraId="0C922FDE" w14:textId="77777777" w:rsidR="000A31B5" w:rsidRPr="00050F74" w:rsidRDefault="000A31B5" w:rsidP="007D6959">
            <w:pPr>
              <w:pStyle w:val="TAC"/>
              <w:rPr>
                <w:sz w:val="16"/>
                <w:szCs w:val="16"/>
              </w:rPr>
            </w:pPr>
            <w:r w:rsidRPr="00050F74">
              <w:rPr>
                <w:sz w:val="16"/>
                <w:szCs w:val="16"/>
              </w:rPr>
              <w:t>SP-200068</w:t>
            </w:r>
          </w:p>
        </w:tc>
        <w:tc>
          <w:tcPr>
            <w:tcW w:w="567" w:type="dxa"/>
            <w:shd w:val="solid" w:color="FFFFFF" w:fill="auto"/>
          </w:tcPr>
          <w:p w14:paraId="5F4300A2" w14:textId="77777777" w:rsidR="000A31B5" w:rsidRPr="00050F74" w:rsidRDefault="000A31B5" w:rsidP="007D6959">
            <w:pPr>
              <w:pStyle w:val="TAC"/>
              <w:rPr>
                <w:sz w:val="16"/>
                <w:szCs w:val="16"/>
              </w:rPr>
            </w:pPr>
            <w:r w:rsidRPr="00050F74">
              <w:rPr>
                <w:sz w:val="16"/>
                <w:szCs w:val="16"/>
              </w:rPr>
              <w:t>1835</w:t>
            </w:r>
          </w:p>
        </w:tc>
        <w:tc>
          <w:tcPr>
            <w:tcW w:w="567" w:type="dxa"/>
            <w:shd w:val="solid" w:color="FFFFFF" w:fill="auto"/>
          </w:tcPr>
          <w:p w14:paraId="287C2E67" w14:textId="77777777" w:rsidR="000A31B5" w:rsidRPr="00050F74" w:rsidRDefault="000A31B5" w:rsidP="007D6959">
            <w:pPr>
              <w:pStyle w:val="TAC"/>
              <w:rPr>
                <w:sz w:val="16"/>
                <w:szCs w:val="16"/>
              </w:rPr>
            </w:pPr>
            <w:r w:rsidRPr="00050F74">
              <w:rPr>
                <w:sz w:val="16"/>
                <w:szCs w:val="16"/>
              </w:rPr>
              <w:t>1</w:t>
            </w:r>
          </w:p>
        </w:tc>
        <w:tc>
          <w:tcPr>
            <w:tcW w:w="425" w:type="dxa"/>
            <w:shd w:val="solid" w:color="FFFFFF" w:fill="auto"/>
          </w:tcPr>
          <w:p w14:paraId="3F0D004E" w14:textId="77777777" w:rsidR="000A31B5" w:rsidRPr="00050F74" w:rsidRDefault="000A31B5" w:rsidP="007D6959">
            <w:pPr>
              <w:pStyle w:val="TAC"/>
              <w:rPr>
                <w:sz w:val="16"/>
                <w:szCs w:val="16"/>
              </w:rPr>
            </w:pPr>
            <w:r w:rsidRPr="00050F74">
              <w:rPr>
                <w:sz w:val="16"/>
                <w:szCs w:val="16"/>
              </w:rPr>
              <w:t>F</w:t>
            </w:r>
          </w:p>
        </w:tc>
        <w:tc>
          <w:tcPr>
            <w:tcW w:w="4678" w:type="dxa"/>
            <w:shd w:val="solid" w:color="FFFFFF" w:fill="auto"/>
          </w:tcPr>
          <w:p w14:paraId="70D196D6" w14:textId="77777777" w:rsidR="000A31B5" w:rsidRPr="00050F74" w:rsidRDefault="000A31B5" w:rsidP="007D6959">
            <w:pPr>
              <w:pStyle w:val="TAL"/>
              <w:rPr>
                <w:sz w:val="16"/>
                <w:szCs w:val="16"/>
              </w:rPr>
            </w:pPr>
            <w:r w:rsidRPr="00050F74">
              <w:rPr>
                <w:sz w:val="16"/>
                <w:szCs w:val="16"/>
              </w:rPr>
              <w:t>Cable access related corrections</w:t>
            </w:r>
          </w:p>
        </w:tc>
        <w:tc>
          <w:tcPr>
            <w:tcW w:w="708" w:type="dxa"/>
            <w:shd w:val="solid" w:color="FFFFFF" w:fill="auto"/>
          </w:tcPr>
          <w:p w14:paraId="33947C2A" w14:textId="77777777" w:rsidR="000A31B5" w:rsidRPr="00050F74" w:rsidRDefault="000A31B5" w:rsidP="007D6959">
            <w:pPr>
              <w:pStyle w:val="TAL"/>
              <w:rPr>
                <w:sz w:val="16"/>
                <w:szCs w:val="16"/>
              </w:rPr>
            </w:pPr>
            <w:r w:rsidRPr="00050F74">
              <w:rPr>
                <w:sz w:val="16"/>
                <w:szCs w:val="16"/>
              </w:rPr>
              <w:t>16.3.0</w:t>
            </w:r>
          </w:p>
        </w:tc>
      </w:tr>
      <w:tr w:rsidR="000A31B5" w:rsidRPr="00050F74" w14:paraId="35CD0DF3" w14:textId="77777777" w:rsidTr="007D6959">
        <w:tc>
          <w:tcPr>
            <w:tcW w:w="800" w:type="dxa"/>
            <w:shd w:val="solid" w:color="FFFFFF" w:fill="auto"/>
          </w:tcPr>
          <w:p w14:paraId="6AB2E89D" w14:textId="77777777" w:rsidR="000A31B5" w:rsidRPr="00050F74" w:rsidRDefault="000A31B5" w:rsidP="007D6959">
            <w:pPr>
              <w:pStyle w:val="TAC"/>
              <w:rPr>
                <w:sz w:val="16"/>
                <w:szCs w:val="16"/>
              </w:rPr>
            </w:pPr>
            <w:r w:rsidRPr="00050F74">
              <w:rPr>
                <w:sz w:val="16"/>
                <w:szCs w:val="16"/>
              </w:rPr>
              <w:t>2020-03</w:t>
            </w:r>
          </w:p>
        </w:tc>
        <w:tc>
          <w:tcPr>
            <w:tcW w:w="800" w:type="dxa"/>
            <w:shd w:val="solid" w:color="FFFFFF" w:fill="auto"/>
          </w:tcPr>
          <w:p w14:paraId="6C92CFAF" w14:textId="77777777" w:rsidR="000A31B5" w:rsidRPr="00050F74" w:rsidRDefault="000A31B5" w:rsidP="007D6959">
            <w:pPr>
              <w:pStyle w:val="TAL"/>
              <w:rPr>
                <w:sz w:val="16"/>
                <w:szCs w:val="16"/>
              </w:rPr>
            </w:pPr>
            <w:r w:rsidRPr="00050F74">
              <w:rPr>
                <w:sz w:val="16"/>
                <w:szCs w:val="16"/>
              </w:rPr>
              <w:t>SP#87E</w:t>
            </w:r>
          </w:p>
        </w:tc>
        <w:tc>
          <w:tcPr>
            <w:tcW w:w="1094" w:type="dxa"/>
            <w:shd w:val="solid" w:color="FFFFFF" w:fill="auto"/>
          </w:tcPr>
          <w:p w14:paraId="5736680E" w14:textId="77777777" w:rsidR="000A31B5" w:rsidRPr="00050F74" w:rsidRDefault="000A31B5" w:rsidP="007D6959">
            <w:pPr>
              <w:pStyle w:val="TAC"/>
              <w:rPr>
                <w:sz w:val="16"/>
                <w:szCs w:val="16"/>
              </w:rPr>
            </w:pPr>
            <w:r w:rsidRPr="00050F74">
              <w:rPr>
                <w:sz w:val="16"/>
                <w:szCs w:val="16"/>
              </w:rPr>
              <w:t>SP-200068</w:t>
            </w:r>
          </w:p>
        </w:tc>
        <w:tc>
          <w:tcPr>
            <w:tcW w:w="567" w:type="dxa"/>
            <w:shd w:val="solid" w:color="FFFFFF" w:fill="auto"/>
          </w:tcPr>
          <w:p w14:paraId="5D42C81C" w14:textId="77777777" w:rsidR="000A31B5" w:rsidRPr="00050F74" w:rsidRDefault="000A31B5" w:rsidP="007D6959">
            <w:pPr>
              <w:pStyle w:val="TAC"/>
              <w:rPr>
                <w:sz w:val="16"/>
                <w:szCs w:val="16"/>
              </w:rPr>
            </w:pPr>
            <w:r w:rsidRPr="00050F74">
              <w:rPr>
                <w:sz w:val="16"/>
                <w:szCs w:val="16"/>
              </w:rPr>
              <w:t>1837</w:t>
            </w:r>
          </w:p>
        </w:tc>
        <w:tc>
          <w:tcPr>
            <w:tcW w:w="567" w:type="dxa"/>
            <w:shd w:val="solid" w:color="FFFFFF" w:fill="auto"/>
          </w:tcPr>
          <w:p w14:paraId="6603D102" w14:textId="77777777" w:rsidR="000A31B5" w:rsidRPr="00050F74" w:rsidRDefault="000A31B5" w:rsidP="007D6959">
            <w:pPr>
              <w:pStyle w:val="TAC"/>
              <w:rPr>
                <w:sz w:val="16"/>
                <w:szCs w:val="16"/>
              </w:rPr>
            </w:pPr>
            <w:r w:rsidRPr="00050F74">
              <w:rPr>
                <w:sz w:val="16"/>
                <w:szCs w:val="16"/>
              </w:rPr>
              <w:t>1</w:t>
            </w:r>
          </w:p>
        </w:tc>
        <w:tc>
          <w:tcPr>
            <w:tcW w:w="425" w:type="dxa"/>
            <w:shd w:val="solid" w:color="FFFFFF" w:fill="auto"/>
          </w:tcPr>
          <w:p w14:paraId="3B7616B7" w14:textId="77777777" w:rsidR="000A31B5" w:rsidRPr="00050F74" w:rsidRDefault="000A31B5" w:rsidP="007D6959">
            <w:pPr>
              <w:pStyle w:val="TAC"/>
              <w:rPr>
                <w:sz w:val="16"/>
                <w:szCs w:val="16"/>
              </w:rPr>
            </w:pPr>
            <w:r w:rsidRPr="00050F74">
              <w:rPr>
                <w:sz w:val="16"/>
                <w:szCs w:val="16"/>
              </w:rPr>
              <w:t>F</w:t>
            </w:r>
          </w:p>
        </w:tc>
        <w:tc>
          <w:tcPr>
            <w:tcW w:w="4678" w:type="dxa"/>
            <w:shd w:val="solid" w:color="FFFFFF" w:fill="auto"/>
          </w:tcPr>
          <w:p w14:paraId="3C522DEB" w14:textId="77777777" w:rsidR="000A31B5" w:rsidRPr="00050F74" w:rsidRDefault="000A31B5" w:rsidP="007D6959">
            <w:pPr>
              <w:pStyle w:val="TAL"/>
              <w:rPr>
                <w:sz w:val="16"/>
                <w:szCs w:val="16"/>
              </w:rPr>
            </w:pPr>
            <w:r w:rsidRPr="00050F74">
              <w:rPr>
                <w:sz w:val="16"/>
                <w:szCs w:val="16"/>
              </w:rPr>
              <w:t>AS level parameters to W-5GAN</w:t>
            </w:r>
          </w:p>
        </w:tc>
        <w:tc>
          <w:tcPr>
            <w:tcW w:w="708" w:type="dxa"/>
            <w:shd w:val="solid" w:color="FFFFFF" w:fill="auto"/>
          </w:tcPr>
          <w:p w14:paraId="37B85621" w14:textId="77777777" w:rsidR="000A31B5" w:rsidRPr="00050F74" w:rsidRDefault="000A31B5" w:rsidP="007D6959">
            <w:pPr>
              <w:pStyle w:val="TAL"/>
              <w:rPr>
                <w:sz w:val="16"/>
                <w:szCs w:val="16"/>
              </w:rPr>
            </w:pPr>
            <w:r w:rsidRPr="00050F74">
              <w:rPr>
                <w:sz w:val="16"/>
                <w:szCs w:val="16"/>
              </w:rPr>
              <w:t>16.3.0</w:t>
            </w:r>
          </w:p>
        </w:tc>
      </w:tr>
      <w:tr w:rsidR="000A31B5" w:rsidRPr="00050F74" w14:paraId="67B34B0B" w14:textId="77777777" w:rsidTr="007D6959">
        <w:tc>
          <w:tcPr>
            <w:tcW w:w="800" w:type="dxa"/>
            <w:shd w:val="solid" w:color="FFFFFF" w:fill="auto"/>
          </w:tcPr>
          <w:p w14:paraId="169CF494" w14:textId="77777777" w:rsidR="000A31B5" w:rsidRPr="00050F74" w:rsidRDefault="000A31B5" w:rsidP="007D6959">
            <w:pPr>
              <w:pStyle w:val="TAC"/>
              <w:rPr>
                <w:sz w:val="16"/>
                <w:szCs w:val="16"/>
              </w:rPr>
            </w:pPr>
            <w:r w:rsidRPr="00050F74">
              <w:rPr>
                <w:sz w:val="16"/>
                <w:szCs w:val="16"/>
              </w:rPr>
              <w:t>2020-03</w:t>
            </w:r>
          </w:p>
        </w:tc>
        <w:tc>
          <w:tcPr>
            <w:tcW w:w="800" w:type="dxa"/>
            <w:shd w:val="solid" w:color="FFFFFF" w:fill="auto"/>
          </w:tcPr>
          <w:p w14:paraId="1E5F8851" w14:textId="77777777" w:rsidR="000A31B5" w:rsidRPr="00050F74" w:rsidRDefault="000A31B5" w:rsidP="007D6959">
            <w:pPr>
              <w:pStyle w:val="TAL"/>
              <w:rPr>
                <w:sz w:val="16"/>
                <w:szCs w:val="16"/>
              </w:rPr>
            </w:pPr>
            <w:r w:rsidRPr="00050F74">
              <w:rPr>
                <w:sz w:val="16"/>
                <w:szCs w:val="16"/>
              </w:rPr>
              <w:t>SP#87E</w:t>
            </w:r>
          </w:p>
        </w:tc>
        <w:tc>
          <w:tcPr>
            <w:tcW w:w="1094" w:type="dxa"/>
            <w:shd w:val="solid" w:color="FFFFFF" w:fill="auto"/>
          </w:tcPr>
          <w:p w14:paraId="51FD47E4" w14:textId="77777777" w:rsidR="000A31B5" w:rsidRPr="00050F74" w:rsidRDefault="000A31B5" w:rsidP="007D6959">
            <w:pPr>
              <w:pStyle w:val="TAC"/>
              <w:rPr>
                <w:sz w:val="16"/>
                <w:szCs w:val="16"/>
              </w:rPr>
            </w:pPr>
            <w:r w:rsidRPr="00050F74">
              <w:rPr>
                <w:sz w:val="16"/>
                <w:szCs w:val="16"/>
              </w:rPr>
              <w:t>SP-200068</w:t>
            </w:r>
          </w:p>
        </w:tc>
        <w:tc>
          <w:tcPr>
            <w:tcW w:w="567" w:type="dxa"/>
            <w:shd w:val="solid" w:color="FFFFFF" w:fill="auto"/>
          </w:tcPr>
          <w:p w14:paraId="7CBBE611" w14:textId="77777777" w:rsidR="000A31B5" w:rsidRPr="00050F74" w:rsidRDefault="000A31B5" w:rsidP="007D6959">
            <w:pPr>
              <w:pStyle w:val="TAC"/>
              <w:rPr>
                <w:sz w:val="16"/>
                <w:szCs w:val="16"/>
              </w:rPr>
            </w:pPr>
            <w:r w:rsidRPr="00050F74">
              <w:rPr>
                <w:sz w:val="16"/>
                <w:szCs w:val="16"/>
              </w:rPr>
              <w:t>1838</w:t>
            </w:r>
          </w:p>
        </w:tc>
        <w:tc>
          <w:tcPr>
            <w:tcW w:w="567" w:type="dxa"/>
            <w:shd w:val="solid" w:color="FFFFFF" w:fill="auto"/>
          </w:tcPr>
          <w:p w14:paraId="4F761E20" w14:textId="77777777" w:rsidR="000A31B5" w:rsidRPr="00050F74" w:rsidRDefault="000A31B5" w:rsidP="007D6959">
            <w:pPr>
              <w:pStyle w:val="TAC"/>
              <w:rPr>
                <w:sz w:val="16"/>
                <w:szCs w:val="16"/>
              </w:rPr>
            </w:pPr>
            <w:r w:rsidRPr="00050F74">
              <w:rPr>
                <w:sz w:val="16"/>
                <w:szCs w:val="16"/>
              </w:rPr>
              <w:t>-</w:t>
            </w:r>
          </w:p>
        </w:tc>
        <w:tc>
          <w:tcPr>
            <w:tcW w:w="425" w:type="dxa"/>
            <w:shd w:val="solid" w:color="FFFFFF" w:fill="auto"/>
          </w:tcPr>
          <w:p w14:paraId="016E8686" w14:textId="77777777" w:rsidR="000A31B5" w:rsidRPr="00050F74" w:rsidRDefault="000A31B5" w:rsidP="007D6959">
            <w:pPr>
              <w:pStyle w:val="TAC"/>
              <w:rPr>
                <w:sz w:val="16"/>
                <w:szCs w:val="16"/>
              </w:rPr>
            </w:pPr>
            <w:r w:rsidRPr="00050F74">
              <w:rPr>
                <w:sz w:val="16"/>
                <w:szCs w:val="16"/>
              </w:rPr>
              <w:t>F</w:t>
            </w:r>
          </w:p>
        </w:tc>
        <w:tc>
          <w:tcPr>
            <w:tcW w:w="4678" w:type="dxa"/>
            <w:shd w:val="solid" w:color="FFFFFF" w:fill="auto"/>
          </w:tcPr>
          <w:p w14:paraId="082B6E71" w14:textId="77777777" w:rsidR="000A31B5" w:rsidRPr="00050F74" w:rsidRDefault="000A31B5" w:rsidP="007D6959">
            <w:pPr>
              <w:pStyle w:val="TAL"/>
              <w:rPr>
                <w:sz w:val="16"/>
                <w:szCs w:val="16"/>
              </w:rPr>
            </w:pPr>
            <w:r w:rsidRPr="00050F74">
              <w:rPr>
                <w:sz w:val="16"/>
                <w:szCs w:val="16"/>
              </w:rPr>
              <w:t>Corrections to Hybrid Access</w:t>
            </w:r>
          </w:p>
        </w:tc>
        <w:tc>
          <w:tcPr>
            <w:tcW w:w="708" w:type="dxa"/>
            <w:shd w:val="solid" w:color="FFFFFF" w:fill="auto"/>
          </w:tcPr>
          <w:p w14:paraId="05389B87" w14:textId="77777777" w:rsidR="000A31B5" w:rsidRPr="00050F74" w:rsidRDefault="000A31B5" w:rsidP="007D6959">
            <w:pPr>
              <w:pStyle w:val="TAL"/>
              <w:rPr>
                <w:sz w:val="16"/>
                <w:szCs w:val="16"/>
              </w:rPr>
            </w:pPr>
            <w:r w:rsidRPr="00050F74">
              <w:rPr>
                <w:sz w:val="16"/>
                <w:szCs w:val="16"/>
              </w:rPr>
              <w:t>16.3.0</w:t>
            </w:r>
          </w:p>
        </w:tc>
      </w:tr>
      <w:tr w:rsidR="000A31B5" w:rsidRPr="00050F74" w14:paraId="10A2D8E5" w14:textId="77777777" w:rsidTr="007D6959">
        <w:tc>
          <w:tcPr>
            <w:tcW w:w="800" w:type="dxa"/>
            <w:shd w:val="solid" w:color="FFFFFF" w:fill="auto"/>
          </w:tcPr>
          <w:p w14:paraId="6452C1A5" w14:textId="77777777" w:rsidR="000A31B5" w:rsidRPr="00050F74" w:rsidRDefault="000A31B5" w:rsidP="007D6959">
            <w:pPr>
              <w:pStyle w:val="TAC"/>
              <w:rPr>
                <w:sz w:val="16"/>
                <w:szCs w:val="16"/>
              </w:rPr>
            </w:pPr>
            <w:r w:rsidRPr="00050F74">
              <w:rPr>
                <w:sz w:val="16"/>
                <w:szCs w:val="16"/>
              </w:rPr>
              <w:t>2020-03</w:t>
            </w:r>
          </w:p>
        </w:tc>
        <w:tc>
          <w:tcPr>
            <w:tcW w:w="800" w:type="dxa"/>
            <w:shd w:val="solid" w:color="FFFFFF" w:fill="auto"/>
          </w:tcPr>
          <w:p w14:paraId="55DBB49A" w14:textId="77777777" w:rsidR="000A31B5" w:rsidRPr="00050F74" w:rsidRDefault="000A31B5" w:rsidP="007D6959">
            <w:pPr>
              <w:pStyle w:val="TAL"/>
              <w:rPr>
                <w:sz w:val="16"/>
                <w:szCs w:val="16"/>
              </w:rPr>
            </w:pPr>
            <w:r w:rsidRPr="00050F74">
              <w:rPr>
                <w:sz w:val="16"/>
                <w:szCs w:val="16"/>
              </w:rPr>
              <w:t>SP#87E</w:t>
            </w:r>
          </w:p>
        </w:tc>
        <w:tc>
          <w:tcPr>
            <w:tcW w:w="1094" w:type="dxa"/>
            <w:shd w:val="solid" w:color="FFFFFF" w:fill="auto"/>
          </w:tcPr>
          <w:p w14:paraId="68AC53BB" w14:textId="77777777" w:rsidR="000A31B5" w:rsidRPr="00050F74" w:rsidRDefault="000A31B5" w:rsidP="007D6959">
            <w:pPr>
              <w:pStyle w:val="TAC"/>
              <w:rPr>
                <w:sz w:val="16"/>
                <w:szCs w:val="16"/>
              </w:rPr>
            </w:pPr>
            <w:r w:rsidRPr="00050F74">
              <w:rPr>
                <w:sz w:val="16"/>
                <w:szCs w:val="16"/>
              </w:rPr>
              <w:t>SP-200068</w:t>
            </w:r>
          </w:p>
        </w:tc>
        <w:tc>
          <w:tcPr>
            <w:tcW w:w="567" w:type="dxa"/>
            <w:shd w:val="solid" w:color="FFFFFF" w:fill="auto"/>
          </w:tcPr>
          <w:p w14:paraId="36151A54" w14:textId="77777777" w:rsidR="000A31B5" w:rsidRPr="00050F74" w:rsidRDefault="000A31B5" w:rsidP="007D6959">
            <w:pPr>
              <w:pStyle w:val="TAC"/>
              <w:rPr>
                <w:sz w:val="16"/>
                <w:szCs w:val="16"/>
              </w:rPr>
            </w:pPr>
            <w:r w:rsidRPr="00050F74">
              <w:rPr>
                <w:sz w:val="16"/>
                <w:szCs w:val="16"/>
              </w:rPr>
              <w:t>2034</w:t>
            </w:r>
          </w:p>
        </w:tc>
        <w:tc>
          <w:tcPr>
            <w:tcW w:w="567" w:type="dxa"/>
            <w:shd w:val="solid" w:color="FFFFFF" w:fill="auto"/>
          </w:tcPr>
          <w:p w14:paraId="629FE9D8" w14:textId="77777777" w:rsidR="000A31B5" w:rsidRPr="00050F74" w:rsidRDefault="000A31B5" w:rsidP="007D6959">
            <w:pPr>
              <w:pStyle w:val="TAC"/>
              <w:rPr>
                <w:sz w:val="16"/>
                <w:szCs w:val="16"/>
              </w:rPr>
            </w:pPr>
            <w:r w:rsidRPr="00050F74">
              <w:rPr>
                <w:sz w:val="16"/>
                <w:szCs w:val="16"/>
              </w:rPr>
              <w:t xml:space="preserve">- </w:t>
            </w:r>
          </w:p>
        </w:tc>
        <w:tc>
          <w:tcPr>
            <w:tcW w:w="425" w:type="dxa"/>
            <w:shd w:val="solid" w:color="FFFFFF" w:fill="auto"/>
          </w:tcPr>
          <w:p w14:paraId="2BDB01CD" w14:textId="77777777" w:rsidR="000A31B5" w:rsidRPr="00050F74" w:rsidRDefault="000A31B5" w:rsidP="007D6959">
            <w:pPr>
              <w:pStyle w:val="TAC"/>
              <w:rPr>
                <w:sz w:val="16"/>
                <w:szCs w:val="16"/>
              </w:rPr>
            </w:pPr>
            <w:r w:rsidRPr="00050F74">
              <w:rPr>
                <w:sz w:val="16"/>
                <w:szCs w:val="16"/>
              </w:rPr>
              <w:t>F</w:t>
            </w:r>
          </w:p>
        </w:tc>
        <w:tc>
          <w:tcPr>
            <w:tcW w:w="4678" w:type="dxa"/>
            <w:shd w:val="solid" w:color="FFFFFF" w:fill="auto"/>
          </w:tcPr>
          <w:p w14:paraId="0BE0D265" w14:textId="77777777" w:rsidR="000A31B5" w:rsidRPr="00050F74" w:rsidRDefault="000A31B5" w:rsidP="007D6959">
            <w:pPr>
              <w:pStyle w:val="TAL"/>
              <w:rPr>
                <w:sz w:val="16"/>
                <w:szCs w:val="16"/>
              </w:rPr>
            </w:pPr>
            <w:r w:rsidRPr="00050F74">
              <w:rPr>
                <w:sz w:val="16"/>
                <w:szCs w:val="16"/>
              </w:rPr>
              <w:t>Mega CR on editorial corrections for 5WWC</w:t>
            </w:r>
          </w:p>
        </w:tc>
        <w:tc>
          <w:tcPr>
            <w:tcW w:w="708" w:type="dxa"/>
            <w:shd w:val="solid" w:color="FFFFFF" w:fill="auto"/>
          </w:tcPr>
          <w:p w14:paraId="4AF413A7" w14:textId="77777777" w:rsidR="000A31B5" w:rsidRPr="00050F74" w:rsidRDefault="000A31B5" w:rsidP="007D6959">
            <w:pPr>
              <w:pStyle w:val="TAL"/>
              <w:rPr>
                <w:sz w:val="16"/>
                <w:szCs w:val="16"/>
              </w:rPr>
            </w:pPr>
            <w:r w:rsidRPr="00050F74">
              <w:rPr>
                <w:sz w:val="16"/>
                <w:szCs w:val="16"/>
              </w:rPr>
              <w:t>16.3.0</w:t>
            </w:r>
          </w:p>
        </w:tc>
      </w:tr>
      <w:tr w:rsidR="000A31B5" w:rsidRPr="00050F74" w14:paraId="19563D73" w14:textId="77777777" w:rsidTr="007D6959">
        <w:tc>
          <w:tcPr>
            <w:tcW w:w="800" w:type="dxa"/>
            <w:shd w:val="solid" w:color="FFFFFF" w:fill="auto"/>
          </w:tcPr>
          <w:p w14:paraId="526779E5" w14:textId="77777777" w:rsidR="000A31B5" w:rsidRPr="00050F74" w:rsidRDefault="000A31B5" w:rsidP="007D6959">
            <w:pPr>
              <w:pStyle w:val="TAC"/>
              <w:rPr>
                <w:sz w:val="16"/>
                <w:szCs w:val="16"/>
              </w:rPr>
            </w:pPr>
            <w:r w:rsidRPr="00050F74">
              <w:rPr>
                <w:sz w:val="16"/>
                <w:szCs w:val="16"/>
              </w:rPr>
              <w:t>2020-03</w:t>
            </w:r>
          </w:p>
        </w:tc>
        <w:tc>
          <w:tcPr>
            <w:tcW w:w="800" w:type="dxa"/>
            <w:shd w:val="solid" w:color="FFFFFF" w:fill="auto"/>
          </w:tcPr>
          <w:p w14:paraId="66BC2293" w14:textId="77777777" w:rsidR="000A31B5" w:rsidRPr="00050F74" w:rsidRDefault="000A31B5" w:rsidP="007D6959">
            <w:pPr>
              <w:pStyle w:val="TAL"/>
              <w:rPr>
                <w:sz w:val="16"/>
                <w:szCs w:val="16"/>
              </w:rPr>
            </w:pPr>
            <w:r w:rsidRPr="00050F74">
              <w:rPr>
                <w:sz w:val="16"/>
                <w:szCs w:val="16"/>
              </w:rPr>
              <w:t>SP#87E</w:t>
            </w:r>
          </w:p>
        </w:tc>
        <w:tc>
          <w:tcPr>
            <w:tcW w:w="1094" w:type="dxa"/>
            <w:shd w:val="solid" w:color="FFFFFF" w:fill="auto"/>
          </w:tcPr>
          <w:p w14:paraId="5A87602E" w14:textId="77777777" w:rsidR="000A31B5" w:rsidRPr="00050F74" w:rsidRDefault="000A31B5" w:rsidP="007D6959">
            <w:pPr>
              <w:pStyle w:val="TAC"/>
              <w:rPr>
                <w:sz w:val="16"/>
                <w:szCs w:val="16"/>
              </w:rPr>
            </w:pPr>
            <w:r w:rsidRPr="00050F74">
              <w:rPr>
                <w:sz w:val="16"/>
                <w:szCs w:val="16"/>
              </w:rPr>
              <w:t>SP-200068</w:t>
            </w:r>
          </w:p>
        </w:tc>
        <w:tc>
          <w:tcPr>
            <w:tcW w:w="567" w:type="dxa"/>
            <w:shd w:val="solid" w:color="FFFFFF" w:fill="auto"/>
          </w:tcPr>
          <w:p w14:paraId="1681AB71" w14:textId="77777777" w:rsidR="000A31B5" w:rsidRPr="00050F74" w:rsidRDefault="000A31B5" w:rsidP="007D6959">
            <w:pPr>
              <w:pStyle w:val="TAC"/>
              <w:rPr>
                <w:sz w:val="16"/>
                <w:szCs w:val="16"/>
              </w:rPr>
            </w:pPr>
            <w:r w:rsidRPr="00050F74">
              <w:rPr>
                <w:sz w:val="16"/>
                <w:szCs w:val="16"/>
              </w:rPr>
              <w:t>2035</w:t>
            </w:r>
          </w:p>
        </w:tc>
        <w:tc>
          <w:tcPr>
            <w:tcW w:w="567" w:type="dxa"/>
            <w:shd w:val="solid" w:color="FFFFFF" w:fill="auto"/>
          </w:tcPr>
          <w:p w14:paraId="079AC2A7" w14:textId="77777777" w:rsidR="000A31B5" w:rsidRPr="00050F74" w:rsidRDefault="000A31B5" w:rsidP="007D6959">
            <w:pPr>
              <w:pStyle w:val="TAC"/>
              <w:rPr>
                <w:sz w:val="16"/>
                <w:szCs w:val="16"/>
              </w:rPr>
            </w:pPr>
            <w:r w:rsidRPr="00050F74">
              <w:rPr>
                <w:sz w:val="16"/>
                <w:szCs w:val="16"/>
              </w:rPr>
              <w:t>1</w:t>
            </w:r>
          </w:p>
        </w:tc>
        <w:tc>
          <w:tcPr>
            <w:tcW w:w="425" w:type="dxa"/>
            <w:shd w:val="solid" w:color="FFFFFF" w:fill="auto"/>
          </w:tcPr>
          <w:p w14:paraId="572A47C6" w14:textId="77777777" w:rsidR="000A31B5" w:rsidRPr="00050F74" w:rsidRDefault="000A31B5" w:rsidP="007D6959">
            <w:pPr>
              <w:pStyle w:val="TAC"/>
              <w:rPr>
                <w:sz w:val="16"/>
                <w:szCs w:val="16"/>
              </w:rPr>
            </w:pPr>
            <w:r w:rsidRPr="00050F74">
              <w:rPr>
                <w:sz w:val="16"/>
                <w:szCs w:val="16"/>
              </w:rPr>
              <w:t>F</w:t>
            </w:r>
          </w:p>
        </w:tc>
        <w:tc>
          <w:tcPr>
            <w:tcW w:w="4678" w:type="dxa"/>
            <w:shd w:val="solid" w:color="FFFFFF" w:fill="auto"/>
          </w:tcPr>
          <w:p w14:paraId="0C105F3C" w14:textId="77777777" w:rsidR="000A31B5" w:rsidRPr="00050F74" w:rsidRDefault="000A31B5" w:rsidP="007D6959">
            <w:pPr>
              <w:pStyle w:val="TAL"/>
              <w:rPr>
                <w:sz w:val="16"/>
                <w:szCs w:val="16"/>
              </w:rPr>
            </w:pPr>
            <w:r w:rsidRPr="00050F74">
              <w:rPr>
                <w:sz w:val="16"/>
                <w:szCs w:val="16"/>
              </w:rPr>
              <w:t>Remove the Editor's note for 5WWC</w:t>
            </w:r>
          </w:p>
        </w:tc>
        <w:tc>
          <w:tcPr>
            <w:tcW w:w="708" w:type="dxa"/>
            <w:shd w:val="solid" w:color="FFFFFF" w:fill="auto"/>
          </w:tcPr>
          <w:p w14:paraId="6B222E47" w14:textId="77777777" w:rsidR="000A31B5" w:rsidRPr="00050F74" w:rsidRDefault="000A31B5" w:rsidP="007D6959">
            <w:pPr>
              <w:pStyle w:val="TAL"/>
              <w:rPr>
                <w:sz w:val="16"/>
                <w:szCs w:val="16"/>
              </w:rPr>
            </w:pPr>
            <w:r w:rsidRPr="00050F74">
              <w:rPr>
                <w:sz w:val="16"/>
                <w:szCs w:val="16"/>
              </w:rPr>
              <w:t>16.3.0</w:t>
            </w:r>
          </w:p>
        </w:tc>
      </w:tr>
      <w:tr w:rsidR="000A31B5" w:rsidRPr="00050F74" w14:paraId="0033D574" w14:textId="77777777" w:rsidTr="007D6959">
        <w:tc>
          <w:tcPr>
            <w:tcW w:w="800" w:type="dxa"/>
            <w:shd w:val="solid" w:color="FFFFFF" w:fill="auto"/>
          </w:tcPr>
          <w:p w14:paraId="1C802EBC" w14:textId="77777777" w:rsidR="000A31B5" w:rsidRPr="00050F74" w:rsidRDefault="000A31B5" w:rsidP="007D6959">
            <w:pPr>
              <w:pStyle w:val="TAC"/>
              <w:rPr>
                <w:sz w:val="16"/>
                <w:szCs w:val="16"/>
              </w:rPr>
            </w:pPr>
            <w:r w:rsidRPr="00050F74">
              <w:rPr>
                <w:sz w:val="16"/>
                <w:szCs w:val="16"/>
              </w:rPr>
              <w:t>2020-03</w:t>
            </w:r>
          </w:p>
        </w:tc>
        <w:tc>
          <w:tcPr>
            <w:tcW w:w="800" w:type="dxa"/>
            <w:shd w:val="solid" w:color="FFFFFF" w:fill="auto"/>
          </w:tcPr>
          <w:p w14:paraId="7C8DA07C" w14:textId="77777777" w:rsidR="000A31B5" w:rsidRPr="00050F74" w:rsidRDefault="000A31B5" w:rsidP="007D6959">
            <w:pPr>
              <w:pStyle w:val="TAL"/>
              <w:rPr>
                <w:sz w:val="16"/>
                <w:szCs w:val="16"/>
              </w:rPr>
            </w:pPr>
            <w:r w:rsidRPr="00050F74">
              <w:rPr>
                <w:sz w:val="16"/>
                <w:szCs w:val="16"/>
              </w:rPr>
              <w:t>SP#87E</w:t>
            </w:r>
          </w:p>
        </w:tc>
        <w:tc>
          <w:tcPr>
            <w:tcW w:w="1094" w:type="dxa"/>
            <w:shd w:val="solid" w:color="FFFFFF" w:fill="auto"/>
          </w:tcPr>
          <w:p w14:paraId="6052AC1B" w14:textId="77777777" w:rsidR="000A31B5" w:rsidRPr="00050F74" w:rsidRDefault="000A31B5" w:rsidP="007D6959">
            <w:pPr>
              <w:pStyle w:val="TAC"/>
              <w:rPr>
                <w:sz w:val="16"/>
                <w:szCs w:val="16"/>
              </w:rPr>
            </w:pPr>
            <w:r w:rsidRPr="00050F74">
              <w:rPr>
                <w:sz w:val="16"/>
                <w:szCs w:val="16"/>
              </w:rPr>
              <w:t>SP-200068</w:t>
            </w:r>
          </w:p>
        </w:tc>
        <w:tc>
          <w:tcPr>
            <w:tcW w:w="567" w:type="dxa"/>
            <w:shd w:val="solid" w:color="FFFFFF" w:fill="auto"/>
          </w:tcPr>
          <w:p w14:paraId="5EA179C6" w14:textId="77777777" w:rsidR="000A31B5" w:rsidRPr="00050F74" w:rsidRDefault="000A31B5" w:rsidP="007D6959">
            <w:pPr>
              <w:pStyle w:val="TAC"/>
              <w:rPr>
                <w:sz w:val="16"/>
                <w:szCs w:val="16"/>
              </w:rPr>
            </w:pPr>
            <w:r w:rsidRPr="00050F74">
              <w:rPr>
                <w:sz w:val="16"/>
                <w:szCs w:val="16"/>
              </w:rPr>
              <w:t>2036</w:t>
            </w:r>
          </w:p>
        </w:tc>
        <w:tc>
          <w:tcPr>
            <w:tcW w:w="567" w:type="dxa"/>
            <w:shd w:val="solid" w:color="FFFFFF" w:fill="auto"/>
          </w:tcPr>
          <w:p w14:paraId="73C98555" w14:textId="77777777" w:rsidR="000A31B5" w:rsidRPr="00050F74" w:rsidRDefault="000A31B5" w:rsidP="007D6959">
            <w:pPr>
              <w:pStyle w:val="TAC"/>
              <w:rPr>
                <w:sz w:val="16"/>
                <w:szCs w:val="16"/>
              </w:rPr>
            </w:pPr>
            <w:r w:rsidRPr="00050F74">
              <w:rPr>
                <w:sz w:val="16"/>
                <w:szCs w:val="16"/>
              </w:rPr>
              <w:t>1</w:t>
            </w:r>
          </w:p>
        </w:tc>
        <w:tc>
          <w:tcPr>
            <w:tcW w:w="425" w:type="dxa"/>
            <w:shd w:val="solid" w:color="FFFFFF" w:fill="auto"/>
          </w:tcPr>
          <w:p w14:paraId="150CF702" w14:textId="77777777" w:rsidR="000A31B5" w:rsidRPr="00050F74" w:rsidRDefault="000A31B5" w:rsidP="007D6959">
            <w:pPr>
              <w:pStyle w:val="TAC"/>
              <w:rPr>
                <w:sz w:val="16"/>
                <w:szCs w:val="16"/>
              </w:rPr>
            </w:pPr>
            <w:r w:rsidRPr="00050F74">
              <w:rPr>
                <w:sz w:val="16"/>
                <w:szCs w:val="16"/>
              </w:rPr>
              <w:t>F</w:t>
            </w:r>
          </w:p>
        </w:tc>
        <w:tc>
          <w:tcPr>
            <w:tcW w:w="4678" w:type="dxa"/>
            <w:shd w:val="solid" w:color="FFFFFF" w:fill="auto"/>
          </w:tcPr>
          <w:p w14:paraId="2D6CB536" w14:textId="77777777" w:rsidR="000A31B5" w:rsidRPr="00050F74" w:rsidRDefault="000A31B5" w:rsidP="007D6959">
            <w:pPr>
              <w:pStyle w:val="TAL"/>
              <w:rPr>
                <w:sz w:val="16"/>
                <w:szCs w:val="16"/>
              </w:rPr>
            </w:pPr>
            <w:r w:rsidRPr="00050F74">
              <w:rPr>
                <w:sz w:val="16"/>
                <w:szCs w:val="16"/>
              </w:rPr>
              <w:t xml:space="preserve">Correction to IPTV </w:t>
            </w:r>
          </w:p>
        </w:tc>
        <w:tc>
          <w:tcPr>
            <w:tcW w:w="708" w:type="dxa"/>
            <w:shd w:val="solid" w:color="FFFFFF" w:fill="auto"/>
          </w:tcPr>
          <w:p w14:paraId="3E7095E9" w14:textId="77777777" w:rsidR="000A31B5" w:rsidRPr="00050F74" w:rsidRDefault="000A31B5" w:rsidP="007D6959">
            <w:pPr>
              <w:pStyle w:val="TAL"/>
              <w:rPr>
                <w:sz w:val="16"/>
                <w:szCs w:val="16"/>
              </w:rPr>
            </w:pPr>
            <w:r w:rsidRPr="00050F74">
              <w:rPr>
                <w:sz w:val="16"/>
                <w:szCs w:val="16"/>
              </w:rPr>
              <w:t>16.3.0</w:t>
            </w:r>
          </w:p>
        </w:tc>
      </w:tr>
      <w:tr w:rsidR="000A31B5" w:rsidRPr="00050F74" w14:paraId="02E3F1E3" w14:textId="77777777" w:rsidTr="007D6959">
        <w:tc>
          <w:tcPr>
            <w:tcW w:w="800" w:type="dxa"/>
            <w:shd w:val="solid" w:color="FFFFFF" w:fill="auto"/>
          </w:tcPr>
          <w:p w14:paraId="5F907365" w14:textId="77777777" w:rsidR="000A31B5" w:rsidRPr="00050F74" w:rsidRDefault="000A31B5" w:rsidP="007D6959">
            <w:pPr>
              <w:pStyle w:val="TAC"/>
              <w:rPr>
                <w:sz w:val="16"/>
                <w:szCs w:val="16"/>
              </w:rPr>
            </w:pPr>
            <w:r w:rsidRPr="00050F74">
              <w:rPr>
                <w:sz w:val="16"/>
                <w:szCs w:val="16"/>
              </w:rPr>
              <w:lastRenderedPageBreak/>
              <w:t>2020-03</w:t>
            </w:r>
          </w:p>
        </w:tc>
        <w:tc>
          <w:tcPr>
            <w:tcW w:w="800" w:type="dxa"/>
            <w:shd w:val="solid" w:color="FFFFFF" w:fill="auto"/>
          </w:tcPr>
          <w:p w14:paraId="43A7C2A2" w14:textId="77777777" w:rsidR="000A31B5" w:rsidRPr="00050F74" w:rsidRDefault="000A31B5" w:rsidP="007D6959">
            <w:pPr>
              <w:pStyle w:val="TAL"/>
              <w:rPr>
                <w:sz w:val="16"/>
                <w:szCs w:val="16"/>
              </w:rPr>
            </w:pPr>
            <w:r w:rsidRPr="00050F74">
              <w:rPr>
                <w:sz w:val="16"/>
                <w:szCs w:val="16"/>
              </w:rPr>
              <w:t>SP#87E</w:t>
            </w:r>
          </w:p>
        </w:tc>
        <w:tc>
          <w:tcPr>
            <w:tcW w:w="1094" w:type="dxa"/>
            <w:shd w:val="solid" w:color="FFFFFF" w:fill="auto"/>
          </w:tcPr>
          <w:p w14:paraId="15E29A05" w14:textId="77777777" w:rsidR="000A31B5" w:rsidRPr="00050F74" w:rsidRDefault="000A31B5" w:rsidP="007D6959">
            <w:pPr>
              <w:pStyle w:val="TAC"/>
              <w:rPr>
                <w:sz w:val="16"/>
                <w:szCs w:val="16"/>
              </w:rPr>
            </w:pPr>
            <w:r w:rsidRPr="00050F74">
              <w:rPr>
                <w:sz w:val="16"/>
                <w:szCs w:val="16"/>
              </w:rPr>
              <w:t>SP-200068</w:t>
            </w:r>
          </w:p>
        </w:tc>
        <w:tc>
          <w:tcPr>
            <w:tcW w:w="567" w:type="dxa"/>
            <w:shd w:val="solid" w:color="FFFFFF" w:fill="auto"/>
          </w:tcPr>
          <w:p w14:paraId="313B6B23" w14:textId="77777777" w:rsidR="000A31B5" w:rsidRPr="00050F74" w:rsidRDefault="000A31B5" w:rsidP="007D6959">
            <w:pPr>
              <w:pStyle w:val="TAC"/>
              <w:rPr>
                <w:sz w:val="16"/>
                <w:szCs w:val="16"/>
              </w:rPr>
            </w:pPr>
            <w:r w:rsidRPr="00050F74">
              <w:rPr>
                <w:sz w:val="16"/>
                <w:szCs w:val="16"/>
              </w:rPr>
              <w:t>2037</w:t>
            </w:r>
          </w:p>
        </w:tc>
        <w:tc>
          <w:tcPr>
            <w:tcW w:w="567" w:type="dxa"/>
            <w:shd w:val="solid" w:color="FFFFFF" w:fill="auto"/>
          </w:tcPr>
          <w:p w14:paraId="4F89F5D4" w14:textId="77777777" w:rsidR="000A31B5" w:rsidRPr="00050F74" w:rsidRDefault="000A31B5" w:rsidP="007D6959">
            <w:pPr>
              <w:pStyle w:val="TAC"/>
              <w:rPr>
                <w:sz w:val="16"/>
                <w:szCs w:val="16"/>
              </w:rPr>
            </w:pPr>
            <w:r w:rsidRPr="00050F74">
              <w:rPr>
                <w:sz w:val="16"/>
                <w:szCs w:val="16"/>
              </w:rPr>
              <w:t>1</w:t>
            </w:r>
          </w:p>
        </w:tc>
        <w:tc>
          <w:tcPr>
            <w:tcW w:w="425" w:type="dxa"/>
            <w:shd w:val="solid" w:color="FFFFFF" w:fill="auto"/>
          </w:tcPr>
          <w:p w14:paraId="7AA8B73B" w14:textId="77777777" w:rsidR="000A31B5" w:rsidRPr="00050F74" w:rsidRDefault="000A31B5" w:rsidP="007D6959">
            <w:pPr>
              <w:pStyle w:val="TAC"/>
              <w:rPr>
                <w:sz w:val="16"/>
                <w:szCs w:val="16"/>
              </w:rPr>
            </w:pPr>
            <w:r w:rsidRPr="00050F74">
              <w:rPr>
                <w:sz w:val="16"/>
                <w:szCs w:val="16"/>
              </w:rPr>
              <w:t>F</w:t>
            </w:r>
          </w:p>
        </w:tc>
        <w:tc>
          <w:tcPr>
            <w:tcW w:w="4678" w:type="dxa"/>
            <w:shd w:val="solid" w:color="FFFFFF" w:fill="auto"/>
          </w:tcPr>
          <w:p w14:paraId="358A3DE2" w14:textId="77777777" w:rsidR="000A31B5" w:rsidRPr="00050F74" w:rsidRDefault="000A31B5" w:rsidP="007D6959">
            <w:pPr>
              <w:pStyle w:val="TAL"/>
              <w:rPr>
                <w:sz w:val="16"/>
                <w:szCs w:val="16"/>
              </w:rPr>
            </w:pPr>
            <w:r w:rsidRPr="00050F74">
              <w:rPr>
                <w:sz w:val="16"/>
                <w:szCs w:val="16"/>
              </w:rPr>
              <w:t xml:space="preserve">Correction of EAP support in Registration procedure for 5G-RG </w:t>
            </w:r>
          </w:p>
        </w:tc>
        <w:tc>
          <w:tcPr>
            <w:tcW w:w="708" w:type="dxa"/>
            <w:shd w:val="solid" w:color="FFFFFF" w:fill="auto"/>
          </w:tcPr>
          <w:p w14:paraId="1374CCDD" w14:textId="77777777" w:rsidR="000A31B5" w:rsidRPr="00050F74" w:rsidRDefault="000A31B5" w:rsidP="007D6959">
            <w:pPr>
              <w:pStyle w:val="TAL"/>
              <w:rPr>
                <w:sz w:val="16"/>
                <w:szCs w:val="16"/>
              </w:rPr>
            </w:pPr>
            <w:r w:rsidRPr="00050F74">
              <w:rPr>
                <w:sz w:val="16"/>
                <w:szCs w:val="16"/>
              </w:rPr>
              <w:t>16.3.0</w:t>
            </w:r>
          </w:p>
        </w:tc>
      </w:tr>
      <w:tr w:rsidR="000A31B5" w:rsidRPr="00050F74" w14:paraId="68DD0EC9" w14:textId="77777777" w:rsidTr="007D6959">
        <w:tc>
          <w:tcPr>
            <w:tcW w:w="800" w:type="dxa"/>
            <w:shd w:val="solid" w:color="FFFFFF" w:fill="auto"/>
          </w:tcPr>
          <w:p w14:paraId="7DC33C65" w14:textId="77777777" w:rsidR="000A31B5" w:rsidRPr="00050F74" w:rsidRDefault="000A31B5" w:rsidP="007D6959">
            <w:pPr>
              <w:pStyle w:val="TAC"/>
              <w:rPr>
                <w:sz w:val="16"/>
                <w:szCs w:val="16"/>
              </w:rPr>
            </w:pPr>
            <w:r w:rsidRPr="00050F74">
              <w:rPr>
                <w:sz w:val="16"/>
                <w:szCs w:val="16"/>
              </w:rPr>
              <w:t>2020-07</w:t>
            </w:r>
          </w:p>
        </w:tc>
        <w:tc>
          <w:tcPr>
            <w:tcW w:w="800" w:type="dxa"/>
            <w:shd w:val="solid" w:color="FFFFFF" w:fill="auto"/>
          </w:tcPr>
          <w:p w14:paraId="45F0F1F8" w14:textId="77777777" w:rsidR="000A31B5" w:rsidRPr="00050F74" w:rsidRDefault="000A31B5" w:rsidP="007D6959">
            <w:pPr>
              <w:pStyle w:val="TAL"/>
              <w:rPr>
                <w:sz w:val="16"/>
                <w:szCs w:val="16"/>
              </w:rPr>
            </w:pPr>
            <w:r w:rsidRPr="00050F74">
              <w:rPr>
                <w:sz w:val="16"/>
                <w:szCs w:val="16"/>
              </w:rPr>
              <w:t>SP#88E</w:t>
            </w:r>
          </w:p>
        </w:tc>
        <w:tc>
          <w:tcPr>
            <w:tcW w:w="1094" w:type="dxa"/>
            <w:shd w:val="solid" w:color="FFFFFF" w:fill="auto"/>
          </w:tcPr>
          <w:p w14:paraId="477F8AA3" w14:textId="77777777" w:rsidR="000A31B5" w:rsidRPr="00050F74" w:rsidRDefault="000A31B5" w:rsidP="007D6959">
            <w:pPr>
              <w:pStyle w:val="TAC"/>
              <w:rPr>
                <w:sz w:val="16"/>
                <w:szCs w:val="16"/>
              </w:rPr>
            </w:pPr>
            <w:r w:rsidRPr="00050F74">
              <w:rPr>
                <w:sz w:val="16"/>
                <w:szCs w:val="16"/>
              </w:rPr>
              <w:t>SP-200427</w:t>
            </w:r>
          </w:p>
        </w:tc>
        <w:tc>
          <w:tcPr>
            <w:tcW w:w="567" w:type="dxa"/>
            <w:shd w:val="solid" w:color="FFFFFF" w:fill="auto"/>
          </w:tcPr>
          <w:p w14:paraId="02F67D5D" w14:textId="77777777" w:rsidR="000A31B5" w:rsidRPr="00050F74" w:rsidRDefault="000A31B5" w:rsidP="007D6959">
            <w:pPr>
              <w:pStyle w:val="TAC"/>
              <w:rPr>
                <w:sz w:val="16"/>
                <w:szCs w:val="16"/>
              </w:rPr>
            </w:pPr>
            <w:r w:rsidRPr="00050F74">
              <w:rPr>
                <w:sz w:val="16"/>
                <w:szCs w:val="16"/>
              </w:rPr>
              <w:t>2038</w:t>
            </w:r>
          </w:p>
        </w:tc>
        <w:tc>
          <w:tcPr>
            <w:tcW w:w="567" w:type="dxa"/>
            <w:shd w:val="solid" w:color="FFFFFF" w:fill="auto"/>
          </w:tcPr>
          <w:p w14:paraId="45340CB6" w14:textId="77777777" w:rsidR="000A31B5" w:rsidRPr="00050F74" w:rsidRDefault="000A31B5" w:rsidP="007D6959">
            <w:pPr>
              <w:pStyle w:val="TAC"/>
              <w:rPr>
                <w:sz w:val="16"/>
                <w:szCs w:val="16"/>
              </w:rPr>
            </w:pPr>
            <w:r w:rsidRPr="00050F74">
              <w:rPr>
                <w:sz w:val="16"/>
                <w:szCs w:val="16"/>
              </w:rPr>
              <w:t>1</w:t>
            </w:r>
          </w:p>
        </w:tc>
        <w:tc>
          <w:tcPr>
            <w:tcW w:w="425" w:type="dxa"/>
            <w:shd w:val="solid" w:color="FFFFFF" w:fill="auto"/>
          </w:tcPr>
          <w:p w14:paraId="78D8773C" w14:textId="77777777" w:rsidR="000A31B5" w:rsidRPr="00050F74" w:rsidRDefault="000A31B5" w:rsidP="007D6959">
            <w:pPr>
              <w:pStyle w:val="TAC"/>
              <w:rPr>
                <w:sz w:val="16"/>
                <w:szCs w:val="16"/>
              </w:rPr>
            </w:pPr>
            <w:r w:rsidRPr="00050F74">
              <w:rPr>
                <w:sz w:val="16"/>
                <w:szCs w:val="16"/>
              </w:rPr>
              <w:t>F</w:t>
            </w:r>
          </w:p>
        </w:tc>
        <w:tc>
          <w:tcPr>
            <w:tcW w:w="4678" w:type="dxa"/>
            <w:shd w:val="solid" w:color="FFFFFF" w:fill="auto"/>
          </w:tcPr>
          <w:p w14:paraId="236336D4" w14:textId="39C32922" w:rsidR="000A31B5" w:rsidRPr="00050F74" w:rsidRDefault="000A31B5" w:rsidP="007D6959">
            <w:pPr>
              <w:pStyle w:val="TAL"/>
              <w:rPr>
                <w:sz w:val="16"/>
                <w:szCs w:val="16"/>
              </w:rPr>
            </w:pPr>
            <w:r w:rsidRPr="00050F74">
              <w:rPr>
                <w:sz w:val="16"/>
                <w:szCs w:val="16"/>
              </w:rPr>
              <w:t xml:space="preserve">Removing explicit </w:t>
            </w:r>
            <w:r w:rsidR="00DB663B" w:rsidRPr="00050F74">
              <w:rPr>
                <w:sz w:val="16"/>
                <w:szCs w:val="16"/>
              </w:rPr>
              <w:t>signalling</w:t>
            </w:r>
            <w:r w:rsidRPr="00050F74">
              <w:rPr>
                <w:sz w:val="16"/>
                <w:szCs w:val="16"/>
              </w:rPr>
              <w:t xml:space="preserve"> of RG-TMBR</w:t>
            </w:r>
          </w:p>
        </w:tc>
        <w:tc>
          <w:tcPr>
            <w:tcW w:w="708" w:type="dxa"/>
            <w:shd w:val="solid" w:color="FFFFFF" w:fill="auto"/>
          </w:tcPr>
          <w:p w14:paraId="303B2A93" w14:textId="77777777" w:rsidR="000A31B5" w:rsidRPr="00050F74" w:rsidRDefault="000A31B5" w:rsidP="007D6959">
            <w:pPr>
              <w:pStyle w:val="TAL"/>
              <w:rPr>
                <w:sz w:val="16"/>
                <w:szCs w:val="16"/>
              </w:rPr>
            </w:pPr>
            <w:r w:rsidRPr="00050F74">
              <w:rPr>
                <w:sz w:val="16"/>
                <w:szCs w:val="16"/>
              </w:rPr>
              <w:t>16.4.0</w:t>
            </w:r>
          </w:p>
        </w:tc>
      </w:tr>
      <w:tr w:rsidR="000A31B5" w:rsidRPr="00050F74" w14:paraId="35169C5E" w14:textId="77777777" w:rsidTr="007D6959">
        <w:tc>
          <w:tcPr>
            <w:tcW w:w="800" w:type="dxa"/>
            <w:shd w:val="solid" w:color="FFFFFF" w:fill="auto"/>
          </w:tcPr>
          <w:p w14:paraId="038D1681" w14:textId="77777777" w:rsidR="000A31B5" w:rsidRPr="00050F74" w:rsidRDefault="000A31B5" w:rsidP="007D6959">
            <w:pPr>
              <w:pStyle w:val="TAC"/>
              <w:rPr>
                <w:sz w:val="16"/>
                <w:szCs w:val="16"/>
              </w:rPr>
            </w:pPr>
            <w:r w:rsidRPr="00050F74">
              <w:rPr>
                <w:sz w:val="16"/>
                <w:szCs w:val="16"/>
              </w:rPr>
              <w:t>2020-07</w:t>
            </w:r>
          </w:p>
        </w:tc>
        <w:tc>
          <w:tcPr>
            <w:tcW w:w="800" w:type="dxa"/>
            <w:shd w:val="solid" w:color="FFFFFF" w:fill="auto"/>
          </w:tcPr>
          <w:p w14:paraId="56A51267" w14:textId="77777777" w:rsidR="000A31B5" w:rsidRPr="00050F74" w:rsidRDefault="000A31B5" w:rsidP="007D6959">
            <w:pPr>
              <w:pStyle w:val="TAL"/>
              <w:rPr>
                <w:sz w:val="16"/>
                <w:szCs w:val="16"/>
              </w:rPr>
            </w:pPr>
            <w:r w:rsidRPr="00050F74">
              <w:rPr>
                <w:sz w:val="16"/>
                <w:szCs w:val="16"/>
              </w:rPr>
              <w:t>SP#88E</w:t>
            </w:r>
          </w:p>
        </w:tc>
        <w:tc>
          <w:tcPr>
            <w:tcW w:w="1094" w:type="dxa"/>
            <w:shd w:val="solid" w:color="FFFFFF" w:fill="auto"/>
          </w:tcPr>
          <w:p w14:paraId="15BFD475" w14:textId="77777777" w:rsidR="000A31B5" w:rsidRPr="00050F74" w:rsidRDefault="000A31B5" w:rsidP="007D6959">
            <w:pPr>
              <w:pStyle w:val="TAC"/>
              <w:rPr>
                <w:sz w:val="16"/>
                <w:szCs w:val="16"/>
              </w:rPr>
            </w:pPr>
            <w:r w:rsidRPr="00050F74">
              <w:rPr>
                <w:sz w:val="16"/>
                <w:szCs w:val="16"/>
              </w:rPr>
              <w:t>SP-200427</w:t>
            </w:r>
          </w:p>
        </w:tc>
        <w:tc>
          <w:tcPr>
            <w:tcW w:w="567" w:type="dxa"/>
            <w:shd w:val="solid" w:color="FFFFFF" w:fill="auto"/>
          </w:tcPr>
          <w:p w14:paraId="7B465A93" w14:textId="77777777" w:rsidR="000A31B5" w:rsidRPr="00050F74" w:rsidRDefault="000A31B5" w:rsidP="007D6959">
            <w:pPr>
              <w:pStyle w:val="TAC"/>
              <w:rPr>
                <w:sz w:val="16"/>
                <w:szCs w:val="16"/>
              </w:rPr>
            </w:pPr>
            <w:r w:rsidRPr="00050F74">
              <w:rPr>
                <w:sz w:val="16"/>
                <w:szCs w:val="16"/>
              </w:rPr>
              <w:t>2039</w:t>
            </w:r>
          </w:p>
        </w:tc>
        <w:tc>
          <w:tcPr>
            <w:tcW w:w="567" w:type="dxa"/>
            <w:shd w:val="solid" w:color="FFFFFF" w:fill="auto"/>
          </w:tcPr>
          <w:p w14:paraId="550DC3F2" w14:textId="77777777" w:rsidR="000A31B5" w:rsidRPr="00050F74" w:rsidRDefault="000A31B5" w:rsidP="007D6959">
            <w:pPr>
              <w:pStyle w:val="TAC"/>
              <w:rPr>
                <w:sz w:val="16"/>
                <w:szCs w:val="16"/>
              </w:rPr>
            </w:pPr>
            <w:r w:rsidRPr="00050F74">
              <w:rPr>
                <w:sz w:val="16"/>
                <w:szCs w:val="16"/>
              </w:rPr>
              <w:t>1</w:t>
            </w:r>
          </w:p>
        </w:tc>
        <w:tc>
          <w:tcPr>
            <w:tcW w:w="425" w:type="dxa"/>
            <w:shd w:val="solid" w:color="FFFFFF" w:fill="auto"/>
          </w:tcPr>
          <w:p w14:paraId="0C22EF36" w14:textId="77777777" w:rsidR="000A31B5" w:rsidRPr="00050F74" w:rsidRDefault="000A31B5" w:rsidP="007D6959">
            <w:pPr>
              <w:pStyle w:val="TAC"/>
              <w:rPr>
                <w:sz w:val="16"/>
                <w:szCs w:val="16"/>
              </w:rPr>
            </w:pPr>
            <w:r w:rsidRPr="00050F74">
              <w:rPr>
                <w:sz w:val="16"/>
                <w:szCs w:val="16"/>
              </w:rPr>
              <w:t>F</w:t>
            </w:r>
          </w:p>
        </w:tc>
        <w:tc>
          <w:tcPr>
            <w:tcW w:w="4678" w:type="dxa"/>
            <w:shd w:val="solid" w:color="FFFFFF" w:fill="auto"/>
          </w:tcPr>
          <w:p w14:paraId="333FAB5B" w14:textId="77777777" w:rsidR="000A31B5" w:rsidRPr="00050F74" w:rsidRDefault="000A31B5" w:rsidP="007D6959">
            <w:pPr>
              <w:pStyle w:val="TAL"/>
              <w:rPr>
                <w:sz w:val="16"/>
                <w:szCs w:val="16"/>
              </w:rPr>
            </w:pPr>
            <w:r w:rsidRPr="00050F74">
              <w:rPr>
                <w:sz w:val="16"/>
                <w:szCs w:val="16"/>
              </w:rPr>
              <w:t>Corrections of RG procedures</w:t>
            </w:r>
          </w:p>
        </w:tc>
        <w:tc>
          <w:tcPr>
            <w:tcW w:w="708" w:type="dxa"/>
            <w:shd w:val="solid" w:color="FFFFFF" w:fill="auto"/>
          </w:tcPr>
          <w:p w14:paraId="2C9D9980" w14:textId="77777777" w:rsidR="000A31B5" w:rsidRPr="00050F74" w:rsidRDefault="000A31B5" w:rsidP="007D6959">
            <w:pPr>
              <w:pStyle w:val="TAL"/>
              <w:rPr>
                <w:sz w:val="16"/>
                <w:szCs w:val="16"/>
              </w:rPr>
            </w:pPr>
            <w:r w:rsidRPr="00050F74">
              <w:rPr>
                <w:sz w:val="16"/>
                <w:szCs w:val="16"/>
              </w:rPr>
              <w:t>16.4.0</w:t>
            </w:r>
          </w:p>
        </w:tc>
      </w:tr>
      <w:tr w:rsidR="000A31B5" w:rsidRPr="00050F74" w14:paraId="58686E20" w14:textId="77777777" w:rsidTr="007D6959">
        <w:tc>
          <w:tcPr>
            <w:tcW w:w="800" w:type="dxa"/>
            <w:shd w:val="solid" w:color="FFFFFF" w:fill="auto"/>
          </w:tcPr>
          <w:p w14:paraId="3F7985F5" w14:textId="77777777" w:rsidR="000A31B5" w:rsidRPr="00050F74" w:rsidRDefault="000A31B5" w:rsidP="007D6959">
            <w:pPr>
              <w:pStyle w:val="TAC"/>
              <w:rPr>
                <w:sz w:val="16"/>
                <w:szCs w:val="16"/>
              </w:rPr>
            </w:pPr>
            <w:r w:rsidRPr="00050F74">
              <w:rPr>
                <w:sz w:val="16"/>
                <w:szCs w:val="16"/>
              </w:rPr>
              <w:t>2020-07</w:t>
            </w:r>
          </w:p>
        </w:tc>
        <w:tc>
          <w:tcPr>
            <w:tcW w:w="800" w:type="dxa"/>
            <w:shd w:val="solid" w:color="FFFFFF" w:fill="auto"/>
          </w:tcPr>
          <w:p w14:paraId="3414F09B" w14:textId="77777777" w:rsidR="000A31B5" w:rsidRPr="00050F74" w:rsidRDefault="000A31B5" w:rsidP="007D6959">
            <w:pPr>
              <w:pStyle w:val="TAL"/>
              <w:rPr>
                <w:sz w:val="16"/>
                <w:szCs w:val="16"/>
              </w:rPr>
            </w:pPr>
            <w:r w:rsidRPr="00050F74">
              <w:rPr>
                <w:sz w:val="16"/>
                <w:szCs w:val="16"/>
              </w:rPr>
              <w:t>SP#88E</w:t>
            </w:r>
          </w:p>
        </w:tc>
        <w:tc>
          <w:tcPr>
            <w:tcW w:w="1094" w:type="dxa"/>
            <w:shd w:val="solid" w:color="FFFFFF" w:fill="auto"/>
          </w:tcPr>
          <w:p w14:paraId="225F33AA" w14:textId="77777777" w:rsidR="000A31B5" w:rsidRPr="00050F74" w:rsidRDefault="000A31B5" w:rsidP="007D6959">
            <w:pPr>
              <w:pStyle w:val="TAC"/>
              <w:rPr>
                <w:sz w:val="16"/>
                <w:szCs w:val="16"/>
              </w:rPr>
            </w:pPr>
            <w:r w:rsidRPr="00050F74">
              <w:rPr>
                <w:sz w:val="16"/>
                <w:szCs w:val="16"/>
              </w:rPr>
              <w:t>SP-200427</w:t>
            </w:r>
          </w:p>
        </w:tc>
        <w:tc>
          <w:tcPr>
            <w:tcW w:w="567" w:type="dxa"/>
            <w:shd w:val="solid" w:color="FFFFFF" w:fill="auto"/>
          </w:tcPr>
          <w:p w14:paraId="394DD3EE" w14:textId="77777777" w:rsidR="000A31B5" w:rsidRPr="00050F74" w:rsidRDefault="000A31B5" w:rsidP="007D6959">
            <w:pPr>
              <w:pStyle w:val="TAC"/>
              <w:rPr>
                <w:sz w:val="16"/>
                <w:szCs w:val="16"/>
              </w:rPr>
            </w:pPr>
            <w:r w:rsidRPr="00050F74">
              <w:rPr>
                <w:sz w:val="16"/>
                <w:szCs w:val="16"/>
              </w:rPr>
              <w:t>2040</w:t>
            </w:r>
          </w:p>
        </w:tc>
        <w:tc>
          <w:tcPr>
            <w:tcW w:w="567" w:type="dxa"/>
            <w:shd w:val="solid" w:color="FFFFFF" w:fill="auto"/>
          </w:tcPr>
          <w:p w14:paraId="79C81CC3" w14:textId="77777777" w:rsidR="000A31B5" w:rsidRPr="00050F74" w:rsidRDefault="000A31B5" w:rsidP="007D6959">
            <w:pPr>
              <w:pStyle w:val="TAC"/>
              <w:rPr>
                <w:sz w:val="16"/>
                <w:szCs w:val="16"/>
              </w:rPr>
            </w:pPr>
            <w:r w:rsidRPr="00050F74">
              <w:rPr>
                <w:sz w:val="16"/>
                <w:szCs w:val="16"/>
              </w:rPr>
              <w:t>1</w:t>
            </w:r>
          </w:p>
        </w:tc>
        <w:tc>
          <w:tcPr>
            <w:tcW w:w="425" w:type="dxa"/>
            <w:shd w:val="solid" w:color="FFFFFF" w:fill="auto"/>
          </w:tcPr>
          <w:p w14:paraId="0D0453BD" w14:textId="77777777" w:rsidR="000A31B5" w:rsidRPr="00050F74" w:rsidRDefault="000A31B5" w:rsidP="007D6959">
            <w:pPr>
              <w:pStyle w:val="TAC"/>
              <w:rPr>
                <w:sz w:val="16"/>
                <w:szCs w:val="16"/>
              </w:rPr>
            </w:pPr>
            <w:r w:rsidRPr="00050F74">
              <w:rPr>
                <w:sz w:val="16"/>
                <w:szCs w:val="16"/>
              </w:rPr>
              <w:t>F</w:t>
            </w:r>
          </w:p>
        </w:tc>
        <w:tc>
          <w:tcPr>
            <w:tcW w:w="4678" w:type="dxa"/>
            <w:shd w:val="solid" w:color="FFFFFF" w:fill="auto"/>
          </w:tcPr>
          <w:p w14:paraId="7A0D268A" w14:textId="77777777" w:rsidR="000A31B5" w:rsidRPr="00050F74" w:rsidRDefault="000A31B5" w:rsidP="007D6959">
            <w:pPr>
              <w:pStyle w:val="TAL"/>
              <w:rPr>
                <w:sz w:val="16"/>
                <w:szCs w:val="16"/>
              </w:rPr>
            </w:pPr>
            <w:r w:rsidRPr="00050F74">
              <w:rPr>
                <w:sz w:val="16"/>
                <w:szCs w:val="16"/>
              </w:rPr>
              <w:t>Correction on RAT types of wireline access</w:t>
            </w:r>
          </w:p>
        </w:tc>
        <w:tc>
          <w:tcPr>
            <w:tcW w:w="708" w:type="dxa"/>
            <w:shd w:val="solid" w:color="FFFFFF" w:fill="auto"/>
          </w:tcPr>
          <w:p w14:paraId="658C74C4" w14:textId="77777777" w:rsidR="000A31B5" w:rsidRPr="00050F74" w:rsidRDefault="000A31B5" w:rsidP="007D6959">
            <w:pPr>
              <w:pStyle w:val="TAL"/>
              <w:rPr>
                <w:sz w:val="16"/>
                <w:szCs w:val="16"/>
              </w:rPr>
            </w:pPr>
            <w:r w:rsidRPr="00050F74">
              <w:rPr>
                <w:sz w:val="16"/>
                <w:szCs w:val="16"/>
              </w:rPr>
              <w:t>16.4.0</w:t>
            </w:r>
          </w:p>
        </w:tc>
      </w:tr>
      <w:tr w:rsidR="000A31B5" w:rsidRPr="00050F74" w14:paraId="7ACD6783" w14:textId="77777777" w:rsidTr="007D6959">
        <w:tc>
          <w:tcPr>
            <w:tcW w:w="800" w:type="dxa"/>
            <w:shd w:val="solid" w:color="FFFFFF" w:fill="auto"/>
          </w:tcPr>
          <w:p w14:paraId="3955A32F" w14:textId="77777777" w:rsidR="000A31B5" w:rsidRPr="00050F74" w:rsidRDefault="000A31B5" w:rsidP="007D6959">
            <w:pPr>
              <w:pStyle w:val="TAC"/>
              <w:rPr>
                <w:sz w:val="16"/>
                <w:szCs w:val="16"/>
              </w:rPr>
            </w:pPr>
            <w:r w:rsidRPr="00050F74">
              <w:rPr>
                <w:sz w:val="16"/>
                <w:szCs w:val="16"/>
              </w:rPr>
              <w:t>2020-07</w:t>
            </w:r>
          </w:p>
        </w:tc>
        <w:tc>
          <w:tcPr>
            <w:tcW w:w="800" w:type="dxa"/>
            <w:shd w:val="solid" w:color="FFFFFF" w:fill="auto"/>
          </w:tcPr>
          <w:p w14:paraId="25620895" w14:textId="77777777" w:rsidR="000A31B5" w:rsidRPr="00050F74" w:rsidRDefault="000A31B5" w:rsidP="007D6959">
            <w:pPr>
              <w:pStyle w:val="TAL"/>
              <w:rPr>
                <w:sz w:val="16"/>
                <w:szCs w:val="16"/>
              </w:rPr>
            </w:pPr>
            <w:r w:rsidRPr="00050F74">
              <w:rPr>
                <w:sz w:val="16"/>
                <w:szCs w:val="16"/>
              </w:rPr>
              <w:t>SP#88E</w:t>
            </w:r>
          </w:p>
        </w:tc>
        <w:tc>
          <w:tcPr>
            <w:tcW w:w="1094" w:type="dxa"/>
            <w:shd w:val="solid" w:color="FFFFFF" w:fill="auto"/>
          </w:tcPr>
          <w:p w14:paraId="3CF0130C" w14:textId="77777777" w:rsidR="000A31B5" w:rsidRPr="00050F74" w:rsidRDefault="000A31B5" w:rsidP="007D6959">
            <w:pPr>
              <w:pStyle w:val="TAC"/>
              <w:rPr>
                <w:sz w:val="16"/>
                <w:szCs w:val="16"/>
              </w:rPr>
            </w:pPr>
            <w:r w:rsidRPr="00050F74">
              <w:rPr>
                <w:sz w:val="16"/>
                <w:szCs w:val="16"/>
              </w:rPr>
              <w:t>SP-200427</w:t>
            </w:r>
          </w:p>
        </w:tc>
        <w:tc>
          <w:tcPr>
            <w:tcW w:w="567" w:type="dxa"/>
            <w:shd w:val="solid" w:color="FFFFFF" w:fill="auto"/>
          </w:tcPr>
          <w:p w14:paraId="611781CF" w14:textId="77777777" w:rsidR="000A31B5" w:rsidRPr="00050F74" w:rsidRDefault="000A31B5" w:rsidP="007D6959">
            <w:pPr>
              <w:pStyle w:val="TAC"/>
              <w:rPr>
                <w:sz w:val="16"/>
                <w:szCs w:val="16"/>
              </w:rPr>
            </w:pPr>
            <w:r w:rsidRPr="00050F74">
              <w:rPr>
                <w:sz w:val="16"/>
                <w:szCs w:val="16"/>
              </w:rPr>
              <w:t>2041</w:t>
            </w:r>
          </w:p>
        </w:tc>
        <w:tc>
          <w:tcPr>
            <w:tcW w:w="567" w:type="dxa"/>
            <w:shd w:val="solid" w:color="FFFFFF" w:fill="auto"/>
          </w:tcPr>
          <w:p w14:paraId="5DDBC2DB" w14:textId="77777777" w:rsidR="000A31B5" w:rsidRPr="00050F74" w:rsidRDefault="000A31B5" w:rsidP="007D6959">
            <w:pPr>
              <w:pStyle w:val="TAC"/>
              <w:rPr>
                <w:sz w:val="16"/>
                <w:szCs w:val="16"/>
              </w:rPr>
            </w:pPr>
            <w:r w:rsidRPr="00050F74">
              <w:rPr>
                <w:sz w:val="16"/>
                <w:szCs w:val="16"/>
              </w:rPr>
              <w:t>1</w:t>
            </w:r>
          </w:p>
        </w:tc>
        <w:tc>
          <w:tcPr>
            <w:tcW w:w="425" w:type="dxa"/>
            <w:shd w:val="solid" w:color="FFFFFF" w:fill="auto"/>
          </w:tcPr>
          <w:p w14:paraId="52CF3189" w14:textId="77777777" w:rsidR="000A31B5" w:rsidRPr="00050F74" w:rsidRDefault="000A31B5" w:rsidP="007D6959">
            <w:pPr>
              <w:pStyle w:val="TAC"/>
              <w:rPr>
                <w:sz w:val="16"/>
                <w:szCs w:val="16"/>
              </w:rPr>
            </w:pPr>
            <w:r w:rsidRPr="00050F74">
              <w:rPr>
                <w:sz w:val="16"/>
                <w:szCs w:val="16"/>
              </w:rPr>
              <w:t>F</w:t>
            </w:r>
          </w:p>
        </w:tc>
        <w:tc>
          <w:tcPr>
            <w:tcW w:w="4678" w:type="dxa"/>
            <w:shd w:val="solid" w:color="FFFFFF" w:fill="auto"/>
          </w:tcPr>
          <w:p w14:paraId="71AC36C6" w14:textId="77777777" w:rsidR="000A31B5" w:rsidRPr="00050F74" w:rsidRDefault="000A31B5" w:rsidP="007D6959">
            <w:pPr>
              <w:pStyle w:val="TAL"/>
              <w:rPr>
                <w:sz w:val="16"/>
                <w:szCs w:val="16"/>
              </w:rPr>
            </w:pPr>
            <w:r w:rsidRPr="00050F74">
              <w:rPr>
                <w:sz w:val="16"/>
                <w:szCs w:val="16"/>
              </w:rPr>
              <w:t>Correction on wireline access</w:t>
            </w:r>
          </w:p>
        </w:tc>
        <w:tc>
          <w:tcPr>
            <w:tcW w:w="708" w:type="dxa"/>
            <w:shd w:val="solid" w:color="FFFFFF" w:fill="auto"/>
          </w:tcPr>
          <w:p w14:paraId="76BE3A3F" w14:textId="77777777" w:rsidR="000A31B5" w:rsidRPr="00050F74" w:rsidRDefault="000A31B5" w:rsidP="007D6959">
            <w:pPr>
              <w:pStyle w:val="TAL"/>
              <w:rPr>
                <w:sz w:val="16"/>
                <w:szCs w:val="16"/>
              </w:rPr>
            </w:pPr>
            <w:r w:rsidRPr="00050F74">
              <w:rPr>
                <w:sz w:val="16"/>
                <w:szCs w:val="16"/>
              </w:rPr>
              <w:t>16.4.0</w:t>
            </w:r>
          </w:p>
        </w:tc>
      </w:tr>
      <w:tr w:rsidR="000A31B5" w:rsidRPr="00050F74" w14:paraId="1406627F" w14:textId="77777777" w:rsidTr="007D6959">
        <w:tc>
          <w:tcPr>
            <w:tcW w:w="800" w:type="dxa"/>
            <w:shd w:val="solid" w:color="FFFFFF" w:fill="auto"/>
          </w:tcPr>
          <w:p w14:paraId="35090AB2" w14:textId="77777777" w:rsidR="000A31B5" w:rsidRPr="00050F74" w:rsidRDefault="000A31B5" w:rsidP="007D6959">
            <w:pPr>
              <w:pStyle w:val="TAC"/>
              <w:rPr>
                <w:sz w:val="16"/>
                <w:szCs w:val="16"/>
              </w:rPr>
            </w:pPr>
            <w:r w:rsidRPr="00050F74">
              <w:rPr>
                <w:sz w:val="16"/>
                <w:szCs w:val="16"/>
              </w:rPr>
              <w:t>2020-07</w:t>
            </w:r>
          </w:p>
        </w:tc>
        <w:tc>
          <w:tcPr>
            <w:tcW w:w="800" w:type="dxa"/>
            <w:shd w:val="solid" w:color="FFFFFF" w:fill="auto"/>
          </w:tcPr>
          <w:p w14:paraId="36EC1D1D" w14:textId="77777777" w:rsidR="000A31B5" w:rsidRPr="00050F74" w:rsidRDefault="000A31B5" w:rsidP="007D6959">
            <w:pPr>
              <w:pStyle w:val="TAL"/>
              <w:rPr>
                <w:sz w:val="16"/>
                <w:szCs w:val="16"/>
              </w:rPr>
            </w:pPr>
            <w:r w:rsidRPr="00050F74">
              <w:rPr>
                <w:sz w:val="16"/>
                <w:szCs w:val="16"/>
              </w:rPr>
              <w:t>SP#88E</w:t>
            </w:r>
          </w:p>
        </w:tc>
        <w:tc>
          <w:tcPr>
            <w:tcW w:w="1094" w:type="dxa"/>
            <w:shd w:val="solid" w:color="FFFFFF" w:fill="auto"/>
          </w:tcPr>
          <w:p w14:paraId="1B25C232" w14:textId="77777777" w:rsidR="000A31B5" w:rsidRPr="00050F74" w:rsidRDefault="000A31B5" w:rsidP="007D6959">
            <w:pPr>
              <w:pStyle w:val="TAC"/>
              <w:rPr>
                <w:sz w:val="16"/>
                <w:szCs w:val="16"/>
              </w:rPr>
            </w:pPr>
            <w:r w:rsidRPr="00050F74">
              <w:rPr>
                <w:sz w:val="16"/>
                <w:szCs w:val="16"/>
              </w:rPr>
              <w:t>SP-200427</w:t>
            </w:r>
          </w:p>
        </w:tc>
        <w:tc>
          <w:tcPr>
            <w:tcW w:w="567" w:type="dxa"/>
            <w:shd w:val="solid" w:color="FFFFFF" w:fill="auto"/>
          </w:tcPr>
          <w:p w14:paraId="1297B7C8" w14:textId="77777777" w:rsidR="000A31B5" w:rsidRPr="00050F74" w:rsidRDefault="000A31B5" w:rsidP="007D6959">
            <w:pPr>
              <w:pStyle w:val="TAC"/>
              <w:rPr>
                <w:sz w:val="16"/>
                <w:szCs w:val="16"/>
              </w:rPr>
            </w:pPr>
            <w:r w:rsidRPr="00050F74">
              <w:rPr>
                <w:sz w:val="16"/>
                <w:szCs w:val="16"/>
              </w:rPr>
              <w:t>2042</w:t>
            </w:r>
          </w:p>
        </w:tc>
        <w:tc>
          <w:tcPr>
            <w:tcW w:w="567" w:type="dxa"/>
            <w:shd w:val="solid" w:color="FFFFFF" w:fill="auto"/>
          </w:tcPr>
          <w:p w14:paraId="61722F4C" w14:textId="77777777" w:rsidR="000A31B5" w:rsidRPr="00050F74" w:rsidRDefault="000A31B5" w:rsidP="007D6959">
            <w:pPr>
              <w:pStyle w:val="TAC"/>
              <w:rPr>
                <w:sz w:val="16"/>
                <w:szCs w:val="16"/>
              </w:rPr>
            </w:pPr>
            <w:r w:rsidRPr="00050F74">
              <w:rPr>
                <w:sz w:val="16"/>
                <w:szCs w:val="16"/>
              </w:rPr>
              <w:t xml:space="preserve">1 </w:t>
            </w:r>
          </w:p>
        </w:tc>
        <w:tc>
          <w:tcPr>
            <w:tcW w:w="425" w:type="dxa"/>
            <w:shd w:val="solid" w:color="FFFFFF" w:fill="auto"/>
          </w:tcPr>
          <w:p w14:paraId="748D66ED" w14:textId="77777777" w:rsidR="000A31B5" w:rsidRPr="00050F74" w:rsidRDefault="000A31B5" w:rsidP="007D6959">
            <w:pPr>
              <w:pStyle w:val="TAC"/>
              <w:rPr>
                <w:sz w:val="16"/>
                <w:szCs w:val="16"/>
              </w:rPr>
            </w:pPr>
            <w:r w:rsidRPr="00050F74">
              <w:rPr>
                <w:sz w:val="16"/>
                <w:szCs w:val="16"/>
              </w:rPr>
              <w:t>F</w:t>
            </w:r>
          </w:p>
        </w:tc>
        <w:tc>
          <w:tcPr>
            <w:tcW w:w="4678" w:type="dxa"/>
            <w:shd w:val="solid" w:color="FFFFFF" w:fill="auto"/>
          </w:tcPr>
          <w:p w14:paraId="6FB276A6" w14:textId="77777777" w:rsidR="000A31B5" w:rsidRPr="00050F74" w:rsidRDefault="000A31B5" w:rsidP="007D6959">
            <w:pPr>
              <w:pStyle w:val="TAL"/>
              <w:rPr>
                <w:sz w:val="16"/>
                <w:szCs w:val="16"/>
              </w:rPr>
            </w:pPr>
            <w:r w:rsidRPr="00050F74">
              <w:rPr>
                <w:sz w:val="16"/>
                <w:szCs w:val="16"/>
              </w:rPr>
              <w:t>Adding SUPI and SUCI for N5GC device support</w:t>
            </w:r>
          </w:p>
        </w:tc>
        <w:tc>
          <w:tcPr>
            <w:tcW w:w="708" w:type="dxa"/>
            <w:shd w:val="solid" w:color="FFFFFF" w:fill="auto"/>
          </w:tcPr>
          <w:p w14:paraId="2C7EB584" w14:textId="77777777" w:rsidR="000A31B5" w:rsidRPr="00050F74" w:rsidRDefault="000A31B5" w:rsidP="007D6959">
            <w:pPr>
              <w:pStyle w:val="TAL"/>
              <w:rPr>
                <w:sz w:val="16"/>
                <w:szCs w:val="16"/>
              </w:rPr>
            </w:pPr>
            <w:r w:rsidRPr="00050F74">
              <w:rPr>
                <w:sz w:val="16"/>
                <w:szCs w:val="16"/>
              </w:rPr>
              <w:t>16.4.0</w:t>
            </w:r>
          </w:p>
        </w:tc>
      </w:tr>
      <w:tr w:rsidR="000A31B5" w:rsidRPr="00050F74" w14:paraId="3A6EE7E5" w14:textId="77777777" w:rsidTr="007D6959">
        <w:tc>
          <w:tcPr>
            <w:tcW w:w="800" w:type="dxa"/>
            <w:shd w:val="solid" w:color="FFFFFF" w:fill="auto"/>
          </w:tcPr>
          <w:p w14:paraId="53FD57EF" w14:textId="77777777" w:rsidR="000A31B5" w:rsidRPr="00050F74" w:rsidRDefault="000A31B5" w:rsidP="007D6959">
            <w:pPr>
              <w:pStyle w:val="TAC"/>
              <w:rPr>
                <w:sz w:val="16"/>
                <w:szCs w:val="16"/>
              </w:rPr>
            </w:pPr>
            <w:r w:rsidRPr="00050F74">
              <w:rPr>
                <w:sz w:val="16"/>
                <w:szCs w:val="16"/>
              </w:rPr>
              <w:t>2020-07</w:t>
            </w:r>
          </w:p>
        </w:tc>
        <w:tc>
          <w:tcPr>
            <w:tcW w:w="800" w:type="dxa"/>
            <w:shd w:val="solid" w:color="FFFFFF" w:fill="auto"/>
          </w:tcPr>
          <w:p w14:paraId="392355B3" w14:textId="77777777" w:rsidR="000A31B5" w:rsidRPr="00050F74" w:rsidRDefault="000A31B5" w:rsidP="007D6959">
            <w:pPr>
              <w:pStyle w:val="TAL"/>
              <w:rPr>
                <w:sz w:val="16"/>
                <w:szCs w:val="16"/>
              </w:rPr>
            </w:pPr>
            <w:r w:rsidRPr="00050F74">
              <w:rPr>
                <w:sz w:val="16"/>
                <w:szCs w:val="16"/>
              </w:rPr>
              <w:t>SP#88E</w:t>
            </w:r>
          </w:p>
        </w:tc>
        <w:tc>
          <w:tcPr>
            <w:tcW w:w="1094" w:type="dxa"/>
            <w:shd w:val="solid" w:color="FFFFFF" w:fill="auto"/>
          </w:tcPr>
          <w:p w14:paraId="1B9B80C2" w14:textId="77777777" w:rsidR="000A31B5" w:rsidRPr="00050F74" w:rsidRDefault="000A31B5" w:rsidP="007D6959">
            <w:pPr>
              <w:pStyle w:val="TAC"/>
              <w:rPr>
                <w:sz w:val="16"/>
                <w:szCs w:val="16"/>
              </w:rPr>
            </w:pPr>
            <w:r w:rsidRPr="00050F74">
              <w:rPr>
                <w:sz w:val="16"/>
                <w:szCs w:val="16"/>
              </w:rPr>
              <w:t>SP-200427</w:t>
            </w:r>
          </w:p>
        </w:tc>
        <w:tc>
          <w:tcPr>
            <w:tcW w:w="567" w:type="dxa"/>
            <w:shd w:val="solid" w:color="FFFFFF" w:fill="auto"/>
          </w:tcPr>
          <w:p w14:paraId="37A745F4" w14:textId="77777777" w:rsidR="000A31B5" w:rsidRPr="00050F74" w:rsidRDefault="000A31B5" w:rsidP="007D6959">
            <w:pPr>
              <w:pStyle w:val="TAC"/>
              <w:rPr>
                <w:sz w:val="16"/>
                <w:szCs w:val="16"/>
              </w:rPr>
            </w:pPr>
            <w:r w:rsidRPr="00050F74">
              <w:rPr>
                <w:sz w:val="16"/>
                <w:szCs w:val="16"/>
              </w:rPr>
              <w:t>2044</w:t>
            </w:r>
          </w:p>
        </w:tc>
        <w:tc>
          <w:tcPr>
            <w:tcW w:w="567" w:type="dxa"/>
            <w:shd w:val="solid" w:color="FFFFFF" w:fill="auto"/>
          </w:tcPr>
          <w:p w14:paraId="27337350" w14:textId="77777777" w:rsidR="000A31B5" w:rsidRPr="00050F74" w:rsidRDefault="000A31B5" w:rsidP="007D6959">
            <w:pPr>
              <w:pStyle w:val="TAC"/>
              <w:rPr>
                <w:sz w:val="16"/>
                <w:szCs w:val="16"/>
              </w:rPr>
            </w:pPr>
            <w:r w:rsidRPr="00050F74">
              <w:rPr>
                <w:sz w:val="16"/>
                <w:szCs w:val="16"/>
              </w:rPr>
              <w:t>1</w:t>
            </w:r>
          </w:p>
        </w:tc>
        <w:tc>
          <w:tcPr>
            <w:tcW w:w="425" w:type="dxa"/>
            <w:shd w:val="solid" w:color="FFFFFF" w:fill="auto"/>
          </w:tcPr>
          <w:p w14:paraId="7BDB9D73" w14:textId="77777777" w:rsidR="000A31B5" w:rsidRPr="00050F74" w:rsidRDefault="000A31B5" w:rsidP="007D6959">
            <w:pPr>
              <w:pStyle w:val="TAC"/>
              <w:rPr>
                <w:sz w:val="16"/>
                <w:szCs w:val="16"/>
              </w:rPr>
            </w:pPr>
            <w:r w:rsidRPr="00050F74">
              <w:rPr>
                <w:sz w:val="16"/>
                <w:szCs w:val="16"/>
              </w:rPr>
              <w:t>F</w:t>
            </w:r>
          </w:p>
        </w:tc>
        <w:tc>
          <w:tcPr>
            <w:tcW w:w="4678" w:type="dxa"/>
            <w:shd w:val="solid" w:color="FFFFFF" w:fill="auto"/>
          </w:tcPr>
          <w:p w14:paraId="3334395E" w14:textId="77777777" w:rsidR="000A31B5" w:rsidRPr="00050F74" w:rsidRDefault="000A31B5" w:rsidP="007D6959">
            <w:pPr>
              <w:pStyle w:val="TAL"/>
              <w:rPr>
                <w:sz w:val="16"/>
                <w:szCs w:val="16"/>
              </w:rPr>
            </w:pPr>
            <w:r w:rsidRPr="00050F74">
              <w:rPr>
                <w:sz w:val="16"/>
                <w:szCs w:val="16"/>
              </w:rPr>
              <w:t xml:space="preserve">Correction of references causing wrong specification </w:t>
            </w:r>
          </w:p>
        </w:tc>
        <w:tc>
          <w:tcPr>
            <w:tcW w:w="708" w:type="dxa"/>
            <w:shd w:val="solid" w:color="FFFFFF" w:fill="auto"/>
          </w:tcPr>
          <w:p w14:paraId="758996E6" w14:textId="77777777" w:rsidR="000A31B5" w:rsidRPr="00050F74" w:rsidRDefault="000A31B5" w:rsidP="007D6959">
            <w:pPr>
              <w:pStyle w:val="TAL"/>
              <w:rPr>
                <w:sz w:val="16"/>
                <w:szCs w:val="16"/>
              </w:rPr>
            </w:pPr>
            <w:r w:rsidRPr="00050F74">
              <w:rPr>
                <w:sz w:val="16"/>
                <w:szCs w:val="16"/>
              </w:rPr>
              <w:t>16.4.0</w:t>
            </w:r>
          </w:p>
        </w:tc>
      </w:tr>
      <w:tr w:rsidR="000A31B5" w:rsidRPr="00050F74" w14:paraId="63862602" w14:textId="77777777" w:rsidTr="007D6959">
        <w:tc>
          <w:tcPr>
            <w:tcW w:w="800" w:type="dxa"/>
            <w:shd w:val="solid" w:color="FFFFFF" w:fill="auto"/>
          </w:tcPr>
          <w:p w14:paraId="4BC31D39" w14:textId="77777777" w:rsidR="000A31B5" w:rsidRPr="00050F74" w:rsidRDefault="000A31B5" w:rsidP="007D6959">
            <w:pPr>
              <w:pStyle w:val="TAC"/>
              <w:rPr>
                <w:sz w:val="16"/>
                <w:szCs w:val="16"/>
              </w:rPr>
            </w:pPr>
            <w:r w:rsidRPr="00050F74">
              <w:rPr>
                <w:sz w:val="16"/>
                <w:szCs w:val="16"/>
              </w:rPr>
              <w:t>2020-07</w:t>
            </w:r>
          </w:p>
        </w:tc>
        <w:tc>
          <w:tcPr>
            <w:tcW w:w="800" w:type="dxa"/>
            <w:shd w:val="solid" w:color="FFFFFF" w:fill="auto"/>
          </w:tcPr>
          <w:p w14:paraId="1744F62A" w14:textId="77777777" w:rsidR="000A31B5" w:rsidRPr="00050F74" w:rsidRDefault="000A31B5" w:rsidP="007D6959">
            <w:pPr>
              <w:pStyle w:val="TAL"/>
              <w:rPr>
                <w:sz w:val="16"/>
                <w:szCs w:val="16"/>
              </w:rPr>
            </w:pPr>
            <w:r w:rsidRPr="00050F74">
              <w:rPr>
                <w:sz w:val="16"/>
                <w:szCs w:val="16"/>
              </w:rPr>
              <w:t>SP#88E</w:t>
            </w:r>
          </w:p>
        </w:tc>
        <w:tc>
          <w:tcPr>
            <w:tcW w:w="1094" w:type="dxa"/>
            <w:shd w:val="solid" w:color="FFFFFF" w:fill="auto"/>
          </w:tcPr>
          <w:p w14:paraId="4BA476A9" w14:textId="77777777" w:rsidR="000A31B5" w:rsidRPr="00050F74" w:rsidRDefault="000A31B5" w:rsidP="007D6959">
            <w:pPr>
              <w:pStyle w:val="TAC"/>
              <w:rPr>
                <w:sz w:val="16"/>
                <w:szCs w:val="16"/>
              </w:rPr>
            </w:pPr>
            <w:r w:rsidRPr="00050F74">
              <w:rPr>
                <w:sz w:val="16"/>
                <w:szCs w:val="16"/>
              </w:rPr>
              <w:t>SP-200427</w:t>
            </w:r>
          </w:p>
        </w:tc>
        <w:tc>
          <w:tcPr>
            <w:tcW w:w="567" w:type="dxa"/>
            <w:shd w:val="solid" w:color="FFFFFF" w:fill="auto"/>
          </w:tcPr>
          <w:p w14:paraId="7F68FD38" w14:textId="77777777" w:rsidR="000A31B5" w:rsidRPr="00050F74" w:rsidRDefault="000A31B5" w:rsidP="007D6959">
            <w:pPr>
              <w:pStyle w:val="TAC"/>
              <w:rPr>
                <w:sz w:val="16"/>
                <w:szCs w:val="16"/>
              </w:rPr>
            </w:pPr>
            <w:r w:rsidRPr="00050F74">
              <w:rPr>
                <w:sz w:val="16"/>
                <w:szCs w:val="16"/>
              </w:rPr>
              <w:t>2045</w:t>
            </w:r>
          </w:p>
        </w:tc>
        <w:tc>
          <w:tcPr>
            <w:tcW w:w="567" w:type="dxa"/>
            <w:shd w:val="solid" w:color="FFFFFF" w:fill="auto"/>
          </w:tcPr>
          <w:p w14:paraId="79C746A6" w14:textId="77777777" w:rsidR="000A31B5" w:rsidRPr="00050F74" w:rsidRDefault="000A31B5" w:rsidP="007D6959">
            <w:pPr>
              <w:pStyle w:val="TAC"/>
              <w:rPr>
                <w:sz w:val="16"/>
                <w:szCs w:val="16"/>
              </w:rPr>
            </w:pPr>
            <w:r w:rsidRPr="00050F74">
              <w:rPr>
                <w:sz w:val="16"/>
                <w:szCs w:val="16"/>
              </w:rPr>
              <w:t>-</w:t>
            </w:r>
          </w:p>
        </w:tc>
        <w:tc>
          <w:tcPr>
            <w:tcW w:w="425" w:type="dxa"/>
            <w:shd w:val="solid" w:color="FFFFFF" w:fill="auto"/>
          </w:tcPr>
          <w:p w14:paraId="6CEE5180" w14:textId="77777777" w:rsidR="000A31B5" w:rsidRPr="00050F74" w:rsidRDefault="000A31B5" w:rsidP="007D6959">
            <w:pPr>
              <w:pStyle w:val="TAC"/>
              <w:rPr>
                <w:sz w:val="16"/>
                <w:szCs w:val="16"/>
              </w:rPr>
            </w:pPr>
            <w:r w:rsidRPr="00050F74">
              <w:rPr>
                <w:sz w:val="16"/>
                <w:szCs w:val="16"/>
              </w:rPr>
              <w:t>F</w:t>
            </w:r>
          </w:p>
        </w:tc>
        <w:tc>
          <w:tcPr>
            <w:tcW w:w="4678" w:type="dxa"/>
            <w:shd w:val="solid" w:color="FFFFFF" w:fill="auto"/>
          </w:tcPr>
          <w:p w14:paraId="0DB99DCE" w14:textId="77777777" w:rsidR="000A31B5" w:rsidRPr="00050F74" w:rsidRDefault="000A31B5" w:rsidP="007D6959">
            <w:pPr>
              <w:pStyle w:val="TAL"/>
              <w:rPr>
                <w:sz w:val="16"/>
                <w:szCs w:val="16"/>
              </w:rPr>
            </w:pPr>
            <w:r w:rsidRPr="00050F74">
              <w:rPr>
                <w:sz w:val="16"/>
                <w:szCs w:val="16"/>
              </w:rPr>
              <w:t>Corrections to description of lawful intercept</w:t>
            </w:r>
          </w:p>
        </w:tc>
        <w:tc>
          <w:tcPr>
            <w:tcW w:w="708" w:type="dxa"/>
            <w:shd w:val="solid" w:color="FFFFFF" w:fill="auto"/>
          </w:tcPr>
          <w:p w14:paraId="24E79685" w14:textId="77777777" w:rsidR="000A31B5" w:rsidRPr="00050F74" w:rsidRDefault="000A31B5" w:rsidP="007D6959">
            <w:pPr>
              <w:pStyle w:val="TAL"/>
              <w:rPr>
                <w:sz w:val="16"/>
                <w:szCs w:val="16"/>
              </w:rPr>
            </w:pPr>
            <w:r w:rsidRPr="00050F74">
              <w:rPr>
                <w:sz w:val="16"/>
                <w:szCs w:val="16"/>
              </w:rPr>
              <w:t>16.4.0</w:t>
            </w:r>
          </w:p>
        </w:tc>
      </w:tr>
      <w:tr w:rsidR="000A31B5" w:rsidRPr="00050F74" w14:paraId="3B1EF12A" w14:textId="77777777" w:rsidTr="007D6959">
        <w:tc>
          <w:tcPr>
            <w:tcW w:w="800" w:type="dxa"/>
            <w:shd w:val="solid" w:color="FFFFFF" w:fill="auto"/>
          </w:tcPr>
          <w:p w14:paraId="2C6D15AF" w14:textId="77777777" w:rsidR="000A31B5" w:rsidRPr="00050F74" w:rsidRDefault="000A31B5" w:rsidP="007D6959">
            <w:pPr>
              <w:pStyle w:val="TAC"/>
              <w:rPr>
                <w:sz w:val="16"/>
                <w:szCs w:val="16"/>
              </w:rPr>
            </w:pPr>
            <w:r w:rsidRPr="00050F74">
              <w:rPr>
                <w:sz w:val="16"/>
                <w:szCs w:val="16"/>
              </w:rPr>
              <w:t>2020-09</w:t>
            </w:r>
          </w:p>
        </w:tc>
        <w:tc>
          <w:tcPr>
            <w:tcW w:w="800" w:type="dxa"/>
            <w:shd w:val="solid" w:color="FFFFFF" w:fill="auto"/>
          </w:tcPr>
          <w:p w14:paraId="6FE5B72F" w14:textId="77777777" w:rsidR="000A31B5" w:rsidRPr="00050F74" w:rsidRDefault="000A31B5" w:rsidP="007D6959">
            <w:pPr>
              <w:pStyle w:val="TAL"/>
              <w:rPr>
                <w:sz w:val="16"/>
                <w:szCs w:val="16"/>
              </w:rPr>
            </w:pPr>
            <w:r w:rsidRPr="00050F74">
              <w:rPr>
                <w:sz w:val="16"/>
                <w:szCs w:val="16"/>
              </w:rPr>
              <w:t>SP#89E</w:t>
            </w:r>
          </w:p>
        </w:tc>
        <w:tc>
          <w:tcPr>
            <w:tcW w:w="1094" w:type="dxa"/>
            <w:shd w:val="solid" w:color="FFFFFF" w:fill="auto"/>
          </w:tcPr>
          <w:p w14:paraId="5AB17365" w14:textId="77777777" w:rsidR="000A31B5" w:rsidRPr="00050F74" w:rsidRDefault="000A31B5" w:rsidP="007D6959">
            <w:pPr>
              <w:pStyle w:val="TAC"/>
              <w:rPr>
                <w:sz w:val="16"/>
                <w:szCs w:val="16"/>
              </w:rPr>
            </w:pPr>
            <w:r w:rsidRPr="00050F74">
              <w:rPr>
                <w:sz w:val="16"/>
                <w:szCs w:val="16"/>
              </w:rPr>
              <w:t>SP-200676</w:t>
            </w:r>
          </w:p>
        </w:tc>
        <w:tc>
          <w:tcPr>
            <w:tcW w:w="567" w:type="dxa"/>
            <w:shd w:val="solid" w:color="FFFFFF" w:fill="auto"/>
          </w:tcPr>
          <w:p w14:paraId="64A4C421" w14:textId="77777777" w:rsidR="000A31B5" w:rsidRPr="00050F74" w:rsidRDefault="000A31B5" w:rsidP="007D6959">
            <w:pPr>
              <w:pStyle w:val="TAC"/>
              <w:rPr>
                <w:sz w:val="16"/>
                <w:szCs w:val="16"/>
              </w:rPr>
            </w:pPr>
            <w:r w:rsidRPr="00050F74">
              <w:rPr>
                <w:sz w:val="16"/>
                <w:szCs w:val="16"/>
              </w:rPr>
              <w:t>2046</w:t>
            </w:r>
          </w:p>
        </w:tc>
        <w:tc>
          <w:tcPr>
            <w:tcW w:w="567" w:type="dxa"/>
            <w:shd w:val="solid" w:color="FFFFFF" w:fill="auto"/>
          </w:tcPr>
          <w:p w14:paraId="2005090C" w14:textId="77777777" w:rsidR="000A31B5" w:rsidRPr="00050F74" w:rsidRDefault="000A31B5" w:rsidP="007D6959">
            <w:pPr>
              <w:pStyle w:val="TAC"/>
              <w:rPr>
                <w:sz w:val="16"/>
                <w:szCs w:val="16"/>
              </w:rPr>
            </w:pPr>
            <w:r w:rsidRPr="00050F74">
              <w:rPr>
                <w:sz w:val="16"/>
                <w:szCs w:val="16"/>
              </w:rPr>
              <w:t>1</w:t>
            </w:r>
          </w:p>
        </w:tc>
        <w:tc>
          <w:tcPr>
            <w:tcW w:w="425" w:type="dxa"/>
            <w:shd w:val="solid" w:color="FFFFFF" w:fill="auto"/>
          </w:tcPr>
          <w:p w14:paraId="7C38C9C7" w14:textId="77777777" w:rsidR="000A31B5" w:rsidRPr="00050F74" w:rsidRDefault="000A31B5" w:rsidP="007D6959">
            <w:pPr>
              <w:pStyle w:val="TAC"/>
              <w:rPr>
                <w:sz w:val="16"/>
                <w:szCs w:val="16"/>
              </w:rPr>
            </w:pPr>
            <w:r w:rsidRPr="00050F74">
              <w:rPr>
                <w:sz w:val="16"/>
                <w:szCs w:val="16"/>
              </w:rPr>
              <w:t>F</w:t>
            </w:r>
          </w:p>
        </w:tc>
        <w:tc>
          <w:tcPr>
            <w:tcW w:w="4678" w:type="dxa"/>
            <w:shd w:val="solid" w:color="FFFFFF" w:fill="auto"/>
          </w:tcPr>
          <w:p w14:paraId="29A1CEE1" w14:textId="77777777" w:rsidR="000A31B5" w:rsidRPr="00050F74" w:rsidRDefault="000A31B5" w:rsidP="007D6959">
            <w:pPr>
              <w:pStyle w:val="TAL"/>
              <w:rPr>
                <w:sz w:val="16"/>
                <w:szCs w:val="16"/>
              </w:rPr>
            </w:pPr>
            <w:r w:rsidRPr="00050F74">
              <w:rPr>
                <w:sz w:val="16"/>
                <w:szCs w:val="16"/>
              </w:rPr>
              <w:t xml:space="preserve">Handling of IPv6 addresses for FN-RG </w:t>
            </w:r>
          </w:p>
        </w:tc>
        <w:tc>
          <w:tcPr>
            <w:tcW w:w="708" w:type="dxa"/>
            <w:shd w:val="solid" w:color="FFFFFF" w:fill="auto"/>
          </w:tcPr>
          <w:p w14:paraId="3F8A63AE" w14:textId="77777777" w:rsidR="000A31B5" w:rsidRPr="00050F74" w:rsidRDefault="000A31B5" w:rsidP="007D6959">
            <w:pPr>
              <w:pStyle w:val="TAL"/>
              <w:rPr>
                <w:sz w:val="16"/>
                <w:szCs w:val="16"/>
              </w:rPr>
            </w:pPr>
            <w:r w:rsidRPr="00050F74">
              <w:rPr>
                <w:sz w:val="16"/>
                <w:szCs w:val="16"/>
              </w:rPr>
              <w:t>16.5.0</w:t>
            </w:r>
          </w:p>
        </w:tc>
      </w:tr>
      <w:tr w:rsidR="000A31B5" w:rsidRPr="00050F74" w14:paraId="2F6CDCF6" w14:textId="77777777" w:rsidTr="007D6959">
        <w:tc>
          <w:tcPr>
            <w:tcW w:w="800" w:type="dxa"/>
            <w:shd w:val="solid" w:color="FFFFFF" w:fill="auto"/>
          </w:tcPr>
          <w:p w14:paraId="2D16A1C4" w14:textId="77777777" w:rsidR="000A31B5" w:rsidRPr="00050F74" w:rsidRDefault="000A31B5" w:rsidP="007D6959">
            <w:pPr>
              <w:pStyle w:val="TAC"/>
              <w:rPr>
                <w:sz w:val="16"/>
                <w:szCs w:val="16"/>
              </w:rPr>
            </w:pPr>
            <w:r w:rsidRPr="00050F74">
              <w:rPr>
                <w:sz w:val="16"/>
                <w:szCs w:val="16"/>
              </w:rPr>
              <w:t>2020-09</w:t>
            </w:r>
          </w:p>
        </w:tc>
        <w:tc>
          <w:tcPr>
            <w:tcW w:w="800" w:type="dxa"/>
            <w:shd w:val="solid" w:color="FFFFFF" w:fill="auto"/>
          </w:tcPr>
          <w:p w14:paraId="584896F2" w14:textId="77777777" w:rsidR="000A31B5" w:rsidRPr="00050F74" w:rsidRDefault="000A31B5" w:rsidP="007D6959">
            <w:pPr>
              <w:pStyle w:val="TAL"/>
              <w:rPr>
                <w:sz w:val="16"/>
                <w:szCs w:val="16"/>
              </w:rPr>
            </w:pPr>
            <w:r w:rsidRPr="00050F74">
              <w:rPr>
                <w:sz w:val="16"/>
                <w:szCs w:val="16"/>
              </w:rPr>
              <w:t>SP#89E</w:t>
            </w:r>
          </w:p>
        </w:tc>
        <w:tc>
          <w:tcPr>
            <w:tcW w:w="1094" w:type="dxa"/>
            <w:shd w:val="solid" w:color="FFFFFF" w:fill="auto"/>
          </w:tcPr>
          <w:p w14:paraId="73D3AB56" w14:textId="77777777" w:rsidR="000A31B5" w:rsidRPr="00050F74" w:rsidRDefault="000A31B5" w:rsidP="007D6959">
            <w:pPr>
              <w:pStyle w:val="TAC"/>
              <w:rPr>
                <w:sz w:val="16"/>
                <w:szCs w:val="16"/>
              </w:rPr>
            </w:pPr>
            <w:r w:rsidRPr="00050F74">
              <w:rPr>
                <w:sz w:val="16"/>
                <w:szCs w:val="16"/>
              </w:rPr>
              <w:t>SP-200676</w:t>
            </w:r>
          </w:p>
        </w:tc>
        <w:tc>
          <w:tcPr>
            <w:tcW w:w="567" w:type="dxa"/>
            <w:shd w:val="solid" w:color="FFFFFF" w:fill="auto"/>
          </w:tcPr>
          <w:p w14:paraId="1A60F1E3" w14:textId="77777777" w:rsidR="000A31B5" w:rsidRPr="00050F74" w:rsidRDefault="000A31B5" w:rsidP="007D6959">
            <w:pPr>
              <w:pStyle w:val="TAC"/>
              <w:rPr>
                <w:sz w:val="16"/>
                <w:szCs w:val="16"/>
              </w:rPr>
            </w:pPr>
            <w:r w:rsidRPr="00050F74">
              <w:rPr>
                <w:sz w:val="16"/>
                <w:szCs w:val="16"/>
              </w:rPr>
              <w:t>2048</w:t>
            </w:r>
          </w:p>
        </w:tc>
        <w:tc>
          <w:tcPr>
            <w:tcW w:w="567" w:type="dxa"/>
            <w:shd w:val="solid" w:color="FFFFFF" w:fill="auto"/>
          </w:tcPr>
          <w:p w14:paraId="142C5DD2" w14:textId="77777777" w:rsidR="000A31B5" w:rsidRPr="00050F74" w:rsidRDefault="000A31B5" w:rsidP="007D6959">
            <w:pPr>
              <w:pStyle w:val="TAC"/>
              <w:rPr>
                <w:sz w:val="16"/>
                <w:szCs w:val="16"/>
              </w:rPr>
            </w:pPr>
            <w:r w:rsidRPr="00050F74">
              <w:rPr>
                <w:sz w:val="16"/>
                <w:szCs w:val="16"/>
              </w:rPr>
              <w:t>-</w:t>
            </w:r>
          </w:p>
        </w:tc>
        <w:tc>
          <w:tcPr>
            <w:tcW w:w="425" w:type="dxa"/>
            <w:shd w:val="solid" w:color="FFFFFF" w:fill="auto"/>
          </w:tcPr>
          <w:p w14:paraId="0517F84A" w14:textId="77777777" w:rsidR="000A31B5" w:rsidRPr="00050F74" w:rsidRDefault="000A31B5" w:rsidP="007D6959">
            <w:pPr>
              <w:pStyle w:val="TAC"/>
              <w:rPr>
                <w:sz w:val="16"/>
                <w:szCs w:val="16"/>
              </w:rPr>
            </w:pPr>
            <w:r w:rsidRPr="00050F74">
              <w:rPr>
                <w:sz w:val="16"/>
                <w:szCs w:val="16"/>
              </w:rPr>
              <w:t>F</w:t>
            </w:r>
          </w:p>
        </w:tc>
        <w:tc>
          <w:tcPr>
            <w:tcW w:w="4678" w:type="dxa"/>
            <w:shd w:val="solid" w:color="FFFFFF" w:fill="auto"/>
          </w:tcPr>
          <w:p w14:paraId="039CEECD" w14:textId="77777777" w:rsidR="000A31B5" w:rsidRPr="00050F74" w:rsidRDefault="000A31B5" w:rsidP="007D6959">
            <w:pPr>
              <w:pStyle w:val="TAL"/>
              <w:rPr>
                <w:sz w:val="16"/>
                <w:szCs w:val="16"/>
              </w:rPr>
            </w:pPr>
            <w:r w:rsidRPr="00050F74">
              <w:rPr>
                <w:sz w:val="16"/>
                <w:szCs w:val="16"/>
              </w:rPr>
              <w:t xml:space="preserve">Correction to the description of FN-RG Session Modification Procedure </w:t>
            </w:r>
          </w:p>
        </w:tc>
        <w:tc>
          <w:tcPr>
            <w:tcW w:w="708" w:type="dxa"/>
            <w:shd w:val="solid" w:color="FFFFFF" w:fill="auto"/>
          </w:tcPr>
          <w:p w14:paraId="3681DFA0" w14:textId="77777777" w:rsidR="000A31B5" w:rsidRPr="00050F74" w:rsidRDefault="000A31B5" w:rsidP="007D6959">
            <w:pPr>
              <w:pStyle w:val="TAL"/>
              <w:rPr>
                <w:sz w:val="16"/>
                <w:szCs w:val="16"/>
              </w:rPr>
            </w:pPr>
            <w:r w:rsidRPr="00050F74">
              <w:rPr>
                <w:sz w:val="16"/>
                <w:szCs w:val="16"/>
              </w:rPr>
              <w:t>16.5.0</w:t>
            </w:r>
          </w:p>
        </w:tc>
      </w:tr>
      <w:tr w:rsidR="000A31B5" w:rsidRPr="00050F74" w14:paraId="1A879979" w14:textId="77777777" w:rsidTr="007D6959">
        <w:tc>
          <w:tcPr>
            <w:tcW w:w="800" w:type="dxa"/>
            <w:shd w:val="solid" w:color="FFFFFF" w:fill="auto"/>
          </w:tcPr>
          <w:p w14:paraId="7E65890E" w14:textId="77777777" w:rsidR="000A31B5" w:rsidRPr="00050F74" w:rsidRDefault="000A31B5" w:rsidP="007D6959">
            <w:pPr>
              <w:pStyle w:val="TAC"/>
              <w:rPr>
                <w:sz w:val="16"/>
                <w:szCs w:val="16"/>
              </w:rPr>
            </w:pPr>
            <w:r w:rsidRPr="00050F74">
              <w:rPr>
                <w:sz w:val="16"/>
                <w:szCs w:val="16"/>
              </w:rPr>
              <w:t>2020-09</w:t>
            </w:r>
          </w:p>
        </w:tc>
        <w:tc>
          <w:tcPr>
            <w:tcW w:w="800" w:type="dxa"/>
            <w:shd w:val="solid" w:color="FFFFFF" w:fill="auto"/>
          </w:tcPr>
          <w:p w14:paraId="1847C710" w14:textId="77777777" w:rsidR="000A31B5" w:rsidRPr="00050F74" w:rsidRDefault="000A31B5" w:rsidP="007D6959">
            <w:pPr>
              <w:pStyle w:val="TAL"/>
              <w:rPr>
                <w:sz w:val="16"/>
                <w:szCs w:val="16"/>
              </w:rPr>
            </w:pPr>
            <w:r w:rsidRPr="00050F74">
              <w:rPr>
                <w:sz w:val="16"/>
                <w:szCs w:val="16"/>
              </w:rPr>
              <w:t>SP#89E</w:t>
            </w:r>
          </w:p>
        </w:tc>
        <w:tc>
          <w:tcPr>
            <w:tcW w:w="1094" w:type="dxa"/>
            <w:shd w:val="solid" w:color="FFFFFF" w:fill="auto"/>
          </w:tcPr>
          <w:p w14:paraId="14AC76B9" w14:textId="77777777" w:rsidR="000A31B5" w:rsidRPr="00050F74" w:rsidRDefault="000A31B5" w:rsidP="007D6959">
            <w:pPr>
              <w:pStyle w:val="TAC"/>
              <w:rPr>
                <w:sz w:val="16"/>
                <w:szCs w:val="16"/>
              </w:rPr>
            </w:pPr>
            <w:r w:rsidRPr="00050F74">
              <w:rPr>
                <w:sz w:val="16"/>
                <w:szCs w:val="16"/>
              </w:rPr>
              <w:t>SP-200676</w:t>
            </w:r>
          </w:p>
        </w:tc>
        <w:tc>
          <w:tcPr>
            <w:tcW w:w="567" w:type="dxa"/>
            <w:shd w:val="solid" w:color="FFFFFF" w:fill="auto"/>
          </w:tcPr>
          <w:p w14:paraId="37535CBE" w14:textId="77777777" w:rsidR="000A31B5" w:rsidRPr="00050F74" w:rsidRDefault="000A31B5" w:rsidP="007D6959">
            <w:pPr>
              <w:pStyle w:val="TAC"/>
              <w:rPr>
                <w:sz w:val="16"/>
                <w:szCs w:val="16"/>
              </w:rPr>
            </w:pPr>
            <w:r w:rsidRPr="00050F74">
              <w:rPr>
                <w:sz w:val="16"/>
                <w:szCs w:val="16"/>
              </w:rPr>
              <w:t>2049</w:t>
            </w:r>
          </w:p>
        </w:tc>
        <w:tc>
          <w:tcPr>
            <w:tcW w:w="567" w:type="dxa"/>
            <w:shd w:val="solid" w:color="FFFFFF" w:fill="auto"/>
          </w:tcPr>
          <w:p w14:paraId="1419AE15" w14:textId="77777777" w:rsidR="000A31B5" w:rsidRPr="00050F74" w:rsidRDefault="000A31B5" w:rsidP="007D6959">
            <w:pPr>
              <w:pStyle w:val="TAC"/>
              <w:rPr>
                <w:sz w:val="16"/>
                <w:szCs w:val="16"/>
              </w:rPr>
            </w:pPr>
            <w:r w:rsidRPr="00050F74">
              <w:rPr>
                <w:sz w:val="16"/>
                <w:szCs w:val="16"/>
              </w:rPr>
              <w:t xml:space="preserve">1 </w:t>
            </w:r>
          </w:p>
        </w:tc>
        <w:tc>
          <w:tcPr>
            <w:tcW w:w="425" w:type="dxa"/>
            <w:shd w:val="solid" w:color="FFFFFF" w:fill="auto"/>
          </w:tcPr>
          <w:p w14:paraId="383812ED" w14:textId="77777777" w:rsidR="000A31B5" w:rsidRPr="00050F74" w:rsidRDefault="000A31B5" w:rsidP="007D6959">
            <w:pPr>
              <w:pStyle w:val="TAC"/>
              <w:rPr>
                <w:sz w:val="16"/>
                <w:szCs w:val="16"/>
              </w:rPr>
            </w:pPr>
            <w:r w:rsidRPr="00050F74">
              <w:rPr>
                <w:sz w:val="16"/>
                <w:szCs w:val="16"/>
              </w:rPr>
              <w:t>F</w:t>
            </w:r>
          </w:p>
        </w:tc>
        <w:tc>
          <w:tcPr>
            <w:tcW w:w="4678" w:type="dxa"/>
            <w:shd w:val="solid" w:color="FFFFFF" w:fill="auto"/>
          </w:tcPr>
          <w:p w14:paraId="5A3AE9E2" w14:textId="77777777" w:rsidR="000A31B5" w:rsidRPr="00050F74" w:rsidRDefault="000A31B5" w:rsidP="007D6959">
            <w:pPr>
              <w:pStyle w:val="TAL"/>
              <w:rPr>
                <w:sz w:val="16"/>
                <w:szCs w:val="16"/>
              </w:rPr>
            </w:pPr>
            <w:r w:rsidRPr="00050F74">
              <w:rPr>
                <w:sz w:val="16"/>
                <w:szCs w:val="16"/>
              </w:rPr>
              <w:t>Correction on figure in 5WWC</w:t>
            </w:r>
          </w:p>
        </w:tc>
        <w:tc>
          <w:tcPr>
            <w:tcW w:w="708" w:type="dxa"/>
            <w:shd w:val="solid" w:color="FFFFFF" w:fill="auto"/>
          </w:tcPr>
          <w:p w14:paraId="212B7080" w14:textId="77777777" w:rsidR="000A31B5" w:rsidRPr="00050F74" w:rsidRDefault="000A31B5" w:rsidP="007D6959">
            <w:pPr>
              <w:pStyle w:val="TAL"/>
              <w:rPr>
                <w:sz w:val="16"/>
                <w:szCs w:val="16"/>
              </w:rPr>
            </w:pPr>
            <w:r w:rsidRPr="00050F74">
              <w:rPr>
                <w:sz w:val="16"/>
                <w:szCs w:val="16"/>
              </w:rPr>
              <w:t>16.5.0</w:t>
            </w:r>
          </w:p>
        </w:tc>
      </w:tr>
      <w:tr w:rsidR="00DB663B" w:rsidRPr="00050F74" w14:paraId="0CCB9CE8" w14:textId="77777777" w:rsidTr="007D6959">
        <w:tc>
          <w:tcPr>
            <w:tcW w:w="800" w:type="dxa"/>
            <w:shd w:val="solid" w:color="FFFFFF" w:fill="auto"/>
          </w:tcPr>
          <w:p w14:paraId="3E9B3578" w14:textId="3A7048C8" w:rsidR="00DB663B" w:rsidRPr="00050F74" w:rsidRDefault="00DB663B" w:rsidP="007D6959">
            <w:pPr>
              <w:pStyle w:val="TAC"/>
              <w:rPr>
                <w:sz w:val="16"/>
                <w:szCs w:val="16"/>
              </w:rPr>
            </w:pPr>
            <w:r w:rsidRPr="00050F74">
              <w:rPr>
                <w:sz w:val="16"/>
                <w:szCs w:val="16"/>
              </w:rPr>
              <w:t>2020-12</w:t>
            </w:r>
          </w:p>
        </w:tc>
        <w:tc>
          <w:tcPr>
            <w:tcW w:w="800" w:type="dxa"/>
            <w:shd w:val="solid" w:color="FFFFFF" w:fill="auto"/>
          </w:tcPr>
          <w:p w14:paraId="635F24AB" w14:textId="21AD6083" w:rsidR="00DB663B" w:rsidRPr="00050F74" w:rsidRDefault="00DB663B" w:rsidP="007D6959">
            <w:pPr>
              <w:pStyle w:val="TAL"/>
              <w:rPr>
                <w:sz w:val="16"/>
                <w:szCs w:val="16"/>
              </w:rPr>
            </w:pPr>
            <w:r w:rsidRPr="00050F74">
              <w:rPr>
                <w:sz w:val="16"/>
                <w:szCs w:val="16"/>
              </w:rPr>
              <w:t>SP#90E</w:t>
            </w:r>
          </w:p>
        </w:tc>
        <w:tc>
          <w:tcPr>
            <w:tcW w:w="1094" w:type="dxa"/>
            <w:shd w:val="solid" w:color="FFFFFF" w:fill="auto"/>
          </w:tcPr>
          <w:p w14:paraId="540E996C" w14:textId="587B244D" w:rsidR="00DB663B" w:rsidRPr="00050F74" w:rsidRDefault="00DB663B" w:rsidP="007D6959">
            <w:pPr>
              <w:pStyle w:val="TAC"/>
              <w:rPr>
                <w:sz w:val="16"/>
                <w:szCs w:val="16"/>
              </w:rPr>
            </w:pPr>
            <w:r w:rsidRPr="00050F74">
              <w:rPr>
                <w:sz w:val="16"/>
                <w:szCs w:val="16"/>
              </w:rPr>
              <w:t>SP-200954</w:t>
            </w:r>
          </w:p>
        </w:tc>
        <w:tc>
          <w:tcPr>
            <w:tcW w:w="567" w:type="dxa"/>
            <w:shd w:val="solid" w:color="FFFFFF" w:fill="auto"/>
          </w:tcPr>
          <w:p w14:paraId="4F20B440" w14:textId="58EEFB09" w:rsidR="00DB663B" w:rsidRPr="00050F74" w:rsidRDefault="00DB663B" w:rsidP="007D6959">
            <w:pPr>
              <w:pStyle w:val="TAC"/>
              <w:rPr>
                <w:sz w:val="16"/>
                <w:szCs w:val="16"/>
              </w:rPr>
            </w:pPr>
            <w:r w:rsidRPr="00050F74">
              <w:rPr>
                <w:sz w:val="16"/>
                <w:szCs w:val="16"/>
              </w:rPr>
              <w:t>2050</w:t>
            </w:r>
          </w:p>
        </w:tc>
        <w:tc>
          <w:tcPr>
            <w:tcW w:w="567" w:type="dxa"/>
            <w:shd w:val="solid" w:color="FFFFFF" w:fill="auto"/>
          </w:tcPr>
          <w:p w14:paraId="34AFEA4B" w14:textId="13EB7044" w:rsidR="00DB663B" w:rsidRPr="00050F74" w:rsidRDefault="00DB663B" w:rsidP="007D6959">
            <w:pPr>
              <w:pStyle w:val="TAC"/>
              <w:rPr>
                <w:sz w:val="16"/>
                <w:szCs w:val="16"/>
              </w:rPr>
            </w:pPr>
            <w:r w:rsidRPr="00050F74">
              <w:rPr>
                <w:sz w:val="16"/>
                <w:szCs w:val="16"/>
              </w:rPr>
              <w:t>-</w:t>
            </w:r>
          </w:p>
        </w:tc>
        <w:tc>
          <w:tcPr>
            <w:tcW w:w="425" w:type="dxa"/>
            <w:shd w:val="solid" w:color="FFFFFF" w:fill="auto"/>
          </w:tcPr>
          <w:p w14:paraId="5BBC206D" w14:textId="61DAEB70" w:rsidR="00DB663B" w:rsidRPr="00050F74" w:rsidRDefault="00DB663B" w:rsidP="007D6959">
            <w:pPr>
              <w:pStyle w:val="TAC"/>
              <w:rPr>
                <w:sz w:val="16"/>
                <w:szCs w:val="16"/>
              </w:rPr>
            </w:pPr>
            <w:r w:rsidRPr="00050F74">
              <w:rPr>
                <w:sz w:val="16"/>
                <w:szCs w:val="16"/>
              </w:rPr>
              <w:t>F</w:t>
            </w:r>
          </w:p>
        </w:tc>
        <w:tc>
          <w:tcPr>
            <w:tcW w:w="4678" w:type="dxa"/>
            <w:shd w:val="solid" w:color="FFFFFF" w:fill="auto"/>
          </w:tcPr>
          <w:p w14:paraId="5B34E5FD" w14:textId="2449CA1B" w:rsidR="00DB663B" w:rsidRPr="00050F74" w:rsidRDefault="00DB663B" w:rsidP="007D6959">
            <w:pPr>
              <w:pStyle w:val="TAL"/>
              <w:rPr>
                <w:sz w:val="16"/>
                <w:szCs w:val="16"/>
              </w:rPr>
            </w:pPr>
            <w:r w:rsidRPr="00050F74">
              <w:rPr>
                <w:sz w:val="16"/>
                <w:szCs w:val="16"/>
              </w:rPr>
              <w:t>Alignment of 23.316 with TR-456 / TR-470 i.e. the BBF technical specifications</w:t>
            </w:r>
          </w:p>
        </w:tc>
        <w:tc>
          <w:tcPr>
            <w:tcW w:w="708" w:type="dxa"/>
            <w:shd w:val="solid" w:color="FFFFFF" w:fill="auto"/>
          </w:tcPr>
          <w:p w14:paraId="1768066F" w14:textId="569FD9FD" w:rsidR="00DB663B" w:rsidRPr="00050F74" w:rsidRDefault="00DB663B" w:rsidP="007D6959">
            <w:pPr>
              <w:pStyle w:val="TAL"/>
              <w:rPr>
                <w:sz w:val="16"/>
                <w:szCs w:val="16"/>
              </w:rPr>
            </w:pPr>
            <w:r w:rsidRPr="00050F74">
              <w:rPr>
                <w:sz w:val="16"/>
                <w:szCs w:val="16"/>
              </w:rPr>
              <w:t>16.6.0</w:t>
            </w:r>
          </w:p>
        </w:tc>
      </w:tr>
      <w:tr w:rsidR="00DB663B" w:rsidRPr="00050F74" w14:paraId="52DFB18C" w14:textId="77777777" w:rsidTr="007D6959">
        <w:tc>
          <w:tcPr>
            <w:tcW w:w="800" w:type="dxa"/>
            <w:shd w:val="solid" w:color="FFFFFF" w:fill="auto"/>
          </w:tcPr>
          <w:p w14:paraId="40EC77FC" w14:textId="6AAB21C5" w:rsidR="00DB663B" w:rsidRPr="00050F74" w:rsidRDefault="00DB663B" w:rsidP="007D6959">
            <w:pPr>
              <w:pStyle w:val="TAC"/>
              <w:rPr>
                <w:sz w:val="16"/>
                <w:szCs w:val="16"/>
              </w:rPr>
            </w:pPr>
            <w:r w:rsidRPr="00050F74">
              <w:rPr>
                <w:sz w:val="16"/>
                <w:szCs w:val="16"/>
              </w:rPr>
              <w:t>2020-12</w:t>
            </w:r>
          </w:p>
        </w:tc>
        <w:tc>
          <w:tcPr>
            <w:tcW w:w="800" w:type="dxa"/>
            <w:shd w:val="solid" w:color="FFFFFF" w:fill="auto"/>
          </w:tcPr>
          <w:p w14:paraId="4AC3E233" w14:textId="423B8192" w:rsidR="00DB663B" w:rsidRPr="00050F74" w:rsidRDefault="00DB663B" w:rsidP="007D6959">
            <w:pPr>
              <w:pStyle w:val="TAL"/>
              <w:rPr>
                <w:sz w:val="16"/>
                <w:szCs w:val="16"/>
              </w:rPr>
            </w:pPr>
            <w:r w:rsidRPr="00050F74">
              <w:rPr>
                <w:sz w:val="16"/>
                <w:szCs w:val="16"/>
              </w:rPr>
              <w:t>SP#90E</w:t>
            </w:r>
          </w:p>
        </w:tc>
        <w:tc>
          <w:tcPr>
            <w:tcW w:w="1094" w:type="dxa"/>
            <w:shd w:val="solid" w:color="FFFFFF" w:fill="auto"/>
          </w:tcPr>
          <w:p w14:paraId="57C9AEB2" w14:textId="6F64AB55" w:rsidR="00DB663B" w:rsidRPr="00050F74" w:rsidRDefault="00DB663B" w:rsidP="007D6959">
            <w:pPr>
              <w:pStyle w:val="TAC"/>
              <w:rPr>
                <w:sz w:val="16"/>
                <w:szCs w:val="16"/>
              </w:rPr>
            </w:pPr>
            <w:r w:rsidRPr="00050F74">
              <w:rPr>
                <w:sz w:val="16"/>
                <w:szCs w:val="16"/>
              </w:rPr>
              <w:t>SP-200954</w:t>
            </w:r>
          </w:p>
        </w:tc>
        <w:tc>
          <w:tcPr>
            <w:tcW w:w="567" w:type="dxa"/>
            <w:shd w:val="solid" w:color="FFFFFF" w:fill="auto"/>
          </w:tcPr>
          <w:p w14:paraId="6F3FB947" w14:textId="6B559B09" w:rsidR="00DB663B" w:rsidRPr="00050F74" w:rsidRDefault="00DB663B" w:rsidP="007D6959">
            <w:pPr>
              <w:pStyle w:val="TAC"/>
              <w:rPr>
                <w:sz w:val="16"/>
                <w:szCs w:val="16"/>
              </w:rPr>
            </w:pPr>
            <w:r w:rsidRPr="00050F74">
              <w:rPr>
                <w:sz w:val="16"/>
                <w:szCs w:val="16"/>
              </w:rPr>
              <w:t>2051</w:t>
            </w:r>
          </w:p>
        </w:tc>
        <w:tc>
          <w:tcPr>
            <w:tcW w:w="567" w:type="dxa"/>
            <w:shd w:val="solid" w:color="FFFFFF" w:fill="auto"/>
          </w:tcPr>
          <w:p w14:paraId="7AB3D818" w14:textId="2AAD6FB2" w:rsidR="00DB663B" w:rsidRPr="00050F74" w:rsidRDefault="00DB663B" w:rsidP="007D6959">
            <w:pPr>
              <w:pStyle w:val="TAC"/>
              <w:rPr>
                <w:sz w:val="16"/>
                <w:szCs w:val="16"/>
              </w:rPr>
            </w:pPr>
            <w:r w:rsidRPr="00050F74">
              <w:rPr>
                <w:sz w:val="16"/>
                <w:szCs w:val="16"/>
              </w:rPr>
              <w:t xml:space="preserve">1 </w:t>
            </w:r>
          </w:p>
        </w:tc>
        <w:tc>
          <w:tcPr>
            <w:tcW w:w="425" w:type="dxa"/>
            <w:shd w:val="solid" w:color="FFFFFF" w:fill="auto"/>
          </w:tcPr>
          <w:p w14:paraId="607601EF" w14:textId="30C78658" w:rsidR="00DB663B" w:rsidRPr="00050F74" w:rsidRDefault="00DB663B" w:rsidP="007D6959">
            <w:pPr>
              <w:pStyle w:val="TAC"/>
              <w:rPr>
                <w:sz w:val="16"/>
                <w:szCs w:val="16"/>
              </w:rPr>
            </w:pPr>
            <w:r w:rsidRPr="00050F74">
              <w:rPr>
                <w:sz w:val="16"/>
                <w:szCs w:val="16"/>
              </w:rPr>
              <w:t>F</w:t>
            </w:r>
          </w:p>
        </w:tc>
        <w:tc>
          <w:tcPr>
            <w:tcW w:w="4678" w:type="dxa"/>
            <w:shd w:val="solid" w:color="FFFFFF" w:fill="auto"/>
          </w:tcPr>
          <w:p w14:paraId="2A351959" w14:textId="62EF9001" w:rsidR="00DB663B" w:rsidRPr="00050F74" w:rsidRDefault="00DB663B" w:rsidP="007D6959">
            <w:pPr>
              <w:pStyle w:val="TAL"/>
              <w:rPr>
                <w:sz w:val="16"/>
                <w:szCs w:val="16"/>
              </w:rPr>
            </w:pPr>
            <w:r w:rsidRPr="00050F74">
              <w:rPr>
                <w:sz w:val="16"/>
                <w:szCs w:val="16"/>
              </w:rPr>
              <w:t>Update RG-LWAC via UE context modification procedure</w:t>
            </w:r>
          </w:p>
        </w:tc>
        <w:tc>
          <w:tcPr>
            <w:tcW w:w="708" w:type="dxa"/>
            <w:shd w:val="solid" w:color="FFFFFF" w:fill="auto"/>
          </w:tcPr>
          <w:p w14:paraId="521A37E8" w14:textId="3144ECC6" w:rsidR="00DB663B" w:rsidRPr="00050F74" w:rsidRDefault="00DB663B" w:rsidP="007D6959">
            <w:pPr>
              <w:pStyle w:val="TAL"/>
              <w:rPr>
                <w:sz w:val="16"/>
                <w:szCs w:val="16"/>
              </w:rPr>
            </w:pPr>
            <w:r w:rsidRPr="00050F74">
              <w:rPr>
                <w:sz w:val="16"/>
                <w:szCs w:val="16"/>
              </w:rPr>
              <w:t>16.6.0</w:t>
            </w:r>
          </w:p>
        </w:tc>
      </w:tr>
      <w:tr w:rsidR="00DB663B" w:rsidRPr="00050F74" w14:paraId="7BF27B7F" w14:textId="77777777" w:rsidTr="007D6959">
        <w:tc>
          <w:tcPr>
            <w:tcW w:w="800" w:type="dxa"/>
            <w:shd w:val="solid" w:color="FFFFFF" w:fill="auto"/>
          </w:tcPr>
          <w:p w14:paraId="3332BBD9" w14:textId="2078B77E" w:rsidR="00DB663B" w:rsidRPr="00050F74" w:rsidRDefault="00DB663B" w:rsidP="007D6959">
            <w:pPr>
              <w:pStyle w:val="TAC"/>
              <w:rPr>
                <w:sz w:val="16"/>
                <w:szCs w:val="16"/>
              </w:rPr>
            </w:pPr>
            <w:r w:rsidRPr="00050F74">
              <w:rPr>
                <w:sz w:val="16"/>
                <w:szCs w:val="16"/>
              </w:rPr>
              <w:t>2020-12</w:t>
            </w:r>
          </w:p>
        </w:tc>
        <w:tc>
          <w:tcPr>
            <w:tcW w:w="800" w:type="dxa"/>
            <w:shd w:val="solid" w:color="FFFFFF" w:fill="auto"/>
          </w:tcPr>
          <w:p w14:paraId="3C5D38FE" w14:textId="52241618" w:rsidR="00DB663B" w:rsidRPr="00050F74" w:rsidRDefault="00DB663B" w:rsidP="007D6959">
            <w:pPr>
              <w:pStyle w:val="TAL"/>
              <w:rPr>
                <w:sz w:val="16"/>
                <w:szCs w:val="16"/>
              </w:rPr>
            </w:pPr>
            <w:r w:rsidRPr="00050F74">
              <w:rPr>
                <w:sz w:val="16"/>
                <w:szCs w:val="16"/>
              </w:rPr>
              <w:t>SP#90E</w:t>
            </w:r>
          </w:p>
        </w:tc>
        <w:tc>
          <w:tcPr>
            <w:tcW w:w="1094" w:type="dxa"/>
            <w:shd w:val="solid" w:color="FFFFFF" w:fill="auto"/>
          </w:tcPr>
          <w:p w14:paraId="5F6034D9" w14:textId="429E5533" w:rsidR="00DB663B" w:rsidRPr="00050F74" w:rsidRDefault="00DB663B" w:rsidP="007D6959">
            <w:pPr>
              <w:pStyle w:val="TAC"/>
              <w:rPr>
                <w:sz w:val="16"/>
                <w:szCs w:val="16"/>
              </w:rPr>
            </w:pPr>
            <w:r w:rsidRPr="00050F74">
              <w:rPr>
                <w:sz w:val="16"/>
                <w:szCs w:val="16"/>
              </w:rPr>
              <w:t>SP-200954</w:t>
            </w:r>
          </w:p>
        </w:tc>
        <w:tc>
          <w:tcPr>
            <w:tcW w:w="567" w:type="dxa"/>
            <w:shd w:val="solid" w:color="FFFFFF" w:fill="auto"/>
          </w:tcPr>
          <w:p w14:paraId="08D85B1A" w14:textId="7D48930F" w:rsidR="00DB663B" w:rsidRPr="00050F74" w:rsidRDefault="00DB663B" w:rsidP="007D6959">
            <w:pPr>
              <w:pStyle w:val="TAC"/>
              <w:rPr>
                <w:sz w:val="16"/>
                <w:szCs w:val="16"/>
              </w:rPr>
            </w:pPr>
            <w:r w:rsidRPr="00050F74">
              <w:rPr>
                <w:sz w:val="16"/>
                <w:szCs w:val="16"/>
              </w:rPr>
              <w:t>2053</w:t>
            </w:r>
          </w:p>
        </w:tc>
        <w:tc>
          <w:tcPr>
            <w:tcW w:w="567" w:type="dxa"/>
            <w:shd w:val="solid" w:color="FFFFFF" w:fill="auto"/>
          </w:tcPr>
          <w:p w14:paraId="6F2BA7FE" w14:textId="53E516E5" w:rsidR="00DB663B" w:rsidRPr="00050F74" w:rsidRDefault="00DB663B" w:rsidP="007D6959">
            <w:pPr>
              <w:pStyle w:val="TAC"/>
              <w:rPr>
                <w:sz w:val="16"/>
                <w:szCs w:val="16"/>
              </w:rPr>
            </w:pPr>
            <w:r w:rsidRPr="00050F74">
              <w:rPr>
                <w:sz w:val="16"/>
                <w:szCs w:val="16"/>
              </w:rPr>
              <w:t xml:space="preserve">1 </w:t>
            </w:r>
          </w:p>
        </w:tc>
        <w:tc>
          <w:tcPr>
            <w:tcW w:w="425" w:type="dxa"/>
            <w:shd w:val="solid" w:color="FFFFFF" w:fill="auto"/>
          </w:tcPr>
          <w:p w14:paraId="78D8BA46" w14:textId="6749F715" w:rsidR="00DB663B" w:rsidRPr="00050F74" w:rsidRDefault="00DB663B" w:rsidP="007D6959">
            <w:pPr>
              <w:pStyle w:val="TAC"/>
              <w:rPr>
                <w:sz w:val="16"/>
                <w:szCs w:val="16"/>
              </w:rPr>
            </w:pPr>
            <w:r w:rsidRPr="00050F74">
              <w:rPr>
                <w:sz w:val="16"/>
                <w:szCs w:val="16"/>
              </w:rPr>
              <w:t>F</w:t>
            </w:r>
          </w:p>
        </w:tc>
        <w:tc>
          <w:tcPr>
            <w:tcW w:w="4678" w:type="dxa"/>
            <w:shd w:val="solid" w:color="FFFFFF" w:fill="auto"/>
          </w:tcPr>
          <w:p w14:paraId="2D6F0B23" w14:textId="50D115C0" w:rsidR="00DB663B" w:rsidRPr="00050F74" w:rsidRDefault="00DB663B" w:rsidP="007D6959">
            <w:pPr>
              <w:pStyle w:val="TAL"/>
              <w:rPr>
                <w:sz w:val="16"/>
                <w:szCs w:val="16"/>
              </w:rPr>
            </w:pPr>
            <w:r w:rsidRPr="00050F74">
              <w:rPr>
                <w:sz w:val="16"/>
                <w:szCs w:val="16"/>
              </w:rPr>
              <w:t>Clarification on UDM and UDR services in 5WWC</w:t>
            </w:r>
          </w:p>
        </w:tc>
        <w:tc>
          <w:tcPr>
            <w:tcW w:w="708" w:type="dxa"/>
            <w:shd w:val="solid" w:color="FFFFFF" w:fill="auto"/>
          </w:tcPr>
          <w:p w14:paraId="180B135C" w14:textId="3F5C22B3" w:rsidR="00DB663B" w:rsidRPr="00050F74" w:rsidRDefault="00DB663B" w:rsidP="007D6959">
            <w:pPr>
              <w:pStyle w:val="TAL"/>
              <w:rPr>
                <w:sz w:val="16"/>
                <w:szCs w:val="16"/>
              </w:rPr>
            </w:pPr>
            <w:r w:rsidRPr="00050F74">
              <w:rPr>
                <w:sz w:val="16"/>
                <w:szCs w:val="16"/>
              </w:rPr>
              <w:t>16.6.0</w:t>
            </w:r>
          </w:p>
        </w:tc>
      </w:tr>
      <w:tr w:rsidR="00DB663B" w:rsidRPr="00050F74" w14:paraId="3FAFA8C3" w14:textId="77777777" w:rsidTr="007D6959">
        <w:tc>
          <w:tcPr>
            <w:tcW w:w="800" w:type="dxa"/>
            <w:shd w:val="solid" w:color="FFFFFF" w:fill="auto"/>
          </w:tcPr>
          <w:p w14:paraId="1135C19C" w14:textId="50EA1CED" w:rsidR="00DB663B" w:rsidRPr="00050F74" w:rsidRDefault="00DB663B" w:rsidP="007D6959">
            <w:pPr>
              <w:pStyle w:val="TAC"/>
              <w:rPr>
                <w:sz w:val="16"/>
                <w:szCs w:val="16"/>
              </w:rPr>
            </w:pPr>
            <w:r w:rsidRPr="00050F74">
              <w:rPr>
                <w:sz w:val="16"/>
                <w:szCs w:val="16"/>
              </w:rPr>
              <w:t>2020-12</w:t>
            </w:r>
          </w:p>
        </w:tc>
        <w:tc>
          <w:tcPr>
            <w:tcW w:w="800" w:type="dxa"/>
            <w:shd w:val="solid" w:color="FFFFFF" w:fill="auto"/>
          </w:tcPr>
          <w:p w14:paraId="5651484D" w14:textId="40649301" w:rsidR="00DB663B" w:rsidRPr="00050F74" w:rsidRDefault="00DB663B" w:rsidP="007D6959">
            <w:pPr>
              <w:pStyle w:val="TAL"/>
              <w:rPr>
                <w:sz w:val="16"/>
                <w:szCs w:val="16"/>
              </w:rPr>
            </w:pPr>
            <w:r w:rsidRPr="00050F74">
              <w:rPr>
                <w:sz w:val="16"/>
                <w:szCs w:val="16"/>
              </w:rPr>
              <w:t>SP#90E</w:t>
            </w:r>
          </w:p>
        </w:tc>
        <w:tc>
          <w:tcPr>
            <w:tcW w:w="1094" w:type="dxa"/>
            <w:shd w:val="solid" w:color="FFFFFF" w:fill="auto"/>
          </w:tcPr>
          <w:p w14:paraId="074F8885" w14:textId="786AE29A" w:rsidR="00DB663B" w:rsidRPr="00050F74" w:rsidRDefault="00DB663B" w:rsidP="007D6959">
            <w:pPr>
              <w:pStyle w:val="TAC"/>
              <w:rPr>
                <w:sz w:val="16"/>
                <w:szCs w:val="16"/>
              </w:rPr>
            </w:pPr>
            <w:r w:rsidRPr="00050F74">
              <w:rPr>
                <w:sz w:val="16"/>
                <w:szCs w:val="16"/>
              </w:rPr>
              <w:t>SP-200954</w:t>
            </w:r>
          </w:p>
        </w:tc>
        <w:tc>
          <w:tcPr>
            <w:tcW w:w="567" w:type="dxa"/>
            <w:shd w:val="solid" w:color="FFFFFF" w:fill="auto"/>
          </w:tcPr>
          <w:p w14:paraId="113501EE" w14:textId="186DD866" w:rsidR="00DB663B" w:rsidRPr="00050F74" w:rsidRDefault="00DB663B" w:rsidP="007D6959">
            <w:pPr>
              <w:pStyle w:val="TAC"/>
              <w:rPr>
                <w:sz w:val="16"/>
                <w:szCs w:val="16"/>
              </w:rPr>
            </w:pPr>
            <w:r w:rsidRPr="00050F74">
              <w:rPr>
                <w:sz w:val="16"/>
                <w:szCs w:val="16"/>
              </w:rPr>
              <w:t>2054</w:t>
            </w:r>
          </w:p>
        </w:tc>
        <w:tc>
          <w:tcPr>
            <w:tcW w:w="567" w:type="dxa"/>
            <w:shd w:val="solid" w:color="FFFFFF" w:fill="auto"/>
          </w:tcPr>
          <w:p w14:paraId="3997AFFF" w14:textId="0EC5A4E7" w:rsidR="00DB663B" w:rsidRPr="00050F74" w:rsidRDefault="00DB663B" w:rsidP="007D6959">
            <w:pPr>
              <w:pStyle w:val="TAC"/>
              <w:rPr>
                <w:sz w:val="16"/>
                <w:szCs w:val="16"/>
              </w:rPr>
            </w:pPr>
            <w:r w:rsidRPr="00050F74">
              <w:rPr>
                <w:sz w:val="16"/>
                <w:szCs w:val="16"/>
              </w:rPr>
              <w:t xml:space="preserve">- </w:t>
            </w:r>
          </w:p>
        </w:tc>
        <w:tc>
          <w:tcPr>
            <w:tcW w:w="425" w:type="dxa"/>
            <w:shd w:val="solid" w:color="FFFFFF" w:fill="auto"/>
          </w:tcPr>
          <w:p w14:paraId="0B47ADBF" w14:textId="625A50EE" w:rsidR="00DB663B" w:rsidRPr="00050F74" w:rsidRDefault="00DB663B" w:rsidP="007D6959">
            <w:pPr>
              <w:pStyle w:val="TAC"/>
              <w:rPr>
                <w:sz w:val="16"/>
                <w:szCs w:val="16"/>
              </w:rPr>
            </w:pPr>
            <w:r w:rsidRPr="00050F74">
              <w:rPr>
                <w:sz w:val="16"/>
                <w:szCs w:val="16"/>
              </w:rPr>
              <w:t>F</w:t>
            </w:r>
          </w:p>
        </w:tc>
        <w:tc>
          <w:tcPr>
            <w:tcW w:w="4678" w:type="dxa"/>
            <w:shd w:val="solid" w:color="FFFFFF" w:fill="auto"/>
          </w:tcPr>
          <w:p w14:paraId="57E11F46" w14:textId="45601E9C" w:rsidR="00DB663B" w:rsidRPr="00050F74" w:rsidRDefault="00DB663B" w:rsidP="007D6959">
            <w:pPr>
              <w:pStyle w:val="TAL"/>
              <w:rPr>
                <w:sz w:val="16"/>
                <w:szCs w:val="16"/>
              </w:rPr>
            </w:pPr>
            <w:r w:rsidRPr="00050F74">
              <w:rPr>
                <w:sz w:val="16"/>
                <w:szCs w:val="16"/>
              </w:rPr>
              <w:t>Correction on 5WWC</w:t>
            </w:r>
          </w:p>
        </w:tc>
        <w:tc>
          <w:tcPr>
            <w:tcW w:w="708" w:type="dxa"/>
            <w:shd w:val="solid" w:color="FFFFFF" w:fill="auto"/>
          </w:tcPr>
          <w:p w14:paraId="7279A4AE" w14:textId="15BE5BA8" w:rsidR="00DB663B" w:rsidRPr="00050F74" w:rsidRDefault="00DB663B" w:rsidP="007D6959">
            <w:pPr>
              <w:pStyle w:val="TAL"/>
              <w:rPr>
                <w:sz w:val="16"/>
                <w:szCs w:val="16"/>
              </w:rPr>
            </w:pPr>
            <w:r w:rsidRPr="00050F74">
              <w:rPr>
                <w:sz w:val="16"/>
                <w:szCs w:val="16"/>
              </w:rPr>
              <w:t>16.6.0</w:t>
            </w:r>
          </w:p>
        </w:tc>
      </w:tr>
      <w:tr w:rsidR="00DB663B" w:rsidRPr="00050F74" w14:paraId="3993A9A3" w14:textId="77777777" w:rsidTr="007D6959">
        <w:tc>
          <w:tcPr>
            <w:tcW w:w="800" w:type="dxa"/>
            <w:shd w:val="solid" w:color="FFFFFF" w:fill="auto"/>
          </w:tcPr>
          <w:p w14:paraId="1794BF2D" w14:textId="70DFA755" w:rsidR="00DB663B" w:rsidRPr="00050F74" w:rsidRDefault="00DB663B" w:rsidP="007D6959">
            <w:pPr>
              <w:pStyle w:val="TAC"/>
              <w:rPr>
                <w:sz w:val="16"/>
                <w:szCs w:val="16"/>
              </w:rPr>
            </w:pPr>
            <w:r w:rsidRPr="00050F74">
              <w:rPr>
                <w:sz w:val="16"/>
                <w:szCs w:val="16"/>
              </w:rPr>
              <w:t>2020-12</w:t>
            </w:r>
          </w:p>
        </w:tc>
        <w:tc>
          <w:tcPr>
            <w:tcW w:w="800" w:type="dxa"/>
            <w:shd w:val="solid" w:color="FFFFFF" w:fill="auto"/>
          </w:tcPr>
          <w:p w14:paraId="4076D6EC" w14:textId="4F234EE8" w:rsidR="00DB663B" w:rsidRPr="00050F74" w:rsidRDefault="00DB663B" w:rsidP="007D6959">
            <w:pPr>
              <w:pStyle w:val="TAL"/>
              <w:rPr>
                <w:sz w:val="16"/>
                <w:szCs w:val="16"/>
              </w:rPr>
            </w:pPr>
            <w:r w:rsidRPr="00050F74">
              <w:rPr>
                <w:sz w:val="16"/>
                <w:szCs w:val="16"/>
              </w:rPr>
              <w:t>SP#90E</w:t>
            </w:r>
          </w:p>
        </w:tc>
        <w:tc>
          <w:tcPr>
            <w:tcW w:w="1094" w:type="dxa"/>
            <w:shd w:val="solid" w:color="FFFFFF" w:fill="auto"/>
          </w:tcPr>
          <w:p w14:paraId="2A1FF0B4" w14:textId="22ADB046" w:rsidR="00DB663B" w:rsidRPr="00050F74" w:rsidRDefault="00DB663B" w:rsidP="007D6959">
            <w:pPr>
              <w:pStyle w:val="TAC"/>
              <w:rPr>
                <w:sz w:val="16"/>
                <w:szCs w:val="16"/>
              </w:rPr>
            </w:pPr>
            <w:r w:rsidRPr="00050F74">
              <w:rPr>
                <w:sz w:val="16"/>
                <w:szCs w:val="16"/>
              </w:rPr>
              <w:t>SP-200954</w:t>
            </w:r>
          </w:p>
        </w:tc>
        <w:tc>
          <w:tcPr>
            <w:tcW w:w="567" w:type="dxa"/>
            <w:shd w:val="solid" w:color="FFFFFF" w:fill="auto"/>
          </w:tcPr>
          <w:p w14:paraId="2662027B" w14:textId="26444C53" w:rsidR="00DB663B" w:rsidRPr="00050F74" w:rsidRDefault="00DB663B" w:rsidP="007D6959">
            <w:pPr>
              <w:pStyle w:val="TAC"/>
              <w:rPr>
                <w:sz w:val="16"/>
                <w:szCs w:val="16"/>
              </w:rPr>
            </w:pPr>
            <w:r w:rsidRPr="00050F74">
              <w:rPr>
                <w:sz w:val="16"/>
                <w:szCs w:val="16"/>
              </w:rPr>
              <w:t>2055</w:t>
            </w:r>
          </w:p>
        </w:tc>
        <w:tc>
          <w:tcPr>
            <w:tcW w:w="567" w:type="dxa"/>
            <w:shd w:val="solid" w:color="FFFFFF" w:fill="auto"/>
          </w:tcPr>
          <w:p w14:paraId="19060167" w14:textId="5E2267E5" w:rsidR="00DB663B" w:rsidRPr="00050F74" w:rsidRDefault="00DB663B" w:rsidP="007D6959">
            <w:pPr>
              <w:pStyle w:val="TAC"/>
              <w:rPr>
                <w:sz w:val="16"/>
                <w:szCs w:val="16"/>
              </w:rPr>
            </w:pPr>
            <w:r w:rsidRPr="00050F74">
              <w:rPr>
                <w:sz w:val="16"/>
                <w:szCs w:val="16"/>
              </w:rPr>
              <w:t>1</w:t>
            </w:r>
          </w:p>
        </w:tc>
        <w:tc>
          <w:tcPr>
            <w:tcW w:w="425" w:type="dxa"/>
            <w:shd w:val="solid" w:color="FFFFFF" w:fill="auto"/>
          </w:tcPr>
          <w:p w14:paraId="1670824B" w14:textId="25DF68B7" w:rsidR="00DB663B" w:rsidRPr="00050F74" w:rsidRDefault="00DB663B" w:rsidP="007D6959">
            <w:pPr>
              <w:pStyle w:val="TAC"/>
              <w:rPr>
                <w:sz w:val="16"/>
                <w:szCs w:val="16"/>
              </w:rPr>
            </w:pPr>
            <w:r w:rsidRPr="00050F74">
              <w:rPr>
                <w:sz w:val="16"/>
                <w:szCs w:val="16"/>
              </w:rPr>
              <w:t>F</w:t>
            </w:r>
          </w:p>
        </w:tc>
        <w:tc>
          <w:tcPr>
            <w:tcW w:w="4678" w:type="dxa"/>
            <w:shd w:val="solid" w:color="FFFFFF" w:fill="auto"/>
          </w:tcPr>
          <w:p w14:paraId="754341B9" w14:textId="70BDC70F" w:rsidR="00DB663B" w:rsidRPr="00050F74" w:rsidRDefault="00DB663B" w:rsidP="007D6959">
            <w:pPr>
              <w:pStyle w:val="TAL"/>
              <w:rPr>
                <w:sz w:val="16"/>
                <w:szCs w:val="16"/>
              </w:rPr>
            </w:pPr>
            <w:r w:rsidRPr="00050F74">
              <w:rPr>
                <w:sz w:val="16"/>
                <w:szCs w:val="16"/>
              </w:rPr>
              <w:t>5GC Support of DHCP signalling for RG</w:t>
            </w:r>
          </w:p>
        </w:tc>
        <w:tc>
          <w:tcPr>
            <w:tcW w:w="708" w:type="dxa"/>
            <w:shd w:val="solid" w:color="FFFFFF" w:fill="auto"/>
          </w:tcPr>
          <w:p w14:paraId="303D452D" w14:textId="3544A31F" w:rsidR="00DB663B" w:rsidRPr="00050F74" w:rsidRDefault="00DB663B" w:rsidP="007D6959">
            <w:pPr>
              <w:pStyle w:val="TAL"/>
              <w:rPr>
                <w:sz w:val="16"/>
                <w:szCs w:val="16"/>
              </w:rPr>
            </w:pPr>
            <w:r w:rsidRPr="00050F74">
              <w:rPr>
                <w:sz w:val="16"/>
                <w:szCs w:val="16"/>
              </w:rPr>
              <w:t>16.6.0</w:t>
            </w:r>
          </w:p>
        </w:tc>
      </w:tr>
      <w:tr w:rsidR="00E3130C" w:rsidRPr="00050F74" w14:paraId="338044AE" w14:textId="77777777" w:rsidTr="007D6959">
        <w:tc>
          <w:tcPr>
            <w:tcW w:w="800" w:type="dxa"/>
            <w:shd w:val="solid" w:color="FFFFFF" w:fill="auto"/>
          </w:tcPr>
          <w:p w14:paraId="05F10B9C" w14:textId="41E9B83C" w:rsidR="00E3130C" w:rsidRPr="00050F74" w:rsidRDefault="00E3130C" w:rsidP="007D6959">
            <w:pPr>
              <w:pStyle w:val="TAC"/>
              <w:rPr>
                <w:sz w:val="16"/>
                <w:szCs w:val="16"/>
              </w:rPr>
            </w:pPr>
            <w:r w:rsidRPr="00050F74">
              <w:rPr>
                <w:sz w:val="16"/>
                <w:szCs w:val="16"/>
              </w:rPr>
              <w:t>2021-06</w:t>
            </w:r>
          </w:p>
        </w:tc>
        <w:tc>
          <w:tcPr>
            <w:tcW w:w="800" w:type="dxa"/>
            <w:shd w:val="solid" w:color="FFFFFF" w:fill="auto"/>
          </w:tcPr>
          <w:p w14:paraId="0B5719E5" w14:textId="47491B83" w:rsidR="00E3130C" w:rsidRPr="00050F74" w:rsidRDefault="00E3130C" w:rsidP="007D6959">
            <w:pPr>
              <w:pStyle w:val="TAL"/>
              <w:rPr>
                <w:sz w:val="16"/>
                <w:szCs w:val="16"/>
              </w:rPr>
            </w:pPr>
            <w:r w:rsidRPr="00050F74">
              <w:rPr>
                <w:sz w:val="16"/>
                <w:szCs w:val="16"/>
              </w:rPr>
              <w:t>SP#92E</w:t>
            </w:r>
          </w:p>
        </w:tc>
        <w:tc>
          <w:tcPr>
            <w:tcW w:w="1094" w:type="dxa"/>
            <w:shd w:val="solid" w:color="FFFFFF" w:fill="auto"/>
          </w:tcPr>
          <w:p w14:paraId="27891ED7" w14:textId="4342A67E" w:rsidR="00E3130C" w:rsidRPr="00050F74" w:rsidRDefault="00E3130C" w:rsidP="007D6959">
            <w:pPr>
              <w:pStyle w:val="TAC"/>
              <w:rPr>
                <w:sz w:val="16"/>
                <w:szCs w:val="16"/>
              </w:rPr>
            </w:pPr>
            <w:r w:rsidRPr="00050F74">
              <w:rPr>
                <w:sz w:val="16"/>
                <w:szCs w:val="16"/>
              </w:rPr>
              <w:t>SP-210345</w:t>
            </w:r>
          </w:p>
        </w:tc>
        <w:tc>
          <w:tcPr>
            <w:tcW w:w="567" w:type="dxa"/>
            <w:shd w:val="solid" w:color="FFFFFF" w:fill="auto"/>
          </w:tcPr>
          <w:p w14:paraId="5270DDDE" w14:textId="0A33B7DF" w:rsidR="00E3130C" w:rsidRPr="00050F74" w:rsidRDefault="00E3130C" w:rsidP="007D6959">
            <w:pPr>
              <w:pStyle w:val="TAC"/>
              <w:rPr>
                <w:sz w:val="16"/>
                <w:szCs w:val="16"/>
              </w:rPr>
            </w:pPr>
            <w:r w:rsidRPr="00050F74">
              <w:rPr>
                <w:sz w:val="16"/>
                <w:szCs w:val="16"/>
              </w:rPr>
              <w:t>2056</w:t>
            </w:r>
          </w:p>
        </w:tc>
        <w:tc>
          <w:tcPr>
            <w:tcW w:w="567" w:type="dxa"/>
            <w:shd w:val="solid" w:color="FFFFFF" w:fill="auto"/>
          </w:tcPr>
          <w:p w14:paraId="4EFC7D97" w14:textId="0B5DD55B" w:rsidR="00E3130C" w:rsidRPr="00050F74" w:rsidRDefault="00E3130C" w:rsidP="007D6959">
            <w:pPr>
              <w:pStyle w:val="TAC"/>
              <w:rPr>
                <w:sz w:val="16"/>
                <w:szCs w:val="16"/>
              </w:rPr>
            </w:pPr>
            <w:r w:rsidRPr="00050F74">
              <w:rPr>
                <w:sz w:val="16"/>
                <w:szCs w:val="16"/>
              </w:rPr>
              <w:t>1</w:t>
            </w:r>
          </w:p>
        </w:tc>
        <w:tc>
          <w:tcPr>
            <w:tcW w:w="425" w:type="dxa"/>
            <w:shd w:val="solid" w:color="FFFFFF" w:fill="auto"/>
          </w:tcPr>
          <w:p w14:paraId="476AF1EE" w14:textId="7A5E14B2" w:rsidR="00E3130C" w:rsidRPr="00050F74" w:rsidRDefault="00E3130C" w:rsidP="007D6959">
            <w:pPr>
              <w:pStyle w:val="TAC"/>
              <w:rPr>
                <w:sz w:val="16"/>
                <w:szCs w:val="16"/>
              </w:rPr>
            </w:pPr>
            <w:r w:rsidRPr="00050F74">
              <w:rPr>
                <w:sz w:val="16"/>
                <w:szCs w:val="16"/>
              </w:rPr>
              <w:t>B</w:t>
            </w:r>
          </w:p>
        </w:tc>
        <w:tc>
          <w:tcPr>
            <w:tcW w:w="4678" w:type="dxa"/>
            <w:shd w:val="solid" w:color="FFFFFF" w:fill="auto"/>
          </w:tcPr>
          <w:p w14:paraId="6CD01CC3" w14:textId="51EC38F2" w:rsidR="00E3130C" w:rsidRPr="00050F74" w:rsidRDefault="00E3130C" w:rsidP="007D6959">
            <w:pPr>
              <w:pStyle w:val="TAL"/>
              <w:rPr>
                <w:sz w:val="16"/>
                <w:szCs w:val="16"/>
              </w:rPr>
            </w:pPr>
            <w:r w:rsidRPr="00050F74">
              <w:rPr>
                <w:sz w:val="16"/>
                <w:szCs w:val="16"/>
              </w:rPr>
              <w:t>MA PDU sessions with connectivity over E-UTRAN/EPC and non-3GPP access to 5GC</w:t>
            </w:r>
          </w:p>
        </w:tc>
        <w:tc>
          <w:tcPr>
            <w:tcW w:w="708" w:type="dxa"/>
            <w:shd w:val="solid" w:color="FFFFFF" w:fill="auto"/>
          </w:tcPr>
          <w:p w14:paraId="06EC54DD" w14:textId="5626264C" w:rsidR="00E3130C" w:rsidRPr="00050F74" w:rsidRDefault="00E3130C" w:rsidP="007D6959">
            <w:pPr>
              <w:pStyle w:val="TAL"/>
              <w:rPr>
                <w:b/>
                <w:bCs/>
                <w:sz w:val="16"/>
                <w:szCs w:val="16"/>
              </w:rPr>
            </w:pPr>
            <w:r w:rsidRPr="00050F74">
              <w:rPr>
                <w:b/>
                <w:bCs/>
                <w:sz w:val="16"/>
                <w:szCs w:val="16"/>
              </w:rPr>
              <w:t>17.0.0</w:t>
            </w:r>
          </w:p>
        </w:tc>
      </w:tr>
      <w:tr w:rsidR="004252BB" w:rsidRPr="00050F74" w14:paraId="0423FC30" w14:textId="77777777" w:rsidTr="007D6959">
        <w:tc>
          <w:tcPr>
            <w:tcW w:w="800" w:type="dxa"/>
            <w:shd w:val="solid" w:color="FFFFFF" w:fill="auto"/>
          </w:tcPr>
          <w:p w14:paraId="42850793" w14:textId="3E761BC2" w:rsidR="004252BB" w:rsidRPr="00050F74" w:rsidRDefault="004252BB" w:rsidP="007D6959">
            <w:pPr>
              <w:pStyle w:val="TAC"/>
              <w:rPr>
                <w:sz w:val="16"/>
                <w:szCs w:val="16"/>
              </w:rPr>
            </w:pPr>
            <w:r w:rsidRPr="00050F74">
              <w:rPr>
                <w:sz w:val="16"/>
                <w:szCs w:val="16"/>
              </w:rPr>
              <w:t>2021-09</w:t>
            </w:r>
          </w:p>
        </w:tc>
        <w:tc>
          <w:tcPr>
            <w:tcW w:w="800" w:type="dxa"/>
            <w:shd w:val="solid" w:color="FFFFFF" w:fill="auto"/>
          </w:tcPr>
          <w:p w14:paraId="048067AD" w14:textId="0B6D3612" w:rsidR="004252BB" w:rsidRPr="00050F74" w:rsidRDefault="004252BB" w:rsidP="007D6959">
            <w:pPr>
              <w:pStyle w:val="TAL"/>
              <w:rPr>
                <w:sz w:val="16"/>
                <w:szCs w:val="16"/>
              </w:rPr>
            </w:pPr>
            <w:r w:rsidRPr="00050F74">
              <w:rPr>
                <w:sz w:val="16"/>
                <w:szCs w:val="16"/>
              </w:rPr>
              <w:t>SP#93E</w:t>
            </w:r>
          </w:p>
        </w:tc>
        <w:tc>
          <w:tcPr>
            <w:tcW w:w="1094" w:type="dxa"/>
            <w:shd w:val="solid" w:color="FFFFFF" w:fill="auto"/>
          </w:tcPr>
          <w:p w14:paraId="4D160015" w14:textId="4E87E39E" w:rsidR="004252BB" w:rsidRPr="00050F74" w:rsidRDefault="004252BB" w:rsidP="007D6959">
            <w:pPr>
              <w:pStyle w:val="TAC"/>
              <w:rPr>
                <w:sz w:val="16"/>
                <w:szCs w:val="16"/>
              </w:rPr>
            </w:pPr>
            <w:r w:rsidRPr="00050F74">
              <w:rPr>
                <w:sz w:val="16"/>
                <w:szCs w:val="16"/>
              </w:rPr>
              <w:t>SP-210912</w:t>
            </w:r>
          </w:p>
        </w:tc>
        <w:tc>
          <w:tcPr>
            <w:tcW w:w="567" w:type="dxa"/>
            <w:shd w:val="solid" w:color="FFFFFF" w:fill="auto"/>
          </w:tcPr>
          <w:p w14:paraId="600E1439" w14:textId="319447D0" w:rsidR="004252BB" w:rsidRPr="00050F74" w:rsidRDefault="004252BB" w:rsidP="007D6959">
            <w:pPr>
              <w:pStyle w:val="TAC"/>
              <w:rPr>
                <w:sz w:val="16"/>
                <w:szCs w:val="16"/>
              </w:rPr>
            </w:pPr>
            <w:r w:rsidRPr="00050F74">
              <w:rPr>
                <w:sz w:val="16"/>
                <w:szCs w:val="16"/>
              </w:rPr>
              <w:t>2058</w:t>
            </w:r>
          </w:p>
        </w:tc>
        <w:tc>
          <w:tcPr>
            <w:tcW w:w="567" w:type="dxa"/>
            <w:shd w:val="solid" w:color="FFFFFF" w:fill="auto"/>
          </w:tcPr>
          <w:p w14:paraId="172AAC72" w14:textId="5EA6B402" w:rsidR="004252BB" w:rsidRPr="00050F74" w:rsidRDefault="004252BB" w:rsidP="007D6959">
            <w:pPr>
              <w:pStyle w:val="TAC"/>
              <w:rPr>
                <w:sz w:val="16"/>
                <w:szCs w:val="16"/>
              </w:rPr>
            </w:pPr>
            <w:r w:rsidRPr="00050F74">
              <w:rPr>
                <w:sz w:val="16"/>
                <w:szCs w:val="16"/>
              </w:rPr>
              <w:t>-</w:t>
            </w:r>
          </w:p>
        </w:tc>
        <w:tc>
          <w:tcPr>
            <w:tcW w:w="425" w:type="dxa"/>
            <w:shd w:val="solid" w:color="FFFFFF" w:fill="auto"/>
          </w:tcPr>
          <w:p w14:paraId="5B264DCE" w14:textId="12492EDE" w:rsidR="004252BB" w:rsidRPr="00050F74" w:rsidRDefault="004252BB" w:rsidP="007D6959">
            <w:pPr>
              <w:pStyle w:val="TAC"/>
              <w:rPr>
                <w:sz w:val="16"/>
                <w:szCs w:val="16"/>
              </w:rPr>
            </w:pPr>
            <w:r w:rsidRPr="00050F74">
              <w:rPr>
                <w:sz w:val="16"/>
                <w:szCs w:val="16"/>
              </w:rPr>
              <w:t>A</w:t>
            </w:r>
          </w:p>
        </w:tc>
        <w:tc>
          <w:tcPr>
            <w:tcW w:w="4678" w:type="dxa"/>
            <w:shd w:val="solid" w:color="FFFFFF" w:fill="auto"/>
          </w:tcPr>
          <w:p w14:paraId="6783C11C" w14:textId="0466F7A0" w:rsidR="004252BB" w:rsidRPr="00050F74" w:rsidRDefault="004252BB" w:rsidP="007D6959">
            <w:pPr>
              <w:pStyle w:val="TAL"/>
              <w:rPr>
                <w:sz w:val="16"/>
                <w:szCs w:val="16"/>
              </w:rPr>
            </w:pPr>
            <w:r w:rsidRPr="00050F74">
              <w:rPr>
                <w:sz w:val="16"/>
                <w:szCs w:val="16"/>
              </w:rPr>
              <w:t>SSC modes for FN-RG</w:t>
            </w:r>
          </w:p>
        </w:tc>
        <w:tc>
          <w:tcPr>
            <w:tcW w:w="708" w:type="dxa"/>
            <w:shd w:val="solid" w:color="FFFFFF" w:fill="auto"/>
          </w:tcPr>
          <w:p w14:paraId="449430E1" w14:textId="1ED3C331" w:rsidR="004252BB" w:rsidRPr="00050F74" w:rsidRDefault="004252BB" w:rsidP="007D6959">
            <w:pPr>
              <w:pStyle w:val="TAL"/>
              <w:rPr>
                <w:sz w:val="16"/>
                <w:szCs w:val="16"/>
              </w:rPr>
            </w:pPr>
            <w:r w:rsidRPr="00050F74">
              <w:rPr>
                <w:sz w:val="16"/>
                <w:szCs w:val="16"/>
              </w:rPr>
              <w:t>17.1.0</w:t>
            </w:r>
          </w:p>
        </w:tc>
      </w:tr>
      <w:tr w:rsidR="00155084" w:rsidRPr="00050F74" w14:paraId="796FF226" w14:textId="77777777" w:rsidTr="007D6959">
        <w:tc>
          <w:tcPr>
            <w:tcW w:w="800" w:type="dxa"/>
            <w:shd w:val="solid" w:color="FFFFFF" w:fill="auto"/>
          </w:tcPr>
          <w:p w14:paraId="3C9DD6CF" w14:textId="70762E55" w:rsidR="00155084" w:rsidRPr="00050F74" w:rsidRDefault="00155084" w:rsidP="007D6959">
            <w:pPr>
              <w:pStyle w:val="TAC"/>
              <w:rPr>
                <w:sz w:val="16"/>
                <w:szCs w:val="16"/>
              </w:rPr>
            </w:pPr>
            <w:r w:rsidRPr="00050F74">
              <w:rPr>
                <w:sz w:val="16"/>
                <w:szCs w:val="16"/>
              </w:rPr>
              <w:t>2021-12</w:t>
            </w:r>
          </w:p>
        </w:tc>
        <w:tc>
          <w:tcPr>
            <w:tcW w:w="800" w:type="dxa"/>
            <w:shd w:val="solid" w:color="FFFFFF" w:fill="auto"/>
          </w:tcPr>
          <w:p w14:paraId="0E46A103" w14:textId="21498035" w:rsidR="00155084" w:rsidRPr="00050F74" w:rsidRDefault="00155084" w:rsidP="007D6959">
            <w:pPr>
              <w:pStyle w:val="TAL"/>
              <w:rPr>
                <w:sz w:val="16"/>
                <w:szCs w:val="16"/>
              </w:rPr>
            </w:pPr>
            <w:r w:rsidRPr="00050F74">
              <w:rPr>
                <w:sz w:val="16"/>
                <w:szCs w:val="16"/>
              </w:rPr>
              <w:t>SP#94E</w:t>
            </w:r>
          </w:p>
        </w:tc>
        <w:tc>
          <w:tcPr>
            <w:tcW w:w="1094" w:type="dxa"/>
            <w:shd w:val="solid" w:color="FFFFFF" w:fill="auto"/>
          </w:tcPr>
          <w:p w14:paraId="469BB373" w14:textId="735E6BB1" w:rsidR="00155084" w:rsidRPr="00050F74" w:rsidRDefault="00155084" w:rsidP="007D6959">
            <w:pPr>
              <w:pStyle w:val="TAC"/>
              <w:rPr>
                <w:sz w:val="16"/>
                <w:szCs w:val="16"/>
              </w:rPr>
            </w:pPr>
            <w:r w:rsidRPr="00050F74">
              <w:rPr>
                <w:sz w:val="16"/>
                <w:szCs w:val="16"/>
              </w:rPr>
              <w:t>SP-211304</w:t>
            </w:r>
          </w:p>
        </w:tc>
        <w:tc>
          <w:tcPr>
            <w:tcW w:w="567" w:type="dxa"/>
            <w:shd w:val="solid" w:color="FFFFFF" w:fill="auto"/>
          </w:tcPr>
          <w:p w14:paraId="5E4027EE" w14:textId="3C5CCA30" w:rsidR="00155084" w:rsidRPr="00050F74" w:rsidRDefault="00155084" w:rsidP="007D6959">
            <w:pPr>
              <w:pStyle w:val="TAC"/>
              <w:rPr>
                <w:sz w:val="16"/>
                <w:szCs w:val="16"/>
              </w:rPr>
            </w:pPr>
            <w:r w:rsidRPr="00050F74">
              <w:rPr>
                <w:sz w:val="16"/>
                <w:szCs w:val="16"/>
              </w:rPr>
              <w:t>2061</w:t>
            </w:r>
          </w:p>
        </w:tc>
        <w:tc>
          <w:tcPr>
            <w:tcW w:w="567" w:type="dxa"/>
            <w:shd w:val="solid" w:color="FFFFFF" w:fill="auto"/>
          </w:tcPr>
          <w:p w14:paraId="5E48B78A" w14:textId="05A23E1E" w:rsidR="00155084" w:rsidRPr="00050F74" w:rsidRDefault="00155084" w:rsidP="007D6959">
            <w:pPr>
              <w:pStyle w:val="TAC"/>
              <w:rPr>
                <w:sz w:val="16"/>
                <w:szCs w:val="16"/>
              </w:rPr>
            </w:pPr>
            <w:r w:rsidRPr="00050F74">
              <w:rPr>
                <w:sz w:val="16"/>
                <w:szCs w:val="16"/>
              </w:rPr>
              <w:t>1</w:t>
            </w:r>
          </w:p>
        </w:tc>
        <w:tc>
          <w:tcPr>
            <w:tcW w:w="425" w:type="dxa"/>
            <w:shd w:val="solid" w:color="FFFFFF" w:fill="auto"/>
          </w:tcPr>
          <w:p w14:paraId="26B6206C" w14:textId="73DAED73" w:rsidR="00155084" w:rsidRPr="00050F74" w:rsidRDefault="00155084" w:rsidP="007D6959">
            <w:pPr>
              <w:pStyle w:val="TAC"/>
              <w:rPr>
                <w:sz w:val="16"/>
                <w:szCs w:val="16"/>
              </w:rPr>
            </w:pPr>
            <w:r w:rsidRPr="00050F74">
              <w:rPr>
                <w:sz w:val="16"/>
                <w:szCs w:val="16"/>
              </w:rPr>
              <w:t>F</w:t>
            </w:r>
          </w:p>
        </w:tc>
        <w:tc>
          <w:tcPr>
            <w:tcW w:w="4678" w:type="dxa"/>
            <w:shd w:val="solid" w:color="FFFFFF" w:fill="auto"/>
          </w:tcPr>
          <w:p w14:paraId="3406894E" w14:textId="5B4EA434" w:rsidR="00155084" w:rsidRPr="00050F74" w:rsidRDefault="00155084" w:rsidP="007D6959">
            <w:pPr>
              <w:pStyle w:val="TAL"/>
              <w:rPr>
                <w:sz w:val="16"/>
                <w:szCs w:val="16"/>
              </w:rPr>
            </w:pPr>
            <w:r w:rsidRPr="00050F74">
              <w:rPr>
                <w:sz w:val="16"/>
                <w:szCs w:val="16"/>
              </w:rPr>
              <w:t>MTU value for wireline access</w:t>
            </w:r>
          </w:p>
        </w:tc>
        <w:tc>
          <w:tcPr>
            <w:tcW w:w="708" w:type="dxa"/>
            <w:shd w:val="solid" w:color="FFFFFF" w:fill="auto"/>
          </w:tcPr>
          <w:p w14:paraId="79CE4668" w14:textId="6A71FD5E" w:rsidR="00155084" w:rsidRPr="00050F74" w:rsidRDefault="00155084" w:rsidP="007D6959">
            <w:pPr>
              <w:pStyle w:val="TAL"/>
              <w:rPr>
                <w:sz w:val="16"/>
                <w:szCs w:val="16"/>
              </w:rPr>
            </w:pPr>
            <w:r w:rsidRPr="00050F74">
              <w:rPr>
                <w:sz w:val="16"/>
                <w:szCs w:val="16"/>
              </w:rPr>
              <w:t>17.2.0</w:t>
            </w:r>
          </w:p>
        </w:tc>
      </w:tr>
      <w:tr w:rsidR="00155084" w:rsidRPr="00050F74" w14:paraId="6642B5EC" w14:textId="77777777" w:rsidTr="007D6959">
        <w:tc>
          <w:tcPr>
            <w:tcW w:w="800" w:type="dxa"/>
            <w:shd w:val="solid" w:color="FFFFFF" w:fill="auto"/>
          </w:tcPr>
          <w:p w14:paraId="04531015" w14:textId="284A1EB7" w:rsidR="00155084" w:rsidRPr="00050F74" w:rsidRDefault="00155084" w:rsidP="007D6959">
            <w:pPr>
              <w:pStyle w:val="TAC"/>
              <w:rPr>
                <w:sz w:val="16"/>
                <w:szCs w:val="16"/>
              </w:rPr>
            </w:pPr>
            <w:r w:rsidRPr="00050F74">
              <w:rPr>
                <w:sz w:val="16"/>
                <w:szCs w:val="16"/>
              </w:rPr>
              <w:t>2021-12</w:t>
            </w:r>
          </w:p>
        </w:tc>
        <w:tc>
          <w:tcPr>
            <w:tcW w:w="800" w:type="dxa"/>
            <w:shd w:val="solid" w:color="FFFFFF" w:fill="auto"/>
          </w:tcPr>
          <w:p w14:paraId="019C9CE5" w14:textId="3E890F3F" w:rsidR="00155084" w:rsidRPr="00050F74" w:rsidRDefault="00155084" w:rsidP="007D6959">
            <w:pPr>
              <w:pStyle w:val="TAL"/>
              <w:rPr>
                <w:sz w:val="16"/>
                <w:szCs w:val="16"/>
              </w:rPr>
            </w:pPr>
            <w:r w:rsidRPr="00050F74">
              <w:rPr>
                <w:sz w:val="16"/>
                <w:szCs w:val="16"/>
              </w:rPr>
              <w:t>SP#94E</w:t>
            </w:r>
          </w:p>
        </w:tc>
        <w:tc>
          <w:tcPr>
            <w:tcW w:w="1094" w:type="dxa"/>
            <w:shd w:val="solid" w:color="FFFFFF" w:fill="auto"/>
          </w:tcPr>
          <w:p w14:paraId="703BB78F" w14:textId="68AB2451" w:rsidR="00155084" w:rsidRPr="00050F74" w:rsidRDefault="00155084" w:rsidP="007D6959">
            <w:pPr>
              <w:pStyle w:val="TAC"/>
              <w:rPr>
                <w:sz w:val="16"/>
                <w:szCs w:val="16"/>
              </w:rPr>
            </w:pPr>
            <w:r w:rsidRPr="00050F74">
              <w:rPr>
                <w:sz w:val="16"/>
                <w:szCs w:val="16"/>
              </w:rPr>
              <w:t>SP-211288</w:t>
            </w:r>
          </w:p>
        </w:tc>
        <w:tc>
          <w:tcPr>
            <w:tcW w:w="567" w:type="dxa"/>
            <w:shd w:val="solid" w:color="FFFFFF" w:fill="auto"/>
          </w:tcPr>
          <w:p w14:paraId="3DFDD5E6" w14:textId="571C07F8" w:rsidR="00155084" w:rsidRPr="00050F74" w:rsidRDefault="00155084" w:rsidP="007D6959">
            <w:pPr>
              <w:pStyle w:val="TAC"/>
              <w:rPr>
                <w:sz w:val="16"/>
                <w:szCs w:val="16"/>
              </w:rPr>
            </w:pPr>
            <w:r w:rsidRPr="00050F74">
              <w:rPr>
                <w:sz w:val="16"/>
                <w:szCs w:val="16"/>
              </w:rPr>
              <w:t>2062</w:t>
            </w:r>
          </w:p>
        </w:tc>
        <w:tc>
          <w:tcPr>
            <w:tcW w:w="567" w:type="dxa"/>
            <w:shd w:val="solid" w:color="FFFFFF" w:fill="auto"/>
          </w:tcPr>
          <w:p w14:paraId="4E039B9D" w14:textId="374DC042" w:rsidR="00155084" w:rsidRPr="00050F74" w:rsidRDefault="00155084" w:rsidP="007D6959">
            <w:pPr>
              <w:pStyle w:val="TAC"/>
              <w:rPr>
                <w:sz w:val="16"/>
                <w:szCs w:val="16"/>
              </w:rPr>
            </w:pPr>
            <w:r w:rsidRPr="00050F74">
              <w:rPr>
                <w:sz w:val="16"/>
                <w:szCs w:val="16"/>
              </w:rPr>
              <w:t>1</w:t>
            </w:r>
          </w:p>
        </w:tc>
        <w:tc>
          <w:tcPr>
            <w:tcW w:w="425" w:type="dxa"/>
            <w:shd w:val="solid" w:color="FFFFFF" w:fill="auto"/>
          </w:tcPr>
          <w:p w14:paraId="7B75C5AD" w14:textId="6206F21A" w:rsidR="00155084" w:rsidRPr="00050F74" w:rsidRDefault="00155084" w:rsidP="007D6959">
            <w:pPr>
              <w:pStyle w:val="TAC"/>
              <w:rPr>
                <w:sz w:val="16"/>
                <w:szCs w:val="16"/>
              </w:rPr>
            </w:pPr>
            <w:r w:rsidRPr="00050F74">
              <w:rPr>
                <w:sz w:val="16"/>
                <w:szCs w:val="16"/>
              </w:rPr>
              <w:t>F</w:t>
            </w:r>
          </w:p>
        </w:tc>
        <w:tc>
          <w:tcPr>
            <w:tcW w:w="4678" w:type="dxa"/>
            <w:shd w:val="solid" w:color="FFFFFF" w:fill="auto"/>
          </w:tcPr>
          <w:p w14:paraId="702D7069" w14:textId="13741DE2" w:rsidR="00155084" w:rsidRPr="00050F74" w:rsidRDefault="00155084" w:rsidP="007D6959">
            <w:pPr>
              <w:pStyle w:val="TAL"/>
              <w:rPr>
                <w:sz w:val="16"/>
                <w:szCs w:val="16"/>
              </w:rPr>
            </w:pPr>
            <w:r w:rsidRPr="00050F74">
              <w:rPr>
                <w:sz w:val="16"/>
                <w:szCs w:val="16"/>
              </w:rPr>
              <w:t xml:space="preserve">Applicability of ATSSS to 5G-RG in Rel-17 </w:t>
            </w:r>
          </w:p>
        </w:tc>
        <w:tc>
          <w:tcPr>
            <w:tcW w:w="708" w:type="dxa"/>
            <w:shd w:val="solid" w:color="FFFFFF" w:fill="auto"/>
          </w:tcPr>
          <w:p w14:paraId="1A3E6202" w14:textId="35A4CD38" w:rsidR="00155084" w:rsidRPr="00050F74" w:rsidRDefault="00155084" w:rsidP="007D6959">
            <w:pPr>
              <w:pStyle w:val="TAL"/>
              <w:rPr>
                <w:sz w:val="16"/>
                <w:szCs w:val="16"/>
              </w:rPr>
            </w:pPr>
            <w:r w:rsidRPr="00050F74">
              <w:rPr>
                <w:sz w:val="16"/>
                <w:szCs w:val="16"/>
              </w:rPr>
              <w:t>17.2.0</w:t>
            </w:r>
          </w:p>
        </w:tc>
      </w:tr>
      <w:tr w:rsidR="00546F42" w:rsidRPr="00050F74" w14:paraId="19328D10" w14:textId="77777777" w:rsidTr="007D6959">
        <w:tc>
          <w:tcPr>
            <w:tcW w:w="800" w:type="dxa"/>
            <w:shd w:val="solid" w:color="FFFFFF" w:fill="auto"/>
          </w:tcPr>
          <w:p w14:paraId="3B770E44" w14:textId="09C54F49" w:rsidR="00546F42" w:rsidRPr="00050F74" w:rsidRDefault="00546F42" w:rsidP="007D6959">
            <w:pPr>
              <w:pStyle w:val="TAC"/>
              <w:rPr>
                <w:sz w:val="16"/>
                <w:szCs w:val="16"/>
              </w:rPr>
            </w:pPr>
            <w:r w:rsidRPr="00050F74">
              <w:rPr>
                <w:sz w:val="16"/>
                <w:szCs w:val="16"/>
              </w:rPr>
              <w:t>2022-06</w:t>
            </w:r>
          </w:p>
        </w:tc>
        <w:tc>
          <w:tcPr>
            <w:tcW w:w="800" w:type="dxa"/>
            <w:shd w:val="solid" w:color="FFFFFF" w:fill="auto"/>
          </w:tcPr>
          <w:p w14:paraId="616B1A52" w14:textId="6F1AC21F" w:rsidR="00546F42" w:rsidRPr="00050F74" w:rsidRDefault="00546F42" w:rsidP="007D6959">
            <w:pPr>
              <w:pStyle w:val="TAL"/>
              <w:rPr>
                <w:sz w:val="16"/>
                <w:szCs w:val="16"/>
              </w:rPr>
            </w:pPr>
            <w:r w:rsidRPr="00050F74">
              <w:rPr>
                <w:sz w:val="16"/>
                <w:szCs w:val="16"/>
              </w:rPr>
              <w:t>SP#96</w:t>
            </w:r>
          </w:p>
        </w:tc>
        <w:tc>
          <w:tcPr>
            <w:tcW w:w="1094" w:type="dxa"/>
            <w:shd w:val="solid" w:color="FFFFFF" w:fill="auto"/>
          </w:tcPr>
          <w:p w14:paraId="64DDB0E6" w14:textId="0EDFF41C" w:rsidR="00546F42" w:rsidRPr="00050F74" w:rsidRDefault="00546F42" w:rsidP="007D6959">
            <w:pPr>
              <w:pStyle w:val="TAC"/>
              <w:rPr>
                <w:sz w:val="16"/>
                <w:szCs w:val="16"/>
              </w:rPr>
            </w:pPr>
            <w:r w:rsidRPr="00050F74">
              <w:rPr>
                <w:sz w:val="16"/>
                <w:szCs w:val="16"/>
              </w:rPr>
              <w:t>SP-220391</w:t>
            </w:r>
          </w:p>
        </w:tc>
        <w:tc>
          <w:tcPr>
            <w:tcW w:w="567" w:type="dxa"/>
            <w:shd w:val="solid" w:color="FFFFFF" w:fill="auto"/>
          </w:tcPr>
          <w:p w14:paraId="27D86416" w14:textId="47699A99" w:rsidR="00546F42" w:rsidRPr="00050F74" w:rsidRDefault="00546F42" w:rsidP="007D6959">
            <w:pPr>
              <w:pStyle w:val="TAC"/>
              <w:rPr>
                <w:sz w:val="16"/>
                <w:szCs w:val="16"/>
              </w:rPr>
            </w:pPr>
            <w:r w:rsidRPr="00050F74">
              <w:rPr>
                <w:sz w:val="16"/>
                <w:szCs w:val="16"/>
              </w:rPr>
              <w:t>2063</w:t>
            </w:r>
          </w:p>
        </w:tc>
        <w:tc>
          <w:tcPr>
            <w:tcW w:w="567" w:type="dxa"/>
            <w:shd w:val="solid" w:color="FFFFFF" w:fill="auto"/>
          </w:tcPr>
          <w:p w14:paraId="3384757D" w14:textId="33090F84" w:rsidR="00546F42" w:rsidRPr="00050F74" w:rsidRDefault="00546F42" w:rsidP="007D6959">
            <w:pPr>
              <w:pStyle w:val="TAC"/>
              <w:rPr>
                <w:sz w:val="16"/>
                <w:szCs w:val="16"/>
              </w:rPr>
            </w:pPr>
            <w:r w:rsidRPr="00050F74">
              <w:rPr>
                <w:sz w:val="16"/>
                <w:szCs w:val="16"/>
              </w:rPr>
              <w:t>2</w:t>
            </w:r>
          </w:p>
        </w:tc>
        <w:tc>
          <w:tcPr>
            <w:tcW w:w="425" w:type="dxa"/>
            <w:shd w:val="solid" w:color="FFFFFF" w:fill="auto"/>
          </w:tcPr>
          <w:p w14:paraId="7B9BF98C" w14:textId="3CD73290" w:rsidR="00546F42" w:rsidRPr="00050F74" w:rsidRDefault="00546F42" w:rsidP="007D6959">
            <w:pPr>
              <w:pStyle w:val="TAC"/>
              <w:rPr>
                <w:sz w:val="16"/>
                <w:szCs w:val="16"/>
              </w:rPr>
            </w:pPr>
            <w:r w:rsidRPr="00050F74">
              <w:rPr>
                <w:sz w:val="16"/>
                <w:szCs w:val="16"/>
              </w:rPr>
              <w:t>A</w:t>
            </w:r>
          </w:p>
        </w:tc>
        <w:tc>
          <w:tcPr>
            <w:tcW w:w="4678" w:type="dxa"/>
            <w:shd w:val="solid" w:color="FFFFFF" w:fill="auto"/>
          </w:tcPr>
          <w:p w14:paraId="29C17875" w14:textId="04B4EE42" w:rsidR="00546F42" w:rsidRPr="00050F74" w:rsidRDefault="00546F42" w:rsidP="007D6959">
            <w:pPr>
              <w:pStyle w:val="TAL"/>
              <w:rPr>
                <w:sz w:val="16"/>
                <w:szCs w:val="16"/>
              </w:rPr>
            </w:pPr>
            <w:r w:rsidRPr="00050F74">
              <w:rPr>
                <w:sz w:val="16"/>
                <w:szCs w:val="16"/>
              </w:rPr>
              <w:t>Generalizing NAS transport between 5G and W-AGF to accommodate latest BBF developments</w:t>
            </w:r>
          </w:p>
        </w:tc>
        <w:tc>
          <w:tcPr>
            <w:tcW w:w="708" w:type="dxa"/>
            <w:shd w:val="solid" w:color="FFFFFF" w:fill="auto"/>
          </w:tcPr>
          <w:p w14:paraId="7E36D912" w14:textId="011C0235" w:rsidR="00546F42" w:rsidRPr="00050F74" w:rsidRDefault="00546F42" w:rsidP="007D6959">
            <w:pPr>
              <w:pStyle w:val="TAL"/>
              <w:rPr>
                <w:sz w:val="16"/>
                <w:szCs w:val="16"/>
              </w:rPr>
            </w:pPr>
            <w:r w:rsidRPr="00050F74">
              <w:rPr>
                <w:sz w:val="16"/>
                <w:szCs w:val="16"/>
              </w:rPr>
              <w:t>17.3.0</w:t>
            </w:r>
          </w:p>
        </w:tc>
      </w:tr>
      <w:tr w:rsidR="008146BE" w:rsidRPr="00050F74" w14:paraId="1DED0FA3" w14:textId="77777777" w:rsidTr="007D6959">
        <w:tc>
          <w:tcPr>
            <w:tcW w:w="800" w:type="dxa"/>
            <w:shd w:val="solid" w:color="FFFFFF" w:fill="auto"/>
          </w:tcPr>
          <w:p w14:paraId="10A4A6DA" w14:textId="2A7D99B0" w:rsidR="008146BE" w:rsidRPr="00050F74" w:rsidRDefault="008146BE" w:rsidP="007D6959">
            <w:pPr>
              <w:pStyle w:val="TAC"/>
              <w:rPr>
                <w:sz w:val="16"/>
                <w:szCs w:val="16"/>
              </w:rPr>
            </w:pPr>
            <w:r w:rsidRPr="00050F74">
              <w:rPr>
                <w:sz w:val="16"/>
                <w:szCs w:val="16"/>
              </w:rPr>
              <w:t>2022-06</w:t>
            </w:r>
          </w:p>
        </w:tc>
        <w:tc>
          <w:tcPr>
            <w:tcW w:w="800" w:type="dxa"/>
            <w:shd w:val="solid" w:color="FFFFFF" w:fill="auto"/>
          </w:tcPr>
          <w:p w14:paraId="17A1C121" w14:textId="2F7DB4A1" w:rsidR="008146BE" w:rsidRPr="00050F74" w:rsidRDefault="008146BE" w:rsidP="007D6959">
            <w:pPr>
              <w:pStyle w:val="TAL"/>
              <w:rPr>
                <w:sz w:val="16"/>
                <w:szCs w:val="16"/>
              </w:rPr>
            </w:pPr>
            <w:r w:rsidRPr="00050F74">
              <w:rPr>
                <w:sz w:val="16"/>
                <w:szCs w:val="16"/>
              </w:rPr>
              <w:t>SP#96</w:t>
            </w:r>
          </w:p>
        </w:tc>
        <w:tc>
          <w:tcPr>
            <w:tcW w:w="1094" w:type="dxa"/>
            <w:shd w:val="solid" w:color="FFFFFF" w:fill="auto"/>
          </w:tcPr>
          <w:p w14:paraId="337AD0DA" w14:textId="0BA87D82" w:rsidR="008146BE" w:rsidRPr="00050F74" w:rsidRDefault="008146BE" w:rsidP="007D6959">
            <w:pPr>
              <w:pStyle w:val="TAC"/>
              <w:rPr>
                <w:sz w:val="16"/>
                <w:szCs w:val="16"/>
              </w:rPr>
            </w:pPr>
            <w:r w:rsidRPr="00050F74">
              <w:rPr>
                <w:sz w:val="16"/>
                <w:szCs w:val="16"/>
              </w:rPr>
              <w:t>SP-220411</w:t>
            </w:r>
          </w:p>
        </w:tc>
        <w:tc>
          <w:tcPr>
            <w:tcW w:w="567" w:type="dxa"/>
            <w:shd w:val="solid" w:color="FFFFFF" w:fill="auto"/>
          </w:tcPr>
          <w:p w14:paraId="09AB0813" w14:textId="0032CE92" w:rsidR="008146BE" w:rsidRPr="00050F74" w:rsidRDefault="008146BE" w:rsidP="007D6959">
            <w:pPr>
              <w:pStyle w:val="TAC"/>
              <w:rPr>
                <w:sz w:val="16"/>
                <w:szCs w:val="16"/>
              </w:rPr>
            </w:pPr>
            <w:r w:rsidRPr="00050F74">
              <w:rPr>
                <w:sz w:val="16"/>
                <w:szCs w:val="16"/>
              </w:rPr>
              <w:t>2064</w:t>
            </w:r>
          </w:p>
        </w:tc>
        <w:tc>
          <w:tcPr>
            <w:tcW w:w="567" w:type="dxa"/>
            <w:shd w:val="solid" w:color="FFFFFF" w:fill="auto"/>
          </w:tcPr>
          <w:p w14:paraId="01618252" w14:textId="7579B1ED" w:rsidR="008146BE" w:rsidRPr="00050F74" w:rsidRDefault="008146BE" w:rsidP="007D6959">
            <w:pPr>
              <w:pStyle w:val="TAC"/>
              <w:rPr>
                <w:sz w:val="16"/>
                <w:szCs w:val="16"/>
              </w:rPr>
            </w:pPr>
            <w:r w:rsidRPr="00050F74">
              <w:rPr>
                <w:sz w:val="16"/>
                <w:szCs w:val="16"/>
              </w:rPr>
              <w:t>1</w:t>
            </w:r>
          </w:p>
        </w:tc>
        <w:tc>
          <w:tcPr>
            <w:tcW w:w="425" w:type="dxa"/>
            <w:shd w:val="solid" w:color="FFFFFF" w:fill="auto"/>
          </w:tcPr>
          <w:p w14:paraId="14D126DC" w14:textId="4E8CD68E" w:rsidR="008146BE" w:rsidRPr="00050F74" w:rsidRDefault="008146BE" w:rsidP="007D6959">
            <w:pPr>
              <w:pStyle w:val="TAC"/>
              <w:rPr>
                <w:sz w:val="16"/>
                <w:szCs w:val="16"/>
              </w:rPr>
            </w:pPr>
            <w:r w:rsidRPr="00050F74">
              <w:rPr>
                <w:sz w:val="16"/>
                <w:szCs w:val="16"/>
              </w:rPr>
              <w:t>F</w:t>
            </w:r>
          </w:p>
        </w:tc>
        <w:tc>
          <w:tcPr>
            <w:tcW w:w="4678" w:type="dxa"/>
            <w:shd w:val="solid" w:color="FFFFFF" w:fill="auto"/>
          </w:tcPr>
          <w:p w14:paraId="36CC79B3" w14:textId="58B0421F" w:rsidR="008146BE" w:rsidRPr="00050F74" w:rsidRDefault="008146BE" w:rsidP="007D6959">
            <w:pPr>
              <w:pStyle w:val="TAL"/>
              <w:rPr>
                <w:sz w:val="16"/>
                <w:szCs w:val="16"/>
              </w:rPr>
            </w:pPr>
            <w:r w:rsidRPr="00050F74">
              <w:rPr>
                <w:sz w:val="16"/>
                <w:szCs w:val="16"/>
              </w:rPr>
              <w:t>Alignment to BBF LS 512 (Frame route, BBF references)</w:t>
            </w:r>
          </w:p>
        </w:tc>
        <w:tc>
          <w:tcPr>
            <w:tcW w:w="708" w:type="dxa"/>
            <w:shd w:val="solid" w:color="FFFFFF" w:fill="auto"/>
          </w:tcPr>
          <w:p w14:paraId="5D659AB6" w14:textId="178750E4" w:rsidR="008146BE" w:rsidRPr="00050F74" w:rsidRDefault="008146BE" w:rsidP="007D6959">
            <w:pPr>
              <w:pStyle w:val="TAL"/>
              <w:rPr>
                <w:sz w:val="16"/>
                <w:szCs w:val="16"/>
              </w:rPr>
            </w:pPr>
            <w:r w:rsidRPr="00050F74">
              <w:rPr>
                <w:sz w:val="16"/>
                <w:szCs w:val="16"/>
              </w:rPr>
              <w:t>17.3.0</w:t>
            </w:r>
          </w:p>
        </w:tc>
      </w:tr>
      <w:tr w:rsidR="008146BE" w:rsidRPr="00050F74" w14:paraId="15F2892A" w14:textId="77777777" w:rsidTr="007D6959">
        <w:tc>
          <w:tcPr>
            <w:tcW w:w="800" w:type="dxa"/>
            <w:shd w:val="solid" w:color="FFFFFF" w:fill="auto"/>
          </w:tcPr>
          <w:p w14:paraId="23E1B49B" w14:textId="1484D21F" w:rsidR="008146BE" w:rsidRPr="00050F74" w:rsidRDefault="008146BE" w:rsidP="007D6959">
            <w:pPr>
              <w:pStyle w:val="TAC"/>
              <w:rPr>
                <w:sz w:val="16"/>
                <w:szCs w:val="16"/>
              </w:rPr>
            </w:pPr>
            <w:r w:rsidRPr="00050F74">
              <w:rPr>
                <w:sz w:val="16"/>
                <w:szCs w:val="16"/>
              </w:rPr>
              <w:t>2022-06</w:t>
            </w:r>
          </w:p>
        </w:tc>
        <w:tc>
          <w:tcPr>
            <w:tcW w:w="800" w:type="dxa"/>
            <w:shd w:val="solid" w:color="FFFFFF" w:fill="auto"/>
          </w:tcPr>
          <w:p w14:paraId="24DA747A" w14:textId="467DBC23" w:rsidR="008146BE" w:rsidRPr="00050F74" w:rsidRDefault="008146BE" w:rsidP="007D6959">
            <w:pPr>
              <w:pStyle w:val="TAL"/>
              <w:rPr>
                <w:sz w:val="16"/>
                <w:szCs w:val="16"/>
              </w:rPr>
            </w:pPr>
            <w:r w:rsidRPr="00050F74">
              <w:rPr>
                <w:sz w:val="16"/>
                <w:szCs w:val="16"/>
              </w:rPr>
              <w:t>SP#96</w:t>
            </w:r>
          </w:p>
        </w:tc>
        <w:tc>
          <w:tcPr>
            <w:tcW w:w="1094" w:type="dxa"/>
            <w:shd w:val="solid" w:color="FFFFFF" w:fill="auto"/>
          </w:tcPr>
          <w:p w14:paraId="6BB341D0" w14:textId="76B04591" w:rsidR="008146BE" w:rsidRPr="00050F74" w:rsidRDefault="008146BE" w:rsidP="007D6959">
            <w:pPr>
              <w:pStyle w:val="TAC"/>
              <w:rPr>
                <w:sz w:val="16"/>
                <w:szCs w:val="16"/>
              </w:rPr>
            </w:pPr>
            <w:r w:rsidRPr="00050F74">
              <w:rPr>
                <w:sz w:val="16"/>
                <w:szCs w:val="16"/>
              </w:rPr>
              <w:t>SP-220411</w:t>
            </w:r>
          </w:p>
        </w:tc>
        <w:tc>
          <w:tcPr>
            <w:tcW w:w="567" w:type="dxa"/>
            <w:shd w:val="solid" w:color="FFFFFF" w:fill="auto"/>
          </w:tcPr>
          <w:p w14:paraId="56F0AC11" w14:textId="70BBB6B6" w:rsidR="008146BE" w:rsidRPr="00050F74" w:rsidRDefault="008146BE" w:rsidP="007D6959">
            <w:pPr>
              <w:pStyle w:val="TAC"/>
              <w:rPr>
                <w:sz w:val="16"/>
                <w:szCs w:val="16"/>
              </w:rPr>
            </w:pPr>
            <w:r w:rsidRPr="00050F74">
              <w:rPr>
                <w:sz w:val="16"/>
                <w:szCs w:val="16"/>
              </w:rPr>
              <w:t>2065</w:t>
            </w:r>
          </w:p>
        </w:tc>
        <w:tc>
          <w:tcPr>
            <w:tcW w:w="567" w:type="dxa"/>
            <w:shd w:val="solid" w:color="FFFFFF" w:fill="auto"/>
          </w:tcPr>
          <w:p w14:paraId="6A05EA68" w14:textId="52521867" w:rsidR="008146BE" w:rsidRPr="00050F74" w:rsidRDefault="008146BE" w:rsidP="007D6959">
            <w:pPr>
              <w:pStyle w:val="TAC"/>
              <w:rPr>
                <w:sz w:val="16"/>
                <w:szCs w:val="16"/>
              </w:rPr>
            </w:pPr>
            <w:r w:rsidRPr="00050F74">
              <w:rPr>
                <w:sz w:val="16"/>
                <w:szCs w:val="16"/>
              </w:rPr>
              <w:t>1</w:t>
            </w:r>
          </w:p>
        </w:tc>
        <w:tc>
          <w:tcPr>
            <w:tcW w:w="425" w:type="dxa"/>
            <w:shd w:val="solid" w:color="FFFFFF" w:fill="auto"/>
          </w:tcPr>
          <w:p w14:paraId="7FFE76A3" w14:textId="4E0C8AE3" w:rsidR="008146BE" w:rsidRPr="00050F74" w:rsidRDefault="008146BE" w:rsidP="007D6959">
            <w:pPr>
              <w:pStyle w:val="TAC"/>
              <w:rPr>
                <w:sz w:val="16"/>
                <w:szCs w:val="16"/>
              </w:rPr>
            </w:pPr>
            <w:r w:rsidRPr="00050F74">
              <w:rPr>
                <w:sz w:val="16"/>
                <w:szCs w:val="16"/>
              </w:rPr>
              <w:t>F</w:t>
            </w:r>
          </w:p>
        </w:tc>
        <w:tc>
          <w:tcPr>
            <w:tcW w:w="4678" w:type="dxa"/>
            <w:shd w:val="solid" w:color="FFFFFF" w:fill="auto"/>
          </w:tcPr>
          <w:p w14:paraId="601A49C4" w14:textId="72EC9E0D" w:rsidR="008146BE" w:rsidRPr="00050F74" w:rsidRDefault="008146BE" w:rsidP="007D6959">
            <w:pPr>
              <w:pStyle w:val="TAL"/>
              <w:rPr>
                <w:sz w:val="16"/>
                <w:szCs w:val="16"/>
              </w:rPr>
            </w:pPr>
            <w:r w:rsidRPr="00050F74">
              <w:rPr>
                <w:sz w:val="16"/>
                <w:szCs w:val="16"/>
              </w:rPr>
              <w:t>Additional support for selecting UPF collocated with W-AGF</w:t>
            </w:r>
          </w:p>
        </w:tc>
        <w:tc>
          <w:tcPr>
            <w:tcW w:w="708" w:type="dxa"/>
            <w:shd w:val="solid" w:color="FFFFFF" w:fill="auto"/>
          </w:tcPr>
          <w:p w14:paraId="6B8CDC76" w14:textId="5C0F0342" w:rsidR="008146BE" w:rsidRPr="00050F74" w:rsidRDefault="008146BE" w:rsidP="007D6959">
            <w:pPr>
              <w:pStyle w:val="TAL"/>
              <w:rPr>
                <w:sz w:val="16"/>
                <w:szCs w:val="16"/>
              </w:rPr>
            </w:pPr>
            <w:r w:rsidRPr="00050F74">
              <w:rPr>
                <w:sz w:val="16"/>
                <w:szCs w:val="16"/>
              </w:rPr>
              <w:t>17.3.0</w:t>
            </w:r>
          </w:p>
        </w:tc>
      </w:tr>
      <w:tr w:rsidR="008146BE" w:rsidRPr="00050F74" w14:paraId="279F7DBC" w14:textId="77777777" w:rsidTr="007D6959">
        <w:tc>
          <w:tcPr>
            <w:tcW w:w="800" w:type="dxa"/>
            <w:shd w:val="solid" w:color="FFFFFF" w:fill="auto"/>
          </w:tcPr>
          <w:p w14:paraId="75FDFA27" w14:textId="2CA76EB0" w:rsidR="008146BE" w:rsidRPr="00050F74" w:rsidRDefault="008146BE" w:rsidP="007D6959">
            <w:pPr>
              <w:pStyle w:val="TAC"/>
              <w:rPr>
                <w:sz w:val="16"/>
                <w:szCs w:val="16"/>
              </w:rPr>
            </w:pPr>
            <w:r w:rsidRPr="00050F74">
              <w:rPr>
                <w:sz w:val="16"/>
                <w:szCs w:val="16"/>
              </w:rPr>
              <w:t>2022-06</w:t>
            </w:r>
          </w:p>
        </w:tc>
        <w:tc>
          <w:tcPr>
            <w:tcW w:w="800" w:type="dxa"/>
            <w:shd w:val="solid" w:color="FFFFFF" w:fill="auto"/>
          </w:tcPr>
          <w:p w14:paraId="2B72A20E" w14:textId="2E4E242A" w:rsidR="008146BE" w:rsidRPr="00050F74" w:rsidRDefault="008146BE" w:rsidP="007D6959">
            <w:pPr>
              <w:pStyle w:val="TAL"/>
              <w:rPr>
                <w:sz w:val="16"/>
                <w:szCs w:val="16"/>
              </w:rPr>
            </w:pPr>
            <w:r w:rsidRPr="00050F74">
              <w:rPr>
                <w:sz w:val="16"/>
                <w:szCs w:val="16"/>
              </w:rPr>
              <w:t>SP#96</w:t>
            </w:r>
          </w:p>
        </w:tc>
        <w:tc>
          <w:tcPr>
            <w:tcW w:w="1094" w:type="dxa"/>
            <w:shd w:val="solid" w:color="FFFFFF" w:fill="auto"/>
          </w:tcPr>
          <w:p w14:paraId="67BFBE89" w14:textId="3E29A2E7" w:rsidR="008146BE" w:rsidRPr="00050F74" w:rsidRDefault="008146BE" w:rsidP="007D6959">
            <w:pPr>
              <w:pStyle w:val="TAC"/>
              <w:rPr>
                <w:sz w:val="16"/>
                <w:szCs w:val="16"/>
              </w:rPr>
            </w:pPr>
            <w:r w:rsidRPr="00050F74">
              <w:rPr>
                <w:sz w:val="16"/>
                <w:szCs w:val="16"/>
              </w:rPr>
              <w:t>SP-220391</w:t>
            </w:r>
          </w:p>
        </w:tc>
        <w:tc>
          <w:tcPr>
            <w:tcW w:w="567" w:type="dxa"/>
            <w:shd w:val="solid" w:color="FFFFFF" w:fill="auto"/>
          </w:tcPr>
          <w:p w14:paraId="41FD8A9A" w14:textId="171ACEA7" w:rsidR="008146BE" w:rsidRPr="00050F74" w:rsidRDefault="008146BE" w:rsidP="007D6959">
            <w:pPr>
              <w:pStyle w:val="TAC"/>
              <w:rPr>
                <w:sz w:val="16"/>
                <w:szCs w:val="16"/>
              </w:rPr>
            </w:pPr>
            <w:r w:rsidRPr="00050F74">
              <w:rPr>
                <w:sz w:val="16"/>
                <w:szCs w:val="16"/>
              </w:rPr>
              <w:t>2070</w:t>
            </w:r>
          </w:p>
        </w:tc>
        <w:tc>
          <w:tcPr>
            <w:tcW w:w="567" w:type="dxa"/>
            <w:shd w:val="solid" w:color="FFFFFF" w:fill="auto"/>
          </w:tcPr>
          <w:p w14:paraId="36BB00F3" w14:textId="32620328" w:rsidR="008146BE" w:rsidRPr="00050F74" w:rsidRDefault="008146BE" w:rsidP="007D6959">
            <w:pPr>
              <w:pStyle w:val="TAC"/>
              <w:rPr>
                <w:sz w:val="16"/>
                <w:szCs w:val="16"/>
              </w:rPr>
            </w:pPr>
            <w:r w:rsidRPr="00050F74">
              <w:rPr>
                <w:sz w:val="16"/>
                <w:szCs w:val="16"/>
              </w:rPr>
              <w:t>1</w:t>
            </w:r>
          </w:p>
        </w:tc>
        <w:tc>
          <w:tcPr>
            <w:tcW w:w="425" w:type="dxa"/>
            <w:shd w:val="solid" w:color="FFFFFF" w:fill="auto"/>
          </w:tcPr>
          <w:p w14:paraId="3F203D4C" w14:textId="6390F3CE" w:rsidR="008146BE" w:rsidRPr="00050F74" w:rsidRDefault="008146BE" w:rsidP="007D6959">
            <w:pPr>
              <w:pStyle w:val="TAC"/>
              <w:rPr>
                <w:sz w:val="16"/>
                <w:szCs w:val="16"/>
              </w:rPr>
            </w:pPr>
            <w:r w:rsidRPr="00050F74">
              <w:rPr>
                <w:sz w:val="16"/>
                <w:szCs w:val="16"/>
              </w:rPr>
              <w:t>A</w:t>
            </w:r>
          </w:p>
        </w:tc>
        <w:tc>
          <w:tcPr>
            <w:tcW w:w="4678" w:type="dxa"/>
            <w:shd w:val="solid" w:color="FFFFFF" w:fill="auto"/>
          </w:tcPr>
          <w:p w14:paraId="52DC7057" w14:textId="7734C2FF" w:rsidR="008146BE" w:rsidRPr="00050F74" w:rsidRDefault="008146BE" w:rsidP="007D6959">
            <w:pPr>
              <w:pStyle w:val="TAL"/>
              <w:rPr>
                <w:sz w:val="16"/>
                <w:szCs w:val="16"/>
              </w:rPr>
            </w:pPr>
            <w:r w:rsidRPr="00050F74">
              <w:rPr>
                <w:sz w:val="16"/>
                <w:szCs w:val="16"/>
              </w:rPr>
              <w:t>Correction about 23.316 reference to UE Security Capabilities</w:t>
            </w:r>
          </w:p>
        </w:tc>
        <w:tc>
          <w:tcPr>
            <w:tcW w:w="708" w:type="dxa"/>
            <w:shd w:val="solid" w:color="FFFFFF" w:fill="auto"/>
          </w:tcPr>
          <w:p w14:paraId="6DCE8A60" w14:textId="512BD1BC" w:rsidR="008146BE" w:rsidRPr="00050F74" w:rsidRDefault="008146BE" w:rsidP="007D6959">
            <w:pPr>
              <w:pStyle w:val="TAL"/>
              <w:rPr>
                <w:sz w:val="16"/>
                <w:szCs w:val="16"/>
              </w:rPr>
            </w:pPr>
            <w:r w:rsidRPr="00050F74">
              <w:rPr>
                <w:sz w:val="16"/>
                <w:szCs w:val="16"/>
              </w:rPr>
              <w:t>17.3.0</w:t>
            </w:r>
          </w:p>
        </w:tc>
      </w:tr>
      <w:tr w:rsidR="00D81FE5" w:rsidRPr="00050F74" w14:paraId="38600473" w14:textId="77777777" w:rsidTr="007D6959">
        <w:tc>
          <w:tcPr>
            <w:tcW w:w="800" w:type="dxa"/>
            <w:shd w:val="solid" w:color="FFFFFF" w:fill="auto"/>
          </w:tcPr>
          <w:p w14:paraId="4E03CD08" w14:textId="66407367" w:rsidR="00D81FE5" w:rsidRPr="00050F74" w:rsidRDefault="00D81FE5" w:rsidP="007D6959">
            <w:pPr>
              <w:pStyle w:val="TAC"/>
              <w:rPr>
                <w:sz w:val="16"/>
                <w:szCs w:val="16"/>
              </w:rPr>
            </w:pPr>
            <w:r w:rsidRPr="00050F74">
              <w:rPr>
                <w:sz w:val="16"/>
                <w:szCs w:val="16"/>
              </w:rPr>
              <w:t>2022-12</w:t>
            </w:r>
          </w:p>
        </w:tc>
        <w:tc>
          <w:tcPr>
            <w:tcW w:w="800" w:type="dxa"/>
            <w:shd w:val="solid" w:color="FFFFFF" w:fill="auto"/>
          </w:tcPr>
          <w:p w14:paraId="02DD8D3E" w14:textId="04031C21" w:rsidR="00D81FE5" w:rsidRPr="00050F74" w:rsidRDefault="00D81FE5" w:rsidP="007D6959">
            <w:pPr>
              <w:pStyle w:val="TAL"/>
              <w:rPr>
                <w:sz w:val="16"/>
                <w:szCs w:val="16"/>
              </w:rPr>
            </w:pPr>
            <w:r w:rsidRPr="00050F74">
              <w:rPr>
                <w:sz w:val="16"/>
                <w:szCs w:val="16"/>
              </w:rPr>
              <w:t>SP#98E</w:t>
            </w:r>
          </w:p>
        </w:tc>
        <w:tc>
          <w:tcPr>
            <w:tcW w:w="1094" w:type="dxa"/>
            <w:shd w:val="solid" w:color="FFFFFF" w:fill="auto"/>
          </w:tcPr>
          <w:p w14:paraId="08803521" w14:textId="7B50DDEF" w:rsidR="00D81FE5" w:rsidRPr="00050F74" w:rsidRDefault="00D81FE5" w:rsidP="007D6959">
            <w:pPr>
              <w:pStyle w:val="TAC"/>
              <w:rPr>
                <w:sz w:val="16"/>
                <w:szCs w:val="16"/>
              </w:rPr>
            </w:pPr>
            <w:r w:rsidRPr="00050F74">
              <w:rPr>
                <w:sz w:val="16"/>
                <w:szCs w:val="16"/>
              </w:rPr>
              <w:t>SP-221062</w:t>
            </w:r>
          </w:p>
        </w:tc>
        <w:tc>
          <w:tcPr>
            <w:tcW w:w="567" w:type="dxa"/>
            <w:shd w:val="solid" w:color="FFFFFF" w:fill="auto"/>
          </w:tcPr>
          <w:p w14:paraId="3982EFE8" w14:textId="7496B32E" w:rsidR="00D81FE5" w:rsidRPr="00050F74" w:rsidRDefault="00D81FE5" w:rsidP="007D6959">
            <w:pPr>
              <w:pStyle w:val="TAC"/>
              <w:rPr>
                <w:sz w:val="16"/>
                <w:szCs w:val="16"/>
              </w:rPr>
            </w:pPr>
            <w:r w:rsidRPr="00050F74">
              <w:rPr>
                <w:sz w:val="16"/>
                <w:szCs w:val="16"/>
              </w:rPr>
              <w:t>2072</w:t>
            </w:r>
          </w:p>
        </w:tc>
        <w:tc>
          <w:tcPr>
            <w:tcW w:w="567" w:type="dxa"/>
            <w:shd w:val="solid" w:color="FFFFFF" w:fill="auto"/>
          </w:tcPr>
          <w:p w14:paraId="6F3A7B99" w14:textId="3AB07050" w:rsidR="00D81FE5" w:rsidRPr="00050F74" w:rsidRDefault="00D81FE5" w:rsidP="007D6959">
            <w:pPr>
              <w:pStyle w:val="TAC"/>
              <w:rPr>
                <w:sz w:val="16"/>
                <w:szCs w:val="16"/>
              </w:rPr>
            </w:pPr>
            <w:r w:rsidRPr="00050F74">
              <w:rPr>
                <w:sz w:val="16"/>
                <w:szCs w:val="16"/>
              </w:rPr>
              <w:t>1</w:t>
            </w:r>
          </w:p>
        </w:tc>
        <w:tc>
          <w:tcPr>
            <w:tcW w:w="425" w:type="dxa"/>
            <w:shd w:val="solid" w:color="FFFFFF" w:fill="auto"/>
          </w:tcPr>
          <w:p w14:paraId="31A495D1" w14:textId="09484812" w:rsidR="00D81FE5" w:rsidRPr="00050F74" w:rsidRDefault="00D81FE5" w:rsidP="007D6959">
            <w:pPr>
              <w:pStyle w:val="TAC"/>
              <w:rPr>
                <w:sz w:val="16"/>
                <w:szCs w:val="16"/>
              </w:rPr>
            </w:pPr>
            <w:r w:rsidRPr="00050F74">
              <w:rPr>
                <w:sz w:val="16"/>
                <w:szCs w:val="16"/>
              </w:rPr>
              <w:t>F</w:t>
            </w:r>
          </w:p>
        </w:tc>
        <w:tc>
          <w:tcPr>
            <w:tcW w:w="4678" w:type="dxa"/>
            <w:shd w:val="solid" w:color="FFFFFF" w:fill="auto"/>
          </w:tcPr>
          <w:p w14:paraId="121448DF" w14:textId="15E8F5B1" w:rsidR="00D81FE5" w:rsidRPr="00050F74" w:rsidRDefault="00D81FE5" w:rsidP="007D6959">
            <w:pPr>
              <w:pStyle w:val="TAL"/>
              <w:rPr>
                <w:sz w:val="16"/>
                <w:szCs w:val="16"/>
              </w:rPr>
            </w:pPr>
            <w:r w:rsidRPr="00050F74">
              <w:rPr>
                <w:sz w:val="16"/>
                <w:szCs w:val="16"/>
              </w:rPr>
              <w:t>Change the direction of the arrow in figure</w:t>
            </w:r>
          </w:p>
        </w:tc>
        <w:tc>
          <w:tcPr>
            <w:tcW w:w="708" w:type="dxa"/>
            <w:shd w:val="solid" w:color="FFFFFF" w:fill="auto"/>
          </w:tcPr>
          <w:p w14:paraId="2F3C539A" w14:textId="7D7BCEAB" w:rsidR="00D81FE5" w:rsidRPr="00050F74" w:rsidRDefault="00D81FE5" w:rsidP="007D6959">
            <w:pPr>
              <w:pStyle w:val="TAL"/>
              <w:rPr>
                <w:sz w:val="16"/>
                <w:szCs w:val="16"/>
              </w:rPr>
            </w:pPr>
            <w:r w:rsidRPr="00050F74">
              <w:rPr>
                <w:sz w:val="16"/>
                <w:szCs w:val="16"/>
              </w:rPr>
              <w:t>17.4.0</w:t>
            </w:r>
          </w:p>
        </w:tc>
      </w:tr>
      <w:tr w:rsidR="00D81FE5" w:rsidRPr="00050F74" w14:paraId="03046859" w14:textId="77777777" w:rsidTr="007D6959">
        <w:tc>
          <w:tcPr>
            <w:tcW w:w="800" w:type="dxa"/>
            <w:shd w:val="solid" w:color="FFFFFF" w:fill="auto"/>
          </w:tcPr>
          <w:p w14:paraId="363C7344" w14:textId="5B23DEC5" w:rsidR="00D81FE5" w:rsidRPr="00050F74" w:rsidRDefault="00D81FE5" w:rsidP="007D6959">
            <w:pPr>
              <w:pStyle w:val="TAC"/>
              <w:rPr>
                <w:sz w:val="16"/>
                <w:szCs w:val="16"/>
              </w:rPr>
            </w:pPr>
            <w:r w:rsidRPr="00050F74">
              <w:rPr>
                <w:sz w:val="16"/>
                <w:szCs w:val="16"/>
              </w:rPr>
              <w:t>2022-12</w:t>
            </w:r>
          </w:p>
        </w:tc>
        <w:tc>
          <w:tcPr>
            <w:tcW w:w="800" w:type="dxa"/>
            <w:shd w:val="solid" w:color="FFFFFF" w:fill="auto"/>
          </w:tcPr>
          <w:p w14:paraId="481ECD1F" w14:textId="0A260D81" w:rsidR="00D81FE5" w:rsidRPr="00050F74" w:rsidRDefault="00D81FE5" w:rsidP="007D6959">
            <w:pPr>
              <w:pStyle w:val="TAL"/>
              <w:rPr>
                <w:sz w:val="16"/>
                <w:szCs w:val="16"/>
              </w:rPr>
            </w:pPr>
            <w:r w:rsidRPr="00050F74">
              <w:rPr>
                <w:sz w:val="16"/>
                <w:szCs w:val="16"/>
              </w:rPr>
              <w:t>SP#98E</w:t>
            </w:r>
          </w:p>
        </w:tc>
        <w:tc>
          <w:tcPr>
            <w:tcW w:w="1094" w:type="dxa"/>
            <w:shd w:val="solid" w:color="FFFFFF" w:fill="auto"/>
          </w:tcPr>
          <w:p w14:paraId="60AFFACC" w14:textId="29B4A4C8" w:rsidR="00D81FE5" w:rsidRPr="00050F74" w:rsidRDefault="00D81FE5" w:rsidP="007D6959">
            <w:pPr>
              <w:pStyle w:val="TAC"/>
              <w:rPr>
                <w:sz w:val="16"/>
                <w:szCs w:val="16"/>
              </w:rPr>
            </w:pPr>
            <w:r w:rsidRPr="00050F74">
              <w:rPr>
                <w:sz w:val="16"/>
                <w:szCs w:val="16"/>
              </w:rPr>
              <w:t>SP-221080</w:t>
            </w:r>
          </w:p>
        </w:tc>
        <w:tc>
          <w:tcPr>
            <w:tcW w:w="567" w:type="dxa"/>
            <w:shd w:val="solid" w:color="FFFFFF" w:fill="auto"/>
          </w:tcPr>
          <w:p w14:paraId="5A354A76" w14:textId="0E856A42" w:rsidR="00D81FE5" w:rsidRPr="00050F74" w:rsidRDefault="00D81FE5" w:rsidP="007D6959">
            <w:pPr>
              <w:pStyle w:val="TAC"/>
              <w:rPr>
                <w:sz w:val="16"/>
                <w:szCs w:val="16"/>
              </w:rPr>
            </w:pPr>
            <w:r w:rsidRPr="00050F74">
              <w:rPr>
                <w:sz w:val="16"/>
                <w:szCs w:val="16"/>
              </w:rPr>
              <w:t>2073</w:t>
            </w:r>
          </w:p>
        </w:tc>
        <w:tc>
          <w:tcPr>
            <w:tcW w:w="567" w:type="dxa"/>
            <w:shd w:val="solid" w:color="FFFFFF" w:fill="auto"/>
          </w:tcPr>
          <w:p w14:paraId="49766F5A" w14:textId="47E4D2A4" w:rsidR="00D81FE5" w:rsidRPr="00050F74" w:rsidRDefault="00D81FE5" w:rsidP="007D6959">
            <w:pPr>
              <w:pStyle w:val="TAC"/>
              <w:rPr>
                <w:sz w:val="16"/>
                <w:szCs w:val="16"/>
              </w:rPr>
            </w:pPr>
            <w:r w:rsidRPr="00050F74">
              <w:rPr>
                <w:sz w:val="16"/>
                <w:szCs w:val="16"/>
              </w:rPr>
              <w:t>-</w:t>
            </w:r>
          </w:p>
        </w:tc>
        <w:tc>
          <w:tcPr>
            <w:tcW w:w="425" w:type="dxa"/>
            <w:shd w:val="solid" w:color="FFFFFF" w:fill="auto"/>
          </w:tcPr>
          <w:p w14:paraId="5F9AAB68" w14:textId="16768B75" w:rsidR="00D81FE5" w:rsidRPr="00050F74" w:rsidRDefault="00D81FE5" w:rsidP="007D6959">
            <w:pPr>
              <w:pStyle w:val="TAC"/>
              <w:rPr>
                <w:sz w:val="16"/>
                <w:szCs w:val="16"/>
              </w:rPr>
            </w:pPr>
            <w:r w:rsidRPr="00050F74">
              <w:rPr>
                <w:sz w:val="16"/>
                <w:szCs w:val="16"/>
              </w:rPr>
              <w:t>F</w:t>
            </w:r>
          </w:p>
        </w:tc>
        <w:tc>
          <w:tcPr>
            <w:tcW w:w="4678" w:type="dxa"/>
            <w:shd w:val="solid" w:color="FFFFFF" w:fill="auto"/>
          </w:tcPr>
          <w:p w14:paraId="4BAE9B35" w14:textId="5222D881" w:rsidR="00D81FE5" w:rsidRPr="00050F74" w:rsidRDefault="00D81FE5" w:rsidP="007D6959">
            <w:pPr>
              <w:pStyle w:val="TAL"/>
              <w:rPr>
                <w:sz w:val="16"/>
                <w:szCs w:val="16"/>
              </w:rPr>
            </w:pPr>
            <w:r w:rsidRPr="00050F74">
              <w:rPr>
                <w:sz w:val="16"/>
                <w:szCs w:val="16"/>
              </w:rPr>
              <w:t>ULI with TAI for wireline access</w:t>
            </w:r>
          </w:p>
        </w:tc>
        <w:tc>
          <w:tcPr>
            <w:tcW w:w="708" w:type="dxa"/>
            <w:shd w:val="solid" w:color="FFFFFF" w:fill="auto"/>
          </w:tcPr>
          <w:p w14:paraId="048525B6" w14:textId="4140B656" w:rsidR="00D81FE5" w:rsidRPr="00050F74" w:rsidRDefault="00D81FE5" w:rsidP="007D6959">
            <w:pPr>
              <w:pStyle w:val="TAL"/>
              <w:rPr>
                <w:sz w:val="16"/>
                <w:szCs w:val="16"/>
              </w:rPr>
            </w:pPr>
            <w:r w:rsidRPr="00050F74">
              <w:rPr>
                <w:sz w:val="16"/>
                <w:szCs w:val="16"/>
              </w:rPr>
              <w:t>17.4.0</w:t>
            </w:r>
          </w:p>
        </w:tc>
      </w:tr>
      <w:tr w:rsidR="00CB67F4" w:rsidRPr="00050F74" w14:paraId="6C5A2BC3" w14:textId="77777777" w:rsidTr="007D6959">
        <w:tc>
          <w:tcPr>
            <w:tcW w:w="800" w:type="dxa"/>
            <w:shd w:val="solid" w:color="FFFFFF" w:fill="auto"/>
          </w:tcPr>
          <w:p w14:paraId="2D8DAFFF" w14:textId="5A4DD98A" w:rsidR="00CB67F4" w:rsidRPr="00050F74" w:rsidRDefault="00CB67F4" w:rsidP="007D6959">
            <w:pPr>
              <w:pStyle w:val="TAC"/>
              <w:rPr>
                <w:sz w:val="16"/>
                <w:szCs w:val="16"/>
              </w:rPr>
            </w:pPr>
            <w:r w:rsidRPr="00050F74">
              <w:rPr>
                <w:sz w:val="16"/>
                <w:szCs w:val="16"/>
              </w:rPr>
              <w:t>2022-12</w:t>
            </w:r>
          </w:p>
        </w:tc>
        <w:tc>
          <w:tcPr>
            <w:tcW w:w="800" w:type="dxa"/>
            <w:shd w:val="solid" w:color="FFFFFF" w:fill="auto"/>
          </w:tcPr>
          <w:p w14:paraId="2FA59FF5" w14:textId="779F6D27" w:rsidR="00CB67F4" w:rsidRPr="00050F74" w:rsidRDefault="00CB67F4" w:rsidP="007D6959">
            <w:pPr>
              <w:pStyle w:val="TAL"/>
              <w:rPr>
                <w:sz w:val="16"/>
                <w:szCs w:val="16"/>
              </w:rPr>
            </w:pPr>
            <w:r w:rsidRPr="00050F74">
              <w:rPr>
                <w:sz w:val="16"/>
                <w:szCs w:val="16"/>
              </w:rPr>
              <w:t>SP#98E</w:t>
            </w:r>
          </w:p>
        </w:tc>
        <w:tc>
          <w:tcPr>
            <w:tcW w:w="1094" w:type="dxa"/>
            <w:shd w:val="solid" w:color="FFFFFF" w:fill="auto"/>
          </w:tcPr>
          <w:p w14:paraId="7FF63711" w14:textId="4A593031" w:rsidR="00CB67F4" w:rsidRPr="00050F74" w:rsidRDefault="00CB67F4" w:rsidP="007D6959">
            <w:pPr>
              <w:pStyle w:val="TAC"/>
              <w:rPr>
                <w:sz w:val="16"/>
                <w:szCs w:val="16"/>
              </w:rPr>
            </w:pPr>
            <w:r w:rsidRPr="00050F74">
              <w:rPr>
                <w:sz w:val="16"/>
                <w:szCs w:val="16"/>
              </w:rPr>
              <w:t>SP-221087</w:t>
            </w:r>
          </w:p>
        </w:tc>
        <w:tc>
          <w:tcPr>
            <w:tcW w:w="567" w:type="dxa"/>
            <w:shd w:val="solid" w:color="FFFFFF" w:fill="auto"/>
          </w:tcPr>
          <w:p w14:paraId="23AB88CE" w14:textId="1B3A120A" w:rsidR="00CB67F4" w:rsidRPr="00050F74" w:rsidRDefault="00CB67F4" w:rsidP="007D6959">
            <w:pPr>
              <w:pStyle w:val="TAC"/>
              <w:rPr>
                <w:sz w:val="16"/>
                <w:szCs w:val="16"/>
              </w:rPr>
            </w:pPr>
            <w:r w:rsidRPr="00050F74">
              <w:rPr>
                <w:sz w:val="16"/>
                <w:szCs w:val="16"/>
              </w:rPr>
              <w:t>2074</w:t>
            </w:r>
          </w:p>
        </w:tc>
        <w:tc>
          <w:tcPr>
            <w:tcW w:w="567" w:type="dxa"/>
            <w:shd w:val="solid" w:color="FFFFFF" w:fill="auto"/>
          </w:tcPr>
          <w:p w14:paraId="06AC039B" w14:textId="382F3289" w:rsidR="00CB67F4" w:rsidRPr="00050F74" w:rsidRDefault="00CB67F4" w:rsidP="007D6959">
            <w:pPr>
              <w:pStyle w:val="TAC"/>
              <w:rPr>
                <w:sz w:val="16"/>
                <w:szCs w:val="16"/>
              </w:rPr>
            </w:pPr>
            <w:r w:rsidRPr="00050F74">
              <w:rPr>
                <w:sz w:val="16"/>
                <w:szCs w:val="16"/>
              </w:rPr>
              <w:t>2</w:t>
            </w:r>
          </w:p>
        </w:tc>
        <w:tc>
          <w:tcPr>
            <w:tcW w:w="425" w:type="dxa"/>
            <w:shd w:val="solid" w:color="FFFFFF" w:fill="auto"/>
          </w:tcPr>
          <w:p w14:paraId="101310B4" w14:textId="2BFF043A" w:rsidR="00CB67F4" w:rsidRPr="00050F74" w:rsidRDefault="00CB67F4" w:rsidP="007D6959">
            <w:pPr>
              <w:pStyle w:val="TAC"/>
              <w:rPr>
                <w:sz w:val="16"/>
                <w:szCs w:val="16"/>
              </w:rPr>
            </w:pPr>
            <w:r w:rsidRPr="00050F74">
              <w:rPr>
                <w:sz w:val="16"/>
                <w:szCs w:val="16"/>
              </w:rPr>
              <w:t>B</w:t>
            </w:r>
          </w:p>
        </w:tc>
        <w:tc>
          <w:tcPr>
            <w:tcW w:w="4678" w:type="dxa"/>
            <w:shd w:val="solid" w:color="FFFFFF" w:fill="auto"/>
          </w:tcPr>
          <w:p w14:paraId="46747021" w14:textId="6FCA180A" w:rsidR="00CB67F4" w:rsidRPr="00050F74" w:rsidRDefault="00CB67F4" w:rsidP="007D6959">
            <w:pPr>
              <w:pStyle w:val="TAL"/>
              <w:rPr>
                <w:sz w:val="16"/>
                <w:szCs w:val="16"/>
              </w:rPr>
            </w:pPr>
            <w:r w:rsidRPr="00050F74">
              <w:rPr>
                <w:sz w:val="16"/>
                <w:szCs w:val="16"/>
              </w:rPr>
              <w:t>Support of Non-3GPP access for SNPN</w:t>
            </w:r>
          </w:p>
        </w:tc>
        <w:tc>
          <w:tcPr>
            <w:tcW w:w="708" w:type="dxa"/>
            <w:shd w:val="solid" w:color="FFFFFF" w:fill="auto"/>
          </w:tcPr>
          <w:p w14:paraId="7BFE784D" w14:textId="53B17D96" w:rsidR="00CB67F4" w:rsidRPr="00050F74" w:rsidRDefault="00CB67F4" w:rsidP="007D6959">
            <w:pPr>
              <w:pStyle w:val="TAL"/>
              <w:rPr>
                <w:b/>
                <w:bCs/>
                <w:sz w:val="16"/>
                <w:szCs w:val="16"/>
              </w:rPr>
            </w:pPr>
            <w:r w:rsidRPr="00050F74">
              <w:rPr>
                <w:b/>
                <w:bCs/>
                <w:sz w:val="16"/>
                <w:szCs w:val="16"/>
              </w:rPr>
              <w:t>18.0.0</w:t>
            </w:r>
          </w:p>
        </w:tc>
      </w:tr>
      <w:tr w:rsidR="00540860" w:rsidRPr="00050F74" w14:paraId="5F7F3BC8" w14:textId="77777777" w:rsidTr="007D6959">
        <w:tc>
          <w:tcPr>
            <w:tcW w:w="800" w:type="dxa"/>
            <w:shd w:val="solid" w:color="FFFFFF" w:fill="auto"/>
          </w:tcPr>
          <w:p w14:paraId="1CA512D7" w14:textId="2F254EE9" w:rsidR="00540860" w:rsidRPr="00050F74" w:rsidRDefault="00540860" w:rsidP="007D6959">
            <w:pPr>
              <w:pStyle w:val="TAC"/>
              <w:rPr>
                <w:sz w:val="16"/>
                <w:szCs w:val="16"/>
              </w:rPr>
            </w:pPr>
            <w:r w:rsidRPr="00050F74">
              <w:rPr>
                <w:sz w:val="16"/>
                <w:szCs w:val="16"/>
              </w:rPr>
              <w:t>2023-03</w:t>
            </w:r>
          </w:p>
        </w:tc>
        <w:tc>
          <w:tcPr>
            <w:tcW w:w="800" w:type="dxa"/>
            <w:shd w:val="solid" w:color="FFFFFF" w:fill="auto"/>
          </w:tcPr>
          <w:p w14:paraId="03D07669" w14:textId="4550FFA9" w:rsidR="00540860" w:rsidRPr="00050F74" w:rsidRDefault="00540860" w:rsidP="007D6959">
            <w:pPr>
              <w:pStyle w:val="TAL"/>
              <w:rPr>
                <w:sz w:val="16"/>
                <w:szCs w:val="16"/>
              </w:rPr>
            </w:pPr>
            <w:r w:rsidRPr="00050F74">
              <w:rPr>
                <w:sz w:val="16"/>
                <w:szCs w:val="16"/>
              </w:rPr>
              <w:t>SP#99</w:t>
            </w:r>
          </w:p>
        </w:tc>
        <w:tc>
          <w:tcPr>
            <w:tcW w:w="1094" w:type="dxa"/>
            <w:shd w:val="solid" w:color="FFFFFF" w:fill="auto"/>
          </w:tcPr>
          <w:p w14:paraId="6F5B4560" w14:textId="46CE9C7A" w:rsidR="00540860" w:rsidRPr="00050F74" w:rsidRDefault="00540860" w:rsidP="007D6959">
            <w:pPr>
              <w:pStyle w:val="TAC"/>
              <w:rPr>
                <w:sz w:val="16"/>
                <w:szCs w:val="16"/>
              </w:rPr>
            </w:pPr>
            <w:r w:rsidRPr="00050F74">
              <w:rPr>
                <w:sz w:val="16"/>
                <w:szCs w:val="16"/>
              </w:rPr>
              <w:t>SP-230081</w:t>
            </w:r>
          </w:p>
        </w:tc>
        <w:tc>
          <w:tcPr>
            <w:tcW w:w="567" w:type="dxa"/>
            <w:shd w:val="solid" w:color="FFFFFF" w:fill="auto"/>
          </w:tcPr>
          <w:p w14:paraId="1B816CA9" w14:textId="4F6CC704" w:rsidR="00540860" w:rsidRPr="00050F74" w:rsidRDefault="00540860" w:rsidP="007D6959">
            <w:pPr>
              <w:pStyle w:val="TAC"/>
              <w:rPr>
                <w:sz w:val="16"/>
                <w:szCs w:val="16"/>
              </w:rPr>
            </w:pPr>
            <w:r w:rsidRPr="00050F74">
              <w:rPr>
                <w:sz w:val="16"/>
                <w:szCs w:val="16"/>
              </w:rPr>
              <w:t>2075</w:t>
            </w:r>
          </w:p>
        </w:tc>
        <w:tc>
          <w:tcPr>
            <w:tcW w:w="567" w:type="dxa"/>
            <w:shd w:val="solid" w:color="FFFFFF" w:fill="auto"/>
          </w:tcPr>
          <w:p w14:paraId="4F3261BD" w14:textId="1B1BCF61" w:rsidR="00540860" w:rsidRPr="00050F74" w:rsidRDefault="00540860" w:rsidP="007D6959">
            <w:pPr>
              <w:pStyle w:val="TAC"/>
              <w:rPr>
                <w:sz w:val="16"/>
                <w:szCs w:val="16"/>
              </w:rPr>
            </w:pPr>
            <w:r w:rsidRPr="00050F74">
              <w:rPr>
                <w:sz w:val="16"/>
                <w:szCs w:val="16"/>
              </w:rPr>
              <w:t>1</w:t>
            </w:r>
          </w:p>
        </w:tc>
        <w:tc>
          <w:tcPr>
            <w:tcW w:w="425" w:type="dxa"/>
            <w:shd w:val="solid" w:color="FFFFFF" w:fill="auto"/>
          </w:tcPr>
          <w:p w14:paraId="5ADC8166" w14:textId="14EF776F" w:rsidR="00540860" w:rsidRPr="00050F74" w:rsidRDefault="00540860" w:rsidP="007D6959">
            <w:pPr>
              <w:pStyle w:val="TAC"/>
              <w:rPr>
                <w:sz w:val="16"/>
                <w:szCs w:val="16"/>
              </w:rPr>
            </w:pPr>
            <w:r w:rsidRPr="00050F74">
              <w:rPr>
                <w:sz w:val="16"/>
                <w:szCs w:val="16"/>
              </w:rPr>
              <w:t>B</w:t>
            </w:r>
          </w:p>
        </w:tc>
        <w:tc>
          <w:tcPr>
            <w:tcW w:w="4678" w:type="dxa"/>
            <w:shd w:val="solid" w:color="FFFFFF" w:fill="auto"/>
          </w:tcPr>
          <w:p w14:paraId="585D1BEA" w14:textId="41C5A3D5" w:rsidR="00540860" w:rsidRPr="00050F74" w:rsidRDefault="00540860" w:rsidP="007D6959">
            <w:pPr>
              <w:pStyle w:val="TAL"/>
              <w:rPr>
                <w:sz w:val="16"/>
                <w:szCs w:val="16"/>
              </w:rPr>
            </w:pPr>
            <w:r w:rsidRPr="00050F74">
              <w:rPr>
                <w:sz w:val="16"/>
                <w:szCs w:val="16"/>
              </w:rPr>
              <w:t>IPv6 prefix delegation in 5GS</w:t>
            </w:r>
          </w:p>
        </w:tc>
        <w:tc>
          <w:tcPr>
            <w:tcW w:w="708" w:type="dxa"/>
            <w:shd w:val="solid" w:color="FFFFFF" w:fill="auto"/>
          </w:tcPr>
          <w:p w14:paraId="0704D580" w14:textId="562AF94B" w:rsidR="00540860" w:rsidRPr="00050F74" w:rsidRDefault="00540860" w:rsidP="007D6959">
            <w:pPr>
              <w:pStyle w:val="TAL"/>
              <w:rPr>
                <w:sz w:val="16"/>
                <w:szCs w:val="16"/>
              </w:rPr>
            </w:pPr>
            <w:r w:rsidRPr="00050F74">
              <w:rPr>
                <w:sz w:val="16"/>
                <w:szCs w:val="16"/>
              </w:rPr>
              <w:t>18.1.0</w:t>
            </w:r>
          </w:p>
        </w:tc>
      </w:tr>
      <w:tr w:rsidR="00540860" w:rsidRPr="00050F74" w14:paraId="657D20F7" w14:textId="77777777" w:rsidTr="007D6959">
        <w:tc>
          <w:tcPr>
            <w:tcW w:w="800" w:type="dxa"/>
            <w:shd w:val="solid" w:color="FFFFFF" w:fill="auto"/>
          </w:tcPr>
          <w:p w14:paraId="6274E86F" w14:textId="0C669420" w:rsidR="00540860" w:rsidRPr="00050F74" w:rsidRDefault="00540860" w:rsidP="007D6959">
            <w:pPr>
              <w:pStyle w:val="TAC"/>
              <w:rPr>
                <w:sz w:val="16"/>
                <w:szCs w:val="16"/>
              </w:rPr>
            </w:pPr>
            <w:r w:rsidRPr="00050F74">
              <w:rPr>
                <w:sz w:val="16"/>
                <w:szCs w:val="16"/>
              </w:rPr>
              <w:t>2023-03</w:t>
            </w:r>
          </w:p>
        </w:tc>
        <w:tc>
          <w:tcPr>
            <w:tcW w:w="800" w:type="dxa"/>
            <w:shd w:val="solid" w:color="FFFFFF" w:fill="auto"/>
          </w:tcPr>
          <w:p w14:paraId="3A05DDA4" w14:textId="564D54C8" w:rsidR="00540860" w:rsidRPr="00050F74" w:rsidRDefault="00540860" w:rsidP="007D6959">
            <w:pPr>
              <w:pStyle w:val="TAL"/>
              <w:rPr>
                <w:sz w:val="16"/>
                <w:szCs w:val="16"/>
              </w:rPr>
            </w:pPr>
            <w:r w:rsidRPr="00050F74">
              <w:rPr>
                <w:sz w:val="16"/>
                <w:szCs w:val="16"/>
              </w:rPr>
              <w:t>SP#99</w:t>
            </w:r>
          </w:p>
        </w:tc>
        <w:tc>
          <w:tcPr>
            <w:tcW w:w="1094" w:type="dxa"/>
            <w:shd w:val="solid" w:color="FFFFFF" w:fill="auto"/>
          </w:tcPr>
          <w:p w14:paraId="0E14A4F6" w14:textId="6CDCB050" w:rsidR="00540860" w:rsidRPr="00050F74" w:rsidRDefault="00540860" w:rsidP="007D6959">
            <w:pPr>
              <w:pStyle w:val="TAC"/>
              <w:rPr>
                <w:sz w:val="16"/>
                <w:szCs w:val="16"/>
              </w:rPr>
            </w:pPr>
            <w:r w:rsidRPr="00050F74">
              <w:rPr>
                <w:sz w:val="16"/>
                <w:szCs w:val="16"/>
              </w:rPr>
              <w:t>SP-230063</w:t>
            </w:r>
          </w:p>
        </w:tc>
        <w:tc>
          <w:tcPr>
            <w:tcW w:w="567" w:type="dxa"/>
            <w:shd w:val="solid" w:color="FFFFFF" w:fill="auto"/>
          </w:tcPr>
          <w:p w14:paraId="490936AD" w14:textId="6FBA6F98" w:rsidR="00540860" w:rsidRPr="00050F74" w:rsidRDefault="00540860" w:rsidP="007D6959">
            <w:pPr>
              <w:pStyle w:val="TAC"/>
              <w:rPr>
                <w:sz w:val="16"/>
                <w:szCs w:val="16"/>
              </w:rPr>
            </w:pPr>
            <w:r w:rsidRPr="00050F74">
              <w:rPr>
                <w:sz w:val="16"/>
                <w:szCs w:val="16"/>
              </w:rPr>
              <w:t>2076</w:t>
            </w:r>
          </w:p>
        </w:tc>
        <w:tc>
          <w:tcPr>
            <w:tcW w:w="567" w:type="dxa"/>
            <w:shd w:val="solid" w:color="FFFFFF" w:fill="auto"/>
          </w:tcPr>
          <w:p w14:paraId="0183655D" w14:textId="5E580C7C" w:rsidR="00540860" w:rsidRPr="00050F74" w:rsidRDefault="00540860" w:rsidP="007D6959">
            <w:pPr>
              <w:pStyle w:val="TAC"/>
              <w:rPr>
                <w:sz w:val="16"/>
                <w:szCs w:val="16"/>
              </w:rPr>
            </w:pPr>
            <w:r w:rsidRPr="00050F74">
              <w:rPr>
                <w:sz w:val="16"/>
                <w:szCs w:val="16"/>
              </w:rPr>
              <w:t>6</w:t>
            </w:r>
          </w:p>
        </w:tc>
        <w:tc>
          <w:tcPr>
            <w:tcW w:w="425" w:type="dxa"/>
            <w:shd w:val="solid" w:color="FFFFFF" w:fill="auto"/>
          </w:tcPr>
          <w:p w14:paraId="28D46472" w14:textId="72E3CB08" w:rsidR="00540860" w:rsidRPr="00050F74" w:rsidRDefault="00540860" w:rsidP="007D6959">
            <w:pPr>
              <w:pStyle w:val="TAC"/>
              <w:rPr>
                <w:sz w:val="16"/>
                <w:szCs w:val="16"/>
              </w:rPr>
            </w:pPr>
            <w:r w:rsidRPr="00050F74">
              <w:rPr>
                <w:sz w:val="16"/>
                <w:szCs w:val="16"/>
              </w:rPr>
              <w:t>B</w:t>
            </w:r>
          </w:p>
        </w:tc>
        <w:tc>
          <w:tcPr>
            <w:tcW w:w="4678" w:type="dxa"/>
            <w:shd w:val="solid" w:color="FFFFFF" w:fill="auto"/>
          </w:tcPr>
          <w:p w14:paraId="771E4413" w14:textId="27F0F7E1" w:rsidR="00540860" w:rsidRPr="00050F74" w:rsidRDefault="00540860" w:rsidP="007D6959">
            <w:pPr>
              <w:pStyle w:val="TAL"/>
              <w:rPr>
                <w:sz w:val="16"/>
                <w:szCs w:val="16"/>
              </w:rPr>
            </w:pPr>
            <w:r w:rsidRPr="00050F74">
              <w:rPr>
                <w:sz w:val="16"/>
                <w:szCs w:val="16"/>
              </w:rPr>
              <w:t>Support of wireline access as access to SNPN</w:t>
            </w:r>
          </w:p>
        </w:tc>
        <w:tc>
          <w:tcPr>
            <w:tcW w:w="708" w:type="dxa"/>
            <w:shd w:val="solid" w:color="FFFFFF" w:fill="auto"/>
          </w:tcPr>
          <w:p w14:paraId="5F26905D" w14:textId="626243E2" w:rsidR="00540860" w:rsidRPr="00050F74" w:rsidRDefault="00540860" w:rsidP="007D6959">
            <w:pPr>
              <w:pStyle w:val="TAL"/>
              <w:rPr>
                <w:sz w:val="16"/>
                <w:szCs w:val="16"/>
              </w:rPr>
            </w:pPr>
            <w:r w:rsidRPr="00050F74">
              <w:rPr>
                <w:sz w:val="16"/>
                <w:szCs w:val="16"/>
              </w:rPr>
              <w:t>18.1.0</w:t>
            </w:r>
          </w:p>
        </w:tc>
      </w:tr>
      <w:tr w:rsidR="00DF51D2" w:rsidRPr="00050F74" w14:paraId="3EC540FA" w14:textId="77777777" w:rsidTr="007D6959">
        <w:tc>
          <w:tcPr>
            <w:tcW w:w="800" w:type="dxa"/>
            <w:shd w:val="solid" w:color="FFFFFF" w:fill="auto"/>
          </w:tcPr>
          <w:p w14:paraId="423BEC84" w14:textId="305A8FB0" w:rsidR="00DF51D2" w:rsidRPr="00050F74" w:rsidRDefault="00DF51D2" w:rsidP="007D6959">
            <w:pPr>
              <w:pStyle w:val="TAC"/>
              <w:rPr>
                <w:sz w:val="16"/>
                <w:szCs w:val="16"/>
              </w:rPr>
            </w:pPr>
            <w:r w:rsidRPr="00050F74">
              <w:rPr>
                <w:sz w:val="16"/>
                <w:szCs w:val="16"/>
              </w:rPr>
              <w:t>2023-03</w:t>
            </w:r>
          </w:p>
        </w:tc>
        <w:tc>
          <w:tcPr>
            <w:tcW w:w="800" w:type="dxa"/>
            <w:shd w:val="solid" w:color="FFFFFF" w:fill="auto"/>
          </w:tcPr>
          <w:p w14:paraId="0FED503C" w14:textId="1D4716C0" w:rsidR="00DF51D2" w:rsidRPr="00050F74" w:rsidRDefault="00DF51D2" w:rsidP="007D6959">
            <w:pPr>
              <w:pStyle w:val="TAL"/>
              <w:rPr>
                <w:sz w:val="16"/>
                <w:szCs w:val="16"/>
              </w:rPr>
            </w:pPr>
            <w:r w:rsidRPr="00050F74">
              <w:rPr>
                <w:sz w:val="16"/>
                <w:szCs w:val="16"/>
              </w:rPr>
              <w:t>SP#99</w:t>
            </w:r>
          </w:p>
        </w:tc>
        <w:tc>
          <w:tcPr>
            <w:tcW w:w="1094" w:type="dxa"/>
            <w:shd w:val="solid" w:color="FFFFFF" w:fill="auto"/>
          </w:tcPr>
          <w:p w14:paraId="1E2BBDD4" w14:textId="50B9276F" w:rsidR="00DF51D2" w:rsidRPr="00050F74" w:rsidRDefault="00DF51D2" w:rsidP="007D6959">
            <w:pPr>
              <w:pStyle w:val="TAC"/>
              <w:rPr>
                <w:sz w:val="16"/>
                <w:szCs w:val="16"/>
              </w:rPr>
            </w:pPr>
            <w:r w:rsidRPr="00050F74">
              <w:rPr>
                <w:sz w:val="16"/>
                <w:szCs w:val="16"/>
              </w:rPr>
              <w:t>SP-230063</w:t>
            </w:r>
          </w:p>
        </w:tc>
        <w:tc>
          <w:tcPr>
            <w:tcW w:w="567" w:type="dxa"/>
            <w:shd w:val="solid" w:color="FFFFFF" w:fill="auto"/>
          </w:tcPr>
          <w:p w14:paraId="0F1E320E" w14:textId="4B4085FC" w:rsidR="00DF51D2" w:rsidRPr="00050F74" w:rsidRDefault="00DF51D2" w:rsidP="007D6959">
            <w:pPr>
              <w:pStyle w:val="TAC"/>
              <w:rPr>
                <w:sz w:val="16"/>
                <w:szCs w:val="16"/>
              </w:rPr>
            </w:pPr>
            <w:r w:rsidRPr="00050F74">
              <w:rPr>
                <w:sz w:val="16"/>
                <w:szCs w:val="16"/>
              </w:rPr>
              <w:t>2078</w:t>
            </w:r>
          </w:p>
        </w:tc>
        <w:tc>
          <w:tcPr>
            <w:tcW w:w="567" w:type="dxa"/>
            <w:shd w:val="solid" w:color="FFFFFF" w:fill="auto"/>
          </w:tcPr>
          <w:p w14:paraId="1472F3DE" w14:textId="05610445" w:rsidR="00DF51D2" w:rsidRPr="00050F74" w:rsidRDefault="00DF51D2" w:rsidP="007D6959">
            <w:pPr>
              <w:pStyle w:val="TAC"/>
              <w:rPr>
                <w:sz w:val="16"/>
                <w:szCs w:val="16"/>
              </w:rPr>
            </w:pPr>
            <w:r w:rsidRPr="00050F74">
              <w:rPr>
                <w:sz w:val="16"/>
                <w:szCs w:val="16"/>
              </w:rPr>
              <w:t>2</w:t>
            </w:r>
          </w:p>
        </w:tc>
        <w:tc>
          <w:tcPr>
            <w:tcW w:w="425" w:type="dxa"/>
            <w:shd w:val="solid" w:color="FFFFFF" w:fill="auto"/>
          </w:tcPr>
          <w:p w14:paraId="190248A5" w14:textId="75ED77DF" w:rsidR="00DF51D2" w:rsidRPr="00050F74" w:rsidRDefault="00DF51D2" w:rsidP="007D6959">
            <w:pPr>
              <w:pStyle w:val="TAC"/>
              <w:rPr>
                <w:sz w:val="16"/>
                <w:szCs w:val="16"/>
              </w:rPr>
            </w:pPr>
            <w:r w:rsidRPr="00050F74">
              <w:rPr>
                <w:sz w:val="16"/>
                <w:szCs w:val="16"/>
              </w:rPr>
              <w:t>B</w:t>
            </w:r>
          </w:p>
        </w:tc>
        <w:tc>
          <w:tcPr>
            <w:tcW w:w="4678" w:type="dxa"/>
            <w:shd w:val="solid" w:color="FFFFFF" w:fill="auto"/>
          </w:tcPr>
          <w:p w14:paraId="07A98FE0" w14:textId="321C97AE" w:rsidR="00DF51D2" w:rsidRPr="00050F74" w:rsidRDefault="00DF51D2" w:rsidP="007D6959">
            <w:pPr>
              <w:pStyle w:val="TAL"/>
              <w:rPr>
                <w:sz w:val="16"/>
                <w:szCs w:val="16"/>
              </w:rPr>
            </w:pPr>
            <w:r w:rsidRPr="00050F74">
              <w:rPr>
                <w:sz w:val="16"/>
                <w:szCs w:val="16"/>
              </w:rPr>
              <w:t>Support for SNPN via wireline access</w:t>
            </w:r>
          </w:p>
        </w:tc>
        <w:tc>
          <w:tcPr>
            <w:tcW w:w="708" w:type="dxa"/>
            <w:shd w:val="solid" w:color="FFFFFF" w:fill="auto"/>
          </w:tcPr>
          <w:p w14:paraId="0F01451E" w14:textId="0DF3B6D2" w:rsidR="00DF51D2" w:rsidRPr="00050F74" w:rsidRDefault="00DF51D2" w:rsidP="007D6959">
            <w:pPr>
              <w:pStyle w:val="TAL"/>
              <w:rPr>
                <w:sz w:val="16"/>
                <w:szCs w:val="16"/>
              </w:rPr>
            </w:pPr>
            <w:r w:rsidRPr="00050F74">
              <w:rPr>
                <w:sz w:val="16"/>
                <w:szCs w:val="16"/>
              </w:rPr>
              <w:t>18.1.0</w:t>
            </w:r>
          </w:p>
        </w:tc>
      </w:tr>
      <w:tr w:rsidR="00E34664" w:rsidRPr="00050F74" w14:paraId="315AEE0B" w14:textId="77777777" w:rsidTr="007D6959">
        <w:tc>
          <w:tcPr>
            <w:tcW w:w="800" w:type="dxa"/>
            <w:shd w:val="solid" w:color="FFFFFF" w:fill="auto"/>
          </w:tcPr>
          <w:p w14:paraId="5A7AC655" w14:textId="086AE55B" w:rsidR="00E34664" w:rsidRPr="00050F74" w:rsidRDefault="00E34664" w:rsidP="007D6959">
            <w:pPr>
              <w:pStyle w:val="TAC"/>
              <w:rPr>
                <w:sz w:val="16"/>
                <w:szCs w:val="16"/>
              </w:rPr>
            </w:pPr>
            <w:r w:rsidRPr="00050F74">
              <w:rPr>
                <w:sz w:val="16"/>
                <w:szCs w:val="16"/>
              </w:rPr>
              <w:t>2023-06</w:t>
            </w:r>
          </w:p>
        </w:tc>
        <w:tc>
          <w:tcPr>
            <w:tcW w:w="800" w:type="dxa"/>
            <w:shd w:val="solid" w:color="FFFFFF" w:fill="auto"/>
          </w:tcPr>
          <w:p w14:paraId="33178DEF" w14:textId="07ED80DF" w:rsidR="00E34664" w:rsidRPr="00050F74" w:rsidRDefault="00E34664" w:rsidP="007D6959">
            <w:pPr>
              <w:pStyle w:val="TAL"/>
              <w:rPr>
                <w:sz w:val="16"/>
                <w:szCs w:val="16"/>
              </w:rPr>
            </w:pPr>
            <w:r w:rsidRPr="00050F74">
              <w:rPr>
                <w:sz w:val="16"/>
                <w:szCs w:val="16"/>
              </w:rPr>
              <w:t>SP#100</w:t>
            </w:r>
          </w:p>
        </w:tc>
        <w:tc>
          <w:tcPr>
            <w:tcW w:w="1094" w:type="dxa"/>
            <w:shd w:val="solid" w:color="FFFFFF" w:fill="auto"/>
          </w:tcPr>
          <w:p w14:paraId="29ACE89C" w14:textId="1AF94A86" w:rsidR="00E34664" w:rsidRPr="00050F74" w:rsidRDefault="00E34664" w:rsidP="007D6959">
            <w:pPr>
              <w:pStyle w:val="TAC"/>
              <w:rPr>
                <w:sz w:val="16"/>
                <w:szCs w:val="16"/>
              </w:rPr>
            </w:pPr>
            <w:r w:rsidRPr="00050F74">
              <w:rPr>
                <w:sz w:val="16"/>
                <w:szCs w:val="16"/>
              </w:rPr>
              <w:t>SP-230456</w:t>
            </w:r>
          </w:p>
        </w:tc>
        <w:tc>
          <w:tcPr>
            <w:tcW w:w="567" w:type="dxa"/>
            <w:shd w:val="solid" w:color="FFFFFF" w:fill="auto"/>
          </w:tcPr>
          <w:p w14:paraId="696479E4" w14:textId="3D758FF4" w:rsidR="00E34664" w:rsidRPr="00050F74" w:rsidRDefault="00E34664" w:rsidP="007D6959">
            <w:pPr>
              <w:pStyle w:val="TAC"/>
              <w:rPr>
                <w:sz w:val="16"/>
                <w:szCs w:val="16"/>
              </w:rPr>
            </w:pPr>
            <w:r w:rsidRPr="00050F74">
              <w:rPr>
                <w:sz w:val="16"/>
                <w:szCs w:val="16"/>
              </w:rPr>
              <w:t>2082</w:t>
            </w:r>
          </w:p>
        </w:tc>
        <w:tc>
          <w:tcPr>
            <w:tcW w:w="567" w:type="dxa"/>
            <w:shd w:val="solid" w:color="FFFFFF" w:fill="auto"/>
          </w:tcPr>
          <w:p w14:paraId="4EA51C22" w14:textId="62204C2B" w:rsidR="00E34664" w:rsidRPr="00050F74" w:rsidRDefault="00E34664" w:rsidP="007D6959">
            <w:pPr>
              <w:pStyle w:val="TAC"/>
              <w:rPr>
                <w:sz w:val="16"/>
                <w:szCs w:val="16"/>
              </w:rPr>
            </w:pPr>
            <w:r w:rsidRPr="00050F74">
              <w:rPr>
                <w:sz w:val="16"/>
                <w:szCs w:val="16"/>
              </w:rPr>
              <w:t>1</w:t>
            </w:r>
          </w:p>
        </w:tc>
        <w:tc>
          <w:tcPr>
            <w:tcW w:w="425" w:type="dxa"/>
            <w:shd w:val="solid" w:color="FFFFFF" w:fill="auto"/>
          </w:tcPr>
          <w:p w14:paraId="2F352B4E" w14:textId="0C17073C" w:rsidR="00E34664" w:rsidRPr="00050F74" w:rsidRDefault="00E34664" w:rsidP="007D6959">
            <w:pPr>
              <w:pStyle w:val="TAC"/>
              <w:rPr>
                <w:sz w:val="16"/>
                <w:szCs w:val="16"/>
              </w:rPr>
            </w:pPr>
            <w:r w:rsidRPr="00050F74">
              <w:rPr>
                <w:sz w:val="16"/>
                <w:szCs w:val="16"/>
              </w:rPr>
              <w:t>B</w:t>
            </w:r>
          </w:p>
        </w:tc>
        <w:tc>
          <w:tcPr>
            <w:tcW w:w="4678" w:type="dxa"/>
            <w:shd w:val="solid" w:color="FFFFFF" w:fill="auto"/>
          </w:tcPr>
          <w:p w14:paraId="25CB18D8" w14:textId="6A7D34B4" w:rsidR="00E34664" w:rsidRPr="00050F74" w:rsidRDefault="00E34664" w:rsidP="007D6959">
            <w:pPr>
              <w:pStyle w:val="TAL"/>
              <w:rPr>
                <w:sz w:val="16"/>
                <w:szCs w:val="16"/>
              </w:rPr>
            </w:pPr>
            <w:r w:rsidRPr="00050F74">
              <w:rPr>
                <w:sz w:val="16"/>
                <w:szCs w:val="16"/>
              </w:rPr>
              <w:t>Introducing non-3GPP QoS assistance information</w:t>
            </w:r>
          </w:p>
        </w:tc>
        <w:tc>
          <w:tcPr>
            <w:tcW w:w="708" w:type="dxa"/>
            <w:shd w:val="solid" w:color="FFFFFF" w:fill="auto"/>
          </w:tcPr>
          <w:p w14:paraId="7B84D136" w14:textId="605BC829" w:rsidR="00E34664" w:rsidRPr="00050F74" w:rsidRDefault="00E34664" w:rsidP="007D6959">
            <w:pPr>
              <w:pStyle w:val="TAL"/>
              <w:rPr>
                <w:sz w:val="16"/>
                <w:szCs w:val="16"/>
              </w:rPr>
            </w:pPr>
            <w:r w:rsidRPr="00050F74">
              <w:rPr>
                <w:sz w:val="16"/>
                <w:szCs w:val="16"/>
              </w:rPr>
              <w:t>18.2.0</w:t>
            </w:r>
          </w:p>
        </w:tc>
      </w:tr>
      <w:tr w:rsidR="00E34664" w:rsidRPr="00050F74" w14:paraId="18F17DA5" w14:textId="77777777" w:rsidTr="007D6959">
        <w:tc>
          <w:tcPr>
            <w:tcW w:w="800" w:type="dxa"/>
            <w:shd w:val="solid" w:color="FFFFFF" w:fill="auto"/>
          </w:tcPr>
          <w:p w14:paraId="2343BC50" w14:textId="036DF0DF" w:rsidR="00E34664" w:rsidRPr="00050F74" w:rsidRDefault="00E34664" w:rsidP="007D6959">
            <w:pPr>
              <w:pStyle w:val="TAC"/>
              <w:rPr>
                <w:sz w:val="16"/>
                <w:szCs w:val="16"/>
              </w:rPr>
            </w:pPr>
            <w:r w:rsidRPr="00050F74">
              <w:rPr>
                <w:sz w:val="16"/>
                <w:szCs w:val="16"/>
              </w:rPr>
              <w:t>2023-06</w:t>
            </w:r>
          </w:p>
        </w:tc>
        <w:tc>
          <w:tcPr>
            <w:tcW w:w="800" w:type="dxa"/>
            <w:shd w:val="solid" w:color="FFFFFF" w:fill="auto"/>
          </w:tcPr>
          <w:p w14:paraId="789C0873" w14:textId="2BBE4AE4" w:rsidR="00E34664" w:rsidRPr="00050F74" w:rsidRDefault="00E34664" w:rsidP="007D6959">
            <w:pPr>
              <w:pStyle w:val="TAL"/>
              <w:rPr>
                <w:sz w:val="16"/>
                <w:szCs w:val="16"/>
              </w:rPr>
            </w:pPr>
            <w:r w:rsidRPr="00050F74">
              <w:rPr>
                <w:sz w:val="16"/>
                <w:szCs w:val="16"/>
              </w:rPr>
              <w:t>SP#100</w:t>
            </w:r>
          </w:p>
        </w:tc>
        <w:tc>
          <w:tcPr>
            <w:tcW w:w="1094" w:type="dxa"/>
            <w:shd w:val="solid" w:color="FFFFFF" w:fill="auto"/>
          </w:tcPr>
          <w:p w14:paraId="14FD22BF" w14:textId="47C09484" w:rsidR="00E34664" w:rsidRPr="00050F74" w:rsidRDefault="00E34664" w:rsidP="007D6959">
            <w:pPr>
              <w:pStyle w:val="TAC"/>
              <w:rPr>
                <w:sz w:val="16"/>
                <w:szCs w:val="16"/>
              </w:rPr>
            </w:pPr>
            <w:r w:rsidRPr="00050F74">
              <w:rPr>
                <w:sz w:val="16"/>
                <w:szCs w:val="16"/>
              </w:rPr>
              <w:t>SP-230471</w:t>
            </w:r>
          </w:p>
        </w:tc>
        <w:tc>
          <w:tcPr>
            <w:tcW w:w="567" w:type="dxa"/>
            <w:shd w:val="solid" w:color="FFFFFF" w:fill="auto"/>
          </w:tcPr>
          <w:p w14:paraId="4E2AB81A" w14:textId="3E4BE94A" w:rsidR="00E34664" w:rsidRPr="00050F74" w:rsidRDefault="00E34664" w:rsidP="007D6959">
            <w:pPr>
              <w:pStyle w:val="TAC"/>
              <w:rPr>
                <w:sz w:val="16"/>
                <w:szCs w:val="16"/>
              </w:rPr>
            </w:pPr>
            <w:r w:rsidRPr="00050F74">
              <w:rPr>
                <w:sz w:val="16"/>
                <w:szCs w:val="16"/>
              </w:rPr>
              <w:t>2083</w:t>
            </w:r>
          </w:p>
        </w:tc>
        <w:tc>
          <w:tcPr>
            <w:tcW w:w="567" w:type="dxa"/>
            <w:shd w:val="solid" w:color="FFFFFF" w:fill="auto"/>
          </w:tcPr>
          <w:p w14:paraId="57E5988F" w14:textId="01419B45" w:rsidR="00E34664" w:rsidRPr="00050F74" w:rsidRDefault="00E34664" w:rsidP="007D6959">
            <w:pPr>
              <w:pStyle w:val="TAC"/>
              <w:rPr>
                <w:sz w:val="16"/>
                <w:szCs w:val="16"/>
              </w:rPr>
            </w:pPr>
            <w:r w:rsidRPr="00050F74">
              <w:rPr>
                <w:sz w:val="16"/>
                <w:szCs w:val="16"/>
              </w:rPr>
              <w:t>1</w:t>
            </w:r>
          </w:p>
        </w:tc>
        <w:tc>
          <w:tcPr>
            <w:tcW w:w="425" w:type="dxa"/>
            <w:shd w:val="solid" w:color="FFFFFF" w:fill="auto"/>
          </w:tcPr>
          <w:p w14:paraId="1E1A7AFF" w14:textId="4CEE624F" w:rsidR="00E34664" w:rsidRPr="00050F74" w:rsidRDefault="00E34664" w:rsidP="007D6959">
            <w:pPr>
              <w:pStyle w:val="TAC"/>
              <w:rPr>
                <w:sz w:val="16"/>
                <w:szCs w:val="16"/>
              </w:rPr>
            </w:pPr>
            <w:r w:rsidRPr="00050F74">
              <w:rPr>
                <w:sz w:val="16"/>
                <w:szCs w:val="16"/>
              </w:rPr>
              <w:t>F</w:t>
            </w:r>
          </w:p>
        </w:tc>
        <w:tc>
          <w:tcPr>
            <w:tcW w:w="4678" w:type="dxa"/>
            <w:shd w:val="solid" w:color="FFFFFF" w:fill="auto"/>
          </w:tcPr>
          <w:p w14:paraId="78ED4254" w14:textId="703E4C09" w:rsidR="00E34664" w:rsidRPr="00050F74" w:rsidRDefault="00E34664" w:rsidP="007D6959">
            <w:pPr>
              <w:pStyle w:val="TAL"/>
              <w:rPr>
                <w:sz w:val="16"/>
                <w:szCs w:val="16"/>
              </w:rPr>
            </w:pPr>
            <w:r w:rsidRPr="00050F74">
              <w:rPr>
                <w:sz w:val="16"/>
                <w:szCs w:val="16"/>
              </w:rPr>
              <w:t>Content of home network domain when SUPI is IMSI</w:t>
            </w:r>
          </w:p>
        </w:tc>
        <w:tc>
          <w:tcPr>
            <w:tcW w:w="708" w:type="dxa"/>
            <w:shd w:val="solid" w:color="FFFFFF" w:fill="auto"/>
          </w:tcPr>
          <w:p w14:paraId="41168B79" w14:textId="20F7EAAF" w:rsidR="00E34664" w:rsidRPr="00050F74" w:rsidRDefault="00E34664" w:rsidP="007D6959">
            <w:pPr>
              <w:pStyle w:val="TAL"/>
              <w:rPr>
                <w:sz w:val="16"/>
                <w:szCs w:val="16"/>
              </w:rPr>
            </w:pPr>
            <w:r w:rsidRPr="00050F74">
              <w:rPr>
                <w:sz w:val="16"/>
                <w:szCs w:val="16"/>
              </w:rPr>
              <w:t>18.2.0</w:t>
            </w:r>
          </w:p>
        </w:tc>
      </w:tr>
      <w:tr w:rsidR="00E34664" w:rsidRPr="00050F74" w14:paraId="5664ADE8" w14:textId="77777777" w:rsidTr="007D6959">
        <w:tc>
          <w:tcPr>
            <w:tcW w:w="800" w:type="dxa"/>
            <w:shd w:val="solid" w:color="FFFFFF" w:fill="auto"/>
          </w:tcPr>
          <w:p w14:paraId="1B2E439F" w14:textId="6F708A13" w:rsidR="00E34664" w:rsidRPr="00050F74" w:rsidRDefault="00E34664" w:rsidP="007D6959">
            <w:pPr>
              <w:pStyle w:val="TAC"/>
              <w:rPr>
                <w:sz w:val="16"/>
                <w:szCs w:val="16"/>
              </w:rPr>
            </w:pPr>
            <w:r w:rsidRPr="00050F74">
              <w:rPr>
                <w:sz w:val="16"/>
                <w:szCs w:val="16"/>
              </w:rPr>
              <w:t>2023-06</w:t>
            </w:r>
          </w:p>
        </w:tc>
        <w:tc>
          <w:tcPr>
            <w:tcW w:w="800" w:type="dxa"/>
            <w:shd w:val="solid" w:color="FFFFFF" w:fill="auto"/>
          </w:tcPr>
          <w:p w14:paraId="58E4E402" w14:textId="4B6DF137" w:rsidR="00E34664" w:rsidRPr="00050F74" w:rsidRDefault="00E34664" w:rsidP="007D6959">
            <w:pPr>
              <w:pStyle w:val="TAL"/>
              <w:rPr>
                <w:sz w:val="16"/>
                <w:szCs w:val="16"/>
              </w:rPr>
            </w:pPr>
            <w:r w:rsidRPr="00050F74">
              <w:rPr>
                <w:sz w:val="16"/>
                <w:szCs w:val="16"/>
              </w:rPr>
              <w:t>SP#100</w:t>
            </w:r>
          </w:p>
        </w:tc>
        <w:tc>
          <w:tcPr>
            <w:tcW w:w="1094" w:type="dxa"/>
            <w:shd w:val="solid" w:color="FFFFFF" w:fill="auto"/>
          </w:tcPr>
          <w:p w14:paraId="600C08E0" w14:textId="6102BCA7" w:rsidR="00E34664" w:rsidRPr="00050F74" w:rsidRDefault="00E34664" w:rsidP="007D6959">
            <w:pPr>
              <w:pStyle w:val="TAC"/>
              <w:rPr>
                <w:sz w:val="16"/>
                <w:szCs w:val="16"/>
              </w:rPr>
            </w:pPr>
            <w:r w:rsidRPr="00050F74">
              <w:rPr>
                <w:sz w:val="16"/>
                <w:szCs w:val="16"/>
              </w:rPr>
              <w:t>SP-230456</w:t>
            </w:r>
          </w:p>
        </w:tc>
        <w:tc>
          <w:tcPr>
            <w:tcW w:w="567" w:type="dxa"/>
            <w:shd w:val="solid" w:color="FFFFFF" w:fill="auto"/>
          </w:tcPr>
          <w:p w14:paraId="48BD65A5" w14:textId="53CB9DA0" w:rsidR="00E34664" w:rsidRPr="00050F74" w:rsidRDefault="00E34664" w:rsidP="007D6959">
            <w:pPr>
              <w:pStyle w:val="TAC"/>
              <w:rPr>
                <w:sz w:val="16"/>
                <w:szCs w:val="16"/>
              </w:rPr>
            </w:pPr>
            <w:r w:rsidRPr="00050F74">
              <w:rPr>
                <w:sz w:val="16"/>
                <w:szCs w:val="16"/>
              </w:rPr>
              <w:t>2085</w:t>
            </w:r>
          </w:p>
        </w:tc>
        <w:tc>
          <w:tcPr>
            <w:tcW w:w="567" w:type="dxa"/>
            <w:shd w:val="solid" w:color="FFFFFF" w:fill="auto"/>
          </w:tcPr>
          <w:p w14:paraId="24F156D7" w14:textId="456AEA60" w:rsidR="00E34664" w:rsidRPr="00050F74" w:rsidRDefault="00E34664" w:rsidP="007D6959">
            <w:pPr>
              <w:pStyle w:val="TAC"/>
              <w:rPr>
                <w:sz w:val="16"/>
                <w:szCs w:val="16"/>
              </w:rPr>
            </w:pPr>
            <w:r w:rsidRPr="00050F74">
              <w:rPr>
                <w:sz w:val="16"/>
                <w:szCs w:val="16"/>
              </w:rPr>
              <w:t>1</w:t>
            </w:r>
          </w:p>
        </w:tc>
        <w:tc>
          <w:tcPr>
            <w:tcW w:w="425" w:type="dxa"/>
            <w:shd w:val="solid" w:color="FFFFFF" w:fill="auto"/>
          </w:tcPr>
          <w:p w14:paraId="599D3F29" w14:textId="31AE4A41" w:rsidR="00E34664" w:rsidRPr="00050F74" w:rsidRDefault="00E34664" w:rsidP="007D6959">
            <w:pPr>
              <w:pStyle w:val="TAC"/>
              <w:rPr>
                <w:sz w:val="16"/>
                <w:szCs w:val="16"/>
              </w:rPr>
            </w:pPr>
            <w:r w:rsidRPr="00050F74">
              <w:rPr>
                <w:sz w:val="16"/>
                <w:szCs w:val="16"/>
              </w:rPr>
              <w:t>B</w:t>
            </w:r>
          </w:p>
        </w:tc>
        <w:tc>
          <w:tcPr>
            <w:tcW w:w="4678" w:type="dxa"/>
            <w:shd w:val="solid" w:color="FFFFFF" w:fill="auto"/>
          </w:tcPr>
          <w:p w14:paraId="008CE58F" w14:textId="0663703D" w:rsidR="00E34664" w:rsidRPr="00050F74" w:rsidRDefault="00E34664" w:rsidP="007D6959">
            <w:pPr>
              <w:pStyle w:val="TAL"/>
              <w:rPr>
                <w:sz w:val="16"/>
                <w:szCs w:val="16"/>
              </w:rPr>
            </w:pPr>
            <w:r w:rsidRPr="00050F74">
              <w:rPr>
                <w:sz w:val="16"/>
                <w:szCs w:val="16"/>
              </w:rPr>
              <w:t>Differentiation for UEs behind 5G-RG</w:t>
            </w:r>
          </w:p>
        </w:tc>
        <w:tc>
          <w:tcPr>
            <w:tcW w:w="708" w:type="dxa"/>
            <w:shd w:val="solid" w:color="FFFFFF" w:fill="auto"/>
          </w:tcPr>
          <w:p w14:paraId="384F5460" w14:textId="2FD598B9" w:rsidR="00E34664" w:rsidRPr="00050F74" w:rsidRDefault="00E34664" w:rsidP="007D6959">
            <w:pPr>
              <w:pStyle w:val="TAL"/>
              <w:rPr>
                <w:sz w:val="16"/>
                <w:szCs w:val="16"/>
              </w:rPr>
            </w:pPr>
            <w:r w:rsidRPr="00050F74">
              <w:rPr>
                <w:sz w:val="16"/>
                <w:szCs w:val="16"/>
              </w:rPr>
              <w:t>18.2.0</w:t>
            </w:r>
          </w:p>
        </w:tc>
      </w:tr>
      <w:tr w:rsidR="00E34664" w:rsidRPr="00050F74" w14:paraId="26F1477C" w14:textId="77777777" w:rsidTr="007D6959">
        <w:tc>
          <w:tcPr>
            <w:tcW w:w="800" w:type="dxa"/>
            <w:shd w:val="solid" w:color="FFFFFF" w:fill="auto"/>
          </w:tcPr>
          <w:p w14:paraId="73ACD2A6" w14:textId="11503073" w:rsidR="00E34664" w:rsidRPr="00050F74" w:rsidRDefault="00E34664" w:rsidP="007D6959">
            <w:pPr>
              <w:pStyle w:val="TAC"/>
              <w:rPr>
                <w:sz w:val="16"/>
                <w:szCs w:val="16"/>
              </w:rPr>
            </w:pPr>
            <w:r w:rsidRPr="00050F74">
              <w:rPr>
                <w:sz w:val="16"/>
                <w:szCs w:val="16"/>
              </w:rPr>
              <w:t>2023-06</w:t>
            </w:r>
          </w:p>
        </w:tc>
        <w:tc>
          <w:tcPr>
            <w:tcW w:w="800" w:type="dxa"/>
            <w:shd w:val="solid" w:color="FFFFFF" w:fill="auto"/>
          </w:tcPr>
          <w:p w14:paraId="481A1CDF" w14:textId="4C5F5B6E" w:rsidR="00E34664" w:rsidRPr="00050F74" w:rsidRDefault="00E34664" w:rsidP="007D6959">
            <w:pPr>
              <w:pStyle w:val="TAL"/>
              <w:rPr>
                <w:sz w:val="16"/>
                <w:szCs w:val="16"/>
              </w:rPr>
            </w:pPr>
            <w:r w:rsidRPr="00050F74">
              <w:rPr>
                <w:sz w:val="16"/>
                <w:szCs w:val="16"/>
              </w:rPr>
              <w:t>SP#100</w:t>
            </w:r>
          </w:p>
        </w:tc>
        <w:tc>
          <w:tcPr>
            <w:tcW w:w="1094" w:type="dxa"/>
            <w:shd w:val="solid" w:color="FFFFFF" w:fill="auto"/>
          </w:tcPr>
          <w:p w14:paraId="2CD27D71" w14:textId="34092ED6" w:rsidR="00E34664" w:rsidRPr="00050F74" w:rsidRDefault="00E34664" w:rsidP="007D6959">
            <w:pPr>
              <w:pStyle w:val="TAC"/>
              <w:rPr>
                <w:sz w:val="16"/>
                <w:szCs w:val="16"/>
              </w:rPr>
            </w:pPr>
            <w:r w:rsidRPr="00050F74">
              <w:rPr>
                <w:sz w:val="16"/>
                <w:szCs w:val="16"/>
              </w:rPr>
              <w:t>SP-230456</w:t>
            </w:r>
          </w:p>
        </w:tc>
        <w:tc>
          <w:tcPr>
            <w:tcW w:w="567" w:type="dxa"/>
            <w:shd w:val="solid" w:color="FFFFFF" w:fill="auto"/>
          </w:tcPr>
          <w:p w14:paraId="22231724" w14:textId="014378E3" w:rsidR="00E34664" w:rsidRPr="00050F74" w:rsidRDefault="00E34664" w:rsidP="007D6959">
            <w:pPr>
              <w:pStyle w:val="TAC"/>
              <w:rPr>
                <w:sz w:val="16"/>
                <w:szCs w:val="16"/>
              </w:rPr>
            </w:pPr>
            <w:r w:rsidRPr="00050F74">
              <w:rPr>
                <w:sz w:val="16"/>
                <w:szCs w:val="16"/>
              </w:rPr>
              <w:t>2086</w:t>
            </w:r>
          </w:p>
        </w:tc>
        <w:tc>
          <w:tcPr>
            <w:tcW w:w="567" w:type="dxa"/>
            <w:shd w:val="solid" w:color="FFFFFF" w:fill="auto"/>
          </w:tcPr>
          <w:p w14:paraId="373B97AC" w14:textId="14813B7D" w:rsidR="00E34664" w:rsidRPr="00050F74" w:rsidRDefault="00E34664" w:rsidP="007D6959">
            <w:pPr>
              <w:pStyle w:val="TAC"/>
              <w:rPr>
                <w:sz w:val="16"/>
                <w:szCs w:val="16"/>
              </w:rPr>
            </w:pPr>
            <w:r w:rsidRPr="00050F74">
              <w:rPr>
                <w:sz w:val="16"/>
                <w:szCs w:val="16"/>
              </w:rPr>
              <w:t>1</w:t>
            </w:r>
          </w:p>
        </w:tc>
        <w:tc>
          <w:tcPr>
            <w:tcW w:w="425" w:type="dxa"/>
            <w:shd w:val="solid" w:color="FFFFFF" w:fill="auto"/>
          </w:tcPr>
          <w:p w14:paraId="043661ED" w14:textId="3CD3E588" w:rsidR="00E34664" w:rsidRPr="00050F74" w:rsidRDefault="00E34664" w:rsidP="007D6959">
            <w:pPr>
              <w:pStyle w:val="TAC"/>
              <w:rPr>
                <w:sz w:val="16"/>
                <w:szCs w:val="16"/>
              </w:rPr>
            </w:pPr>
            <w:r w:rsidRPr="00050F74">
              <w:rPr>
                <w:sz w:val="16"/>
                <w:szCs w:val="16"/>
              </w:rPr>
              <w:t>B</w:t>
            </w:r>
          </w:p>
        </w:tc>
        <w:tc>
          <w:tcPr>
            <w:tcW w:w="4678" w:type="dxa"/>
            <w:shd w:val="solid" w:color="FFFFFF" w:fill="auto"/>
          </w:tcPr>
          <w:p w14:paraId="35577CAB" w14:textId="28195D73" w:rsidR="00E34664" w:rsidRPr="00050F74" w:rsidRDefault="00E34664" w:rsidP="007D6959">
            <w:pPr>
              <w:pStyle w:val="TAL"/>
              <w:rPr>
                <w:sz w:val="16"/>
                <w:szCs w:val="16"/>
              </w:rPr>
            </w:pPr>
            <w:r w:rsidRPr="00050F74">
              <w:rPr>
                <w:sz w:val="16"/>
                <w:szCs w:val="16"/>
              </w:rPr>
              <w:t>Support for AF influence on TNAP ID</w:t>
            </w:r>
          </w:p>
        </w:tc>
        <w:tc>
          <w:tcPr>
            <w:tcW w:w="708" w:type="dxa"/>
            <w:shd w:val="solid" w:color="FFFFFF" w:fill="auto"/>
          </w:tcPr>
          <w:p w14:paraId="78566F1B" w14:textId="7022C80F" w:rsidR="00E34664" w:rsidRPr="00050F74" w:rsidRDefault="00E34664" w:rsidP="007D6959">
            <w:pPr>
              <w:pStyle w:val="TAL"/>
              <w:rPr>
                <w:sz w:val="16"/>
                <w:szCs w:val="16"/>
              </w:rPr>
            </w:pPr>
            <w:r w:rsidRPr="00050F74">
              <w:rPr>
                <w:sz w:val="16"/>
                <w:szCs w:val="16"/>
              </w:rPr>
              <w:t>18.2.0</w:t>
            </w:r>
          </w:p>
        </w:tc>
      </w:tr>
      <w:tr w:rsidR="00471D0A" w:rsidRPr="00050F74" w14:paraId="337D22C4" w14:textId="77777777" w:rsidTr="007D6959">
        <w:tc>
          <w:tcPr>
            <w:tcW w:w="800" w:type="dxa"/>
            <w:shd w:val="solid" w:color="FFFFFF" w:fill="auto"/>
          </w:tcPr>
          <w:p w14:paraId="382DB5E7" w14:textId="62AB8D7F" w:rsidR="00471D0A" w:rsidRPr="00050F74" w:rsidRDefault="00471D0A" w:rsidP="007D6959">
            <w:pPr>
              <w:pStyle w:val="TAC"/>
              <w:rPr>
                <w:sz w:val="16"/>
                <w:szCs w:val="16"/>
              </w:rPr>
            </w:pPr>
            <w:r w:rsidRPr="00050F74">
              <w:rPr>
                <w:sz w:val="16"/>
                <w:szCs w:val="16"/>
              </w:rPr>
              <w:t>2023-06</w:t>
            </w:r>
          </w:p>
        </w:tc>
        <w:tc>
          <w:tcPr>
            <w:tcW w:w="800" w:type="dxa"/>
            <w:shd w:val="solid" w:color="FFFFFF" w:fill="auto"/>
          </w:tcPr>
          <w:p w14:paraId="4CA840A0" w14:textId="6A60283C" w:rsidR="00471D0A" w:rsidRPr="00050F74" w:rsidRDefault="00471D0A" w:rsidP="007D6959">
            <w:pPr>
              <w:pStyle w:val="TAL"/>
              <w:rPr>
                <w:sz w:val="16"/>
                <w:szCs w:val="16"/>
              </w:rPr>
            </w:pPr>
            <w:r w:rsidRPr="00050F74">
              <w:rPr>
                <w:sz w:val="16"/>
                <w:szCs w:val="16"/>
              </w:rPr>
              <w:t>SP#100</w:t>
            </w:r>
          </w:p>
        </w:tc>
        <w:tc>
          <w:tcPr>
            <w:tcW w:w="1094" w:type="dxa"/>
            <w:shd w:val="solid" w:color="FFFFFF" w:fill="auto"/>
          </w:tcPr>
          <w:p w14:paraId="6DC40E91" w14:textId="0B31A383" w:rsidR="00471D0A" w:rsidRPr="00050F74" w:rsidRDefault="00471D0A" w:rsidP="007D6959">
            <w:pPr>
              <w:pStyle w:val="TAC"/>
              <w:rPr>
                <w:sz w:val="16"/>
                <w:szCs w:val="16"/>
              </w:rPr>
            </w:pPr>
            <w:r w:rsidRPr="00050F74">
              <w:rPr>
                <w:sz w:val="16"/>
                <w:szCs w:val="16"/>
              </w:rPr>
              <w:t>SP-230456</w:t>
            </w:r>
          </w:p>
        </w:tc>
        <w:tc>
          <w:tcPr>
            <w:tcW w:w="567" w:type="dxa"/>
            <w:shd w:val="solid" w:color="FFFFFF" w:fill="auto"/>
          </w:tcPr>
          <w:p w14:paraId="156FC5B7" w14:textId="05F4839B" w:rsidR="00471D0A" w:rsidRPr="00050F74" w:rsidRDefault="00471D0A" w:rsidP="007D6959">
            <w:pPr>
              <w:pStyle w:val="TAC"/>
              <w:rPr>
                <w:sz w:val="16"/>
                <w:szCs w:val="16"/>
              </w:rPr>
            </w:pPr>
            <w:r w:rsidRPr="00050F74">
              <w:rPr>
                <w:sz w:val="16"/>
                <w:szCs w:val="16"/>
              </w:rPr>
              <w:t>2087</w:t>
            </w:r>
          </w:p>
        </w:tc>
        <w:tc>
          <w:tcPr>
            <w:tcW w:w="567" w:type="dxa"/>
            <w:shd w:val="solid" w:color="FFFFFF" w:fill="auto"/>
          </w:tcPr>
          <w:p w14:paraId="7C00CCD4" w14:textId="106983D0" w:rsidR="00471D0A" w:rsidRPr="00050F74" w:rsidRDefault="00471D0A" w:rsidP="007D6959">
            <w:pPr>
              <w:pStyle w:val="TAC"/>
              <w:rPr>
                <w:sz w:val="16"/>
                <w:szCs w:val="16"/>
              </w:rPr>
            </w:pPr>
            <w:r w:rsidRPr="00050F74">
              <w:rPr>
                <w:sz w:val="16"/>
                <w:szCs w:val="16"/>
              </w:rPr>
              <w:t>7</w:t>
            </w:r>
          </w:p>
        </w:tc>
        <w:tc>
          <w:tcPr>
            <w:tcW w:w="425" w:type="dxa"/>
            <w:shd w:val="solid" w:color="FFFFFF" w:fill="auto"/>
          </w:tcPr>
          <w:p w14:paraId="45BEC891" w14:textId="3AF28660" w:rsidR="00471D0A" w:rsidRPr="00050F74" w:rsidRDefault="00471D0A" w:rsidP="007D6959">
            <w:pPr>
              <w:pStyle w:val="TAC"/>
              <w:rPr>
                <w:sz w:val="16"/>
                <w:szCs w:val="16"/>
              </w:rPr>
            </w:pPr>
            <w:r w:rsidRPr="00050F74">
              <w:rPr>
                <w:sz w:val="16"/>
                <w:szCs w:val="16"/>
              </w:rPr>
              <w:t>B</w:t>
            </w:r>
          </w:p>
        </w:tc>
        <w:tc>
          <w:tcPr>
            <w:tcW w:w="4678" w:type="dxa"/>
            <w:shd w:val="solid" w:color="FFFFFF" w:fill="auto"/>
          </w:tcPr>
          <w:p w14:paraId="43213DB7" w14:textId="0519D31E" w:rsidR="00471D0A" w:rsidRPr="00050F74" w:rsidRDefault="00471D0A" w:rsidP="007D6959">
            <w:pPr>
              <w:pStyle w:val="TAL"/>
              <w:rPr>
                <w:sz w:val="16"/>
                <w:szCs w:val="16"/>
              </w:rPr>
            </w:pPr>
            <w:r w:rsidRPr="00050F74">
              <w:rPr>
                <w:sz w:val="16"/>
                <w:szCs w:val="16"/>
              </w:rPr>
              <w:t>New feature for 5G-RG to support NSWO procedure to authorize UE behind RG</w:t>
            </w:r>
          </w:p>
        </w:tc>
        <w:tc>
          <w:tcPr>
            <w:tcW w:w="708" w:type="dxa"/>
            <w:shd w:val="solid" w:color="FFFFFF" w:fill="auto"/>
          </w:tcPr>
          <w:p w14:paraId="6D49638E" w14:textId="4AC4C8E4" w:rsidR="00471D0A" w:rsidRPr="00050F74" w:rsidRDefault="00471D0A" w:rsidP="007D6959">
            <w:pPr>
              <w:pStyle w:val="TAL"/>
              <w:rPr>
                <w:sz w:val="16"/>
                <w:szCs w:val="16"/>
              </w:rPr>
            </w:pPr>
            <w:r w:rsidRPr="00050F74">
              <w:rPr>
                <w:sz w:val="16"/>
                <w:szCs w:val="16"/>
              </w:rPr>
              <w:t>18.2.0</w:t>
            </w:r>
          </w:p>
        </w:tc>
      </w:tr>
      <w:tr w:rsidR="00471D0A" w:rsidRPr="00050F74" w14:paraId="27085D6E" w14:textId="77777777" w:rsidTr="007D6959">
        <w:tc>
          <w:tcPr>
            <w:tcW w:w="800" w:type="dxa"/>
            <w:shd w:val="solid" w:color="FFFFFF" w:fill="auto"/>
          </w:tcPr>
          <w:p w14:paraId="4A49FD44" w14:textId="06F5130A" w:rsidR="00471D0A" w:rsidRPr="00050F74" w:rsidRDefault="00471D0A" w:rsidP="007D6959">
            <w:pPr>
              <w:pStyle w:val="TAC"/>
              <w:rPr>
                <w:sz w:val="16"/>
                <w:szCs w:val="16"/>
              </w:rPr>
            </w:pPr>
            <w:r w:rsidRPr="00050F74">
              <w:rPr>
                <w:sz w:val="16"/>
                <w:szCs w:val="16"/>
              </w:rPr>
              <w:t>2023-06</w:t>
            </w:r>
          </w:p>
        </w:tc>
        <w:tc>
          <w:tcPr>
            <w:tcW w:w="800" w:type="dxa"/>
            <w:shd w:val="solid" w:color="FFFFFF" w:fill="auto"/>
          </w:tcPr>
          <w:p w14:paraId="1386018F" w14:textId="02E82474" w:rsidR="00471D0A" w:rsidRPr="00050F74" w:rsidRDefault="00471D0A" w:rsidP="007D6959">
            <w:pPr>
              <w:pStyle w:val="TAL"/>
              <w:rPr>
                <w:sz w:val="16"/>
                <w:szCs w:val="16"/>
              </w:rPr>
            </w:pPr>
            <w:r w:rsidRPr="00050F74">
              <w:rPr>
                <w:sz w:val="16"/>
                <w:szCs w:val="16"/>
              </w:rPr>
              <w:t>SP#100</w:t>
            </w:r>
          </w:p>
        </w:tc>
        <w:tc>
          <w:tcPr>
            <w:tcW w:w="1094" w:type="dxa"/>
            <w:shd w:val="solid" w:color="FFFFFF" w:fill="auto"/>
          </w:tcPr>
          <w:p w14:paraId="16F674FD" w14:textId="07C10DB2" w:rsidR="00471D0A" w:rsidRPr="00050F74" w:rsidRDefault="00471D0A" w:rsidP="007D6959">
            <w:pPr>
              <w:pStyle w:val="TAC"/>
              <w:rPr>
                <w:sz w:val="16"/>
                <w:szCs w:val="16"/>
              </w:rPr>
            </w:pPr>
            <w:r w:rsidRPr="00050F74">
              <w:rPr>
                <w:sz w:val="16"/>
                <w:szCs w:val="16"/>
              </w:rPr>
              <w:t>SP-230456</w:t>
            </w:r>
          </w:p>
        </w:tc>
        <w:tc>
          <w:tcPr>
            <w:tcW w:w="567" w:type="dxa"/>
            <w:shd w:val="solid" w:color="FFFFFF" w:fill="auto"/>
          </w:tcPr>
          <w:p w14:paraId="07F2BD91" w14:textId="1ECB2400" w:rsidR="00471D0A" w:rsidRPr="00050F74" w:rsidRDefault="00471D0A" w:rsidP="007D6959">
            <w:pPr>
              <w:pStyle w:val="TAC"/>
              <w:rPr>
                <w:sz w:val="16"/>
                <w:szCs w:val="16"/>
              </w:rPr>
            </w:pPr>
            <w:r w:rsidRPr="00050F74">
              <w:rPr>
                <w:sz w:val="16"/>
                <w:szCs w:val="16"/>
              </w:rPr>
              <w:t>2091</w:t>
            </w:r>
          </w:p>
        </w:tc>
        <w:tc>
          <w:tcPr>
            <w:tcW w:w="567" w:type="dxa"/>
            <w:shd w:val="solid" w:color="FFFFFF" w:fill="auto"/>
          </w:tcPr>
          <w:p w14:paraId="065F2B3C" w14:textId="7230CDC5" w:rsidR="00471D0A" w:rsidRPr="00050F74" w:rsidRDefault="00471D0A" w:rsidP="007D6959">
            <w:pPr>
              <w:pStyle w:val="TAC"/>
              <w:rPr>
                <w:sz w:val="16"/>
                <w:szCs w:val="16"/>
              </w:rPr>
            </w:pPr>
            <w:r w:rsidRPr="00050F74">
              <w:rPr>
                <w:sz w:val="16"/>
                <w:szCs w:val="16"/>
              </w:rPr>
              <w:t>8</w:t>
            </w:r>
          </w:p>
        </w:tc>
        <w:tc>
          <w:tcPr>
            <w:tcW w:w="425" w:type="dxa"/>
            <w:shd w:val="solid" w:color="FFFFFF" w:fill="auto"/>
          </w:tcPr>
          <w:p w14:paraId="0C0A622F" w14:textId="5552F121" w:rsidR="00471D0A" w:rsidRPr="00050F74" w:rsidRDefault="00471D0A" w:rsidP="007D6959">
            <w:pPr>
              <w:pStyle w:val="TAC"/>
              <w:rPr>
                <w:sz w:val="16"/>
                <w:szCs w:val="16"/>
              </w:rPr>
            </w:pPr>
            <w:r w:rsidRPr="00050F74">
              <w:rPr>
                <w:sz w:val="16"/>
                <w:szCs w:val="16"/>
              </w:rPr>
              <w:t>B</w:t>
            </w:r>
          </w:p>
        </w:tc>
        <w:tc>
          <w:tcPr>
            <w:tcW w:w="4678" w:type="dxa"/>
            <w:shd w:val="solid" w:color="FFFFFF" w:fill="auto"/>
          </w:tcPr>
          <w:p w14:paraId="05656032" w14:textId="69F974D9" w:rsidR="00471D0A" w:rsidRPr="00050F74" w:rsidRDefault="00471D0A" w:rsidP="007D6959">
            <w:pPr>
              <w:pStyle w:val="TAL"/>
              <w:rPr>
                <w:sz w:val="16"/>
                <w:szCs w:val="16"/>
              </w:rPr>
            </w:pPr>
            <w:r w:rsidRPr="00050F74">
              <w:rPr>
                <w:sz w:val="16"/>
                <w:szCs w:val="16"/>
              </w:rPr>
              <w:t>Support of AUN3 device</w:t>
            </w:r>
          </w:p>
        </w:tc>
        <w:tc>
          <w:tcPr>
            <w:tcW w:w="708" w:type="dxa"/>
            <w:shd w:val="solid" w:color="FFFFFF" w:fill="auto"/>
          </w:tcPr>
          <w:p w14:paraId="1D281DB5" w14:textId="22049E52" w:rsidR="00471D0A" w:rsidRPr="00050F74" w:rsidRDefault="00471D0A" w:rsidP="007D6959">
            <w:pPr>
              <w:pStyle w:val="TAL"/>
              <w:rPr>
                <w:sz w:val="16"/>
                <w:szCs w:val="16"/>
              </w:rPr>
            </w:pPr>
            <w:r w:rsidRPr="00050F74">
              <w:rPr>
                <w:sz w:val="16"/>
                <w:szCs w:val="16"/>
              </w:rPr>
              <w:t>18.2.0</w:t>
            </w:r>
          </w:p>
        </w:tc>
      </w:tr>
      <w:tr w:rsidR="00C12262" w:rsidRPr="00050F74" w14:paraId="542BE835" w14:textId="77777777" w:rsidTr="007D6959">
        <w:tc>
          <w:tcPr>
            <w:tcW w:w="800" w:type="dxa"/>
            <w:shd w:val="solid" w:color="FFFFFF" w:fill="auto"/>
          </w:tcPr>
          <w:p w14:paraId="1A1FF21A" w14:textId="33781F3B" w:rsidR="00C12262" w:rsidRPr="00050F74" w:rsidRDefault="00C12262" w:rsidP="007D6959">
            <w:pPr>
              <w:pStyle w:val="TAC"/>
              <w:rPr>
                <w:sz w:val="16"/>
                <w:szCs w:val="16"/>
              </w:rPr>
            </w:pPr>
            <w:r w:rsidRPr="00050F74">
              <w:rPr>
                <w:sz w:val="16"/>
                <w:szCs w:val="16"/>
              </w:rPr>
              <w:t>2023-06</w:t>
            </w:r>
          </w:p>
        </w:tc>
        <w:tc>
          <w:tcPr>
            <w:tcW w:w="800" w:type="dxa"/>
            <w:shd w:val="solid" w:color="FFFFFF" w:fill="auto"/>
          </w:tcPr>
          <w:p w14:paraId="56979DF8" w14:textId="2252FC71" w:rsidR="00C12262" w:rsidRPr="00050F74" w:rsidRDefault="00C12262" w:rsidP="007D6959">
            <w:pPr>
              <w:pStyle w:val="TAL"/>
              <w:rPr>
                <w:sz w:val="16"/>
                <w:szCs w:val="16"/>
              </w:rPr>
            </w:pPr>
            <w:r w:rsidRPr="00050F74">
              <w:rPr>
                <w:sz w:val="16"/>
                <w:szCs w:val="16"/>
              </w:rPr>
              <w:t>SP#100</w:t>
            </w:r>
          </w:p>
        </w:tc>
        <w:tc>
          <w:tcPr>
            <w:tcW w:w="1094" w:type="dxa"/>
            <w:shd w:val="solid" w:color="FFFFFF" w:fill="auto"/>
          </w:tcPr>
          <w:p w14:paraId="11941AB9" w14:textId="29EC13CA" w:rsidR="00C12262" w:rsidRPr="00050F74" w:rsidRDefault="00C12262" w:rsidP="007D6959">
            <w:pPr>
              <w:pStyle w:val="TAC"/>
              <w:rPr>
                <w:sz w:val="16"/>
                <w:szCs w:val="16"/>
              </w:rPr>
            </w:pPr>
            <w:r w:rsidRPr="00050F74">
              <w:rPr>
                <w:sz w:val="16"/>
                <w:szCs w:val="16"/>
              </w:rPr>
              <w:t>SP-230471</w:t>
            </w:r>
          </w:p>
        </w:tc>
        <w:tc>
          <w:tcPr>
            <w:tcW w:w="567" w:type="dxa"/>
            <w:shd w:val="solid" w:color="FFFFFF" w:fill="auto"/>
          </w:tcPr>
          <w:p w14:paraId="79D1E6B2" w14:textId="64AB4501" w:rsidR="00C12262" w:rsidRPr="00050F74" w:rsidRDefault="00C12262" w:rsidP="007D6959">
            <w:pPr>
              <w:pStyle w:val="TAC"/>
              <w:rPr>
                <w:sz w:val="16"/>
                <w:szCs w:val="16"/>
              </w:rPr>
            </w:pPr>
            <w:r w:rsidRPr="00050F74">
              <w:rPr>
                <w:sz w:val="16"/>
                <w:szCs w:val="16"/>
              </w:rPr>
              <w:t>2095</w:t>
            </w:r>
          </w:p>
        </w:tc>
        <w:tc>
          <w:tcPr>
            <w:tcW w:w="567" w:type="dxa"/>
            <w:shd w:val="solid" w:color="FFFFFF" w:fill="auto"/>
          </w:tcPr>
          <w:p w14:paraId="048C436A" w14:textId="19831BEB" w:rsidR="00C12262" w:rsidRPr="00050F74" w:rsidRDefault="00C12262" w:rsidP="007D6959">
            <w:pPr>
              <w:pStyle w:val="TAC"/>
              <w:rPr>
                <w:sz w:val="16"/>
                <w:szCs w:val="16"/>
              </w:rPr>
            </w:pPr>
            <w:r w:rsidRPr="00050F74">
              <w:rPr>
                <w:sz w:val="16"/>
                <w:szCs w:val="16"/>
              </w:rPr>
              <w:t>4</w:t>
            </w:r>
          </w:p>
        </w:tc>
        <w:tc>
          <w:tcPr>
            <w:tcW w:w="425" w:type="dxa"/>
            <w:shd w:val="solid" w:color="FFFFFF" w:fill="auto"/>
          </w:tcPr>
          <w:p w14:paraId="1402D9A8" w14:textId="55D2D711" w:rsidR="00C12262" w:rsidRPr="00050F74" w:rsidRDefault="00C12262" w:rsidP="007D6959">
            <w:pPr>
              <w:pStyle w:val="TAC"/>
              <w:rPr>
                <w:sz w:val="16"/>
                <w:szCs w:val="16"/>
              </w:rPr>
            </w:pPr>
            <w:r w:rsidRPr="00050F74">
              <w:rPr>
                <w:sz w:val="16"/>
                <w:szCs w:val="16"/>
              </w:rPr>
              <w:t>B</w:t>
            </w:r>
          </w:p>
        </w:tc>
        <w:tc>
          <w:tcPr>
            <w:tcW w:w="4678" w:type="dxa"/>
            <w:shd w:val="solid" w:color="FFFFFF" w:fill="auto"/>
          </w:tcPr>
          <w:p w14:paraId="4C64B296" w14:textId="14919912" w:rsidR="00C12262" w:rsidRPr="00050F74" w:rsidRDefault="00C12262" w:rsidP="007D6959">
            <w:pPr>
              <w:pStyle w:val="TAL"/>
              <w:rPr>
                <w:sz w:val="16"/>
                <w:szCs w:val="16"/>
              </w:rPr>
            </w:pPr>
            <w:r w:rsidRPr="00050F74">
              <w:rPr>
                <w:sz w:val="16"/>
                <w:szCs w:val="16"/>
              </w:rPr>
              <w:t>Support of wireline access as access to NPI-NPN and to SNPN</w:t>
            </w:r>
          </w:p>
        </w:tc>
        <w:tc>
          <w:tcPr>
            <w:tcW w:w="708" w:type="dxa"/>
            <w:shd w:val="solid" w:color="FFFFFF" w:fill="auto"/>
          </w:tcPr>
          <w:p w14:paraId="4E23F2F1" w14:textId="30A9FE9D" w:rsidR="00C12262" w:rsidRPr="00050F74" w:rsidRDefault="00C12262" w:rsidP="007D6959">
            <w:pPr>
              <w:pStyle w:val="TAL"/>
              <w:rPr>
                <w:sz w:val="16"/>
                <w:szCs w:val="16"/>
              </w:rPr>
            </w:pPr>
            <w:r w:rsidRPr="00050F74">
              <w:rPr>
                <w:sz w:val="16"/>
                <w:szCs w:val="16"/>
              </w:rPr>
              <w:t>18.2.0</w:t>
            </w:r>
          </w:p>
        </w:tc>
      </w:tr>
      <w:tr w:rsidR="00B22B81" w:rsidRPr="00050F74" w14:paraId="1D4170A1" w14:textId="77777777" w:rsidTr="007D6959">
        <w:tc>
          <w:tcPr>
            <w:tcW w:w="800" w:type="dxa"/>
            <w:shd w:val="solid" w:color="FFFFFF" w:fill="auto"/>
          </w:tcPr>
          <w:p w14:paraId="28B89CC5" w14:textId="728A986B" w:rsidR="00B22B81" w:rsidRPr="00050F74" w:rsidRDefault="00B22B81" w:rsidP="007D6959">
            <w:pPr>
              <w:pStyle w:val="TAC"/>
              <w:rPr>
                <w:sz w:val="16"/>
                <w:szCs w:val="16"/>
              </w:rPr>
            </w:pPr>
            <w:r w:rsidRPr="00050F74">
              <w:rPr>
                <w:sz w:val="16"/>
                <w:szCs w:val="16"/>
              </w:rPr>
              <w:t>2023-06</w:t>
            </w:r>
          </w:p>
        </w:tc>
        <w:tc>
          <w:tcPr>
            <w:tcW w:w="800" w:type="dxa"/>
            <w:shd w:val="solid" w:color="FFFFFF" w:fill="auto"/>
          </w:tcPr>
          <w:p w14:paraId="4D6304E3" w14:textId="4A062919" w:rsidR="00B22B81" w:rsidRPr="00050F74" w:rsidRDefault="00B22B81" w:rsidP="007D6959">
            <w:pPr>
              <w:pStyle w:val="TAL"/>
              <w:rPr>
                <w:sz w:val="16"/>
                <w:szCs w:val="16"/>
              </w:rPr>
            </w:pPr>
            <w:r w:rsidRPr="00050F74">
              <w:rPr>
                <w:sz w:val="16"/>
                <w:szCs w:val="16"/>
              </w:rPr>
              <w:t>SP#100</w:t>
            </w:r>
          </w:p>
        </w:tc>
        <w:tc>
          <w:tcPr>
            <w:tcW w:w="1094" w:type="dxa"/>
            <w:shd w:val="solid" w:color="FFFFFF" w:fill="auto"/>
          </w:tcPr>
          <w:p w14:paraId="6ABF51B4" w14:textId="7A49406C" w:rsidR="00B22B81" w:rsidRPr="00050F74" w:rsidRDefault="00B22B81" w:rsidP="007D6959">
            <w:pPr>
              <w:pStyle w:val="TAC"/>
              <w:rPr>
                <w:sz w:val="16"/>
                <w:szCs w:val="16"/>
              </w:rPr>
            </w:pPr>
            <w:r w:rsidRPr="00050F74">
              <w:rPr>
                <w:sz w:val="16"/>
                <w:szCs w:val="16"/>
              </w:rPr>
              <w:t>SP-230456</w:t>
            </w:r>
          </w:p>
        </w:tc>
        <w:tc>
          <w:tcPr>
            <w:tcW w:w="567" w:type="dxa"/>
            <w:shd w:val="solid" w:color="FFFFFF" w:fill="auto"/>
          </w:tcPr>
          <w:p w14:paraId="48AE4D0B" w14:textId="69637108" w:rsidR="00B22B81" w:rsidRPr="00050F74" w:rsidRDefault="00B22B81" w:rsidP="007D6959">
            <w:pPr>
              <w:pStyle w:val="TAC"/>
              <w:rPr>
                <w:sz w:val="16"/>
                <w:szCs w:val="16"/>
              </w:rPr>
            </w:pPr>
            <w:r w:rsidRPr="00050F74">
              <w:rPr>
                <w:sz w:val="16"/>
                <w:szCs w:val="16"/>
              </w:rPr>
              <w:t>2097</w:t>
            </w:r>
          </w:p>
        </w:tc>
        <w:tc>
          <w:tcPr>
            <w:tcW w:w="567" w:type="dxa"/>
            <w:shd w:val="solid" w:color="FFFFFF" w:fill="auto"/>
          </w:tcPr>
          <w:p w14:paraId="61CE72FD" w14:textId="26F42EA7" w:rsidR="00B22B81" w:rsidRPr="00050F74" w:rsidRDefault="00B22B81" w:rsidP="007D6959">
            <w:pPr>
              <w:pStyle w:val="TAC"/>
              <w:rPr>
                <w:sz w:val="16"/>
                <w:szCs w:val="16"/>
              </w:rPr>
            </w:pPr>
            <w:r w:rsidRPr="00050F74">
              <w:rPr>
                <w:sz w:val="16"/>
                <w:szCs w:val="16"/>
              </w:rPr>
              <w:t>1</w:t>
            </w:r>
          </w:p>
        </w:tc>
        <w:tc>
          <w:tcPr>
            <w:tcW w:w="425" w:type="dxa"/>
            <w:shd w:val="solid" w:color="FFFFFF" w:fill="auto"/>
          </w:tcPr>
          <w:p w14:paraId="481E4580" w14:textId="00AE81FB" w:rsidR="00B22B81" w:rsidRPr="00050F74" w:rsidRDefault="00B22B81" w:rsidP="007D6959">
            <w:pPr>
              <w:pStyle w:val="TAC"/>
              <w:rPr>
                <w:sz w:val="16"/>
                <w:szCs w:val="16"/>
              </w:rPr>
            </w:pPr>
            <w:r w:rsidRPr="00050F74">
              <w:rPr>
                <w:sz w:val="16"/>
                <w:szCs w:val="16"/>
              </w:rPr>
              <w:t>B</w:t>
            </w:r>
          </w:p>
        </w:tc>
        <w:tc>
          <w:tcPr>
            <w:tcW w:w="4678" w:type="dxa"/>
            <w:shd w:val="solid" w:color="FFFFFF" w:fill="auto"/>
          </w:tcPr>
          <w:p w14:paraId="4C5D276D" w14:textId="41BD2E55" w:rsidR="00B22B81" w:rsidRPr="00050F74" w:rsidRDefault="00B22B81" w:rsidP="007D6959">
            <w:pPr>
              <w:pStyle w:val="TAL"/>
              <w:rPr>
                <w:sz w:val="16"/>
                <w:szCs w:val="16"/>
              </w:rPr>
            </w:pPr>
            <w:r w:rsidRPr="00050F74">
              <w:rPr>
                <w:sz w:val="16"/>
                <w:szCs w:val="16"/>
              </w:rPr>
              <w:t>5G-RG ID provided in Trusted Non-3GPP access procedure</w:t>
            </w:r>
          </w:p>
        </w:tc>
        <w:tc>
          <w:tcPr>
            <w:tcW w:w="708" w:type="dxa"/>
            <w:shd w:val="solid" w:color="FFFFFF" w:fill="auto"/>
          </w:tcPr>
          <w:p w14:paraId="2CBE57F7" w14:textId="11A75CE8" w:rsidR="00B22B81" w:rsidRPr="00050F74" w:rsidRDefault="00B22B81" w:rsidP="007D6959">
            <w:pPr>
              <w:pStyle w:val="TAL"/>
              <w:rPr>
                <w:sz w:val="16"/>
                <w:szCs w:val="16"/>
              </w:rPr>
            </w:pPr>
            <w:r w:rsidRPr="00050F74">
              <w:rPr>
                <w:sz w:val="16"/>
                <w:szCs w:val="16"/>
              </w:rPr>
              <w:t>18.2.0</w:t>
            </w:r>
          </w:p>
        </w:tc>
      </w:tr>
      <w:tr w:rsidR="00560B2B" w:rsidRPr="00050F74" w14:paraId="5FC75FF4" w14:textId="77777777" w:rsidTr="007D6959">
        <w:tc>
          <w:tcPr>
            <w:tcW w:w="800" w:type="dxa"/>
            <w:shd w:val="solid" w:color="FFFFFF" w:fill="auto"/>
          </w:tcPr>
          <w:p w14:paraId="3CB3EA16" w14:textId="7EB8F618" w:rsidR="00560B2B" w:rsidRPr="00050F74" w:rsidRDefault="00560B2B" w:rsidP="007D6959">
            <w:pPr>
              <w:pStyle w:val="TAC"/>
              <w:rPr>
                <w:sz w:val="16"/>
                <w:szCs w:val="16"/>
              </w:rPr>
            </w:pPr>
            <w:r w:rsidRPr="00050F74">
              <w:rPr>
                <w:sz w:val="16"/>
                <w:szCs w:val="16"/>
              </w:rPr>
              <w:t>2023-06</w:t>
            </w:r>
          </w:p>
        </w:tc>
        <w:tc>
          <w:tcPr>
            <w:tcW w:w="800" w:type="dxa"/>
            <w:shd w:val="solid" w:color="FFFFFF" w:fill="auto"/>
          </w:tcPr>
          <w:p w14:paraId="5D2823DC" w14:textId="18C5EA7C" w:rsidR="00560B2B" w:rsidRPr="00050F74" w:rsidRDefault="00560B2B" w:rsidP="007D6959">
            <w:pPr>
              <w:pStyle w:val="TAL"/>
              <w:rPr>
                <w:sz w:val="16"/>
                <w:szCs w:val="16"/>
              </w:rPr>
            </w:pPr>
            <w:r w:rsidRPr="00050F74">
              <w:rPr>
                <w:sz w:val="16"/>
                <w:szCs w:val="16"/>
              </w:rPr>
              <w:t>SP#100</w:t>
            </w:r>
          </w:p>
        </w:tc>
        <w:tc>
          <w:tcPr>
            <w:tcW w:w="1094" w:type="dxa"/>
            <w:shd w:val="solid" w:color="FFFFFF" w:fill="auto"/>
          </w:tcPr>
          <w:p w14:paraId="67F48EE7" w14:textId="493FEDAD" w:rsidR="00560B2B" w:rsidRPr="00050F74" w:rsidRDefault="00560B2B" w:rsidP="007D6959">
            <w:pPr>
              <w:pStyle w:val="TAC"/>
              <w:rPr>
                <w:sz w:val="16"/>
                <w:szCs w:val="16"/>
              </w:rPr>
            </w:pPr>
            <w:r w:rsidRPr="00050F74">
              <w:rPr>
                <w:sz w:val="16"/>
                <w:szCs w:val="16"/>
              </w:rPr>
              <w:t>SP-230456</w:t>
            </w:r>
          </w:p>
        </w:tc>
        <w:tc>
          <w:tcPr>
            <w:tcW w:w="567" w:type="dxa"/>
            <w:shd w:val="solid" w:color="FFFFFF" w:fill="auto"/>
          </w:tcPr>
          <w:p w14:paraId="2C1B27E9" w14:textId="7BC162F2" w:rsidR="00560B2B" w:rsidRPr="00050F74" w:rsidRDefault="00560B2B" w:rsidP="007D6959">
            <w:pPr>
              <w:pStyle w:val="TAC"/>
              <w:rPr>
                <w:sz w:val="16"/>
                <w:szCs w:val="16"/>
              </w:rPr>
            </w:pPr>
            <w:r w:rsidRPr="00050F74">
              <w:rPr>
                <w:sz w:val="16"/>
                <w:szCs w:val="16"/>
              </w:rPr>
              <w:t>2098</w:t>
            </w:r>
          </w:p>
        </w:tc>
        <w:tc>
          <w:tcPr>
            <w:tcW w:w="567" w:type="dxa"/>
            <w:shd w:val="solid" w:color="FFFFFF" w:fill="auto"/>
          </w:tcPr>
          <w:p w14:paraId="28D6D004" w14:textId="44FDDE31" w:rsidR="00560B2B" w:rsidRPr="00050F74" w:rsidRDefault="00560B2B" w:rsidP="007D6959">
            <w:pPr>
              <w:pStyle w:val="TAC"/>
              <w:rPr>
                <w:sz w:val="16"/>
                <w:szCs w:val="16"/>
              </w:rPr>
            </w:pPr>
            <w:r w:rsidRPr="00050F74">
              <w:rPr>
                <w:sz w:val="16"/>
                <w:szCs w:val="16"/>
              </w:rPr>
              <w:t>6</w:t>
            </w:r>
          </w:p>
        </w:tc>
        <w:tc>
          <w:tcPr>
            <w:tcW w:w="425" w:type="dxa"/>
            <w:shd w:val="solid" w:color="FFFFFF" w:fill="auto"/>
          </w:tcPr>
          <w:p w14:paraId="53F6F009" w14:textId="5A41D671" w:rsidR="00560B2B" w:rsidRPr="00050F74" w:rsidRDefault="00560B2B" w:rsidP="007D6959">
            <w:pPr>
              <w:pStyle w:val="TAC"/>
              <w:rPr>
                <w:sz w:val="16"/>
                <w:szCs w:val="16"/>
              </w:rPr>
            </w:pPr>
            <w:r w:rsidRPr="00050F74">
              <w:rPr>
                <w:sz w:val="16"/>
                <w:szCs w:val="16"/>
              </w:rPr>
              <w:t>B</w:t>
            </w:r>
          </w:p>
        </w:tc>
        <w:tc>
          <w:tcPr>
            <w:tcW w:w="4678" w:type="dxa"/>
            <w:shd w:val="solid" w:color="FFFFFF" w:fill="auto"/>
          </w:tcPr>
          <w:p w14:paraId="43636728" w14:textId="2ACC8252" w:rsidR="00560B2B" w:rsidRPr="00050F74" w:rsidRDefault="00560B2B" w:rsidP="007D6959">
            <w:pPr>
              <w:pStyle w:val="TAL"/>
              <w:rPr>
                <w:sz w:val="16"/>
                <w:szCs w:val="16"/>
              </w:rPr>
            </w:pPr>
            <w:r w:rsidRPr="00050F74">
              <w:rPr>
                <w:sz w:val="16"/>
                <w:szCs w:val="16"/>
              </w:rPr>
              <w:t>Non-3GPP Device Category Definitions</w:t>
            </w:r>
          </w:p>
        </w:tc>
        <w:tc>
          <w:tcPr>
            <w:tcW w:w="708" w:type="dxa"/>
            <w:shd w:val="solid" w:color="FFFFFF" w:fill="auto"/>
          </w:tcPr>
          <w:p w14:paraId="577933DC" w14:textId="02B05265" w:rsidR="00560B2B" w:rsidRPr="00050F74" w:rsidRDefault="00560B2B" w:rsidP="007D6959">
            <w:pPr>
              <w:pStyle w:val="TAL"/>
              <w:rPr>
                <w:sz w:val="16"/>
                <w:szCs w:val="16"/>
              </w:rPr>
            </w:pPr>
            <w:r w:rsidRPr="00050F74">
              <w:rPr>
                <w:sz w:val="16"/>
                <w:szCs w:val="16"/>
              </w:rPr>
              <w:t>18.2.0</w:t>
            </w:r>
          </w:p>
        </w:tc>
      </w:tr>
      <w:tr w:rsidR="00560B2B" w:rsidRPr="00050F74" w14:paraId="7A9291F0" w14:textId="77777777" w:rsidTr="007D6959">
        <w:tc>
          <w:tcPr>
            <w:tcW w:w="800" w:type="dxa"/>
            <w:shd w:val="solid" w:color="FFFFFF" w:fill="auto"/>
          </w:tcPr>
          <w:p w14:paraId="1479A816" w14:textId="63F5A01E" w:rsidR="00560B2B" w:rsidRPr="00050F74" w:rsidRDefault="00560B2B" w:rsidP="007D6959">
            <w:pPr>
              <w:pStyle w:val="TAC"/>
              <w:rPr>
                <w:sz w:val="16"/>
                <w:szCs w:val="16"/>
              </w:rPr>
            </w:pPr>
            <w:r w:rsidRPr="00050F74">
              <w:rPr>
                <w:sz w:val="16"/>
                <w:szCs w:val="16"/>
              </w:rPr>
              <w:t>2023-06</w:t>
            </w:r>
          </w:p>
        </w:tc>
        <w:tc>
          <w:tcPr>
            <w:tcW w:w="800" w:type="dxa"/>
            <w:shd w:val="solid" w:color="FFFFFF" w:fill="auto"/>
          </w:tcPr>
          <w:p w14:paraId="1A322358" w14:textId="610C8985" w:rsidR="00560B2B" w:rsidRPr="00050F74" w:rsidRDefault="00560B2B" w:rsidP="007D6959">
            <w:pPr>
              <w:pStyle w:val="TAL"/>
              <w:rPr>
                <w:sz w:val="16"/>
                <w:szCs w:val="16"/>
              </w:rPr>
            </w:pPr>
            <w:r w:rsidRPr="00050F74">
              <w:rPr>
                <w:sz w:val="16"/>
                <w:szCs w:val="16"/>
              </w:rPr>
              <w:t>SP#100</w:t>
            </w:r>
          </w:p>
        </w:tc>
        <w:tc>
          <w:tcPr>
            <w:tcW w:w="1094" w:type="dxa"/>
            <w:shd w:val="solid" w:color="FFFFFF" w:fill="auto"/>
          </w:tcPr>
          <w:p w14:paraId="1082A829" w14:textId="4745A83E" w:rsidR="00560B2B" w:rsidRPr="00050F74" w:rsidRDefault="00560B2B" w:rsidP="007D6959">
            <w:pPr>
              <w:pStyle w:val="TAC"/>
              <w:rPr>
                <w:sz w:val="16"/>
                <w:szCs w:val="16"/>
              </w:rPr>
            </w:pPr>
            <w:r w:rsidRPr="00050F74">
              <w:rPr>
                <w:sz w:val="16"/>
                <w:szCs w:val="16"/>
              </w:rPr>
              <w:t>SP-230456</w:t>
            </w:r>
          </w:p>
        </w:tc>
        <w:tc>
          <w:tcPr>
            <w:tcW w:w="567" w:type="dxa"/>
            <w:shd w:val="solid" w:color="FFFFFF" w:fill="auto"/>
          </w:tcPr>
          <w:p w14:paraId="7F79E16A" w14:textId="39049F5D" w:rsidR="00560B2B" w:rsidRPr="00050F74" w:rsidRDefault="00560B2B" w:rsidP="007D6959">
            <w:pPr>
              <w:pStyle w:val="TAC"/>
              <w:rPr>
                <w:sz w:val="16"/>
                <w:szCs w:val="16"/>
              </w:rPr>
            </w:pPr>
            <w:r w:rsidRPr="00050F74">
              <w:rPr>
                <w:sz w:val="16"/>
                <w:szCs w:val="16"/>
              </w:rPr>
              <w:t>2099</w:t>
            </w:r>
          </w:p>
        </w:tc>
        <w:tc>
          <w:tcPr>
            <w:tcW w:w="567" w:type="dxa"/>
            <w:shd w:val="solid" w:color="FFFFFF" w:fill="auto"/>
          </w:tcPr>
          <w:p w14:paraId="01C9AC61" w14:textId="016289C8" w:rsidR="00560B2B" w:rsidRPr="00050F74" w:rsidRDefault="00560B2B" w:rsidP="007D6959">
            <w:pPr>
              <w:pStyle w:val="TAC"/>
              <w:rPr>
                <w:sz w:val="16"/>
                <w:szCs w:val="16"/>
              </w:rPr>
            </w:pPr>
            <w:r w:rsidRPr="00050F74">
              <w:rPr>
                <w:sz w:val="16"/>
                <w:szCs w:val="16"/>
              </w:rPr>
              <w:t>5</w:t>
            </w:r>
          </w:p>
        </w:tc>
        <w:tc>
          <w:tcPr>
            <w:tcW w:w="425" w:type="dxa"/>
            <w:shd w:val="solid" w:color="FFFFFF" w:fill="auto"/>
          </w:tcPr>
          <w:p w14:paraId="30E6A4EF" w14:textId="3C4C6CB6" w:rsidR="00560B2B" w:rsidRPr="00050F74" w:rsidRDefault="00560B2B" w:rsidP="007D6959">
            <w:pPr>
              <w:pStyle w:val="TAC"/>
              <w:rPr>
                <w:sz w:val="16"/>
                <w:szCs w:val="16"/>
              </w:rPr>
            </w:pPr>
            <w:r w:rsidRPr="00050F74">
              <w:rPr>
                <w:sz w:val="16"/>
                <w:szCs w:val="16"/>
              </w:rPr>
              <w:t xml:space="preserve">B </w:t>
            </w:r>
          </w:p>
        </w:tc>
        <w:tc>
          <w:tcPr>
            <w:tcW w:w="4678" w:type="dxa"/>
            <w:shd w:val="solid" w:color="FFFFFF" w:fill="auto"/>
          </w:tcPr>
          <w:p w14:paraId="1B52384D" w14:textId="5AF35EA7" w:rsidR="00560B2B" w:rsidRPr="00050F74" w:rsidRDefault="00560B2B" w:rsidP="007D6959">
            <w:pPr>
              <w:pStyle w:val="TAL"/>
              <w:rPr>
                <w:sz w:val="16"/>
                <w:szCs w:val="16"/>
              </w:rPr>
            </w:pPr>
            <w:r w:rsidRPr="00050F74">
              <w:rPr>
                <w:sz w:val="16"/>
                <w:szCs w:val="16"/>
              </w:rPr>
              <w:t>Differentiated service for NAUN3 devices connected behind a 5G-RG</w:t>
            </w:r>
          </w:p>
        </w:tc>
        <w:tc>
          <w:tcPr>
            <w:tcW w:w="708" w:type="dxa"/>
            <w:shd w:val="solid" w:color="FFFFFF" w:fill="auto"/>
          </w:tcPr>
          <w:p w14:paraId="3C46936D" w14:textId="45831E7C" w:rsidR="00560B2B" w:rsidRPr="00050F74" w:rsidRDefault="00560B2B" w:rsidP="007D6959">
            <w:pPr>
              <w:pStyle w:val="TAL"/>
              <w:rPr>
                <w:sz w:val="16"/>
                <w:szCs w:val="16"/>
              </w:rPr>
            </w:pPr>
            <w:r w:rsidRPr="00050F74">
              <w:rPr>
                <w:sz w:val="16"/>
                <w:szCs w:val="16"/>
              </w:rPr>
              <w:t>18.2.0</w:t>
            </w:r>
          </w:p>
        </w:tc>
      </w:tr>
      <w:tr w:rsidR="00B66FF6" w:rsidRPr="00050F74" w14:paraId="49F786FC" w14:textId="77777777" w:rsidTr="007D6959">
        <w:tc>
          <w:tcPr>
            <w:tcW w:w="800" w:type="dxa"/>
            <w:shd w:val="solid" w:color="FFFFFF" w:fill="auto"/>
          </w:tcPr>
          <w:p w14:paraId="52CC8288" w14:textId="38023F9F" w:rsidR="00B66FF6" w:rsidRPr="00050F74" w:rsidRDefault="00B66FF6" w:rsidP="007D6959">
            <w:pPr>
              <w:pStyle w:val="TAC"/>
              <w:rPr>
                <w:sz w:val="16"/>
                <w:szCs w:val="16"/>
              </w:rPr>
            </w:pPr>
            <w:r w:rsidRPr="00050F74">
              <w:rPr>
                <w:sz w:val="16"/>
                <w:szCs w:val="16"/>
              </w:rPr>
              <w:t>2023-09</w:t>
            </w:r>
          </w:p>
        </w:tc>
        <w:tc>
          <w:tcPr>
            <w:tcW w:w="800" w:type="dxa"/>
            <w:shd w:val="solid" w:color="FFFFFF" w:fill="auto"/>
          </w:tcPr>
          <w:p w14:paraId="0AB87B9E" w14:textId="494F9AF1" w:rsidR="00B66FF6" w:rsidRPr="00050F74" w:rsidRDefault="00B66FF6" w:rsidP="007D6959">
            <w:pPr>
              <w:pStyle w:val="TAL"/>
              <w:rPr>
                <w:sz w:val="16"/>
                <w:szCs w:val="16"/>
              </w:rPr>
            </w:pPr>
            <w:r w:rsidRPr="00050F74">
              <w:rPr>
                <w:sz w:val="16"/>
                <w:szCs w:val="16"/>
              </w:rPr>
              <w:t>SP#101</w:t>
            </w:r>
          </w:p>
        </w:tc>
        <w:tc>
          <w:tcPr>
            <w:tcW w:w="1094" w:type="dxa"/>
            <w:shd w:val="solid" w:color="FFFFFF" w:fill="auto"/>
          </w:tcPr>
          <w:p w14:paraId="626B1890" w14:textId="32B9FB03" w:rsidR="00B66FF6" w:rsidRPr="00050F74" w:rsidRDefault="00B66FF6" w:rsidP="007D6959">
            <w:pPr>
              <w:pStyle w:val="TAC"/>
              <w:rPr>
                <w:sz w:val="16"/>
                <w:szCs w:val="16"/>
              </w:rPr>
            </w:pPr>
            <w:r w:rsidRPr="00050F74">
              <w:rPr>
                <w:sz w:val="16"/>
                <w:szCs w:val="16"/>
              </w:rPr>
              <w:t>SP-230838</w:t>
            </w:r>
          </w:p>
        </w:tc>
        <w:tc>
          <w:tcPr>
            <w:tcW w:w="567" w:type="dxa"/>
            <w:shd w:val="solid" w:color="FFFFFF" w:fill="auto"/>
          </w:tcPr>
          <w:p w14:paraId="419A470C" w14:textId="0DF7E3C6" w:rsidR="00B66FF6" w:rsidRPr="00050F74" w:rsidRDefault="00B66FF6" w:rsidP="007D6959">
            <w:pPr>
              <w:pStyle w:val="TAC"/>
              <w:rPr>
                <w:sz w:val="16"/>
                <w:szCs w:val="16"/>
              </w:rPr>
            </w:pPr>
            <w:r w:rsidRPr="00050F74">
              <w:rPr>
                <w:sz w:val="16"/>
                <w:szCs w:val="16"/>
              </w:rPr>
              <w:t>2107</w:t>
            </w:r>
          </w:p>
        </w:tc>
        <w:tc>
          <w:tcPr>
            <w:tcW w:w="567" w:type="dxa"/>
            <w:shd w:val="solid" w:color="FFFFFF" w:fill="auto"/>
          </w:tcPr>
          <w:p w14:paraId="56A45F11" w14:textId="79E9DCB2" w:rsidR="00B66FF6" w:rsidRPr="00050F74" w:rsidRDefault="00B66FF6" w:rsidP="007D6959">
            <w:pPr>
              <w:pStyle w:val="TAC"/>
              <w:rPr>
                <w:sz w:val="16"/>
                <w:szCs w:val="16"/>
              </w:rPr>
            </w:pPr>
            <w:r w:rsidRPr="00050F74">
              <w:rPr>
                <w:sz w:val="16"/>
                <w:szCs w:val="16"/>
              </w:rPr>
              <w:t>-</w:t>
            </w:r>
          </w:p>
        </w:tc>
        <w:tc>
          <w:tcPr>
            <w:tcW w:w="425" w:type="dxa"/>
            <w:shd w:val="solid" w:color="FFFFFF" w:fill="auto"/>
          </w:tcPr>
          <w:p w14:paraId="7ADFE27E" w14:textId="1BC49A98" w:rsidR="00B66FF6" w:rsidRPr="00050F74" w:rsidRDefault="00B66FF6" w:rsidP="007D6959">
            <w:pPr>
              <w:pStyle w:val="TAC"/>
              <w:rPr>
                <w:sz w:val="16"/>
                <w:szCs w:val="16"/>
              </w:rPr>
            </w:pPr>
            <w:r w:rsidRPr="00050F74">
              <w:rPr>
                <w:sz w:val="16"/>
                <w:szCs w:val="16"/>
              </w:rPr>
              <w:t>A</w:t>
            </w:r>
          </w:p>
        </w:tc>
        <w:tc>
          <w:tcPr>
            <w:tcW w:w="4678" w:type="dxa"/>
            <w:shd w:val="solid" w:color="FFFFFF" w:fill="auto"/>
          </w:tcPr>
          <w:p w14:paraId="7A00FB60" w14:textId="606B6B7E" w:rsidR="00B66FF6" w:rsidRPr="00050F74" w:rsidRDefault="00B66FF6" w:rsidP="007D6959">
            <w:pPr>
              <w:pStyle w:val="TAL"/>
              <w:rPr>
                <w:sz w:val="16"/>
                <w:szCs w:val="16"/>
              </w:rPr>
            </w:pPr>
            <w:r w:rsidRPr="00050F74">
              <w:rPr>
                <w:sz w:val="16"/>
                <w:szCs w:val="16"/>
              </w:rPr>
              <w:t>RFCs related to DHCPv6 are obsoleted by RFC 8415</w:t>
            </w:r>
          </w:p>
        </w:tc>
        <w:tc>
          <w:tcPr>
            <w:tcW w:w="708" w:type="dxa"/>
            <w:shd w:val="solid" w:color="FFFFFF" w:fill="auto"/>
          </w:tcPr>
          <w:p w14:paraId="12B8789B" w14:textId="1407BC68" w:rsidR="00B66FF6" w:rsidRPr="00050F74" w:rsidRDefault="00B66FF6" w:rsidP="007D6959">
            <w:pPr>
              <w:pStyle w:val="TAL"/>
              <w:rPr>
                <w:sz w:val="16"/>
                <w:szCs w:val="16"/>
              </w:rPr>
            </w:pPr>
            <w:r w:rsidRPr="00050F74">
              <w:rPr>
                <w:sz w:val="16"/>
                <w:szCs w:val="16"/>
              </w:rPr>
              <w:t>18.3.0</w:t>
            </w:r>
          </w:p>
        </w:tc>
      </w:tr>
      <w:tr w:rsidR="00B66FF6" w:rsidRPr="00050F74" w14:paraId="2979754C" w14:textId="77777777" w:rsidTr="007D6959">
        <w:tc>
          <w:tcPr>
            <w:tcW w:w="800" w:type="dxa"/>
            <w:shd w:val="solid" w:color="FFFFFF" w:fill="auto"/>
          </w:tcPr>
          <w:p w14:paraId="487F819D" w14:textId="33959E15" w:rsidR="00B66FF6" w:rsidRPr="00050F74" w:rsidRDefault="00B66FF6" w:rsidP="007D6959">
            <w:pPr>
              <w:pStyle w:val="TAC"/>
              <w:rPr>
                <w:sz w:val="16"/>
                <w:szCs w:val="16"/>
              </w:rPr>
            </w:pPr>
            <w:r w:rsidRPr="00050F74">
              <w:rPr>
                <w:sz w:val="16"/>
                <w:szCs w:val="16"/>
              </w:rPr>
              <w:t>2023-09</w:t>
            </w:r>
          </w:p>
        </w:tc>
        <w:tc>
          <w:tcPr>
            <w:tcW w:w="800" w:type="dxa"/>
            <w:shd w:val="solid" w:color="FFFFFF" w:fill="auto"/>
          </w:tcPr>
          <w:p w14:paraId="5E9C4464" w14:textId="0DDE4B52" w:rsidR="00B66FF6" w:rsidRPr="00050F74" w:rsidRDefault="00B66FF6" w:rsidP="007D6959">
            <w:pPr>
              <w:pStyle w:val="TAL"/>
              <w:rPr>
                <w:sz w:val="16"/>
                <w:szCs w:val="16"/>
              </w:rPr>
            </w:pPr>
            <w:r w:rsidRPr="00050F74">
              <w:rPr>
                <w:sz w:val="16"/>
                <w:szCs w:val="16"/>
              </w:rPr>
              <w:t>SP#101</w:t>
            </w:r>
          </w:p>
        </w:tc>
        <w:tc>
          <w:tcPr>
            <w:tcW w:w="1094" w:type="dxa"/>
            <w:shd w:val="solid" w:color="FFFFFF" w:fill="auto"/>
          </w:tcPr>
          <w:p w14:paraId="2BF8A0CC" w14:textId="3B4C5F97" w:rsidR="00B66FF6" w:rsidRPr="00050F74" w:rsidRDefault="00B66FF6" w:rsidP="007D6959">
            <w:pPr>
              <w:pStyle w:val="TAC"/>
              <w:rPr>
                <w:sz w:val="16"/>
                <w:szCs w:val="16"/>
              </w:rPr>
            </w:pPr>
            <w:r w:rsidRPr="00050F74">
              <w:rPr>
                <w:sz w:val="16"/>
                <w:szCs w:val="16"/>
              </w:rPr>
              <w:t>SP-230830</w:t>
            </w:r>
          </w:p>
        </w:tc>
        <w:tc>
          <w:tcPr>
            <w:tcW w:w="567" w:type="dxa"/>
            <w:shd w:val="solid" w:color="FFFFFF" w:fill="auto"/>
          </w:tcPr>
          <w:p w14:paraId="7C3D7E3C" w14:textId="23FC4B67" w:rsidR="00B66FF6" w:rsidRPr="00050F74" w:rsidRDefault="00B66FF6" w:rsidP="007D6959">
            <w:pPr>
              <w:pStyle w:val="TAC"/>
              <w:rPr>
                <w:sz w:val="16"/>
                <w:szCs w:val="16"/>
              </w:rPr>
            </w:pPr>
            <w:r w:rsidRPr="00050F74">
              <w:rPr>
                <w:sz w:val="16"/>
                <w:szCs w:val="16"/>
              </w:rPr>
              <w:t>2109</w:t>
            </w:r>
          </w:p>
        </w:tc>
        <w:tc>
          <w:tcPr>
            <w:tcW w:w="567" w:type="dxa"/>
            <w:shd w:val="solid" w:color="FFFFFF" w:fill="auto"/>
          </w:tcPr>
          <w:p w14:paraId="5E20B29D" w14:textId="20E57441" w:rsidR="00B66FF6" w:rsidRPr="00050F74" w:rsidRDefault="00B66FF6" w:rsidP="007D6959">
            <w:pPr>
              <w:pStyle w:val="TAC"/>
              <w:rPr>
                <w:sz w:val="16"/>
                <w:szCs w:val="16"/>
              </w:rPr>
            </w:pPr>
            <w:r w:rsidRPr="00050F74">
              <w:rPr>
                <w:sz w:val="16"/>
                <w:szCs w:val="16"/>
              </w:rPr>
              <w:t>1</w:t>
            </w:r>
          </w:p>
        </w:tc>
        <w:tc>
          <w:tcPr>
            <w:tcW w:w="425" w:type="dxa"/>
            <w:shd w:val="solid" w:color="FFFFFF" w:fill="auto"/>
          </w:tcPr>
          <w:p w14:paraId="277123C1" w14:textId="1DA9A02E" w:rsidR="00B66FF6" w:rsidRPr="00050F74" w:rsidRDefault="00B66FF6" w:rsidP="007D6959">
            <w:pPr>
              <w:pStyle w:val="TAC"/>
              <w:rPr>
                <w:sz w:val="16"/>
                <w:szCs w:val="16"/>
              </w:rPr>
            </w:pPr>
            <w:r w:rsidRPr="00050F74">
              <w:rPr>
                <w:sz w:val="16"/>
                <w:szCs w:val="16"/>
              </w:rPr>
              <w:t>A</w:t>
            </w:r>
          </w:p>
        </w:tc>
        <w:tc>
          <w:tcPr>
            <w:tcW w:w="4678" w:type="dxa"/>
            <w:shd w:val="solid" w:color="FFFFFF" w:fill="auto"/>
          </w:tcPr>
          <w:p w14:paraId="3A755A1C" w14:textId="0F72D1E4" w:rsidR="00B66FF6" w:rsidRPr="00050F74" w:rsidRDefault="00B66FF6" w:rsidP="007D6959">
            <w:pPr>
              <w:pStyle w:val="TAL"/>
              <w:rPr>
                <w:sz w:val="16"/>
                <w:szCs w:val="16"/>
              </w:rPr>
            </w:pPr>
            <w:r w:rsidRPr="00050F74">
              <w:rPr>
                <w:sz w:val="16"/>
                <w:szCs w:val="16"/>
              </w:rPr>
              <w:t>Correction of PDU Session Release for 5G-RG</w:t>
            </w:r>
          </w:p>
        </w:tc>
        <w:tc>
          <w:tcPr>
            <w:tcW w:w="708" w:type="dxa"/>
            <w:shd w:val="solid" w:color="FFFFFF" w:fill="auto"/>
          </w:tcPr>
          <w:p w14:paraId="430ECA73" w14:textId="42EACEC0" w:rsidR="00B66FF6" w:rsidRPr="00050F74" w:rsidRDefault="00B66FF6" w:rsidP="007D6959">
            <w:pPr>
              <w:pStyle w:val="TAL"/>
              <w:rPr>
                <w:sz w:val="16"/>
                <w:szCs w:val="16"/>
              </w:rPr>
            </w:pPr>
            <w:r w:rsidRPr="00050F74">
              <w:rPr>
                <w:sz w:val="16"/>
                <w:szCs w:val="16"/>
              </w:rPr>
              <w:t>18.3.0</w:t>
            </w:r>
          </w:p>
        </w:tc>
      </w:tr>
      <w:tr w:rsidR="004C458B" w:rsidRPr="00050F74" w14:paraId="560E7694" w14:textId="77777777" w:rsidTr="007D6959">
        <w:tc>
          <w:tcPr>
            <w:tcW w:w="800" w:type="dxa"/>
            <w:shd w:val="solid" w:color="FFFFFF" w:fill="auto"/>
          </w:tcPr>
          <w:p w14:paraId="22D58BDA" w14:textId="03E80035" w:rsidR="004C458B" w:rsidRPr="00050F74" w:rsidRDefault="004C458B" w:rsidP="007D6959">
            <w:pPr>
              <w:pStyle w:val="TAC"/>
              <w:rPr>
                <w:sz w:val="16"/>
                <w:szCs w:val="16"/>
              </w:rPr>
            </w:pPr>
            <w:r w:rsidRPr="00050F74">
              <w:rPr>
                <w:sz w:val="16"/>
                <w:szCs w:val="16"/>
              </w:rPr>
              <w:t>2023-12</w:t>
            </w:r>
          </w:p>
        </w:tc>
        <w:tc>
          <w:tcPr>
            <w:tcW w:w="800" w:type="dxa"/>
            <w:shd w:val="solid" w:color="FFFFFF" w:fill="auto"/>
          </w:tcPr>
          <w:p w14:paraId="7562DC6F" w14:textId="765CAF11" w:rsidR="004C458B" w:rsidRPr="00050F74" w:rsidRDefault="004C458B" w:rsidP="007D6959">
            <w:pPr>
              <w:pStyle w:val="TAL"/>
              <w:rPr>
                <w:sz w:val="16"/>
                <w:szCs w:val="16"/>
              </w:rPr>
            </w:pPr>
            <w:r w:rsidRPr="00050F74">
              <w:rPr>
                <w:sz w:val="16"/>
                <w:szCs w:val="16"/>
              </w:rPr>
              <w:t>SP#102</w:t>
            </w:r>
          </w:p>
        </w:tc>
        <w:tc>
          <w:tcPr>
            <w:tcW w:w="1094" w:type="dxa"/>
            <w:shd w:val="solid" w:color="FFFFFF" w:fill="auto"/>
          </w:tcPr>
          <w:p w14:paraId="6CAF8A4A" w14:textId="23E4E6F0" w:rsidR="004C458B" w:rsidRPr="00050F74" w:rsidRDefault="004C458B" w:rsidP="007D6959">
            <w:pPr>
              <w:pStyle w:val="TAC"/>
              <w:rPr>
                <w:sz w:val="16"/>
                <w:szCs w:val="16"/>
              </w:rPr>
            </w:pPr>
            <w:r w:rsidRPr="00050F74">
              <w:rPr>
                <w:sz w:val="16"/>
                <w:szCs w:val="16"/>
              </w:rPr>
              <w:t>SP-231252</w:t>
            </w:r>
          </w:p>
        </w:tc>
        <w:tc>
          <w:tcPr>
            <w:tcW w:w="567" w:type="dxa"/>
            <w:shd w:val="solid" w:color="FFFFFF" w:fill="auto"/>
          </w:tcPr>
          <w:p w14:paraId="25593A23" w14:textId="5CB519C2" w:rsidR="004C458B" w:rsidRPr="00050F74" w:rsidRDefault="004C458B" w:rsidP="007D6959">
            <w:pPr>
              <w:pStyle w:val="TAC"/>
              <w:rPr>
                <w:sz w:val="16"/>
                <w:szCs w:val="16"/>
              </w:rPr>
            </w:pPr>
            <w:r w:rsidRPr="00050F74">
              <w:rPr>
                <w:sz w:val="16"/>
                <w:szCs w:val="16"/>
              </w:rPr>
              <w:t>2113</w:t>
            </w:r>
          </w:p>
        </w:tc>
        <w:tc>
          <w:tcPr>
            <w:tcW w:w="567" w:type="dxa"/>
            <w:shd w:val="solid" w:color="FFFFFF" w:fill="auto"/>
          </w:tcPr>
          <w:p w14:paraId="6B1810ED" w14:textId="2AAA079C" w:rsidR="004C458B" w:rsidRPr="00050F74" w:rsidRDefault="004C458B" w:rsidP="007D6959">
            <w:pPr>
              <w:pStyle w:val="TAC"/>
              <w:rPr>
                <w:sz w:val="16"/>
                <w:szCs w:val="16"/>
              </w:rPr>
            </w:pPr>
            <w:r w:rsidRPr="00050F74">
              <w:rPr>
                <w:sz w:val="16"/>
                <w:szCs w:val="16"/>
              </w:rPr>
              <w:t>2</w:t>
            </w:r>
          </w:p>
        </w:tc>
        <w:tc>
          <w:tcPr>
            <w:tcW w:w="425" w:type="dxa"/>
            <w:shd w:val="solid" w:color="FFFFFF" w:fill="auto"/>
          </w:tcPr>
          <w:p w14:paraId="154E477D" w14:textId="57F2C73C" w:rsidR="004C458B" w:rsidRPr="00050F74" w:rsidRDefault="004C458B" w:rsidP="007D6959">
            <w:pPr>
              <w:pStyle w:val="TAC"/>
              <w:rPr>
                <w:sz w:val="16"/>
                <w:szCs w:val="16"/>
              </w:rPr>
            </w:pPr>
            <w:r w:rsidRPr="00050F74">
              <w:rPr>
                <w:sz w:val="16"/>
                <w:szCs w:val="16"/>
              </w:rPr>
              <w:t>F</w:t>
            </w:r>
          </w:p>
        </w:tc>
        <w:tc>
          <w:tcPr>
            <w:tcW w:w="4678" w:type="dxa"/>
            <w:shd w:val="solid" w:color="FFFFFF" w:fill="auto"/>
          </w:tcPr>
          <w:p w14:paraId="771955C2" w14:textId="17D2214A" w:rsidR="004C458B" w:rsidRPr="00050F74" w:rsidRDefault="004C458B" w:rsidP="007D6959">
            <w:pPr>
              <w:pStyle w:val="TAL"/>
              <w:rPr>
                <w:sz w:val="16"/>
                <w:szCs w:val="16"/>
              </w:rPr>
            </w:pPr>
            <w:r w:rsidRPr="00050F74">
              <w:rPr>
                <w:sz w:val="16"/>
                <w:szCs w:val="16"/>
              </w:rPr>
              <w:t>Corrections Not related with AUN3 devices</w:t>
            </w:r>
          </w:p>
        </w:tc>
        <w:tc>
          <w:tcPr>
            <w:tcW w:w="708" w:type="dxa"/>
            <w:shd w:val="solid" w:color="FFFFFF" w:fill="auto"/>
          </w:tcPr>
          <w:p w14:paraId="21FBDB08" w14:textId="7353DB36" w:rsidR="004C458B" w:rsidRPr="00050F74" w:rsidRDefault="004C458B" w:rsidP="007D6959">
            <w:pPr>
              <w:pStyle w:val="TAL"/>
              <w:rPr>
                <w:sz w:val="16"/>
                <w:szCs w:val="16"/>
              </w:rPr>
            </w:pPr>
            <w:r w:rsidRPr="00050F74">
              <w:rPr>
                <w:sz w:val="16"/>
                <w:szCs w:val="16"/>
              </w:rPr>
              <w:t>18.4.0</w:t>
            </w:r>
          </w:p>
        </w:tc>
      </w:tr>
      <w:tr w:rsidR="00F236D5" w:rsidRPr="00050F74" w14:paraId="1A7D2844" w14:textId="77777777" w:rsidTr="007D6959">
        <w:tc>
          <w:tcPr>
            <w:tcW w:w="800" w:type="dxa"/>
            <w:shd w:val="solid" w:color="FFFFFF" w:fill="auto"/>
          </w:tcPr>
          <w:p w14:paraId="07F84A8F" w14:textId="4E7E7FF6" w:rsidR="00F236D5" w:rsidRPr="00050F74" w:rsidRDefault="00F236D5" w:rsidP="007D6959">
            <w:pPr>
              <w:pStyle w:val="TAC"/>
              <w:rPr>
                <w:sz w:val="16"/>
                <w:szCs w:val="16"/>
              </w:rPr>
            </w:pPr>
            <w:r w:rsidRPr="00050F74">
              <w:rPr>
                <w:sz w:val="16"/>
                <w:szCs w:val="16"/>
              </w:rPr>
              <w:t>2023-12</w:t>
            </w:r>
          </w:p>
        </w:tc>
        <w:tc>
          <w:tcPr>
            <w:tcW w:w="800" w:type="dxa"/>
            <w:shd w:val="solid" w:color="FFFFFF" w:fill="auto"/>
          </w:tcPr>
          <w:p w14:paraId="5B51072C" w14:textId="65FFD03D" w:rsidR="00F236D5" w:rsidRPr="00050F74" w:rsidRDefault="00F236D5" w:rsidP="007D6959">
            <w:pPr>
              <w:pStyle w:val="TAL"/>
              <w:rPr>
                <w:sz w:val="16"/>
                <w:szCs w:val="16"/>
              </w:rPr>
            </w:pPr>
            <w:r w:rsidRPr="00050F74">
              <w:rPr>
                <w:sz w:val="16"/>
                <w:szCs w:val="16"/>
              </w:rPr>
              <w:t>SP#102</w:t>
            </w:r>
          </w:p>
        </w:tc>
        <w:tc>
          <w:tcPr>
            <w:tcW w:w="1094" w:type="dxa"/>
            <w:shd w:val="solid" w:color="FFFFFF" w:fill="auto"/>
          </w:tcPr>
          <w:p w14:paraId="4E8CF7CD" w14:textId="7F15CC3A" w:rsidR="00F236D5" w:rsidRPr="00050F74" w:rsidRDefault="00F236D5" w:rsidP="007D6959">
            <w:pPr>
              <w:pStyle w:val="TAC"/>
              <w:rPr>
                <w:sz w:val="16"/>
                <w:szCs w:val="16"/>
              </w:rPr>
            </w:pPr>
            <w:r w:rsidRPr="00050F74">
              <w:rPr>
                <w:sz w:val="16"/>
                <w:szCs w:val="16"/>
              </w:rPr>
              <w:t>SP-231252</w:t>
            </w:r>
          </w:p>
        </w:tc>
        <w:tc>
          <w:tcPr>
            <w:tcW w:w="567" w:type="dxa"/>
            <w:shd w:val="solid" w:color="FFFFFF" w:fill="auto"/>
          </w:tcPr>
          <w:p w14:paraId="110B64FE" w14:textId="21E4A621" w:rsidR="00F236D5" w:rsidRPr="00050F74" w:rsidRDefault="00F236D5" w:rsidP="007D6959">
            <w:pPr>
              <w:pStyle w:val="TAC"/>
              <w:rPr>
                <w:sz w:val="16"/>
                <w:szCs w:val="16"/>
              </w:rPr>
            </w:pPr>
            <w:r w:rsidRPr="00050F74">
              <w:rPr>
                <w:sz w:val="16"/>
                <w:szCs w:val="16"/>
              </w:rPr>
              <w:t>2114</w:t>
            </w:r>
          </w:p>
        </w:tc>
        <w:tc>
          <w:tcPr>
            <w:tcW w:w="567" w:type="dxa"/>
            <w:shd w:val="solid" w:color="FFFFFF" w:fill="auto"/>
          </w:tcPr>
          <w:p w14:paraId="7D2E1EDD" w14:textId="5BC5FE07" w:rsidR="00F236D5" w:rsidRPr="00050F74" w:rsidRDefault="00F236D5" w:rsidP="007D6959">
            <w:pPr>
              <w:pStyle w:val="TAC"/>
              <w:rPr>
                <w:sz w:val="16"/>
                <w:szCs w:val="16"/>
              </w:rPr>
            </w:pPr>
            <w:r w:rsidRPr="00050F74">
              <w:rPr>
                <w:sz w:val="16"/>
                <w:szCs w:val="16"/>
              </w:rPr>
              <w:t>1</w:t>
            </w:r>
          </w:p>
        </w:tc>
        <w:tc>
          <w:tcPr>
            <w:tcW w:w="425" w:type="dxa"/>
            <w:shd w:val="solid" w:color="FFFFFF" w:fill="auto"/>
          </w:tcPr>
          <w:p w14:paraId="6D630622" w14:textId="55AF3BAB" w:rsidR="00F236D5" w:rsidRPr="00050F74" w:rsidRDefault="00F236D5" w:rsidP="007D6959">
            <w:pPr>
              <w:pStyle w:val="TAC"/>
              <w:rPr>
                <w:sz w:val="16"/>
                <w:szCs w:val="16"/>
              </w:rPr>
            </w:pPr>
            <w:r w:rsidRPr="00050F74">
              <w:rPr>
                <w:sz w:val="16"/>
                <w:szCs w:val="16"/>
              </w:rPr>
              <w:t>F</w:t>
            </w:r>
          </w:p>
        </w:tc>
        <w:tc>
          <w:tcPr>
            <w:tcW w:w="4678" w:type="dxa"/>
            <w:shd w:val="solid" w:color="FFFFFF" w:fill="auto"/>
          </w:tcPr>
          <w:p w14:paraId="0AEF3E51" w14:textId="3E90E2E4" w:rsidR="00F236D5" w:rsidRPr="00050F74" w:rsidRDefault="00F236D5" w:rsidP="007D6959">
            <w:pPr>
              <w:pStyle w:val="TAL"/>
              <w:rPr>
                <w:sz w:val="16"/>
                <w:szCs w:val="16"/>
              </w:rPr>
            </w:pPr>
            <w:r w:rsidRPr="00050F74">
              <w:rPr>
                <w:sz w:val="16"/>
                <w:szCs w:val="16"/>
              </w:rPr>
              <w:t>Update on deregistration procedure of 5G-RG serving AUN3 devices</w:t>
            </w:r>
          </w:p>
        </w:tc>
        <w:tc>
          <w:tcPr>
            <w:tcW w:w="708" w:type="dxa"/>
            <w:shd w:val="solid" w:color="FFFFFF" w:fill="auto"/>
          </w:tcPr>
          <w:p w14:paraId="17365590" w14:textId="575D2183" w:rsidR="00F236D5" w:rsidRPr="00050F74" w:rsidRDefault="00F236D5" w:rsidP="007D6959">
            <w:pPr>
              <w:pStyle w:val="TAL"/>
              <w:rPr>
                <w:sz w:val="16"/>
                <w:szCs w:val="16"/>
              </w:rPr>
            </w:pPr>
            <w:r w:rsidRPr="00050F74">
              <w:rPr>
                <w:sz w:val="16"/>
                <w:szCs w:val="16"/>
              </w:rPr>
              <w:t>18.4.0</w:t>
            </w:r>
          </w:p>
        </w:tc>
      </w:tr>
      <w:tr w:rsidR="00F236D5" w:rsidRPr="00050F74" w14:paraId="793B2786" w14:textId="77777777" w:rsidTr="007D6959">
        <w:tc>
          <w:tcPr>
            <w:tcW w:w="800" w:type="dxa"/>
            <w:shd w:val="solid" w:color="FFFFFF" w:fill="auto"/>
          </w:tcPr>
          <w:p w14:paraId="7781D4BB" w14:textId="6D6849B2" w:rsidR="00F236D5" w:rsidRPr="00050F74" w:rsidRDefault="00F236D5" w:rsidP="007D6959">
            <w:pPr>
              <w:pStyle w:val="TAC"/>
              <w:rPr>
                <w:sz w:val="16"/>
                <w:szCs w:val="16"/>
              </w:rPr>
            </w:pPr>
            <w:r w:rsidRPr="00050F74">
              <w:rPr>
                <w:sz w:val="16"/>
                <w:szCs w:val="16"/>
              </w:rPr>
              <w:t>2023-12</w:t>
            </w:r>
          </w:p>
        </w:tc>
        <w:tc>
          <w:tcPr>
            <w:tcW w:w="800" w:type="dxa"/>
            <w:shd w:val="solid" w:color="FFFFFF" w:fill="auto"/>
          </w:tcPr>
          <w:p w14:paraId="4ACB015E" w14:textId="54E021FB" w:rsidR="00F236D5" w:rsidRPr="00050F74" w:rsidRDefault="00F236D5" w:rsidP="007D6959">
            <w:pPr>
              <w:pStyle w:val="TAL"/>
              <w:rPr>
                <w:sz w:val="16"/>
                <w:szCs w:val="16"/>
              </w:rPr>
            </w:pPr>
            <w:r w:rsidRPr="00050F74">
              <w:rPr>
                <w:sz w:val="16"/>
                <w:szCs w:val="16"/>
              </w:rPr>
              <w:t>SP#102</w:t>
            </w:r>
          </w:p>
        </w:tc>
        <w:tc>
          <w:tcPr>
            <w:tcW w:w="1094" w:type="dxa"/>
            <w:shd w:val="solid" w:color="FFFFFF" w:fill="auto"/>
          </w:tcPr>
          <w:p w14:paraId="690061AA" w14:textId="22A9DB5F" w:rsidR="00F236D5" w:rsidRPr="00050F74" w:rsidRDefault="00F236D5" w:rsidP="007D6959">
            <w:pPr>
              <w:pStyle w:val="TAC"/>
              <w:rPr>
                <w:sz w:val="16"/>
                <w:szCs w:val="16"/>
              </w:rPr>
            </w:pPr>
            <w:r w:rsidRPr="00050F74">
              <w:rPr>
                <w:sz w:val="16"/>
                <w:szCs w:val="16"/>
              </w:rPr>
              <w:t>SP-231252</w:t>
            </w:r>
          </w:p>
        </w:tc>
        <w:tc>
          <w:tcPr>
            <w:tcW w:w="567" w:type="dxa"/>
            <w:shd w:val="solid" w:color="FFFFFF" w:fill="auto"/>
          </w:tcPr>
          <w:p w14:paraId="4EAFB3E3" w14:textId="35847ED0" w:rsidR="00F236D5" w:rsidRPr="00050F74" w:rsidRDefault="00F236D5" w:rsidP="007D6959">
            <w:pPr>
              <w:pStyle w:val="TAC"/>
              <w:rPr>
                <w:sz w:val="16"/>
                <w:szCs w:val="16"/>
              </w:rPr>
            </w:pPr>
            <w:r w:rsidRPr="00050F74">
              <w:rPr>
                <w:sz w:val="16"/>
                <w:szCs w:val="16"/>
              </w:rPr>
              <w:t>2115</w:t>
            </w:r>
          </w:p>
        </w:tc>
        <w:tc>
          <w:tcPr>
            <w:tcW w:w="567" w:type="dxa"/>
            <w:shd w:val="solid" w:color="FFFFFF" w:fill="auto"/>
          </w:tcPr>
          <w:p w14:paraId="4594F257" w14:textId="3701C93B" w:rsidR="00F236D5" w:rsidRPr="00050F74" w:rsidRDefault="00F236D5" w:rsidP="007D6959">
            <w:pPr>
              <w:pStyle w:val="TAC"/>
              <w:rPr>
                <w:sz w:val="16"/>
                <w:szCs w:val="16"/>
              </w:rPr>
            </w:pPr>
            <w:r w:rsidRPr="00050F74">
              <w:rPr>
                <w:sz w:val="16"/>
                <w:szCs w:val="16"/>
              </w:rPr>
              <w:t>2</w:t>
            </w:r>
          </w:p>
        </w:tc>
        <w:tc>
          <w:tcPr>
            <w:tcW w:w="425" w:type="dxa"/>
            <w:shd w:val="solid" w:color="FFFFFF" w:fill="auto"/>
          </w:tcPr>
          <w:p w14:paraId="7E21DC80" w14:textId="5A91A3D7" w:rsidR="00F236D5" w:rsidRPr="00050F74" w:rsidRDefault="00F236D5" w:rsidP="007D6959">
            <w:pPr>
              <w:pStyle w:val="TAC"/>
              <w:rPr>
                <w:sz w:val="16"/>
                <w:szCs w:val="16"/>
              </w:rPr>
            </w:pPr>
            <w:r w:rsidRPr="00050F74">
              <w:rPr>
                <w:sz w:val="16"/>
                <w:szCs w:val="16"/>
              </w:rPr>
              <w:t>F</w:t>
            </w:r>
          </w:p>
        </w:tc>
        <w:tc>
          <w:tcPr>
            <w:tcW w:w="4678" w:type="dxa"/>
            <w:shd w:val="solid" w:color="FFFFFF" w:fill="auto"/>
          </w:tcPr>
          <w:p w14:paraId="74152617" w14:textId="20474CEB" w:rsidR="00F236D5" w:rsidRPr="00050F74" w:rsidRDefault="00F236D5" w:rsidP="007D6959">
            <w:pPr>
              <w:pStyle w:val="TAL"/>
              <w:rPr>
                <w:sz w:val="16"/>
                <w:szCs w:val="16"/>
              </w:rPr>
            </w:pPr>
            <w:r w:rsidRPr="00050F74">
              <w:rPr>
                <w:sz w:val="16"/>
                <w:szCs w:val="16"/>
              </w:rPr>
              <w:t>Clarification on MBR determination for AUN3 device</w:t>
            </w:r>
          </w:p>
        </w:tc>
        <w:tc>
          <w:tcPr>
            <w:tcW w:w="708" w:type="dxa"/>
            <w:shd w:val="solid" w:color="FFFFFF" w:fill="auto"/>
          </w:tcPr>
          <w:p w14:paraId="6A63297A" w14:textId="6A5E96BB" w:rsidR="00F236D5" w:rsidRPr="00050F74" w:rsidRDefault="00F236D5" w:rsidP="007D6959">
            <w:pPr>
              <w:pStyle w:val="TAL"/>
              <w:rPr>
                <w:sz w:val="16"/>
                <w:szCs w:val="16"/>
              </w:rPr>
            </w:pPr>
            <w:r w:rsidRPr="00050F74">
              <w:rPr>
                <w:sz w:val="16"/>
                <w:szCs w:val="16"/>
              </w:rPr>
              <w:t>18.4.0</w:t>
            </w:r>
          </w:p>
        </w:tc>
      </w:tr>
      <w:tr w:rsidR="00F236D5" w:rsidRPr="00050F74" w14:paraId="6302471F" w14:textId="77777777" w:rsidTr="007D6959">
        <w:tc>
          <w:tcPr>
            <w:tcW w:w="800" w:type="dxa"/>
            <w:shd w:val="solid" w:color="FFFFFF" w:fill="auto"/>
          </w:tcPr>
          <w:p w14:paraId="101E2F2F" w14:textId="696F5F87" w:rsidR="00F236D5" w:rsidRPr="00050F74" w:rsidRDefault="00F236D5" w:rsidP="007D6959">
            <w:pPr>
              <w:pStyle w:val="TAC"/>
              <w:rPr>
                <w:sz w:val="16"/>
                <w:szCs w:val="16"/>
              </w:rPr>
            </w:pPr>
            <w:r w:rsidRPr="00050F74">
              <w:rPr>
                <w:sz w:val="16"/>
                <w:szCs w:val="16"/>
              </w:rPr>
              <w:t>2023-12</w:t>
            </w:r>
          </w:p>
        </w:tc>
        <w:tc>
          <w:tcPr>
            <w:tcW w:w="800" w:type="dxa"/>
            <w:shd w:val="solid" w:color="FFFFFF" w:fill="auto"/>
          </w:tcPr>
          <w:p w14:paraId="7104C99B" w14:textId="70B0B421" w:rsidR="00F236D5" w:rsidRPr="00050F74" w:rsidRDefault="00F236D5" w:rsidP="007D6959">
            <w:pPr>
              <w:pStyle w:val="TAL"/>
              <w:rPr>
                <w:sz w:val="16"/>
                <w:szCs w:val="16"/>
              </w:rPr>
            </w:pPr>
            <w:r w:rsidRPr="00050F74">
              <w:rPr>
                <w:sz w:val="16"/>
                <w:szCs w:val="16"/>
              </w:rPr>
              <w:t>SP#102</w:t>
            </w:r>
          </w:p>
        </w:tc>
        <w:tc>
          <w:tcPr>
            <w:tcW w:w="1094" w:type="dxa"/>
            <w:shd w:val="solid" w:color="FFFFFF" w:fill="auto"/>
          </w:tcPr>
          <w:p w14:paraId="5FB72D9A" w14:textId="4BA5A7C3" w:rsidR="00F236D5" w:rsidRPr="00050F74" w:rsidRDefault="00F236D5" w:rsidP="007D6959">
            <w:pPr>
              <w:pStyle w:val="TAC"/>
              <w:rPr>
                <w:sz w:val="16"/>
                <w:szCs w:val="16"/>
              </w:rPr>
            </w:pPr>
            <w:r w:rsidRPr="00050F74">
              <w:rPr>
                <w:sz w:val="16"/>
                <w:szCs w:val="16"/>
              </w:rPr>
              <w:t>SP-231252</w:t>
            </w:r>
          </w:p>
        </w:tc>
        <w:tc>
          <w:tcPr>
            <w:tcW w:w="567" w:type="dxa"/>
            <w:shd w:val="solid" w:color="FFFFFF" w:fill="auto"/>
          </w:tcPr>
          <w:p w14:paraId="115D552C" w14:textId="45FB3A04" w:rsidR="00F236D5" w:rsidRPr="00050F74" w:rsidRDefault="00F236D5" w:rsidP="007D6959">
            <w:pPr>
              <w:pStyle w:val="TAC"/>
              <w:rPr>
                <w:sz w:val="16"/>
                <w:szCs w:val="16"/>
              </w:rPr>
            </w:pPr>
            <w:r w:rsidRPr="00050F74">
              <w:rPr>
                <w:sz w:val="16"/>
                <w:szCs w:val="16"/>
              </w:rPr>
              <w:t>2116</w:t>
            </w:r>
          </w:p>
        </w:tc>
        <w:tc>
          <w:tcPr>
            <w:tcW w:w="567" w:type="dxa"/>
            <w:shd w:val="solid" w:color="FFFFFF" w:fill="auto"/>
          </w:tcPr>
          <w:p w14:paraId="449945DC" w14:textId="51ED982C" w:rsidR="00F236D5" w:rsidRPr="00050F74" w:rsidRDefault="00F236D5" w:rsidP="007D6959">
            <w:pPr>
              <w:pStyle w:val="TAC"/>
              <w:rPr>
                <w:sz w:val="16"/>
                <w:szCs w:val="16"/>
              </w:rPr>
            </w:pPr>
            <w:r w:rsidRPr="00050F74">
              <w:rPr>
                <w:sz w:val="16"/>
                <w:szCs w:val="16"/>
              </w:rPr>
              <w:t>1</w:t>
            </w:r>
          </w:p>
        </w:tc>
        <w:tc>
          <w:tcPr>
            <w:tcW w:w="425" w:type="dxa"/>
            <w:shd w:val="solid" w:color="FFFFFF" w:fill="auto"/>
          </w:tcPr>
          <w:p w14:paraId="4719F0B3" w14:textId="22F3BF54" w:rsidR="00F236D5" w:rsidRPr="00050F74" w:rsidRDefault="00F236D5" w:rsidP="007D6959">
            <w:pPr>
              <w:pStyle w:val="TAC"/>
              <w:rPr>
                <w:sz w:val="16"/>
                <w:szCs w:val="16"/>
              </w:rPr>
            </w:pPr>
            <w:r w:rsidRPr="00050F74">
              <w:rPr>
                <w:sz w:val="16"/>
                <w:szCs w:val="16"/>
              </w:rPr>
              <w:t>F</w:t>
            </w:r>
          </w:p>
        </w:tc>
        <w:tc>
          <w:tcPr>
            <w:tcW w:w="4678" w:type="dxa"/>
            <w:shd w:val="solid" w:color="FFFFFF" w:fill="auto"/>
          </w:tcPr>
          <w:p w14:paraId="4933CC75" w14:textId="7BFFD034" w:rsidR="00F236D5" w:rsidRPr="00050F74" w:rsidRDefault="00F236D5" w:rsidP="007D6959">
            <w:pPr>
              <w:pStyle w:val="TAL"/>
              <w:rPr>
                <w:sz w:val="16"/>
                <w:szCs w:val="16"/>
              </w:rPr>
            </w:pPr>
            <w:r w:rsidRPr="00050F74">
              <w:rPr>
                <w:sz w:val="16"/>
                <w:szCs w:val="16"/>
              </w:rPr>
              <w:t>Clarification on UE behind 5G-RG and FN-RG</w:t>
            </w:r>
          </w:p>
        </w:tc>
        <w:tc>
          <w:tcPr>
            <w:tcW w:w="708" w:type="dxa"/>
            <w:shd w:val="solid" w:color="FFFFFF" w:fill="auto"/>
          </w:tcPr>
          <w:p w14:paraId="63377EA4" w14:textId="1FE3612A" w:rsidR="00F236D5" w:rsidRPr="00050F74" w:rsidRDefault="00F236D5" w:rsidP="007D6959">
            <w:pPr>
              <w:pStyle w:val="TAL"/>
              <w:rPr>
                <w:sz w:val="16"/>
                <w:szCs w:val="16"/>
              </w:rPr>
            </w:pPr>
            <w:r w:rsidRPr="00050F74">
              <w:rPr>
                <w:sz w:val="16"/>
                <w:szCs w:val="16"/>
              </w:rPr>
              <w:t>18.4.0</w:t>
            </w:r>
          </w:p>
        </w:tc>
      </w:tr>
      <w:tr w:rsidR="00F236D5" w:rsidRPr="00050F74" w14:paraId="6519680C" w14:textId="77777777" w:rsidTr="007D6959">
        <w:tc>
          <w:tcPr>
            <w:tcW w:w="800" w:type="dxa"/>
            <w:shd w:val="solid" w:color="FFFFFF" w:fill="auto"/>
          </w:tcPr>
          <w:p w14:paraId="327B1C9A" w14:textId="1AB9717F" w:rsidR="00F236D5" w:rsidRPr="00050F74" w:rsidRDefault="00F236D5" w:rsidP="007D6959">
            <w:pPr>
              <w:pStyle w:val="TAC"/>
              <w:rPr>
                <w:sz w:val="16"/>
                <w:szCs w:val="16"/>
              </w:rPr>
            </w:pPr>
            <w:r w:rsidRPr="00050F74">
              <w:rPr>
                <w:sz w:val="16"/>
                <w:szCs w:val="16"/>
              </w:rPr>
              <w:t>2023-12</w:t>
            </w:r>
          </w:p>
        </w:tc>
        <w:tc>
          <w:tcPr>
            <w:tcW w:w="800" w:type="dxa"/>
            <w:shd w:val="solid" w:color="FFFFFF" w:fill="auto"/>
          </w:tcPr>
          <w:p w14:paraId="380517B0" w14:textId="5743E682" w:rsidR="00F236D5" w:rsidRPr="00050F74" w:rsidRDefault="00F236D5" w:rsidP="007D6959">
            <w:pPr>
              <w:pStyle w:val="TAL"/>
              <w:rPr>
                <w:sz w:val="16"/>
                <w:szCs w:val="16"/>
              </w:rPr>
            </w:pPr>
            <w:r w:rsidRPr="00050F74">
              <w:rPr>
                <w:sz w:val="16"/>
                <w:szCs w:val="16"/>
              </w:rPr>
              <w:t>SP#102</w:t>
            </w:r>
          </w:p>
        </w:tc>
        <w:tc>
          <w:tcPr>
            <w:tcW w:w="1094" w:type="dxa"/>
            <w:shd w:val="solid" w:color="FFFFFF" w:fill="auto"/>
          </w:tcPr>
          <w:p w14:paraId="366A8950" w14:textId="2349BA1E" w:rsidR="00F236D5" w:rsidRPr="00050F74" w:rsidRDefault="00F236D5" w:rsidP="007D6959">
            <w:pPr>
              <w:pStyle w:val="TAC"/>
              <w:rPr>
                <w:sz w:val="16"/>
                <w:szCs w:val="16"/>
              </w:rPr>
            </w:pPr>
            <w:r w:rsidRPr="00050F74">
              <w:rPr>
                <w:sz w:val="16"/>
                <w:szCs w:val="16"/>
              </w:rPr>
              <w:t>SP-231252</w:t>
            </w:r>
          </w:p>
        </w:tc>
        <w:tc>
          <w:tcPr>
            <w:tcW w:w="567" w:type="dxa"/>
            <w:shd w:val="solid" w:color="FFFFFF" w:fill="auto"/>
          </w:tcPr>
          <w:p w14:paraId="30229BC1" w14:textId="62EEED1B" w:rsidR="00F236D5" w:rsidRPr="00050F74" w:rsidRDefault="00F236D5" w:rsidP="007D6959">
            <w:pPr>
              <w:pStyle w:val="TAC"/>
              <w:rPr>
                <w:sz w:val="16"/>
                <w:szCs w:val="16"/>
              </w:rPr>
            </w:pPr>
            <w:r w:rsidRPr="00050F74">
              <w:rPr>
                <w:sz w:val="16"/>
                <w:szCs w:val="16"/>
              </w:rPr>
              <w:t>2117</w:t>
            </w:r>
          </w:p>
        </w:tc>
        <w:tc>
          <w:tcPr>
            <w:tcW w:w="567" w:type="dxa"/>
            <w:shd w:val="solid" w:color="FFFFFF" w:fill="auto"/>
          </w:tcPr>
          <w:p w14:paraId="3ABDFED9" w14:textId="030B0386" w:rsidR="00F236D5" w:rsidRPr="00050F74" w:rsidRDefault="00F236D5" w:rsidP="007D6959">
            <w:pPr>
              <w:pStyle w:val="TAC"/>
              <w:rPr>
                <w:sz w:val="16"/>
                <w:szCs w:val="16"/>
              </w:rPr>
            </w:pPr>
            <w:r w:rsidRPr="00050F74">
              <w:rPr>
                <w:sz w:val="16"/>
                <w:szCs w:val="16"/>
              </w:rPr>
              <w:t>4</w:t>
            </w:r>
          </w:p>
        </w:tc>
        <w:tc>
          <w:tcPr>
            <w:tcW w:w="425" w:type="dxa"/>
            <w:shd w:val="solid" w:color="FFFFFF" w:fill="auto"/>
          </w:tcPr>
          <w:p w14:paraId="25E6AC77" w14:textId="5892CF92" w:rsidR="00F236D5" w:rsidRPr="00050F74" w:rsidRDefault="00F236D5" w:rsidP="007D6959">
            <w:pPr>
              <w:pStyle w:val="TAC"/>
              <w:rPr>
                <w:sz w:val="16"/>
                <w:szCs w:val="16"/>
              </w:rPr>
            </w:pPr>
            <w:r w:rsidRPr="00050F74">
              <w:rPr>
                <w:sz w:val="16"/>
                <w:szCs w:val="16"/>
              </w:rPr>
              <w:t>F</w:t>
            </w:r>
          </w:p>
        </w:tc>
        <w:tc>
          <w:tcPr>
            <w:tcW w:w="4678" w:type="dxa"/>
            <w:shd w:val="solid" w:color="FFFFFF" w:fill="auto"/>
          </w:tcPr>
          <w:p w14:paraId="1D731EB5" w14:textId="1331EE1C" w:rsidR="00F236D5" w:rsidRPr="00050F74" w:rsidRDefault="00F236D5" w:rsidP="007D6959">
            <w:pPr>
              <w:pStyle w:val="TAL"/>
              <w:rPr>
                <w:sz w:val="16"/>
                <w:szCs w:val="16"/>
              </w:rPr>
            </w:pPr>
            <w:r w:rsidRPr="00050F74">
              <w:rPr>
                <w:sz w:val="16"/>
                <w:szCs w:val="16"/>
              </w:rPr>
              <w:t>Clarification on handling devices behind 5G-RG</w:t>
            </w:r>
          </w:p>
        </w:tc>
        <w:tc>
          <w:tcPr>
            <w:tcW w:w="708" w:type="dxa"/>
            <w:shd w:val="solid" w:color="FFFFFF" w:fill="auto"/>
          </w:tcPr>
          <w:p w14:paraId="646DD88C" w14:textId="7D885906" w:rsidR="00F236D5" w:rsidRPr="00050F74" w:rsidRDefault="00F236D5" w:rsidP="007D6959">
            <w:pPr>
              <w:pStyle w:val="TAL"/>
              <w:rPr>
                <w:sz w:val="16"/>
                <w:szCs w:val="16"/>
              </w:rPr>
            </w:pPr>
            <w:r w:rsidRPr="00050F74">
              <w:rPr>
                <w:sz w:val="16"/>
                <w:szCs w:val="16"/>
              </w:rPr>
              <w:t>18.4.0</w:t>
            </w:r>
          </w:p>
        </w:tc>
      </w:tr>
      <w:tr w:rsidR="00B0748B" w:rsidRPr="00050F74" w14:paraId="6520C239" w14:textId="77777777" w:rsidTr="007D6959">
        <w:tc>
          <w:tcPr>
            <w:tcW w:w="800" w:type="dxa"/>
            <w:shd w:val="solid" w:color="FFFFFF" w:fill="auto"/>
          </w:tcPr>
          <w:p w14:paraId="1937D67A" w14:textId="34C7E49E" w:rsidR="00B0748B" w:rsidRPr="00050F74" w:rsidRDefault="00B0748B" w:rsidP="007D6959">
            <w:pPr>
              <w:pStyle w:val="TAC"/>
              <w:rPr>
                <w:sz w:val="16"/>
                <w:szCs w:val="16"/>
              </w:rPr>
            </w:pPr>
            <w:r w:rsidRPr="00050F74">
              <w:rPr>
                <w:sz w:val="16"/>
                <w:szCs w:val="16"/>
              </w:rPr>
              <w:t>2023-12</w:t>
            </w:r>
          </w:p>
        </w:tc>
        <w:tc>
          <w:tcPr>
            <w:tcW w:w="800" w:type="dxa"/>
            <w:shd w:val="solid" w:color="FFFFFF" w:fill="auto"/>
          </w:tcPr>
          <w:p w14:paraId="0E2BCB42" w14:textId="739A480E" w:rsidR="00B0748B" w:rsidRPr="00050F74" w:rsidRDefault="00B0748B" w:rsidP="007D6959">
            <w:pPr>
              <w:pStyle w:val="TAL"/>
              <w:rPr>
                <w:sz w:val="16"/>
                <w:szCs w:val="16"/>
              </w:rPr>
            </w:pPr>
            <w:r w:rsidRPr="00050F74">
              <w:rPr>
                <w:sz w:val="16"/>
                <w:szCs w:val="16"/>
              </w:rPr>
              <w:t>SP#102</w:t>
            </w:r>
          </w:p>
        </w:tc>
        <w:tc>
          <w:tcPr>
            <w:tcW w:w="1094" w:type="dxa"/>
            <w:shd w:val="solid" w:color="FFFFFF" w:fill="auto"/>
          </w:tcPr>
          <w:p w14:paraId="41215AA6" w14:textId="303BE0A0" w:rsidR="00B0748B" w:rsidRPr="00050F74" w:rsidRDefault="00B0748B" w:rsidP="007D6959">
            <w:pPr>
              <w:pStyle w:val="TAC"/>
              <w:rPr>
                <w:sz w:val="16"/>
                <w:szCs w:val="16"/>
              </w:rPr>
            </w:pPr>
            <w:r w:rsidRPr="00050F74">
              <w:rPr>
                <w:sz w:val="16"/>
                <w:szCs w:val="16"/>
              </w:rPr>
              <w:t>SP-231252</w:t>
            </w:r>
          </w:p>
        </w:tc>
        <w:tc>
          <w:tcPr>
            <w:tcW w:w="567" w:type="dxa"/>
            <w:shd w:val="solid" w:color="FFFFFF" w:fill="auto"/>
          </w:tcPr>
          <w:p w14:paraId="379F6A92" w14:textId="00CB25F2" w:rsidR="00B0748B" w:rsidRPr="00050F74" w:rsidRDefault="00B0748B" w:rsidP="007D6959">
            <w:pPr>
              <w:pStyle w:val="TAC"/>
              <w:rPr>
                <w:sz w:val="16"/>
                <w:szCs w:val="16"/>
              </w:rPr>
            </w:pPr>
            <w:r w:rsidRPr="00050F74">
              <w:rPr>
                <w:sz w:val="16"/>
                <w:szCs w:val="16"/>
              </w:rPr>
              <w:t>2119</w:t>
            </w:r>
          </w:p>
        </w:tc>
        <w:tc>
          <w:tcPr>
            <w:tcW w:w="567" w:type="dxa"/>
            <w:shd w:val="solid" w:color="FFFFFF" w:fill="auto"/>
          </w:tcPr>
          <w:p w14:paraId="79C83BD3" w14:textId="0C7B54E9" w:rsidR="00B0748B" w:rsidRPr="00050F74" w:rsidRDefault="00B0748B" w:rsidP="007D6959">
            <w:pPr>
              <w:pStyle w:val="TAC"/>
              <w:rPr>
                <w:sz w:val="16"/>
                <w:szCs w:val="16"/>
              </w:rPr>
            </w:pPr>
            <w:r w:rsidRPr="00050F74">
              <w:rPr>
                <w:sz w:val="16"/>
                <w:szCs w:val="16"/>
              </w:rPr>
              <w:t>2</w:t>
            </w:r>
          </w:p>
        </w:tc>
        <w:tc>
          <w:tcPr>
            <w:tcW w:w="425" w:type="dxa"/>
            <w:shd w:val="solid" w:color="FFFFFF" w:fill="auto"/>
          </w:tcPr>
          <w:p w14:paraId="11AC1739" w14:textId="727537A0" w:rsidR="00B0748B" w:rsidRPr="00050F74" w:rsidRDefault="00B0748B" w:rsidP="007D6959">
            <w:pPr>
              <w:pStyle w:val="TAC"/>
              <w:rPr>
                <w:sz w:val="16"/>
                <w:szCs w:val="16"/>
              </w:rPr>
            </w:pPr>
            <w:r w:rsidRPr="00050F74">
              <w:rPr>
                <w:sz w:val="16"/>
                <w:szCs w:val="16"/>
              </w:rPr>
              <w:t>F</w:t>
            </w:r>
          </w:p>
        </w:tc>
        <w:tc>
          <w:tcPr>
            <w:tcW w:w="4678" w:type="dxa"/>
            <w:shd w:val="solid" w:color="FFFFFF" w:fill="auto"/>
          </w:tcPr>
          <w:p w14:paraId="1203AC11" w14:textId="15E3D752" w:rsidR="00B0748B" w:rsidRPr="00050F74" w:rsidRDefault="00B0748B" w:rsidP="007D6959">
            <w:pPr>
              <w:pStyle w:val="TAL"/>
              <w:rPr>
                <w:sz w:val="16"/>
                <w:szCs w:val="16"/>
              </w:rPr>
            </w:pPr>
            <w:r w:rsidRPr="00050F74">
              <w:rPr>
                <w:sz w:val="16"/>
                <w:szCs w:val="16"/>
              </w:rPr>
              <w:t>Corrections related with AUN3 devices</w:t>
            </w:r>
          </w:p>
        </w:tc>
        <w:tc>
          <w:tcPr>
            <w:tcW w:w="708" w:type="dxa"/>
            <w:shd w:val="solid" w:color="FFFFFF" w:fill="auto"/>
          </w:tcPr>
          <w:p w14:paraId="31ECD128" w14:textId="60C82D18" w:rsidR="00B0748B" w:rsidRPr="00050F74" w:rsidRDefault="00B0748B" w:rsidP="007D6959">
            <w:pPr>
              <w:pStyle w:val="TAL"/>
              <w:rPr>
                <w:sz w:val="16"/>
                <w:szCs w:val="16"/>
              </w:rPr>
            </w:pPr>
            <w:r w:rsidRPr="00050F74">
              <w:rPr>
                <w:sz w:val="16"/>
                <w:szCs w:val="16"/>
              </w:rPr>
              <w:t>18.4.0</w:t>
            </w:r>
          </w:p>
        </w:tc>
      </w:tr>
      <w:tr w:rsidR="00B0748B" w:rsidRPr="00050F74" w14:paraId="04638407" w14:textId="77777777" w:rsidTr="007D6959">
        <w:tc>
          <w:tcPr>
            <w:tcW w:w="800" w:type="dxa"/>
            <w:shd w:val="solid" w:color="FFFFFF" w:fill="auto"/>
          </w:tcPr>
          <w:p w14:paraId="1656E79B" w14:textId="78CCBD75" w:rsidR="00B0748B" w:rsidRPr="00050F74" w:rsidRDefault="00B0748B" w:rsidP="007D6959">
            <w:pPr>
              <w:pStyle w:val="TAC"/>
              <w:rPr>
                <w:sz w:val="16"/>
                <w:szCs w:val="16"/>
              </w:rPr>
            </w:pPr>
            <w:r w:rsidRPr="00050F74">
              <w:rPr>
                <w:sz w:val="16"/>
                <w:szCs w:val="16"/>
              </w:rPr>
              <w:t>2023-12</w:t>
            </w:r>
          </w:p>
        </w:tc>
        <w:tc>
          <w:tcPr>
            <w:tcW w:w="800" w:type="dxa"/>
            <w:shd w:val="solid" w:color="FFFFFF" w:fill="auto"/>
          </w:tcPr>
          <w:p w14:paraId="1EFFE513" w14:textId="618D2531" w:rsidR="00B0748B" w:rsidRPr="00050F74" w:rsidRDefault="00B0748B" w:rsidP="007D6959">
            <w:pPr>
              <w:pStyle w:val="TAL"/>
              <w:rPr>
                <w:sz w:val="16"/>
                <w:szCs w:val="16"/>
              </w:rPr>
            </w:pPr>
            <w:r w:rsidRPr="00050F74">
              <w:rPr>
                <w:sz w:val="16"/>
                <w:szCs w:val="16"/>
              </w:rPr>
              <w:t>SP#102</w:t>
            </w:r>
          </w:p>
        </w:tc>
        <w:tc>
          <w:tcPr>
            <w:tcW w:w="1094" w:type="dxa"/>
            <w:shd w:val="solid" w:color="FFFFFF" w:fill="auto"/>
          </w:tcPr>
          <w:p w14:paraId="5A03D37B" w14:textId="74A3150D" w:rsidR="00B0748B" w:rsidRPr="00050F74" w:rsidRDefault="00B0748B" w:rsidP="007D6959">
            <w:pPr>
              <w:pStyle w:val="TAC"/>
              <w:rPr>
                <w:sz w:val="16"/>
                <w:szCs w:val="16"/>
              </w:rPr>
            </w:pPr>
            <w:r w:rsidRPr="00050F74">
              <w:rPr>
                <w:sz w:val="16"/>
                <w:szCs w:val="16"/>
              </w:rPr>
              <w:t>SP-231252</w:t>
            </w:r>
          </w:p>
        </w:tc>
        <w:tc>
          <w:tcPr>
            <w:tcW w:w="567" w:type="dxa"/>
            <w:shd w:val="solid" w:color="FFFFFF" w:fill="auto"/>
          </w:tcPr>
          <w:p w14:paraId="5FD4FDC2" w14:textId="7ED8B405" w:rsidR="00B0748B" w:rsidRPr="00050F74" w:rsidRDefault="00B0748B" w:rsidP="007D6959">
            <w:pPr>
              <w:pStyle w:val="TAC"/>
              <w:rPr>
                <w:sz w:val="16"/>
                <w:szCs w:val="16"/>
              </w:rPr>
            </w:pPr>
            <w:r w:rsidRPr="00050F74">
              <w:rPr>
                <w:sz w:val="16"/>
                <w:szCs w:val="16"/>
              </w:rPr>
              <w:t>2122</w:t>
            </w:r>
          </w:p>
        </w:tc>
        <w:tc>
          <w:tcPr>
            <w:tcW w:w="567" w:type="dxa"/>
            <w:shd w:val="solid" w:color="FFFFFF" w:fill="auto"/>
          </w:tcPr>
          <w:p w14:paraId="0917E0C9" w14:textId="5A7F213F" w:rsidR="00B0748B" w:rsidRPr="00050F74" w:rsidRDefault="00B0748B" w:rsidP="007D6959">
            <w:pPr>
              <w:pStyle w:val="TAC"/>
              <w:rPr>
                <w:sz w:val="16"/>
                <w:szCs w:val="16"/>
              </w:rPr>
            </w:pPr>
            <w:r w:rsidRPr="00050F74">
              <w:rPr>
                <w:sz w:val="16"/>
                <w:szCs w:val="16"/>
              </w:rPr>
              <w:t>2</w:t>
            </w:r>
          </w:p>
        </w:tc>
        <w:tc>
          <w:tcPr>
            <w:tcW w:w="425" w:type="dxa"/>
            <w:shd w:val="solid" w:color="FFFFFF" w:fill="auto"/>
          </w:tcPr>
          <w:p w14:paraId="7417224F" w14:textId="5A2B4A6C" w:rsidR="00B0748B" w:rsidRPr="00050F74" w:rsidRDefault="00B0748B" w:rsidP="007D6959">
            <w:pPr>
              <w:pStyle w:val="TAC"/>
              <w:rPr>
                <w:sz w:val="16"/>
                <w:szCs w:val="16"/>
              </w:rPr>
            </w:pPr>
            <w:r w:rsidRPr="00050F74">
              <w:rPr>
                <w:sz w:val="16"/>
                <w:szCs w:val="16"/>
              </w:rPr>
              <w:t>F</w:t>
            </w:r>
          </w:p>
        </w:tc>
        <w:tc>
          <w:tcPr>
            <w:tcW w:w="4678" w:type="dxa"/>
            <w:shd w:val="solid" w:color="FFFFFF" w:fill="auto"/>
          </w:tcPr>
          <w:p w14:paraId="368C1FBE" w14:textId="49D2F796" w:rsidR="00B0748B" w:rsidRPr="00050F74" w:rsidRDefault="00B0748B" w:rsidP="007D6959">
            <w:pPr>
              <w:pStyle w:val="TAL"/>
              <w:rPr>
                <w:sz w:val="16"/>
                <w:szCs w:val="16"/>
              </w:rPr>
            </w:pPr>
            <w:r w:rsidRPr="00050F74">
              <w:rPr>
                <w:sz w:val="16"/>
                <w:szCs w:val="16"/>
              </w:rPr>
              <w:t>Access restriction for AUN3 devices</w:t>
            </w:r>
          </w:p>
        </w:tc>
        <w:tc>
          <w:tcPr>
            <w:tcW w:w="708" w:type="dxa"/>
            <w:shd w:val="solid" w:color="FFFFFF" w:fill="auto"/>
          </w:tcPr>
          <w:p w14:paraId="38AA9D5B" w14:textId="3D7113FA" w:rsidR="00B0748B" w:rsidRPr="00050F74" w:rsidRDefault="00B0748B" w:rsidP="007D6959">
            <w:pPr>
              <w:pStyle w:val="TAL"/>
              <w:rPr>
                <w:sz w:val="16"/>
                <w:szCs w:val="16"/>
              </w:rPr>
            </w:pPr>
            <w:r w:rsidRPr="00050F74">
              <w:rPr>
                <w:sz w:val="16"/>
                <w:szCs w:val="16"/>
              </w:rPr>
              <w:t>18.4.0</w:t>
            </w:r>
          </w:p>
        </w:tc>
      </w:tr>
      <w:tr w:rsidR="001D0386" w:rsidRPr="00050F74" w14:paraId="4E7E139F" w14:textId="77777777" w:rsidTr="007D6959">
        <w:tc>
          <w:tcPr>
            <w:tcW w:w="800" w:type="dxa"/>
            <w:shd w:val="solid" w:color="FFFFFF" w:fill="auto"/>
          </w:tcPr>
          <w:p w14:paraId="3579EDB2" w14:textId="55C38CCF" w:rsidR="001D0386" w:rsidRPr="00050F74" w:rsidRDefault="001D0386" w:rsidP="007D6959">
            <w:pPr>
              <w:pStyle w:val="TAC"/>
              <w:rPr>
                <w:sz w:val="16"/>
                <w:szCs w:val="16"/>
              </w:rPr>
            </w:pPr>
            <w:r w:rsidRPr="00050F74">
              <w:rPr>
                <w:sz w:val="16"/>
                <w:szCs w:val="16"/>
              </w:rPr>
              <w:t>2023-12</w:t>
            </w:r>
          </w:p>
        </w:tc>
        <w:tc>
          <w:tcPr>
            <w:tcW w:w="800" w:type="dxa"/>
            <w:shd w:val="solid" w:color="FFFFFF" w:fill="auto"/>
          </w:tcPr>
          <w:p w14:paraId="21A09491" w14:textId="49FDB711" w:rsidR="001D0386" w:rsidRPr="00050F74" w:rsidRDefault="001D0386" w:rsidP="007D6959">
            <w:pPr>
              <w:pStyle w:val="TAL"/>
              <w:rPr>
                <w:sz w:val="16"/>
                <w:szCs w:val="16"/>
              </w:rPr>
            </w:pPr>
            <w:r w:rsidRPr="00050F74">
              <w:rPr>
                <w:sz w:val="16"/>
                <w:szCs w:val="16"/>
              </w:rPr>
              <w:t>SP#102</w:t>
            </w:r>
          </w:p>
        </w:tc>
        <w:tc>
          <w:tcPr>
            <w:tcW w:w="1094" w:type="dxa"/>
            <w:shd w:val="solid" w:color="FFFFFF" w:fill="auto"/>
          </w:tcPr>
          <w:p w14:paraId="28703C6B" w14:textId="6CB0B918" w:rsidR="001D0386" w:rsidRPr="00050F74" w:rsidRDefault="001D0386" w:rsidP="007D6959">
            <w:pPr>
              <w:pStyle w:val="TAC"/>
              <w:rPr>
                <w:sz w:val="16"/>
                <w:szCs w:val="16"/>
              </w:rPr>
            </w:pPr>
            <w:r w:rsidRPr="00050F74">
              <w:rPr>
                <w:sz w:val="16"/>
                <w:szCs w:val="16"/>
              </w:rPr>
              <w:t>SP-231259</w:t>
            </w:r>
          </w:p>
        </w:tc>
        <w:tc>
          <w:tcPr>
            <w:tcW w:w="567" w:type="dxa"/>
            <w:shd w:val="solid" w:color="FFFFFF" w:fill="auto"/>
          </w:tcPr>
          <w:p w14:paraId="74CAA21F" w14:textId="2564E729" w:rsidR="001D0386" w:rsidRPr="00050F74" w:rsidRDefault="001D0386" w:rsidP="007D6959">
            <w:pPr>
              <w:pStyle w:val="TAC"/>
              <w:rPr>
                <w:sz w:val="16"/>
                <w:szCs w:val="16"/>
              </w:rPr>
            </w:pPr>
            <w:r w:rsidRPr="00050F74">
              <w:rPr>
                <w:sz w:val="16"/>
                <w:szCs w:val="16"/>
              </w:rPr>
              <w:t>2123</w:t>
            </w:r>
          </w:p>
        </w:tc>
        <w:tc>
          <w:tcPr>
            <w:tcW w:w="567" w:type="dxa"/>
            <w:shd w:val="solid" w:color="FFFFFF" w:fill="auto"/>
          </w:tcPr>
          <w:p w14:paraId="1CBA6385" w14:textId="2B04DD86" w:rsidR="001D0386" w:rsidRPr="00050F74" w:rsidRDefault="001D0386" w:rsidP="007D6959">
            <w:pPr>
              <w:pStyle w:val="TAC"/>
              <w:rPr>
                <w:sz w:val="16"/>
                <w:szCs w:val="16"/>
              </w:rPr>
            </w:pPr>
            <w:r w:rsidRPr="00050F74">
              <w:rPr>
                <w:sz w:val="16"/>
                <w:szCs w:val="16"/>
              </w:rPr>
              <w:t>3</w:t>
            </w:r>
          </w:p>
        </w:tc>
        <w:tc>
          <w:tcPr>
            <w:tcW w:w="425" w:type="dxa"/>
            <w:shd w:val="solid" w:color="FFFFFF" w:fill="auto"/>
          </w:tcPr>
          <w:p w14:paraId="35889A4B" w14:textId="74B3180C" w:rsidR="001D0386" w:rsidRPr="00050F74" w:rsidRDefault="001D0386" w:rsidP="007D6959">
            <w:pPr>
              <w:pStyle w:val="TAC"/>
              <w:rPr>
                <w:sz w:val="16"/>
                <w:szCs w:val="16"/>
              </w:rPr>
            </w:pPr>
            <w:r w:rsidRPr="00050F74">
              <w:rPr>
                <w:sz w:val="16"/>
                <w:szCs w:val="16"/>
              </w:rPr>
              <w:t>F</w:t>
            </w:r>
          </w:p>
        </w:tc>
        <w:tc>
          <w:tcPr>
            <w:tcW w:w="4678" w:type="dxa"/>
            <w:shd w:val="solid" w:color="FFFFFF" w:fill="auto"/>
          </w:tcPr>
          <w:p w14:paraId="5493F2D5" w14:textId="15AE714F" w:rsidR="001D0386" w:rsidRPr="00050F74" w:rsidRDefault="001D0386" w:rsidP="007D6959">
            <w:pPr>
              <w:pStyle w:val="TAL"/>
              <w:rPr>
                <w:sz w:val="16"/>
                <w:szCs w:val="16"/>
              </w:rPr>
            </w:pPr>
            <w:r w:rsidRPr="00050F74">
              <w:rPr>
                <w:sz w:val="16"/>
                <w:szCs w:val="16"/>
              </w:rPr>
              <w:t>SUPI for 5G-CRG support</w:t>
            </w:r>
          </w:p>
        </w:tc>
        <w:tc>
          <w:tcPr>
            <w:tcW w:w="708" w:type="dxa"/>
            <w:shd w:val="solid" w:color="FFFFFF" w:fill="auto"/>
          </w:tcPr>
          <w:p w14:paraId="4AD7A913" w14:textId="603D9B5F" w:rsidR="001D0386" w:rsidRPr="00050F74" w:rsidRDefault="001D0386" w:rsidP="007D6959">
            <w:pPr>
              <w:pStyle w:val="TAL"/>
              <w:rPr>
                <w:sz w:val="16"/>
                <w:szCs w:val="16"/>
              </w:rPr>
            </w:pPr>
            <w:r w:rsidRPr="00050F74">
              <w:rPr>
                <w:sz w:val="16"/>
                <w:szCs w:val="16"/>
              </w:rPr>
              <w:t>18.4.0</w:t>
            </w:r>
          </w:p>
        </w:tc>
      </w:tr>
      <w:tr w:rsidR="001D0386" w:rsidRPr="00050F74" w14:paraId="35402515" w14:textId="77777777" w:rsidTr="007D6959">
        <w:tc>
          <w:tcPr>
            <w:tcW w:w="800" w:type="dxa"/>
            <w:shd w:val="solid" w:color="FFFFFF" w:fill="auto"/>
          </w:tcPr>
          <w:p w14:paraId="49131065" w14:textId="78DB68BF" w:rsidR="001D0386" w:rsidRPr="00050F74" w:rsidRDefault="001D0386" w:rsidP="007D6959">
            <w:pPr>
              <w:pStyle w:val="TAC"/>
              <w:rPr>
                <w:sz w:val="16"/>
                <w:szCs w:val="16"/>
              </w:rPr>
            </w:pPr>
            <w:r w:rsidRPr="00050F74">
              <w:rPr>
                <w:sz w:val="16"/>
                <w:szCs w:val="16"/>
              </w:rPr>
              <w:t>2023-12</w:t>
            </w:r>
          </w:p>
        </w:tc>
        <w:tc>
          <w:tcPr>
            <w:tcW w:w="800" w:type="dxa"/>
            <w:shd w:val="solid" w:color="FFFFFF" w:fill="auto"/>
          </w:tcPr>
          <w:p w14:paraId="7B68CF00" w14:textId="144E6A97" w:rsidR="001D0386" w:rsidRPr="00050F74" w:rsidRDefault="001D0386" w:rsidP="007D6959">
            <w:pPr>
              <w:pStyle w:val="TAL"/>
              <w:rPr>
                <w:sz w:val="16"/>
                <w:szCs w:val="16"/>
              </w:rPr>
            </w:pPr>
            <w:r w:rsidRPr="00050F74">
              <w:rPr>
                <w:sz w:val="16"/>
                <w:szCs w:val="16"/>
              </w:rPr>
              <w:t>SP#102</w:t>
            </w:r>
          </w:p>
        </w:tc>
        <w:tc>
          <w:tcPr>
            <w:tcW w:w="1094" w:type="dxa"/>
            <w:shd w:val="solid" w:color="FFFFFF" w:fill="auto"/>
          </w:tcPr>
          <w:p w14:paraId="7EDA2ACF" w14:textId="6E3C149B" w:rsidR="001D0386" w:rsidRPr="00050F74" w:rsidRDefault="001D0386" w:rsidP="007D6959">
            <w:pPr>
              <w:pStyle w:val="TAC"/>
              <w:rPr>
                <w:sz w:val="16"/>
                <w:szCs w:val="16"/>
              </w:rPr>
            </w:pPr>
            <w:r w:rsidRPr="00050F74">
              <w:rPr>
                <w:sz w:val="16"/>
                <w:szCs w:val="16"/>
              </w:rPr>
              <w:t>SP-231259</w:t>
            </w:r>
          </w:p>
        </w:tc>
        <w:tc>
          <w:tcPr>
            <w:tcW w:w="567" w:type="dxa"/>
            <w:shd w:val="solid" w:color="FFFFFF" w:fill="auto"/>
          </w:tcPr>
          <w:p w14:paraId="12A93220" w14:textId="1F5BD86E" w:rsidR="001D0386" w:rsidRPr="00050F74" w:rsidRDefault="001D0386" w:rsidP="007D6959">
            <w:pPr>
              <w:pStyle w:val="TAC"/>
              <w:rPr>
                <w:sz w:val="16"/>
                <w:szCs w:val="16"/>
              </w:rPr>
            </w:pPr>
            <w:r w:rsidRPr="00050F74">
              <w:rPr>
                <w:sz w:val="16"/>
                <w:szCs w:val="16"/>
              </w:rPr>
              <w:t>2124</w:t>
            </w:r>
          </w:p>
        </w:tc>
        <w:tc>
          <w:tcPr>
            <w:tcW w:w="567" w:type="dxa"/>
            <w:shd w:val="solid" w:color="FFFFFF" w:fill="auto"/>
          </w:tcPr>
          <w:p w14:paraId="7FF4B0E4" w14:textId="218AC8EF" w:rsidR="001D0386" w:rsidRPr="00050F74" w:rsidRDefault="001D0386" w:rsidP="007D6959">
            <w:pPr>
              <w:pStyle w:val="TAC"/>
              <w:rPr>
                <w:sz w:val="16"/>
                <w:szCs w:val="16"/>
              </w:rPr>
            </w:pPr>
            <w:r w:rsidRPr="00050F74">
              <w:rPr>
                <w:sz w:val="16"/>
                <w:szCs w:val="16"/>
              </w:rPr>
              <w:t>3</w:t>
            </w:r>
          </w:p>
        </w:tc>
        <w:tc>
          <w:tcPr>
            <w:tcW w:w="425" w:type="dxa"/>
            <w:shd w:val="solid" w:color="FFFFFF" w:fill="auto"/>
          </w:tcPr>
          <w:p w14:paraId="69330EAA" w14:textId="644B2B8C" w:rsidR="001D0386" w:rsidRPr="00050F74" w:rsidRDefault="001D0386" w:rsidP="007D6959">
            <w:pPr>
              <w:pStyle w:val="TAC"/>
              <w:rPr>
                <w:sz w:val="16"/>
                <w:szCs w:val="16"/>
              </w:rPr>
            </w:pPr>
            <w:r w:rsidRPr="00050F74">
              <w:rPr>
                <w:sz w:val="16"/>
                <w:szCs w:val="16"/>
              </w:rPr>
              <w:t>F</w:t>
            </w:r>
          </w:p>
        </w:tc>
        <w:tc>
          <w:tcPr>
            <w:tcW w:w="4678" w:type="dxa"/>
            <w:shd w:val="solid" w:color="FFFFFF" w:fill="auto"/>
          </w:tcPr>
          <w:p w14:paraId="66C68911" w14:textId="32D298F0" w:rsidR="001D0386" w:rsidRPr="00050F74" w:rsidRDefault="001D0386" w:rsidP="007D6959">
            <w:pPr>
              <w:pStyle w:val="TAL"/>
              <w:rPr>
                <w:sz w:val="16"/>
                <w:szCs w:val="16"/>
              </w:rPr>
            </w:pPr>
            <w:r w:rsidRPr="00050F74">
              <w:rPr>
                <w:sz w:val="16"/>
                <w:szCs w:val="16"/>
              </w:rPr>
              <w:t>SUPI for 5G-BRG support</w:t>
            </w:r>
          </w:p>
        </w:tc>
        <w:tc>
          <w:tcPr>
            <w:tcW w:w="708" w:type="dxa"/>
            <w:shd w:val="solid" w:color="FFFFFF" w:fill="auto"/>
          </w:tcPr>
          <w:p w14:paraId="69852DEF" w14:textId="54420B6C" w:rsidR="001D0386" w:rsidRPr="00050F74" w:rsidRDefault="001D0386" w:rsidP="007D6959">
            <w:pPr>
              <w:pStyle w:val="TAL"/>
              <w:rPr>
                <w:sz w:val="16"/>
                <w:szCs w:val="16"/>
              </w:rPr>
            </w:pPr>
            <w:r w:rsidRPr="00050F74">
              <w:rPr>
                <w:sz w:val="16"/>
                <w:szCs w:val="16"/>
              </w:rPr>
              <w:t>18.4.0</w:t>
            </w:r>
          </w:p>
        </w:tc>
      </w:tr>
      <w:tr w:rsidR="00F2120B" w:rsidRPr="00050F74" w14:paraId="79722596" w14:textId="77777777" w:rsidTr="007D6959">
        <w:tc>
          <w:tcPr>
            <w:tcW w:w="800" w:type="dxa"/>
            <w:shd w:val="solid" w:color="FFFFFF" w:fill="auto"/>
          </w:tcPr>
          <w:p w14:paraId="05BD8537" w14:textId="2B18E34E" w:rsidR="00F2120B" w:rsidRPr="00050F74" w:rsidRDefault="00F2120B" w:rsidP="007D6959">
            <w:pPr>
              <w:pStyle w:val="TAC"/>
              <w:rPr>
                <w:sz w:val="16"/>
                <w:szCs w:val="16"/>
              </w:rPr>
            </w:pPr>
            <w:r w:rsidRPr="00050F74">
              <w:rPr>
                <w:sz w:val="16"/>
                <w:szCs w:val="16"/>
              </w:rPr>
              <w:t>2024-03</w:t>
            </w:r>
          </w:p>
        </w:tc>
        <w:tc>
          <w:tcPr>
            <w:tcW w:w="800" w:type="dxa"/>
            <w:shd w:val="solid" w:color="FFFFFF" w:fill="auto"/>
          </w:tcPr>
          <w:p w14:paraId="52AC3CC3" w14:textId="74D4EBE4" w:rsidR="00F2120B" w:rsidRPr="00050F74" w:rsidRDefault="00F2120B" w:rsidP="007D6959">
            <w:pPr>
              <w:pStyle w:val="TAL"/>
              <w:rPr>
                <w:sz w:val="16"/>
                <w:szCs w:val="16"/>
              </w:rPr>
            </w:pPr>
            <w:r w:rsidRPr="00050F74">
              <w:rPr>
                <w:sz w:val="16"/>
                <w:szCs w:val="16"/>
              </w:rPr>
              <w:t>SP#103</w:t>
            </w:r>
          </w:p>
        </w:tc>
        <w:tc>
          <w:tcPr>
            <w:tcW w:w="1094" w:type="dxa"/>
            <w:shd w:val="solid" w:color="FFFFFF" w:fill="auto"/>
          </w:tcPr>
          <w:p w14:paraId="34A3DE01" w14:textId="7EBD199C" w:rsidR="00F2120B" w:rsidRPr="00050F74" w:rsidRDefault="00F2120B" w:rsidP="007D6959">
            <w:pPr>
              <w:pStyle w:val="TAC"/>
              <w:rPr>
                <w:sz w:val="16"/>
                <w:szCs w:val="16"/>
              </w:rPr>
            </w:pPr>
            <w:r w:rsidRPr="00050F74">
              <w:rPr>
                <w:sz w:val="16"/>
                <w:szCs w:val="16"/>
              </w:rPr>
              <w:t>SP-240093</w:t>
            </w:r>
          </w:p>
        </w:tc>
        <w:tc>
          <w:tcPr>
            <w:tcW w:w="567" w:type="dxa"/>
            <w:shd w:val="solid" w:color="FFFFFF" w:fill="auto"/>
          </w:tcPr>
          <w:p w14:paraId="0D88AC0D" w14:textId="276A91C0" w:rsidR="00F2120B" w:rsidRPr="00050F74" w:rsidRDefault="00F2120B" w:rsidP="007D6959">
            <w:pPr>
              <w:pStyle w:val="TAC"/>
              <w:rPr>
                <w:sz w:val="16"/>
                <w:szCs w:val="16"/>
              </w:rPr>
            </w:pPr>
            <w:r w:rsidRPr="00050F74">
              <w:rPr>
                <w:sz w:val="16"/>
                <w:szCs w:val="16"/>
              </w:rPr>
              <w:t>2125</w:t>
            </w:r>
          </w:p>
        </w:tc>
        <w:tc>
          <w:tcPr>
            <w:tcW w:w="567" w:type="dxa"/>
            <w:shd w:val="solid" w:color="FFFFFF" w:fill="auto"/>
          </w:tcPr>
          <w:p w14:paraId="4F3D2079" w14:textId="3E663968" w:rsidR="00F2120B" w:rsidRPr="00050F74" w:rsidRDefault="00F2120B" w:rsidP="007D6959">
            <w:pPr>
              <w:pStyle w:val="TAC"/>
              <w:rPr>
                <w:sz w:val="16"/>
                <w:szCs w:val="16"/>
              </w:rPr>
            </w:pPr>
            <w:r w:rsidRPr="00050F74">
              <w:rPr>
                <w:sz w:val="16"/>
                <w:szCs w:val="16"/>
              </w:rPr>
              <w:t>-</w:t>
            </w:r>
          </w:p>
        </w:tc>
        <w:tc>
          <w:tcPr>
            <w:tcW w:w="425" w:type="dxa"/>
            <w:shd w:val="solid" w:color="FFFFFF" w:fill="auto"/>
          </w:tcPr>
          <w:p w14:paraId="7713B32C" w14:textId="72B52FA2" w:rsidR="00F2120B" w:rsidRPr="00050F74" w:rsidRDefault="00F2120B" w:rsidP="007D6959">
            <w:pPr>
              <w:pStyle w:val="TAC"/>
              <w:rPr>
                <w:sz w:val="16"/>
                <w:szCs w:val="16"/>
              </w:rPr>
            </w:pPr>
            <w:r w:rsidRPr="00050F74">
              <w:rPr>
                <w:sz w:val="16"/>
                <w:szCs w:val="16"/>
              </w:rPr>
              <w:t>F</w:t>
            </w:r>
          </w:p>
        </w:tc>
        <w:tc>
          <w:tcPr>
            <w:tcW w:w="4678" w:type="dxa"/>
            <w:shd w:val="solid" w:color="FFFFFF" w:fill="auto"/>
          </w:tcPr>
          <w:p w14:paraId="49CD8A6E" w14:textId="2BF1466D" w:rsidR="00F2120B" w:rsidRPr="00050F74" w:rsidRDefault="00F2120B" w:rsidP="007D6959">
            <w:pPr>
              <w:pStyle w:val="TAL"/>
              <w:rPr>
                <w:sz w:val="16"/>
                <w:szCs w:val="16"/>
              </w:rPr>
            </w:pPr>
            <w:r w:rsidRPr="00050F74">
              <w:rPr>
                <w:sz w:val="16"/>
                <w:szCs w:val="16"/>
              </w:rPr>
              <w:t>AUN3 device de-registration</w:t>
            </w:r>
          </w:p>
        </w:tc>
        <w:tc>
          <w:tcPr>
            <w:tcW w:w="708" w:type="dxa"/>
            <w:shd w:val="solid" w:color="FFFFFF" w:fill="auto"/>
          </w:tcPr>
          <w:p w14:paraId="6D448A14" w14:textId="62277EB7" w:rsidR="00F2120B" w:rsidRPr="00050F74" w:rsidRDefault="00F2120B" w:rsidP="007D6959">
            <w:pPr>
              <w:pStyle w:val="TAL"/>
              <w:rPr>
                <w:sz w:val="16"/>
                <w:szCs w:val="16"/>
              </w:rPr>
            </w:pPr>
            <w:r w:rsidRPr="00050F74">
              <w:rPr>
                <w:sz w:val="16"/>
                <w:szCs w:val="16"/>
              </w:rPr>
              <w:t>18.5.0</w:t>
            </w:r>
          </w:p>
        </w:tc>
      </w:tr>
      <w:tr w:rsidR="00F2120B" w:rsidRPr="00050F74" w14:paraId="358AD946" w14:textId="77777777" w:rsidTr="007D6959">
        <w:tc>
          <w:tcPr>
            <w:tcW w:w="800" w:type="dxa"/>
            <w:shd w:val="solid" w:color="FFFFFF" w:fill="auto"/>
          </w:tcPr>
          <w:p w14:paraId="76828FB8" w14:textId="2ABE12F2" w:rsidR="00F2120B" w:rsidRPr="00050F74" w:rsidRDefault="00F2120B" w:rsidP="007D6959">
            <w:pPr>
              <w:pStyle w:val="TAC"/>
              <w:rPr>
                <w:sz w:val="16"/>
                <w:szCs w:val="16"/>
              </w:rPr>
            </w:pPr>
            <w:r w:rsidRPr="00050F74">
              <w:rPr>
                <w:sz w:val="16"/>
                <w:szCs w:val="16"/>
              </w:rPr>
              <w:t>2024-03</w:t>
            </w:r>
          </w:p>
        </w:tc>
        <w:tc>
          <w:tcPr>
            <w:tcW w:w="800" w:type="dxa"/>
            <w:shd w:val="solid" w:color="FFFFFF" w:fill="auto"/>
          </w:tcPr>
          <w:p w14:paraId="09D071D2" w14:textId="58E99073" w:rsidR="00F2120B" w:rsidRPr="00050F74" w:rsidRDefault="00F2120B" w:rsidP="007D6959">
            <w:pPr>
              <w:pStyle w:val="TAL"/>
              <w:rPr>
                <w:sz w:val="16"/>
                <w:szCs w:val="16"/>
              </w:rPr>
            </w:pPr>
            <w:r w:rsidRPr="00050F74">
              <w:rPr>
                <w:sz w:val="16"/>
                <w:szCs w:val="16"/>
              </w:rPr>
              <w:t>SP#103</w:t>
            </w:r>
          </w:p>
        </w:tc>
        <w:tc>
          <w:tcPr>
            <w:tcW w:w="1094" w:type="dxa"/>
            <w:shd w:val="solid" w:color="FFFFFF" w:fill="auto"/>
          </w:tcPr>
          <w:p w14:paraId="1CAB2F07" w14:textId="2A9AD717" w:rsidR="00F2120B" w:rsidRPr="00050F74" w:rsidRDefault="00F2120B" w:rsidP="007D6959">
            <w:pPr>
              <w:pStyle w:val="TAC"/>
              <w:rPr>
                <w:sz w:val="16"/>
                <w:szCs w:val="16"/>
              </w:rPr>
            </w:pPr>
            <w:r w:rsidRPr="00050F74">
              <w:rPr>
                <w:sz w:val="16"/>
                <w:szCs w:val="16"/>
              </w:rPr>
              <w:t>SP-240093</w:t>
            </w:r>
          </w:p>
        </w:tc>
        <w:tc>
          <w:tcPr>
            <w:tcW w:w="567" w:type="dxa"/>
            <w:shd w:val="solid" w:color="FFFFFF" w:fill="auto"/>
          </w:tcPr>
          <w:p w14:paraId="6E37D9AF" w14:textId="13577102" w:rsidR="00F2120B" w:rsidRPr="00050F74" w:rsidRDefault="00F2120B" w:rsidP="007D6959">
            <w:pPr>
              <w:pStyle w:val="TAC"/>
              <w:rPr>
                <w:sz w:val="16"/>
                <w:szCs w:val="16"/>
              </w:rPr>
            </w:pPr>
            <w:r w:rsidRPr="00050F74">
              <w:rPr>
                <w:sz w:val="16"/>
                <w:szCs w:val="16"/>
              </w:rPr>
              <w:t>2126</w:t>
            </w:r>
          </w:p>
        </w:tc>
        <w:tc>
          <w:tcPr>
            <w:tcW w:w="567" w:type="dxa"/>
            <w:shd w:val="solid" w:color="FFFFFF" w:fill="auto"/>
          </w:tcPr>
          <w:p w14:paraId="6FA70CFA" w14:textId="1C971C6A" w:rsidR="00F2120B" w:rsidRPr="00050F74" w:rsidRDefault="00F2120B" w:rsidP="007D6959">
            <w:pPr>
              <w:pStyle w:val="TAC"/>
              <w:rPr>
                <w:sz w:val="16"/>
                <w:szCs w:val="16"/>
              </w:rPr>
            </w:pPr>
            <w:r w:rsidRPr="00050F74">
              <w:rPr>
                <w:sz w:val="16"/>
                <w:szCs w:val="16"/>
              </w:rPr>
              <w:t>1</w:t>
            </w:r>
          </w:p>
        </w:tc>
        <w:tc>
          <w:tcPr>
            <w:tcW w:w="425" w:type="dxa"/>
            <w:shd w:val="solid" w:color="FFFFFF" w:fill="auto"/>
          </w:tcPr>
          <w:p w14:paraId="76A9BD24" w14:textId="6C29DB4F" w:rsidR="00F2120B" w:rsidRPr="00050F74" w:rsidRDefault="00F2120B" w:rsidP="007D6959">
            <w:pPr>
              <w:pStyle w:val="TAC"/>
              <w:rPr>
                <w:sz w:val="16"/>
                <w:szCs w:val="16"/>
              </w:rPr>
            </w:pPr>
            <w:r w:rsidRPr="00050F74">
              <w:rPr>
                <w:sz w:val="16"/>
                <w:szCs w:val="16"/>
              </w:rPr>
              <w:t>F</w:t>
            </w:r>
          </w:p>
        </w:tc>
        <w:tc>
          <w:tcPr>
            <w:tcW w:w="4678" w:type="dxa"/>
            <w:shd w:val="solid" w:color="FFFFFF" w:fill="auto"/>
          </w:tcPr>
          <w:p w14:paraId="68CA04B0" w14:textId="1CCF4682" w:rsidR="00F2120B" w:rsidRPr="00050F74" w:rsidRDefault="00F2120B" w:rsidP="007D6959">
            <w:pPr>
              <w:pStyle w:val="TAL"/>
              <w:rPr>
                <w:sz w:val="16"/>
                <w:szCs w:val="16"/>
              </w:rPr>
            </w:pPr>
            <w:r w:rsidRPr="00050F74">
              <w:rPr>
                <w:sz w:val="16"/>
                <w:szCs w:val="16"/>
              </w:rPr>
              <w:t>Registration Management of AUN3 devices to follow TS 23.501 clause 5.5.1</w:t>
            </w:r>
          </w:p>
        </w:tc>
        <w:tc>
          <w:tcPr>
            <w:tcW w:w="708" w:type="dxa"/>
            <w:shd w:val="solid" w:color="FFFFFF" w:fill="auto"/>
          </w:tcPr>
          <w:p w14:paraId="2922C275" w14:textId="56D0B6C7" w:rsidR="00F2120B" w:rsidRPr="00050F74" w:rsidRDefault="00F2120B" w:rsidP="007D6959">
            <w:pPr>
              <w:pStyle w:val="TAL"/>
              <w:rPr>
                <w:sz w:val="16"/>
                <w:szCs w:val="16"/>
              </w:rPr>
            </w:pPr>
            <w:r w:rsidRPr="00050F74">
              <w:rPr>
                <w:sz w:val="16"/>
                <w:szCs w:val="16"/>
              </w:rPr>
              <w:t>18.5.0</w:t>
            </w:r>
          </w:p>
        </w:tc>
      </w:tr>
      <w:tr w:rsidR="00F2120B" w:rsidRPr="00050F74" w14:paraId="4762D5B4" w14:textId="77777777" w:rsidTr="007D6959">
        <w:tc>
          <w:tcPr>
            <w:tcW w:w="800" w:type="dxa"/>
            <w:shd w:val="solid" w:color="FFFFFF" w:fill="auto"/>
          </w:tcPr>
          <w:p w14:paraId="7E2B6135" w14:textId="35AD22FF" w:rsidR="00F2120B" w:rsidRPr="00050F74" w:rsidRDefault="00F2120B" w:rsidP="007D6959">
            <w:pPr>
              <w:pStyle w:val="TAC"/>
              <w:rPr>
                <w:sz w:val="16"/>
                <w:szCs w:val="16"/>
              </w:rPr>
            </w:pPr>
            <w:r w:rsidRPr="00050F74">
              <w:rPr>
                <w:sz w:val="16"/>
                <w:szCs w:val="16"/>
              </w:rPr>
              <w:t>2024-03</w:t>
            </w:r>
          </w:p>
        </w:tc>
        <w:tc>
          <w:tcPr>
            <w:tcW w:w="800" w:type="dxa"/>
            <w:shd w:val="solid" w:color="FFFFFF" w:fill="auto"/>
          </w:tcPr>
          <w:p w14:paraId="613D3C8B" w14:textId="4E246ADA" w:rsidR="00F2120B" w:rsidRPr="00050F74" w:rsidRDefault="00F2120B" w:rsidP="007D6959">
            <w:pPr>
              <w:pStyle w:val="TAL"/>
              <w:rPr>
                <w:sz w:val="16"/>
                <w:szCs w:val="16"/>
              </w:rPr>
            </w:pPr>
            <w:r w:rsidRPr="00050F74">
              <w:rPr>
                <w:sz w:val="16"/>
                <w:szCs w:val="16"/>
              </w:rPr>
              <w:t>SP#103</w:t>
            </w:r>
          </w:p>
        </w:tc>
        <w:tc>
          <w:tcPr>
            <w:tcW w:w="1094" w:type="dxa"/>
            <w:shd w:val="solid" w:color="FFFFFF" w:fill="auto"/>
          </w:tcPr>
          <w:p w14:paraId="054877F1" w14:textId="28132606" w:rsidR="00F2120B" w:rsidRPr="00050F74" w:rsidRDefault="00F2120B" w:rsidP="007D6959">
            <w:pPr>
              <w:pStyle w:val="TAC"/>
              <w:rPr>
                <w:sz w:val="16"/>
                <w:szCs w:val="16"/>
              </w:rPr>
            </w:pPr>
            <w:r w:rsidRPr="00050F74">
              <w:rPr>
                <w:sz w:val="16"/>
                <w:szCs w:val="16"/>
              </w:rPr>
              <w:t>SP-240093</w:t>
            </w:r>
          </w:p>
        </w:tc>
        <w:tc>
          <w:tcPr>
            <w:tcW w:w="567" w:type="dxa"/>
            <w:shd w:val="solid" w:color="FFFFFF" w:fill="auto"/>
          </w:tcPr>
          <w:p w14:paraId="482E0B0D" w14:textId="6623FB58" w:rsidR="00F2120B" w:rsidRPr="00050F74" w:rsidRDefault="00F2120B" w:rsidP="007D6959">
            <w:pPr>
              <w:pStyle w:val="TAC"/>
              <w:rPr>
                <w:sz w:val="16"/>
                <w:szCs w:val="16"/>
              </w:rPr>
            </w:pPr>
            <w:r w:rsidRPr="00050F74">
              <w:rPr>
                <w:sz w:val="16"/>
                <w:szCs w:val="16"/>
              </w:rPr>
              <w:t>2127</w:t>
            </w:r>
          </w:p>
        </w:tc>
        <w:tc>
          <w:tcPr>
            <w:tcW w:w="567" w:type="dxa"/>
            <w:shd w:val="solid" w:color="FFFFFF" w:fill="auto"/>
          </w:tcPr>
          <w:p w14:paraId="296ADBE6" w14:textId="0D6E4A1F" w:rsidR="00F2120B" w:rsidRPr="00050F74" w:rsidRDefault="00F2120B" w:rsidP="007D6959">
            <w:pPr>
              <w:pStyle w:val="TAC"/>
              <w:rPr>
                <w:sz w:val="16"/>
                <w:szCs w:val="16"/>
              </w:rPr>
            </w:pPr>
            <w:r w:rsidRPr="00050F74">
              <w:rPr>
                <w:sz w:val="16"/>
                <w:szCs w:val="16"/>
              </w:rPr>
              <w:t>1</w:t>
            </w:r>
          </w:p>
        </w:tc>
        <w:tc>
          <w:tcPr>
            <w:tcW w:w="425" w:type="dxa"/>
            <w:shd w:val="solid" w:color="FFFFFF" w:fill="auto"/>
          </w:tcPr>
          <w:p w14:paraId="0382C8CC" w14:textId="5B1E30FF" w:rsidR="00F2120B" w:rsidRPr="00050F74" w:rsidRDefault="00F2120B" w:rsidP="007D6959">
            <w:pPr>
              <w:pStyle w:val="TAC"/>
              <w:rPr>
                <w:sz w:val="16"/>
                <w:szCs w:val="16"/>
              </w:rPr>
            </w:pPr>
            <w:r w:rsidRPr="00050F74">
              <w:rPr>
                <w:sz w:val="16"/>
                <w:szCs w:val="16"/>
              </w:rPr>
              <w:t>F</w:t>
            </w:r>
          </w:p>
        </w:tc>
        <w:tc>
          <w:tcPr>
            <w:tcW w:w="4678" w:type="dxa"/>
            <w:shd w:val="solid" w:color="FFFFFF" w:fill="auto"/>
          </w:tcPr>
          <w:p w14:paraId="4B5DDD1A" w14:textId="304A8725" w:rsidR="00F2120B" w:rsidRPr="00050F74" w:rsidRDefault="00F2120B" w:rsidP="007D6959">
            <w:pPr>
              <w:pStyle w:val="TAL"/>
              <w:rPr>
                <w:sz w:val="16"/>
                <w:szCs w:val="16"/>
              </w:rPr>
            </w:pPr>
            <w:r w:rsidRPr="00050F74">
              <w:rPr>
                <w:sz w:val="16"/>
                <w:szCs w:val="16"/>
              </w:rPr>
              <w:t>Clarification on NAS security for AUN3 devices</w:t>
            </w:r>
          </w:p>
        </w:tc>
        <w:tc>
          <w:tcPr>
            <w:tcW w:w="708" w:type="dxa"/>
            <w:shd w:val="solid" w:color="FFFFFF" w:fill="auto"/>
          </w:tcPr>
          <w:p w14:paraId="6AF8019D" w14:textId="362F6E7C" w:rsidR="00F2120B" w:rsidRPr="00050F74" w:rsidRDefault="00F2120B" w:rsidP="007D6959">
            <w:pPr>
              <w:pStyle w:val="TAL"/>
              <w:rPr>
                <w:sz w:val="16"/>
                <w:szCs w:val="16"/>
              </w:rPr>
            </w:pPr>
            <w:r w:rsidRPr="00050F74">
              <w:rPr>
                <w:sz w:val="16"/>
                <w:szCs w:val="16"/>
              </w:rPr>
              <w:t>18.5.0</w:t>
            </w:r>
          </w:p>
        </w:tc>
      </w:tr>
      <w:tr w:rsidR="00F2120B" w:rsidRPr="00050F74" w14:paraId="44AF1CC8" w14:textId="77777777" w:rsidTr="007D6959">
        <w:tc>
          <w:tcPr>
            <w:tcW w:w="800" w:type="dxa"/>
            <w:shd w:val="solid" w:color="FFFFFF" w:fill="auto"/>
          </w:tcPr>
          <w:p w14:paraId="218DF126" w14:textId="0CF0071E" w:rsidR="00F2120B" w:rsidRPr="00050F74" w:rsidRDefault="00F2120B" w:rsidP="007D6959">
            <w:pPr>
              <w:pStyle w:val="TAC"/>
              <w:rPr>
                <w:sz w:val="16"/>
                <w:szCs w:val="16"/>
              </w:rPr>
            </w:pPr>
            <w:r w:rsidRPr="00050F74">
              <w:rPr>
                <w:sz w:val="16"/>
                <w:szCs w:val="16"/>
              </w:rPr>
              <w:t>2024-03</w:t>
            </w:r>
          </w:p>
        </w:tc>
        <w:tc>
          <w:tcPr>
            <w:tcW w:w="800" w:type="dxa"/>
            <w:shd w:val="solid" w:color="FFFFFF" w:fill="auto"/>
          </w:tcPr>
          <w:p w14:paraId="5D69101A" w14:textId="6F4DB0EF" w:rsidR="00F2120B" w:rsidRPr="00050F74" w:rsidRDefault="00F2120B" w:rsidP="007D6959">
            <w:pPr>
              <w:pStyle w:val="TAL"/>
              <w:rPr>
                <w:sz w:val="16"/>
                <w:szCs w:val="16"/>
              </w:rPr>
            </w:pPr>
            <w:r w:rsidRPr="00050F74">
              <w:rPr>
                <w:sz w:val="16"/>
                <w:szCs w:val="16"/>
              </w:rPr>
              <w:t>SP#103</w:t>
            </w:r>
          </w:p>
        </w:tc>
        <w:tc>
          <w:tcPr>
            <w:tcW w:w="1094" w:type="dxa"/>
            <w:shd w:val="solid" w:color="FFFFFF" w:fill="auto"/>
          </w:tcPr>
          <w:p w14:paraId="229B925C" w14:textId="7F1A92B2" w:rsidR="00F2120B" w:rsidRPr="00050F74" w:rsidRDefault="00F2120B" w:rsidP="007D6959">
            <w:pPr>
              <w:pStyle w:val="TAC"/>
              <w:rPr>
                <w:sz w:val="16"/>
                <w:szCs w:val="16"/>
              </w:rPr>
            </w:pPr>
            <w:r w:rsidRPr="00050F74">
              <w:rPr>
                <w:sz w:val="16"/>
                <w:szCs w:val="16"/>
              </w:rPr>
              <w:t>SP-240093</w:t>
            </w:r>
          </w:p>
        </w:tc>
        <w:tc>
          <w:tcPr>
            <w:tcW w:w="567" w:type="dxa"/>
            <w:shd w:val="solid" w:color="FFFFFF" w:fill="auto"/>
          </w:tcPr>
          <w:p w14:paraId="454A8FE4" w14:textId="1289B305" w:rsidR="00F2120B" w:rsidRPr="00050F74" w:rsidRDefault="00F2120B" w:rsidP="007D6959">
            <w:pPr>
              <w:pStyle w:val="TAC"/>
              <w:rPr>
                <w:sz w:val="16"/>
                <w:szCs w:val="16"/>
              </w:rPr>
            </w:pPr>
            <w:r w:rsidRPr="00050F74">
              <w:rPr>
                <w:sz w:val="16"/>
                <w:szCs w:val="16"/>
              </w:rPr>
              <w:t>2128</w:t>
            </w:r>
          </w:p>
        </w:tc>
        <w:tc>
          <w:tcPr>
            <w:tcW w:w="567" w:type="dxa"/>
            <w:shd w:val="solid" w:color="FFFFFF" w:fill="auto"/>
          </w:tcPr>
          <w:p w14:paraId="587EE7B5" w14:textId="47A57366" w:rsidR="00F2120B" w:rsidRPr="00050F74" w:rsidRDefault="00F2120B" w:rsidP="007D6959">
            <w:pPr>
              <w:pStyle w:val="TAC"/>
              <w:rPr>
                <w:sz w:val="16"/>
                <w:szCs w:val="16"/>
              </w:rPr>
            </w:pPr>
            <w:r w:rsidRPr="00050F74">
              <w:rPr>
                <w:sz w:val="16"/>
                <w:szCs w:val="16"/>
              </w:rPr>
              <w:t>1</w:t>
            </w:r>
          </w:p>
        </w:tc>
        <w:tc>
          <w:tcPr>
            <w:tcW w:w="425" w:type="dxa"/>
            <w:shd w:val="solid" w:color="FFFFFF" w:fill="auto"/>
          </w:tcPr>
          <w:p w14:paraId="178BE858" w14:textId="3148ECD1" w:rsidR="00F2120B" w:rsidRPr="00050F74" w:rsidRDefault="00F2120B" w:rsidP="007D6959">
            <w:pPr>
              <w:pStyle w:val="TAC"/>
              <w:rPr>
                <w:sz w:val="16"/>
                <w:szCs w:val="16"/>
              </w:rPr>
            </w:pPr>
            <w:r w:rsidRPr="00050F74">
              <w:rPr>
                <w:sz w:val="16"/>
                <w:szCs w:val="16"/>
              </w:rPr>
              <w:t>F</w:t>
            </w:r>
          </w:p>
        </w:tc>
        <w:tc>
          <w:tcPr>
            <w:tcW w:w="4678" w:type="dxa"/>
            <w:shd w:val="solid" w:color="FFFFFF" w:fill="auto"/>
          </w:tcPr>
          <w:p w14:paraId="6D5D266C" w14:textId="55B1E2D2" w:rsidR="00F2120B" w:rsidRPr="00050F74" w:rsidRDefault="00F2120B" w:rsidP="007D6959">
            <w:pPr>
              <w:pStyle w:val="TAL"/>
              <w:rPr>
                <w:sz w:val="16"/>
                <w:szCs w:val="16"/>
              </w:rPr>
            </w:pPr>
            <w:r w:rsidRPr="00050F74">
              <w:rPr>
                <w:sz w:val="16"/>
                <w:szCs w:val="16"/>
              </w:rPr>
              <w:t>URSP for 5G-RG and FN-RG</w:t>
            </w:r>
          </w:p>
        </w:tc>
        <w:tc>
          <w:tcPr>
            <w:tcW w:w="708" w:type="dxa"/>
            <w:shd w:val="solid" w:color="FFFFFF" w:fill="auto"/>
          </w:tcPr>
          <w:p w14:paraId="2997EEC1" w14:textId="2457646A" w:rsidR="00F2120B" w:rsidRPr="00050F74" w:rsidRDefault="00F2120B" w:rsidP="007D6959">
            <w:pPr>
              <w:pStyle w:val="TAL"/>
              <w:rPr>
                <w:sz w:val="16"/>
                <w:szCs w:val="16"/>
              </w:rPr>
            </w:pPr>
            <w:r w:rsidRPr="00050F74">
              <w:rPr>
                <w:sz w:val="16"/>
                <w:szCs w:val="16"/>
              </w:rPr>
              <w:t>18.5.0</w:t>
            </w:r>
          </w:p>
        </w:tc>
      </w:tr>
      <w:tr w:rsidR="00684E2A" w:rsidRPr="00050F74" w14:paraId="2EA623CA" w14:textId="77777777" w:rsidTr="007D6959">
        <w:tc>
          <w:tcPr>
            <w:tcW w:w="800" w:type="dxa"/>
            <w:shd w:val="solid" w:color="FFFFFF" w:fill="auto"/>
          </w:tcPr>
          <w:p w14:paraId="763537FF" w14:textId="36B7CEBB" w:rsidR="00684E2A" w:rsidRPr="00050F74" w:rsidRDefault="00684E2A" w:rsidP="007D6959">
            <w:pPr>
              <w:pStyle w:val="TAC"/>
              <w:rPr>
                <w:sz w:val="16"/>
                <w:szCs w:val="16"/>
              </w:rPr>
            </w:pPr>
            <w:r w:rsidRPr="00050F74">
              <w:rPr>
                <w:sz w:val="16"/>
                <w:szCs w:val="16"/>
              </w:rPr>
              <w:t>2024-09</w:t>
            </w:r>
          </w:p>
        </w:tc>
        <w:tc>
          <w:tcPr>
            <w:tcW w:w="800" w:type="dxa"/>
            <w:shd w:val="solid" w:color="FFFFFF" w:fill="auto"/>
          </w:tcPr>
          <w:p w14:paraId="72B21CB5" w14:textId="4482A750" w:rsidR="00684E2A" w:rsidRPr="00050F74" w:rsidRDefault="00684E2A" w:rsidP="007D6959">
            <w:pPr>
              <w:pStyle w:val="TAL"/>
              <w:rPr>
                <w:sz w:val="16"/>
                <w:szCs w:val="16"/>
              </w:rPr>
            </w:pPr>
            <w:r w:rsidRPr="00050F74">
              <w:rPr>
                <w:sz w:val="16"/>
                <w:szCs w:val="16"/>
              </w:rPr>
              <w:t>SP#105</w:t>
            </w:r>
          </w:p>
        </w:tc>
        <w:tc>
          <w:tcPr>
            <w:tcW w:w="1094" w:type="dxa"/>
            <w:shd w:val="solid" w:color="FFFFFF" w:fill="auto"/>
          </w:tcPr>
          <w:p w14:paraId="36043B53" w14:textId="18EF48F9" w:rsidR="00684E2A" w:rsidRPr="00050F74" w:rsidRDefault="00684E2A" w:rsidP="007D6959">
            <w:pPr>
              <w:pStyle w:val="TAC"/>
              <w:rPr>
                <w:sz w:val="16"/>
                <w:szCs w:val="16"/>
              </w:rPr>
            </w:pPr>
            <w:r w:rsidRPr="00050F74">
              <w:rPr>
                <w:sz w:val="16"/>
                <w:szCs w:val="16"/>
              </w:rPr>
              <w:t>SP-241258</w:t>
            </w:r>
          </w:p>
        </w:tc>
        <w:tc>
          <w:tcPr>
            <w:tcW w:w="567" w:type="dxa"/>
            <w:shd w:val="solid" w:color="FFFFFF" w:fill="auto"/>
          </w:tcPr>
          <w:p w14:paraId="5B64A476" w14:textId="6359778F" w:rsidR="00684E2A" w:rsidRPr="00050F74" w:rsidRDefault="00684E2A" w:rsidP="007D6959">
            <w:pPr>
              <w:pStyle w:val="TAC"/>
              <w:rPr>
                <w:sz w:val="16"/>
                <w:szCs w:val="16"/>
              </w:rPr>
            </w:pPr>
            <w:r w:rsidRPr="00050F74">
              <w:rPr>
                <w:sz w:val="16"/>
                <w:szCs w:val="16"/>
              </w:rPr>
              <w:t>2134</w:t>
            </w:r>
          </w:p>
        </w:tc>
        <w:tc>
          <w:tcPr>
            <w:tcW w:w="567" w:type="dxa"/>
            <w:shd w:val="solid" w:color="FFFFFF" w:fill="auto"/>
          </w:tcPr>
          <w:p w14:paraId="3F061D62" w14:textId="7A4C9E6F" w:rsidR="00684E2A" w:rsidRPr="00050F74" w:rsidRDefault="00684E2A" w:rsidP="007D6959">
            <w:pPr>
              <w:pStyle w:val="TAC"/>
              <w:rPr>
                <w:sz w:val="16"/>
                <w:szCs w:val="16"/>
              </w:rPr>
            </w:pPr>
            <w:r w:rsidRPr="00050F74">
              <w:rPr>
                <w:sz w:val="16"/>
                <w:szCs w:val="16"/>
              </w:rPr>
              <w:t>1</w:t>
            </w:r>
          </w:p>
        </w:tc>
        <w:tc>
          <w:tcPr>
            <w:tcW w:w="425" w:type="dxa"/>
            <w:shd w:val="solid" w:color="FFFFFF" w:fill="auto"/>
          </w:tcPr>
          <w:p w14:paraId="68A1FC42" w14:textId="68670155" w:rsidR="00684E2A" w:rsidRPr="00050F74" w:rsidRDefault="00684E2A" w:rsidP="007D6959">
            <w:pPr>
              <w:pStyle w:val="TAC"/>
              <w:rPr>
                <w:sz w:val="16"/>
                <w:szCs w:val="16"/>
              </w:rPr>
            </w:pPr>
            <w:r w:rsidRPr="00050F74">
              <w:rPr>
                <w:sz w:val="16"/>
                <w:szCs w:val="16"/>
              </w:rPr>
              <w:t>F</w:t>
            </w:r>
          </w:p>
        </w:tc>
        <w:tc>
          <w:tcPr>
            <w:tcW w:w="4678" w:type="dxa"/>
            <w:shd w:val="solid" w:color="FFFFFF" w:fill="auto"/>
          </w:tcPr>
          <w:p w14:paraId="29577101" w14:textId="52AB0134" w:rsidR="00684E2A" w:rsidRPr="00050F74" w:rsidRDefault="00684E2A" w:rsidP="007D6959">
            <w:pPr>
              <w:pStyle w:val="TAL"/>
              <w:rPr>
                <w:sz w:val="16"/>
                <w:szCs w:val="16"/>
              </w:rPr>
            </w:pPr>
            <w:r w:rsidRPr="00050F74">
              <w:rPr>
                <w:sz w:val="16"/>
                <w:szCs w:val="16"/>
              </w:rPr>
              <w:t>Corrections to AUN3 handling in AMF</w:t>
            </w:r>
          </w:p>
        </w:tc>
        <w:tc>
          <w:tcPr>
            <w:tcW w:w="708" w:type="dxa"/>
            <w:shd w:val="solid" w:color="FFFFFF" w:fill="auto"/>
          </w:tcPr>
          <w:p w14:paraId="1A9704F6" w14:textId="055A143E" w:rsidR="00684E2A" w:rsidRPr="00050F74" w:rsidRDefault="00684E2A" w:rsidP="007D6959">
            <w:pPr>
              <w:pStyle w:val="TAL"/>
              <w:rPr>
                <w:sz w:val="16"/>
                <w:szCs w:val="16"/>
              </w:rPr>
            </w:pPr>
            <w:r w:rsidRPr="00050F74">
              <w:rPr>
                <w:sz w:val="16"/>
                <w:szCs w:val="16"/>
              </w:rPr>
              <w:t>18.6.0</w:t>
            </w:r>
          </w:p>
        </w:tc>
      </w:tr>
      <w:tr w:rsidR="001851F4" w:rsidRPr="00050F74" w14:paraId="5AEDDF74" w14:textId="77777777" w:rsidTr="007D6959">
        <w:tc>
          <w:tcPr>
            <w:tcW w:w="800" w:type="dxa"/>
            <w:shd w:val="solid" w:color="FFFFFF" w:fill="auto"/>
          </w:tcPr>
          <w:p w14:paraId="7EF64B45" w14:textId="72A24CD7" w:rsidR="001851F4" w:rsidRPr="00050F74" w:rsidRDefault="001851F4" w:rsidP="007D6959">
            <w:pPr>
              <w:pStyle w:val="TAC"/>
              <w:rPr>
                <w:sz w:val="16"/>
                <w:szCs w:val="16"/>
              </w:rPr>
            </w:pPr>
            <w:r w:rsidRPr="00050F74">
              <w:rPr>
                <w:sz w:val="16"/>
                <w:szCs w:val="16"/>
              </w:rPr>
              <w:t>2024-12</w:t>
            </w:r>
          </w:p>
        </w:tc>
        <w:tc>
          <w:tcPr>
            <w:tcW w:w="800" w:type="dxa"/>
            <w:shd w:val="solid" w:color="FFFFFF" w:fill="auto"/>
          </w:tcPr>
          <w:p w14:paraId="49B29DFC" w14:textId="576ABCEE" w:rsidR="001851F4" w:rsidRPr="00050F74" w:rsidRDefault="001851F4" w:rsidP="007D6959">
            <w:pPr>
              <w:pStyle w:val="TAL"/>
              <w:rPr>
                <w:sz w:val="16"/>
                <w:szCs w:val="16"/>
              </w:rPr>
            </w:pPr>
            <w:r w:rsidRPr="00050F74">
              <w:rPr>
                <w:sz w:val="16"/>
                <w:szCs w:val="16"/>
              </w:rPr>
              <w:t>SP#106</w:t>
            </w:r>
          </w:p>
        </w:tc>
        <w:tc>
          <w:tcPr>
            <w:tcW w:w="1094" w:type="dxa"/>
            <w:shd w:val="solid" w:color="FFFFFF" w:fill="auto"/>
          </w:tcPr>
          <w:p w14:paraId="6463B991" w14:textId="06B057E2" w:rsidR="001851F4" w:rsidRPr="00050F74" w:rsidRDefault="001851F4" w:rsidP="007D6959">
            <w:pPr>
              <w:pStyle w:val="TAC"/>
              <w:rPr>
                <w:sz w:val="16"/>
                <w:szCs w:val="16"/>
              </w:rPr>
            </w:pPr>
            <w:r w:rsidRPr="00050F74">
              <w:rPr>
                <w:sz w:val="16"/>
                <w:szCs w:val="16"/>
              </w:rPr>
              <w:t>SP-241497</w:t>
            </w:r>
          </w:p>
        </w:tc>
        <w:tc>
          <w:tcPr>
            <w:tcW w:w="567" w:type="dxa"/>
            <w:shd w:val="solid" w:color="FFFFFF" w:fill="auto"/>
          </w:tcPr>
          <w:p w14:paraId="60D2D487" w14:textId="34DED4CC" w:rsidR="001851F4" w:rsidRPr="00050F74" w:rsidRDefault="001851F4" w:rsidP="007D6959">
            <w:pPr>
              <w:pStyle w:val="TAC"/>
              <w:rPr>
                <w:sz w:val="16"/>
                <w:szCs w:val="16"/>
              </w:rPr>
            </w:pPr>
            <w:r w:rsidRPr="00050F74">
              <w:rPr>
                <w:sz w:val="16"/>
                <w:szCs w:val="16"/>
              </w:rPr>
              <w:t>2129</w:t>
            </w:r>
          </w:p>
        </w:tc>
        <w:tc>
          <w:tcPr>
            <w:tcW w:w="567" w:type="dxa"/>
            <w:shd w:val="solid" w:color="FFFFFF" w:fill="auto"/>
          </w:tcPr>
          <w:p w14:paraId="13302B9E" w14:textId="639663E2" w:rsidR="001851F4" w:rsidRPr="00050F74" w:rsidRDefault="001851F4" w:rsidP="007D6959">
            <w:pPr>
              <w:pStyle w:val="TAC"/>
              <w:rPr>
                <w:sz w:val="16"/>
                <w:szCs w:val="16"/>
              </w:rPr>
            </w:pPr>
            <w:r w:rsidRPr="00050F74">
              <w:rPr>
                <w:sz w:val="16"/>
                <w:szCs w:val="16"/>
              </w:rPr>
              <w:t>10</w:t>
            </w:r>
          </w:p>
        </w:tc>
        <w:tc>
          <w:tcPr>
            <w:tcW w:w="425" w:type="dxa"/>
            <w:shd w:val="solid" w:color="FFFFFF" w:fill="auto"/>
          </w:tcPr>
          <w:p w14:paraId="3A060771" w14:textId="1B82C3C6" w:rsidR="001851F4" w:rsidRPr="00050F74" w:rsidRDefault="001851F4" w:rsidP="007D6959">
            <w:pPr>
              <w:pStyle w:val="TAC"/>
              <w:rPr>
                <w:sz w:val="16"/>
                <w:szCs w:val="16"/>
              </w:rPr>
            </w:pPr>
            <w:r w:rsidRPr="00050F74">
              <w:rPr>
                <w:sz w:val="16"/>
                <w:szCs w:val="16"/>
              </w:rPr>
              <w:t>B</w:t>
            </w:r>
          </w:p>
        </w:tc>
        <w:tc>
          <w:tcPr>
            <w:tcW w:w="4678" w:type="dxa"/>
            <w:shd w:val="solid" w:color="FFFFFF" w:fill="auto"/>
          </w:tcPr>
          <w:p w14:paraId="145858FD" w14:textId="029D4146" w:rsidR="001851F4" w:rsidRPr="00050F74" w:rsidRDefault="001851F4" w:rsidP="007D6959">
            <w:pPr>
              <w:pStyle w:val="TAL"/>
              <w:rPr>
                <w:sz w:val="16"/>
                <w:szCs w:val="16"/>
              </w:rPr>
            </w:pPr>
            <w:r w:rsidRPr="00050F74">
              <w:rPr>
                <w:sz w:val="16"/>
                <w:szCs w:val="16"/>
              </w:rPr>
              <w:t>XRM_Ph2 KI#6 L4S support in wireline access</w:t>
            </w:r>
          </w:p>
        </w:tc>
        <w:tc>
          <w:tcPr>
            <w:tcW w:w="708" w:type="dxa"/>
            <w:shd w:val="solid" w:color="FFFFFF" w:fill="auto"/>
          </w:tcPr>
          <w:p w14:paraId="1C5A9AB5" w14:textId="65DDD2B3" w:rsidR="001851F4" w:rsidRPr="00050F74" w:rsidRDefault="001851F4" w:rsidP="007D6959">
            <w:pPr>
              <w:pStyle w:val="TAL"/>
              <w:rPr>
                <w:b/>
                <w:bCs/>
                <w:sz w:val="16"/>
                <w:szCs w:val="16"/>
              </w:rPr>
            </w:pPr>
            <w:r w:rsidRPr="00050F74">
              <w:rPr>
                <w:b/>
                <w:bCs/>
                <w:sz w:val="16"/>
                <w:szCs w:val="16"/>
              </w:rPr>
              <w:t>19.0.0</w:t>
            </w:r>
          </w:p>
        </w:tc>
      </w:tr>
      <w:tr w:rsidR="0063681B" w:rsidRPr="00050F74" w14:paraId="4F051CA6" w14:textId="77777777" w:rsidTr="007D6959">
        <w:tc>
          <w:tcPr>
            <w:tcW w:w="800" w:type="dxa"/>
            <w:shd w:val="solid" w:color="FFFFFF" w:fill="auto"/>
          </w:tcPr>
          <w:p w14:paraId="5BC3E2E3" w14:textId="1228FE59" w:rsidR="0063681B" w:rsidRPr="00050F74" w:rsidRDefault="0063681B" w:rsidP="007D6959">
            <w:pPr>
              <w:pStyle w:val="TAC"/>
              <w:rPr>
                <w:sz w:val="16"/>
                <w:szCs w:val="16"/>
              </w:rPr>
            </w:pPr>
            <w:r w:rsidRPr="00050F74">
              <w:rPr>
                <w:sz w:val="16"/>
                <w:szCs w:val="16"/>
              </w:rPr>
              <w:t>2024-12</w:t>
            </w:r>
          </w:p>
        </w:tc>
        <w:tc>
          <w:tcPr>
            <w:tcW w:w="800" w:type="dxa"/>
            <w:shd w:val="solid" w:color="FFFFFF" w:fill="auto"/>
          </w:tcPr>
          <w:p w14:paraId="04E3FF5A" w14:textId="49B26157" w:rsidR="0063681B" w:rsidRPr="00050F74" w:rsidRDefault="0063681B" w:rsidP="007D6959">
            <w:pPr>
              <w:pStyle w:val="TAL"/>
              <w:rPr>
                <w:sz w:val="16"/>
                <w:szCs w:val="16"/>
              </w:rPr>
            </w:pPr>
            <w:r w:rsidRPr="00050F74">
              <w:rPr>
                <w:sz w:val="16"/>
                <w:szCs w:val="16"/>
              </w:rPr>
              <w:t>SP#106</w:t>
            </w:r>
          </w:p>
        </w:tc>
        <w:tc>
          <w:tcPr>
            <w:tcW w:w="1094" w:type="dxa"/>
            <w:shd w:val="solid" w:color="FFFFFF" w:fill="auto"/>
          </w:tcPr>
          <w:p w14:paraId="39C7CDDA" w14:textId="0EFB169E" w:rsidR="0063681B" w:rsidRPr="00050F74" w:rsidRDefault="0063681B" w:rsidP="007D6959">
            <w:pPr>
              <w:pStyle w:val="TAC"/>
              <w:rPr>
                <w:sz w:val="16"/>
                <w:szCs w:val="16"/>
              </w:rPr>
            </w:pPr>
            <w:r w:rsidRPr="00050F74">
              <w:rPr>
                <w:sz w:val="16"/>
                <w:szCs w:val="16"/>
              </w:rPr>
              <w:t>SP-241497</w:t>
            </w:r>
          </w:p>
        </w:tc>
        <w:tc>
          <w:tcPr>
            <w:tcW w:w="567" w:type="dxa"/>
            <w:shd w:val="solid" w:color="FFFFFF" w:fill="auto"/>
          </w:tcPr>
          <w:p w14:paraId="4130F9D7" w14:textId="5B4D2B9C" w:rsidR="0063681B" w:rsidRPr="00050F74" w:rsidRDefault="0063681B" w:rsidP="007D6959">
            <w:pPr>
              <w:pStyle w:val="TAC"/>
              <w:rPr>
                <w:sz w:val="16"/>
                <w:szCs w:val="16"/>
              </w:rPr>
            </w:pPr>
            <w:r w:rsidRPr="00050F74">
              <w:rPr>
                <w:sz w:val="16"/>
                <w:szCs w:val="16"/>
              </w:rPr>
              <w:t>2135</w:t>
            </w:r>
          </w:p>
        </w:tc>
        <w:tc>
          <w:tcPr>
            <w:tcW w:w="567" w:type="dxa"/>
            <w:shd w:val="solid" w:color="FFFFFF" w:fill="auto"/>
          </w:tcPr>
          <w:p w14:paraId="0EED7830" w14:textId="3A8ED3D1" w:rsidR="0063681B" w:rsidRPr="00050F74" w:rsidRDefault="0063681B" w:rsidP="007D6959">
            <w:pPr>
              <w:pStyle w:val="TAC"/>
              <w:rPr>
                <w:sz w:val="16"/>
                <w:szCs w:val="16"/>
              </w:rPr>
            </w:pPr>
            <w:r w:rsidRPr="00050F74">
              <w:rPr>
                <w:sz w:val="16"/>
                <w:szCs w:val="16"/>
              </w:rPr>
              <w:t>4</w:t>
            </w:r>
          </w:p>
        </w:tc>
        <w:tc>
          <w:tcPr>
            <w:tcW w:w="425" w:type="dxa"/>
            <w:shd w:val="solid" w:color="FFFFFF" w:fill="auto"/>
          </w:tcPr>
          <w:p w14:paraId="47287D10" w14:textId="1460D218" w:rsidR="0063681B" w:rsidRPr="00050F74" w:rsidRDefault="0063681B" w:rsidP="007D6959">
            <w:pPr>
              <w:pStyle w:val="TAC"/>
              <w:rPr>
                <w:sz w:val="16"/>
                <w:szCs w:val="16"/>
              </w:rPr>
            </w:pPr>
            <w:r w:rsidRPr="00050F74">
              <w:rPr>
                <w:sz w:val="16"/>
                <w:szCs w:val="16"/>
              </w:rPr>
              <w:t>B</w:t>
            </w:r>
          </w:p>
        </w:tc>
        <w:tc>
          <w:tcPr>
            <w:tcW w:w="4678" w:type="dxa"/>
            <w:shd w:val="solid" w:color="FFFFFF" w:fill="auto"/>
          </w:tcPr>
          <w:p w14:paraId="7752AE6B" w14:textId="61689C0A" w:rsidR="0063681B" w:rsidRPr="00050F74" w:rsidRDefault="0063681B" w:rsidP="007D6959">
            <w:pPr>
              <w:pStyle w:val="TAL"/>
              <w:rPr>
                <w:sz w:val="16"/>
                <w:szCs w:val="16"/>
              </w:rPr>
            </w:pPr>
            <w:r w:rsidRPr="00050F74">
              <w:rPr>
                <w:sz w:val="16"/>
                <w:szCs w:val="16"/>
              </w:rPr>
              <w:t>PDU Set handling in wireline access</w:t>
            </w:r>
          </w:p>
        </w:tc>
        <w:tc>
          <w:tcPr>
            <w:tcW w:w="708" w:type="dxa"/>
            <w:shd w:val="solid" w:color="FFFFFF" w:fill="auto"/>
          </w:tcPr>
          <w:p w14:paraId="39FA3662" w14:textId="053703C1" w:rsidR="0063681B" w:rsidRPr="00050F74" w:rsidRDefault="0063681B" w:rsidP="007D6959">
            <w:pPr>
              <w:pStyle w:val="TAL"/>
              <w:rPr>
                <w:sz w:val="16"/>
                <w:szCs w:val="16"/>
              </w:rPr>
            </w:pPr>
            <w:r w:rsidRPr="00050F74">
              <w:rPr>
                <w:sz w:val="16"/>
                <w:szCs w:val="16"/>
              </w:rPr>
              <w:t>19.0.0</w:t>
            </w:r>
          </w:p>
        </w:tc>
      </w:tr>
      <w:tr w:rsidR="00E85B36" w:rsidRPr="00050F74" w14:paraId="6C9AE832" w14:textId="77777777" w:rsidTr="007D6959">
        <w:tc>
          <w:tcPr>
            <w:tcW w:w="800" w:type="dxa"/>
            <w:shd w:val="solid" w:color="FFFFFF" w:fill="auto"/>
          </w:tcPr>
          <w:p w14:paraId="3FC7D8B9" w14:textId="0DCAA76D" w:rsidR="00E85B36" w:rsidRPr="00050F74" w:rsidRDefault="00E85B36" w:rsidP="007D6959">
            <w:pPr>
              <w:pStyle w:val="TAC"/>
              <w:rPr>
                <w:sz w:val="16"/>
                <w:szCs w:val="16"/>
              </w:rPr>
            </w:pPr>
            <w:r w:rsidRPr="00050F74">
              <w:rPr>
                <w:sz w:val="16"/>
                <w:szCs w:val="16"/>
              </w:rPr>
              <w:t>2024-12</w:t>
            </w:r>
          </w:p>
        </w:tc>
        <w:tc>
          <w:tcPr>
            <w:tcW w:w="800" w:type="dxa"/>
            <w:shd w:val="solid" w:color="FFFFFF" w:fill="auto"/>
          </w:tcPr>
          <w:p w14:paraId="70D1F4B7" w14:textId="3285AB62" w:rsidR="00E85B36" w:rsidRPr="00050F74" w:rsidRDefault="00E85B36" w:rsidP="007D6959">
            <w:pPr>
              <w:pStyle w:val="TAL"/>
              <w:rPr>
                <w:sz w:val="16"/>
                <w:szCs w:val="16"/>
              </w:rPr>
            </w:pPr>
            <w:r w:rsidRPr="00050F74">
              <w:rPr>
                <w:sz w:val="16"/>
                <w:szCs w:val="16"/>
              </w:rPr>
              <w:t>SP#106</w:t>
            </w:r>
          </w:p>
        </w:tc>
        <w:tc>
          <w:tcPr>
            <w:tcW w:w="1094" w:type="dxa"/>
            <w:shd w:val="solid" w:color="FFFFFF" w:fill="auto"/>
          </w:tcPr>
          <w:p w14:paraId="41A60392" w14:textId="60C6F39E" w:rsidR="00E85B36" w:rsidRPr="00050F74" w:rsidRDefault="00E85B36" w:rsidP="007D6959">
            <w:pPr>
              <w:pStyle w:val="TAC"/>
              <w:rPr>
                <w:sz w:val="16"/>
                <w:szCs w:val="16"/>
              </w:rPr>
            </w:pPr>
            <w:r w:rsidRPr="00050F74">
              <w:rPr>
                <w:sz w:val="16"/>
                <w:szCs w:val="16"/>
              </w:rPr>
              <w:t>SP-241494</w:t>
            </w:r>
          </w:p>
        </w:tc>
        <w:tc>
          <w:tcPr>
            <w:tcW w:w="567" w:type="dxa"/>
            <w:shd w:val="solid" w:color="FFFFFF" w:fill="auto"/>
          </w:tcPr>
          <w:p w14:paraId="18E3D1E1" w14:textId="4D0C9D93" w:rsidR="00E85B36" w:rsidRPr="00050F74" w:rsidRDefault="00E85B36" w:rsidP="007D6959">
            <w:pPr>
              <w:pStyle w:val="TAC"/>
              <w:rPr>
                <w:sz w:val="16"/>
                <w:szCs w:val="16"/>
              </w:rPr>
            </w:pPr>
            <w:r w:rsidRPr="00050F74">
              <w:rPr>
                <w:sz w:val="16"/>
                <w:szCs w:val="16"/>
              </w:rPr>
              <w:t>2136</w:t>
            </w:r>
          </w:p>
        </w:tc>
        <w:tc>
          <w:tcPr>
            <w:tcW w:w="567" w:type="dxa"/>
            <w:shd w:val="solid" w:color="FFFFFF" w:fill="auto"/>
          </w:tcPr>
          <w:p w14:paraId="76F77668" w14:textId="7805FB79" w:rsidR="00E85B36" w:rsidRPr="00050F74" w:rsidRDefault="00E85B36" w:rsidP="007D6959">
            <w:pPr>
              <w:pStyle w:val="TAC"/>
              <w:rPr>
                <w:sz w:val="16"/>
                <w:szCs w:val="16"/>
              </w:rPr>
            </w:pPr>
            <w:r w:rsidRPr="00050F74">
              <w:rPr>
                <w:sz w:val="16"/>
                <w:szCs w:val="16"/>
              </w:rPr>
              <w:t>10</w:t>
            </w:r>
          </w:p>
        </w:tc>
        <w:tc>
          <w:tcPr>
            <w:tcW w:w="425" w:type="dxa"/>
            <w:shd w:val="solid" w:color="FFFFFF" w:fill="auto"/>
          </w:tcPr>
          <w:p w14:paraId="0E86738A" w14:textId="188D4074" w:rsidR="00E85B36" w:rsidRPr="00050F74" w:rsidRDefault="00E85B36" w:rsidP="007D6959">
            <w:pPr>
              <w:pStyle w:val="TAC"/>
              <w:rPr>
                <w:sz w:val="16"/>
                <w:szCs w:val="16"/>
              </w:rPr>
            </w:pPr>
            <w:r w:rsidRPr="00050F74">
              <w:rPr>
                <w:sz w:val="16"/>
                <w:szCs w:val="16"/>
              </w:rPr>
              <w:t>B</w:t>
            </w:r>
          </w:p>
        </w:tc>
        <w:tc>
          <w:tcPr>
            <w:tcW w:w="4678" w:type="dxa"/>
            <w:shd w:val="solid" w:color="FFFFFF" w:fill="auto"/>
          </w:tcPr>
          <w:p w14:paraId="570B1D12" w14:textId="7DEE6067" w:rsidR="00E85B36" w:rsidRPr="00050F74" w:rsidRDefault="00E85B36" w:rsidP="007D6959">
            <w:pPr>
              <w:pStyle w:val="TAL"/>
              <w:rPr>
                <w:sz w:val="16"/>
                <w:szCs w:val="16"/>
              </w:rPr>
            </w:pPr>
            <w:r w:rsidRPr="00050F74">
              <w:rPr>
                <w:sz w:val="16"/>
                <w:szCs w:val="16"/>
              </w:rPr>
              <w:t>Identifying non-3GPP devices behind 5G-RG</w:t>
            </w:r>
          </w:p>
        </w:tc>
        <w:tc>
          <w:tcPr>
            <w:tcW w:w="708" w:type="dxa"/>
            <w:shd w:val="solid" w:color="FFFFFF" w:fill="auto"/>
          </w:tcPr>
          <w:p w14:paraId="60670E42" w14:textId="3CF54D73" w:rsidR="00E85B36" w:rsidRPr="00050F74" w:rsidRDefault="00E85B36" w:rsidP="007D6959">
            <w:pPr>
              <w:pStyle w:val="TAL"/>
              <w:rPr>
                <w:sz w:val="16"/>
                <w:szCs w:val="16"/>
              </w:rPr>
            </w:pPr>
            <w:r w:rsidRPr="00050F74">
              <w:rPr>
                <w:sz w:val="16"/>
                <w:szCs w:val="16"/>
              </w:rPr>
              <w:t>19.0.0</w:t>
            </w:r>
          </w:p>
        </w:tc>
      </w:tr>
      <w:tr w:rsidR="00050F74" w:rsidRPr="00050F74" w14:paraId="76CE7747" w14:textId="77777777" w:rsidTr="007D6959">
        <w:tc>
          <w:tcPr>
            <w:tcW w:w="800" w:type="dxa"/>
            <w:shd w:val="solid" w:color="FFFFFF" w:fill="auto"/>
          </w:tcPr>
          <w:p w14:paraId="3DF603E4" w14:textId="69C2E4B0" w:rsidR="00050F74" w:rsidRPr="00050F74" w:rsidRDefault="00050F74" w:rsidP="007D6959">
            <w:pPr>
              <w:pStyle w:val="TAC"/>
              <w:rPr>
                <w:sz w:val="16"/>
                <w:szCs w:val="16"/>
              </w:rPr>
            </w:pPr>
            <w:r w:rsidRPr="00050F74">
              <w:rPr>
                <w:sz w:val="16"/>
                <w:szCs w:val="16"/>
              </w:rPr>
              <w:t>2025-03</w:t>
            </w:r>
          </w:p>
        </w:tc>
        <w:tc>
          <w:tcPr>
            <w:tcW w:w="800" w:type="dxa"/>
            <w:shd w:val="solid" w:color="FFFFFF" w:fill="auto"/>
          </w:tcPr>
          <w:p w14:paraId="22000989" w14:textId="74CC248D" w:rsidR="00050F74" w:rsidRPr="00050F74" w:rsidRDefault="00050F74" w:rsidP="007D6959">
            <w:pPr>
              <w:pStyle w:val="TAL"/>
              <w:rPr>
                <w:sz w:val="16"/>
                <w:szCs w:val="16"/>
              </w:rPr>
            </w:pPr>
            <w:r w:rsidRPr="00050F74">
              <w:rPr>
                <w:sz w:val="16"/>
                <w:szCs w:val="16"/>
              </w:rPr>
              <w:t>SP#107</w:t>
            </w:r>
          </w:p>
        </w:tc>
        <w:tc>
          <w:tcPr>
            <w:tcW w:w="1094" w:type="dxa"/>
            <w:shd w:val="solid" w:color="FFFFFF" w:fill="auto"/>
          </w:tcPr>
          <w:p w14:paraId="767AA016" w14:textId="588AD121" w:rsidR="00050F74" w:rsidRPr="00050F74" w:rsidRDefault="00050F74" w:rsidP="007D6959">
            <w:pPr>
              <w:pStyle w:val="TAC"/>
              <w:rPr>
                <w:sz w:val="16"/>
                <w:szCs w:val="16"/>
              </w:rPr>
            </w:pPr>
            <w:r w:rsidRPr="00050F74">
              <w:rPr>
                <w:sz w:val="16"/>
                <w:szCs w:val="16"/>
              </w:rPr>
              <w:t>SP-250061</w:t>
            </w:r>
          </w:p>
        </w:tc>
        <w:tc>
          <w:tcPr>
            <w:tcW w:w="567" w:type="dxa"/>
            <w:shd w:val="solid" w:color="FFFFFF" w:fill="auto"/>
          </w:tcPr>
          <w:p w14:paraId="595C6B98" w14:textId="56A335A6" w:rsidR="00050F74" w:rsidRPr="00050F74" w:rsidRDefault="00050F74" w:rsidP="007D6959">
            <w:pPr>
              <w:pStyle w:val="TAC"/>
              <w:rPr>
                <w:sz w:val="16"/>
                <w:szCs w:val="16"/>
              </w:rPr>
            </w:pPr>
            <w:r w:rsidRPr="00050F74">
              <w:rPr>
                <w:sz w:val="16"/>
                <w:szCs w:val="16"/>
              </w:rPr>
              <w:t>2140</w:t>
            </w:r>
          </w:p>
        </w:tc>
        <w:tc>
          <w:tcPr>
            <w:tcW w:w="567" w:type="dxa"/>
            <w:shd w:val="solid" w:color="FFFFFF" w:fill="auto"/>
          </w:tcPr>
          <w:p w14:paraId="49988CF2" w14:textId="4E4E0808" w:rsidR="00050F74" w:rsidRPr="00050F74" w:rsidRDefault="00050F74" w:rsidP="007D6959">
            <w:pPr>
              <w:pStyle w:val="TAC"/>
              <w:rPr>
                <w:sz w:val="16"/>
                <w:szCs w:val="16"/>
              </w:rPr>
            </w:pPr>
            <w:r w:rsidRPr="00050F74">
              <w:rPr>
                <w:sz w:val="16"/>
                <w:szCs w:val="16"/>
              </w:rPr>
              <w:t>1</w:t>
            </w:r>
          </w:p>
        </w:tc>
        <w:tc>
          <w:tcPr>
            <w:tcW w:w="425" w:type="dxa"/>
            <w:shd w:val="solid" w:color="FFFFFF" w:fill="auto"/>
          </w:tcPr>
          <w:p w14:paraId="7C63FAE0" w14:textId="2296F5DF" w:rsidR="00050F74" w:rsidRPr="00050F74" w:rsidRDefault="00050F74" w:rsidP="007D6959">
            <w:pPr>
              <w:pStyle w:val="TAC"/>
              <w:rPr>
                <w:sz w:val="16"/>
                <w:szCs w:val="16"/>
              </w:rPr>
            </w:pPr>
            <w:r w:rsidRPr="00050F74">
              <w:rPr>
                <w:sz w:val="16"/>
                <w:szCs w:val="16"/>
              </w:rPr>
              <w:t>F</w:t>
            </w:r>
          </w:p>
        </w:tc>
        <w:tc>
          <w:tcPr>
            <w:tcW w:w="4678" w:type="dxa"/>
            <w:shd w:val="solid" w:color="FFFFFF" w:fill="auto"/>
          </w:tcPr>
          <w:p w14:paraId="229C50D9" w14:textId="1463331F" w:rsidR="00050F74" w:rsidRPr="00050F74" w:rsidRDefault="00050F74" w:rsidP="007D6959">
            <w:pPr>
              <w:pStyle w:val="TAL"/>
              <w:rPr>
                <w:sz w:val="16"/>
                <w:szCs w:val="16"/>
              </w:rPr>
            </w:pPr>
            <w:r w:rsidRPr="00050F74">
              <w:rPr>
                <w:sz w:val="16"/>
                <w:szCs w:val="16"/>
              </w:rPr>
              <w:t>Resolving EN related to PCF initiated Policy Updates</w:t>
            </w:r>
          </w:p>
        </w:tc>
        <w:tc>
          <w:tcPr>
            <w:tcW w:w="708" w:type="dxa"/>
            <w:shd w:val="solid" w:color="FFFFFF" w:fill="auto"/>
          </w:tcPr>
          <w:p w14:paraId="61D656D8" w14:textId="3CACEE33" w:rsidR="00050F74" w:rsidRPr="00050F74" w:rsidRDefault="00050F74" w:rsidP="007D6959">
            <w:pPr>
              <w:pStyle w:val="TAL"/>
              <w:rPr>
                <w:sz w:val="16"/>
                <w:szCs w:val="16"/>
              </w:rPr>
            </w:pPr>
            <w:r w:rsidRPr="00050F74">
              <w:rPr>
                <w:sz w:val="16"/>
                <w:szCs w:val="16"/>
              </w:rPr>
              <w:t>19.1.0</w:t>
            </w:r>
          </w:p>
        </w:tc>
      </w:tr>
      <w:tr w:rsidR="00050F74" w:rsidRPr="00050F74" w14:paraId="3B8D9528" w14:textId="77777777" w:rsidTr="007D6959">
        <w:tc>
          <w:tcPr>
            <w:tcW w:w="800" w:type="dxa"/>
            <w:shd w:val="solid" w:color="FFFFFF" w:fill="auto"/>
          </w:tcPr>
          <w:p w14:paraId="171924FE" w14:textId="419FE537" w:rsidR="00050F74" w:rsidRPr="00050F74" w:rsidRDefault="00050F74" w:rsidP="007D6959">
            <w:pPr>
              <w:pStyle w:val="TAC"/>
              <w:rPr>
                <w:sz w:val="16"/>
                <w:szCs w:val="16"/>
              </w:rPr>
            </w:pPr>
            <w:r w:rsidRPr="00050F74">
              <w:rPr>
                <w:sz w:val="16"/>
                <w:szCs w:val="16"/>
              </w:rPr>
              <w:t>2025-03</w:t>
            </w:r>
          </w:p>
        </w:tc>
        <w:tc>
          <w:tcPr>
            <w:tcW w:w="800" w:type="dxa"/>
            <w:shd w:val="solid" w:color="FFFFFF" w:fill="auto"/>
          </w:tcPr>
          <w:p w14:paraId="3AACD8CC" w14:textId="2E2945F9" w:rsidR="00050F74" w:rsidRPr="00050F74" w:rsidRDefault="00050F74" w:rsidP="007D6959">
            <w:pPr>
              <w:pStyle w:val="TAL"/>
              <w:rPr>
                <w:sz w:val="16"/>
                <w:szCs w:val="16"/>
              </w:rPr>
            </w:pPr>
            <w:r w:rsidRPr="00050F74">
              <w:rPr>
                <w:sz w:val="16"/>
                <w:szCs w:val="16"/>
              </w:rPr>
              <w:t>SP#107</w:t>
            </w:r>
          </w:p>
        </w:tc>
        <w:tc>
          <w:tcPr>
            <w:tcW w:w="1094" w:type="dxa"/>
            <w:shd w:val="solid" w:color="FFFFFF" w:fill="auto"/>
          </w:tcPr>
          <w:p w14:paraId="1405F09D" w14:textId="301A3827" w:rsidR="00050F74" w:rsidRPr="00050F74" w:rsidRDefault="00050F74" w:rsidP="007D6959">
            <w:pPr>
              <w:pStyle w:val="TAC"/>
              <w:rPr>
                <w:sz w:val="16"/>
                <w:szCs w:val="16"/>
              </w:rPr>
            </w:pPr>
            <w:r w:rsidRPr="00050F74">
              <w:rPr>
                <w:sz w:val="16"/>
                <w:szCs w:val="16"/>
              </w:rPr>
              <w:t>SP-250061</w:t>
            </w:r>
          </w:p>
        </w:tc>
        <w:tc>
          <w:tcPr>
            <w:tcW w:w="567" w:type="dxa"/>
            <w:shd w:val="solid" w:color="FFFFFF" w:fill="auto"/>
          </w:tcPr>
          <w:p w14:paraId="42EC7D18" w14:textId="006E36E1" w:rsidR="00050F74" w:rsidRPr="00050F74" w:rsidRDefault="00050F74" w:rsidP="007D6959">
            <w:pPr>
              <w:pStyle w:val="TAC"/>
              <w:rPr>
                <w:sz w:val="16"/>
                <w:szCs w:val="16"/>
              </w:rPr>
            </w:pPr>
            <w:r w:rsidRPr="00050F74">
              <w:rPr>
                <w:sz w:val="16"/>
                <w:szCs w:val="16"/>
              </w:rPr>
              <w:t>2141</w:t>
            </w:r>
          </w:p>
        </w:tc>
        <w:tc>
          <w:tcPr>
            <w:tcW w:w="567" w:type="dxa"/>
            <w:shd w:val="solid" w:color="FFFFFF" w:fill="auto"/>
          </w:tcPr>
          <w:p w14:paraId="0587D531" w14:textId="1F3C0BEA" w:rsidR="00050F74" w:rsidRPr="00050F74" w:rsidRDefault="00050F74" w:rsidP="007D6959">
            <w:pPr>
              <w:pStyle w:val="TAC"/>
              <w:rPr>
                <w:sz w:val="16"/>
                <w:szCs w:val="16"/>
              </w:rPr>
            </w:pPr>
            <w:r w:rsidRPr="00050F74">
              <w:rPr>
                <w:sz w:val="16"/>
                <w:szCs w:val="16"/>
              </w:rPr>
              <w:t>1</w:t>
            </w:r>
          </w:p>
        </w:tc>
        <w:tc>
          <w:tcPr>
            <w:tcW w:w="425" w:type="dxa"/>
            <w:shd w:val="solid" w:color="FFFFFF" w:fill="auto"/>
          </w:tcPr>
          <w:p w14:paraId="470A799D" w14:textId="5DA1CFFF" w:rsidR="00050F74" w:rsidRPr="00050F74" w:rsidRDefault="00050F74" w:rsidP="007D6959">
            <w:pPr>
              <w:pStyle w:val="TAC"/>
              <w:rPr>
                <w:sz w:val="16"/>
                <w:szCs w:val="16"/>
              </w:rPr>
            </w:pPr>
            <w:r w:rsidRPr="00050F74">
              <w:rPr>
                <w:sz w:val="16"/>
                <w:szCs w:val="16"/>
              </w:rPr>
              <w:t>F</w:t>
            </w:r>
          </w:p>
        </w:tc>
        <w:tc>
          <w:tcPr>
            <w:tcW w:w="4678" w:type="dxa"/>
            <w:shd w:val="solid" w:color="FFFFFF" w:fill="auto"/>
          </w:tcPr>
          <w:p w14:paraId="77E85A71" w14:textId="23B553A0" w:rsidR="00050F74" w:rsidRPr="00050F74" w:rsidRDefault="00050F74" w:rsidP="007D6959">
            <w:pPr>
              <w:pStyle w:val="TAL"/>
              <w:rPr>
                <w:sz w:val="16"/>
                <w:szCs w:val="16"/>
              </w:rPr>
            </w:pPr>
            <w:r w:rsidRPr="00050F74">
              <w:rPr>
                <w:sz w:val="16"/>
                <w:szCs w:val="16"/>
              </w:rPr>
              <w:t>QoS differentiation of non-3GPP devices behind 5G-RG</w:t>
            </w:r>
          </w:p>
        </w:tc>
        <w:tc>
          <w:tcPr>
            <w:tcW w:w="708" w:type="dxa"/>
            <w:shd w:val="solid" w:color="FFFFFF" w:fill="auto"/>
          </w:tcPr>
          <w:p w14:paraId="27E29C29" w14:textId="7E55E528" w:rsidR="00050F74" w:rsidRPr="00050F74" w:rsidRDefault="00050F74" w:rsidP="007D6959">
            <w:pPr>
              <w:pStyle w:val="TAL"/>
              <w:rPr>
                <w:sz w:val="16"/>
                <w:szCs w:val="16"/>
              </w:rPr>
            </w:pPr>
            <w:r w:rsidRPr="00050F74">
              <w:rPr>
                <w:sz w:val="16"/>
                <w:szCs w:val="16"/>
              </w:rPr>
              <w:t>19.1.0</w:t>
            </w:r>
          </w:p>
        </w:tc>
      </w:tr>
      <w:tr w:rsidR="00050F74" w:rsidRPr="00050F74" w14:paraId="6E36FDA3" w14:textId="77777777" w:rsidTr="007D6959">
        <w:tc>
          <w:tcPr>
            <w:tcW w:w="800" w:type="dxa"/>
            <w:shd w:val="solid" w:color="FFFFFF" w:fill="auto"/>
          </w:tcPr>
          <w:p w14:paraId="2863C6BE" w14:textId="4EAD45EF" w:rsidR="00050F74" w:rsidRPr="00050F74" w:rsidRDefault="00050F74" w:rsidP="007D6959">
            <w:pPr>
              <w:pStyle w:val="TAC"/>
              <w:rPr>
                <w:sz w:val="16"/>
                <w:szCs w:val="16"/>
              </w:rPr>
            </w:pPr>
            <w:r w:rsidRPr="00050F74">
              <w:rPr>
                <w:sz w:val="16"/>
                <w:szCs w:val="16"/>
              </w:rPr>
              <w:t>2025-03</w:t>
            </w:r>
          </w:p>
        </w:tc>
        <w:tc>
          <w:tcPr>
            <w:tcW w:w="800" w:type="dxa"/>
            <w:shd w:val="solid" w:color="FFFFFF" w:fill="auto"/>
          </w:tcPr>
          <w:p w14:paraId="16CC2EA9" w14:textId="6860B511" w:rsidR="00050F74" w:rsidRPr="00050F74" w:rsidRDefault="00050F74" w:rsidP="007D6959">
            <w:pPr>
              <w:pStyle w:val="TAL"/>
              <w:rPr>
                <w:sz w:val="16"/>
                <w:szCs w:val="16"/>
              </w:rPr>
            </w:pPr>
            <w:r w:rsidRPr="00050F74">
              <w:rPr>
                <w:sz w:val="16"/>
                <w:szCs w:val="16"/>
              </w:rPr>
              <w:t>SP#107</w:t>
            </w:r>
          </w:p>
        </w:tc>
        <w:tc>
          <w:tcPr>
            <w:tcW w:w="1094" w:type="dxa"/>
            <w:shd w:val="solid" w:color="FFFFFF" w:fill="auto"/>
          </w:tcPr>
          <w:p w14:paraId="3226C663" w14:textId="1BCA7203" w:rsidR="00050F74" w:rsidRPr="00050F74" w:rsidRDefault="00050F74" w:rsidP="007D6959">
            <w:pPr>
              <w:pStyle w:val="TAC"/>
              <w:rPr>
                <w:sz w:val="16"/>
                <w:szCs w:val="16"/>
              </w:rPr>
            </w:pPr>
            <w:r w:rsidRPr="00050F74">
              <w:rPr>
                <w:sz w:val="16"/>
                <w:szCs w:val="16"/>
              </w:rPr>
              <w:t>SP-250064</w:t>
            </w:r>
          </w:p>
        </w:tc>
        <w:tc>
          <w:tcPr>
            <w:tcW w:w="567" w:type="dxa"/>
            <w:shd w:val="solid" w:color="FFFFFF" w:fill="auto"/>
          </w:tcPr>
          <w:p w14:paraId="14959843" w14:textId="610F45CF" w:rsidR="00050F74" w:rsidRPr="00050F74" w:rsidRDefault="00050F74" w:rsidP="007D6959">
            <w:pPr>
              <w:pStyle w:val="TAC"/>
              <w:rPr>
                <w:sz w:val="16"/>
                <w:szCs w:val="16"/>
              </w:rPr>
            </w:pPr>
            <w:r w:rsidRPr="00050F74">
              <w:rPr>
                <w:sz w:val="16"/>
                <w:szCs w:val="16"/>
              </w:rPr>
              <w:t>2143</w:t>
            </w:r>
          </w:p>
        </w:tc>
        <w:tc>
          <w:tcPr>
            <w:tcW w:w="567" w:type="dxa"/>
            <w:shd w:val="solid" w:color="FFFFFF" w:fill="auto"/>
          </w:tcPr>
          <w:p w14:paraId="49FF0314" w14:textId="21F600F9" w:rsidR="00050F74" w:rsidRPr="00050F74" w:rsidRDefault="00050F74" w:rsidP="007D6959">
            <w:pPr>
              <w:pStyle w:val="TAC"/>
              <w:rPr>
                <w:sz w:val="16"/>
                <w:szCs w:val="16"/>
              </w:rPr>
            </w:pPr>
            <w:r w:rsidRPr="00050F74">
              <w:rPr>
                <w:sz w:val="16"/>
                <w:szCs w:val="16"/>
              </w:rPr>
              <w:t>1</w:t>
            </w:r>
          </w:p>
        </w:tc>
        <w:tc>
          <w:tcPr>
            <w:tcW w:w="425" w:type="dxa"/>
            <w:shd w:val="solid" w:color="FFFFFF" w:fill="auto"/>
          </w:tcPr>
          <w:p w14:paraId="5725EDB5" w14:textId="75902413" w:rsidR="00050F74" w:rsidRPr="00050F74" w:rsidRDefault="00050F74" w:rsidP="007D6959">
            <w:pPr>
              <w:pStyle w:val="TAC"/>
              <w:rPr>
                <w:sz w:val="16"/>
                <w:szCs w:val="16"/>
              </w:rPr>
            </w:pPr>
            <w:r w:rsidRPr="00050F74">
              <w:rPr>
                <w:sz w:val="16"/>
                <w:szCs w:val="16"/>
              </w:rPr>
              <w:t>F</w:t>
            </w:r>
          </w:p>
        </w:tc>
        <w:tc>
          <w:tcPr>
            <w:tcW w:w="4678" w:type="dxa"/>
            <w:shd w:val="solid" w:color="FFFFFF" w:fill="auto"/>
          </w:tcPr>
          <w:p w14:paraId="651D119E" w14:textId="35C4E204" w:rsidR="00050F74" w:rsidRPr="00050F74" w:rsidRDefault="00050F74" w:rsidP="007D6959">
            <w:pPr>
              <w:pStyle w:val="TAL"/>
              <w:rPr>
                <w:sz w:val="16"/>
                <w:szCs w:val="16"/>
              </w:rPr>
            </w:pPr>
            <w:r w:rsidRPr="00050F74">
              <w:rPr>
                <w:sz w:val="16"/>
                <w:szCs w:val="16"/>
              </w:rPr>
              <w:t>L4S support in wireline access</w:t>
            </w:r>
          </w:p>
        </w:tc>
        <w:tc>
          <w:tcPr>
            <w:tcW w:w="708" w:type="dxa"/>
            <w:shd w:val="solid" w:color="FFFFFF" w:fill="auto"/>
          </w:tcPr>
          <w:p w14:paraId="2739C493" w14:textId="5D1F89B2" w:rsidR="00050F74" w:rsidRPr="00050F74" w:rsidRDefault="00050F74" w:rsidP="007D6959">
            <w:pPr>
              <w:pStyle w:val="TAL"/>
              <w:rPr>
                <w:sz w:val="16"/>
                <w:szCs w:val="16"/>
              </w:rPr>
            </w:pPr>
            <w:r w:rsidRPr="00050F74">
              <w:rPr>
                <w:sz w:val="16"/>
                <w:szCs w:val="16"/>
              </w:rPr>
              <w:t>19.1.0</w:t>
            </w:r>
          </w:p>
        </w:tc>
      </w:tr>
      <w:tr w:rsidR="00050F74" w:rsidRPr="00050F74" w14:paraId="3F1D3548" w14:textId="77777777" w:rsidTr="007D6959">
        <w:tc>
          <w:tcPr>
            <w:tcW w:w="800" w:type="dxa"/>
            <w:shd w:val="solid" w:color="FFFFFF" w:fill="auto"/>
          </w:tcPr>
          <w:p w14:paraId="442076D3" w14:textId="5E91DC9A" w:rsidR="00050F74" w:rsidRPr="00050F74" w:rsidRDefault="00050F74" w:rsidP="007D6959">
            <w:pPr>
              <w:pStyle w:val="TAC"/>
              <w:rPr>
                <w:sz w:val="16"/>
                <w:szCs w:val="16"/>
              </w:rPr>
            </w:pPr>
            <w:r w:rsidRPr="00050F74">
              <w:rPr>
                <w:sz w:val="16"/>
                <w:szCs w:val="16"/>
              </w:rPr>
              <w:t>2025-03</w:t>
            </w:r>
          </w:p>
        </w:tc>
        <w:tc>
          <w:tcPr>
            <w:tcW w:w="800" w:type="dxa"/>
            <w:shd w:val="solid" w:color="FFFFFF" w:fill="auto"/>
          </w:tcPr>
          <w:p w14:paraId="2C7B56F1" w14:textId="1CC8EACC" w:rsidR="00050F74" w:rsidRPr="00050F74" w:rsidRDefault="00050F74" w:rsidP="007D6959">
            <w:pPr>
              <w:pStyle w:val="TAL"/>
              <w:rPr>
                <w:sz w:val="16"/>
                <w:szCs w:val="16"/>
              </w:rPr>
            </w:pPr>
            <w:r w:rsidRPr="00050F74">
              <w:rPr>
                <w:sz w:val="16"/>
                <w:szCs w:val="16"/>
              </w:rPr>
              <w:t>SP#107</w:t>
            </w:r>
          </w:p>
        </w:tc>
        <w:tc>
          <w:tcPr>
            <w:tcW w:w="1094" w:type="dxa"/>
            <w:shd w:val="solid" w:color="FFFFFF" w:fill="auto"/>
          </w:tcPr>
          <w:p w14:paraId="12C330AC" w14:textId="7BA60252" w:rsidR="00050F74" w:rsidRPr="00050F74" w:rsidRDefault="00050F74" w:rsidP="007D6959">
            <w:pPr>
              <w:pStyle w:val="TAC"/>
              <w:rPr>
                <w:sz w:val="16"/>
                <w:szCs w:val="16"/>
              </w:rPr>
            </w:pPr>
            <w:r w:rsidRPr="00050F74">
              <w:rPr>
                <w:sz w:val="16"/>
                <w:szCs w:val="16"/>
              </w:rPr>
              <w:t>SP-250034</w:t>
            </w:r>
          </w:p>
        </w:tc>
        <w:tc>
          <w:tcPr>
            <w:tcW w:w="567" w:type="dxa"/>
            <w:shd w:val="solid" w:color="FFFFFF" w:fill="auto"/>
          </w:tcPr>
          <w:p w14:paraId="652EF725" w14:textId="62E44855" w:rsidR="00050F74" w:rsidRPr="00050F74" w:rsidRDefault="00050F74" w:rsidP="007D6959">
            <w:pPr>
              <w:pStyle w:val="TAC"/>
              <w:rPr>
                <w:sz w:val="16"/>
                <w:szCs w:val="16"/>
              </w:rPr>
            </w:pPr>
            <w:r w:rsidRPr="00050F74">
              <w:rPr>
                <w:sz w:val="16"/>
                <w:szCs w:val="16"/>
              </w:rPr>
              <w:t>2148</w:t>
            </w:r>
          </w:p>
        </w:tc>
        <w:tc>
          <w:tcPr>
            <w:tcW w:w="567" w:type="dxa"/>
            <w:shd w:val="solid" w:color="FFFFFF" w:fill="auto"/>
          </w:tcPr>
          <w:p w14:paraId="55CC3D47" w14:textId="6AB7D5DE" w:rsidR="00050F74" w:rsidRPr="00050F74" w:rsidRDefault="00050F74" w:rsidP="007D6959">
            <w:pPr>
              <w:pStyle w:val="TAC"/>
              <w:rPr>
                <w:sz w:val="16"/>
                <w:szCs w:val="16"/>
              </w:rPr>
            </w:pPr>
            <w:r w:rsidRPr="00050F74">
              <w:rPr>
                <w:sz w:val="16"/>
                <w:szCs w:val="16"/>
              </w:rPr>
              <w:t>1</w:t>
            </w:r>
          </w:p>
        </w:tc>
        <w:tc>
          <w:tcPr>
            <w:tcW w:w="425" w:type="dxa"/>
            <w:shd w:val="solid" w:color="FFFFFF" w:fill="auto"/>
          </w:tcPr>
          <w:p w14:paraId="1757A9C8" w14:textId="2994A28E" w:rsidR="00050F74" w:rsidRPr="00050F74" w:rsidRDefault="00050F74" w:rsidP="007D6959">
            <w:pPr>
              <w:pStyle w:val="TAC"/>
              <w:rPr>
                <w:sz w:val="16"/>
                <w:szCs w:val="16"/>
              </w:rPr>
            </w:pPr>
            <w:r w:rsidRPr="00050F74">
              <w:rPr>
                <w:sz w:val="16"/>
                <w:szCs w:val="16"/>
              </w:rPr>
              <w:t>F</w:t>
            </w:r>
          </w:p>
        </w:tc>
        <w:tc>
          <w:tcPr>
            <w:tcW w:w="4678" w:type="dxa"/>
            <w:shd w:val="solid" w:color="FFFFFF" w:fill="auto"/>
          </w:tcPr>
          <w:p w14:paraId="19192118" w14:textId="462CF38F" w:rsidR="00050F74" w:rsidRPr="00050F74" w:rsidRDefault="00050F74" w:rsidP="007D6959">
            <w:pPr>
              <w:pStyle w:val="TAL"/>
              <w:rPr>
                <w:sz w:val="16"/>
                <w:szCs w:val="16"/>
              </w:rPr>
            </w:pPr>
            <w:r w:rsidRPr="00050F74">
              <w:rPr>
                <w:sz w:val="16"/>
                <w:szCs w:val="16"/>
              </w:rPr>
              <w:t>R19 Correction on PCRT applicable for 5WWC</w:t>
            </w:r>
          </w:p>
        </w:tc>
        <w:tc>
          <w:tcPr>
            <w:tcW w:w="708" w:type="dxa"/>
            <w:shd w:val="solid" w:color="FFFFFF" w:fill="auto"/>
          </w:tcPr>
          <w:p w14:paraId="74175B79" w14:textId="458883D9" w:rsidR="00050F74" w:rsidRPr="00050F74" w:rsidRDefault="00050F74" w:rsidP="007D6959">
            <w:pPr>
              <w:pStyle w:val="TAL"/>
              <w:rPr>
                <w:sz w:val="16"/>
                <w:szCs w:val="16"/>
              </w:rPr>
            </w:pPr>
            <w:r w:rsidRPr="00050F74">
              <w:rPr>
                <w:sz w:val="16"/>
                <w:szCs w:val="16"/>
              </w:rPr>
              <w:t>19.1.0</w:t>
            </w:r>
          </w:p>
        </w:tc>
      </w:tr>
      <w:tr w:rsidR="0009729A" w:rsidRPr="00050F74" w14:paraId="057295D5" w14:textId="77777777" w:rsidTr="007D6959">
        <w:trPr>
          <w:ins w:id="502" w:author="23.316_CR2142R1_(Rel-19)_UIA_ARC" w:date="2025-06-07T09:28:00Z"/>
        </w:trPr>
        <w:tc>
          <w:tcPr>
            <w:tcW w:w="800" w:type="dxa"/>
            <w:shd w:val="solid" w:color="FFFFFF" w:fill="auto"/>
          </w:tcPr>
          <w:p w14:paraId="442192B7" w14:textId="17EAC0E8" w:rsidR="0009729A" w:rsidRPr="00050F74" w:rsidRDefault="0009729A" w:rsidP="007D6959">
            <w:pPr>
              <w:pStyle w:val="TAC"/>
              <w:rPr>
                <w:ins w:id="503" w:author="23.316_CR2142R1_(Rel-19)_UIA_ARC" w:date="2025-06-07T09:28:00Z"/>
                <w:sz w:val="16"/>
                <w:szCs w:val="16"/>
              </w:rPr>
            </w:pPr>
            <w:ins w:id="504" w:author="23.316_CR2142R1_(Rel-19)_UIA_ARC" w:date="2025-06-07T09:28:00Z">
              <w:r>
                <w:rPr>
                  <w:sz w:val="16"/>
                  <w:szCs w:val="16"/>
                </w:rPr>
                <w:lastRenderedPageBreak/>
                <w:t>2025-06</w:t>
              </w:r>
            </w:ins>
          </w:p>
        </w:tc>
        <w:tc>
          <w:tcPr>
            <w:tcW w:w="800" w:type="dxa"/>
            <w:shd w:val="solid" w:color="FFFFFF" w:fill="auto"/>
          </w:tcPr>
          <w:p w14:paraId="57065A5C" w14:textId="23F7446C" w:rsidR="0009729A" w:rsidRPr="00050F74" w:rsidRDefault="0009729A" w:rsidP="007D6959">
            <w:pPr>
              <w:pStyle w:val="TAL"/>
              <w:rPr>
                <w:ins w:id="505" w:author="23.316_CR2142R1_(Rel-19)_UIA_ARC" w:date="2025-06-07T09:28:00Z"/>
                <w:sz w:val="16"/>
                <w:szCs w:val="16"/>
              </w:rPr>
            </w:pPr>
            <w:ins w:id="506" w:author="23.316_CR2142R1_(Rel-19)_UIA_ARC" w:date="2025-06-07T09:28:00Z">
              <w:r>
                <w:rPr>
                  <w:sz w:val="16"/>
                  <w:szCs w:val="16"/>
                </w:rPr>
                <w:t>SP#108</w:t>
              </w:r>
            </w:ins>
          </w:p>
        </w:tc>
        <w:tc>
          <w:tcPr>
            <w:tcW w:w="1094" w:type="dxa"/>
            <w:shd w:val="solid" w:color="FFFFFF" w:fill="auto"/>
          </w:tcPr>
          <w:p w14:paraId="29C55A22" w14:textId="482D6B3D" w:rsidR="0009729A" w:rsidRPr="00050F74" w:rsidRDefault="0009729A" w:rsidP="007D6959">
            <w:pPr>
              <w:pStyle w:val="TAC"/>
              <w:rPr>
                <w:ins w:id="507" w:author="23.316_CR2142R1_(Rel-19)_UIA_ARC" w:date="2025-06-07T09:28:00Z"/>
                <w:sz w:val="16"/>
                <w:szCs w:val="16"/>
              </w:rPr>
            </w:pPr>
            <w:ins w:id="508" w:author="23.316_CR2142R1_(Rel-19)_UIA_ARC" w:date="2025-06-07T09:28:00Z">
              <w:r>
                <w:rPr>
                  <w:sz w:val="16"/>
                  <w:szCs w:val="16"/>
                </w:rPr>
                <w:t>SP-250474</w:t>
              </w:r>
            </w:ins>
          </w:p>
        </w:tc>
        <w:tc>
          <w:tcPr>
            <w:tcW w:w="567" w:type="dxa"/>
            <w:shd w:val="solid" w:color="FFFFFF" w:fill="auto"/>
          </w:tcPr>
          <w:p w14:paraId="131F949C" w14:textId="6008A94A" w:rsidR="0009729A" w:rsidRPr="00050F74" w:rsidRDefault="0009729A" w:rsidP="007D6959">
            <w:pPr>
              <w:pStyle w:val="TAC"/>
              <w:rPr>
                <w:ins w:id="509" w:author="23.316_CR2142R1_(Rel-19)_UIA_ARC" w:date="2025-06-07T09:28:00Z"/>
                <w:sz w:val="16"/>
                <w:szCs w:val="16"/>
              </w:rPr>
            </w:pPr>
            <w:ins w:id="510" w:author="23.316_CR2142R1_(Rel-19)_UIA_ARC" w:date="2025-06-07T09:28:00Z">
              <w:r>
                <w:rPr>
                  <w:sz w:val="16"/>
                  <w:szCs w:val="16"/>
                </w:rPr>
                <w:t>2142</w:t>
              </w:r>
            </w:ins>
          </w:p>
        </w:tc>
        <w:tc>
          <w:tcPr>
            <w:tcW w:w="567" w:type="dxa"/>
            <w:shd w:val="solid" w:color="FFFFFF" w:fill="auto"/>
          </w:tcPr>
          <w:p w14:paraId="3D94D85F" w14:textId="475375B7" w:rsidR="0009729A" w:rsidRPr="00050F74" w:rsidRDefault="0009729A" w:rsidP="007D6959">
            <w:pPr>
              <w:pStyle w:val="TAC"/>
              <w:rPr>
                <w:ins w:id="511" w:author="23.316_CR2142R1_(Rel-19)_UIA_ARC" w:date="2025-06-07T09:28:00Z"/>
                <w:sz w:val="16"/>
                <w:szCs w:val="16"/>
              </w:rPr>
            </w:pPr>
            <w:ins w:id="512" w:author="23.316_CR2142R1_(Rel-19)_UIA_ARC" w:date="2025-06-07T09:28:00Z">
              <w:r>
                <w:rPr>
                  <w:sz w:val="16"/>
                  <w:szCs w:val="16"/>
                </w:rPr>
                <w:t>1</w:t>
              </w:r>
            </w:ins>
          </w:p>
        </w:tc>
        <w:tc>
          <w:tcPr>
            <w:tcW w:w="425" w:type="dxa"/>
            <w:shd w:val="solid" w:color="FFFFFF" w:fill="auto"/>
          </w:tcPr>
          <w:p w14:paraId="123D9B17" w14:textId="67D7D4A8" w:rsidR="0009729A" w:rsidRPr="00050F74" w:rsidRDefault="0009729A" w:rsidP="007D6959">
            <w:pPr>
              <w:pStyle w:val="TAC"/>
              <w:rPr>
                <w:ins w:id="513" w:author="23.316_CR2142R1_(Rel-19)_UIA_ARC" w:date="2025-06-07T09:28:00Z"/>
                <w:sz w:val="16"/>
                <w:szCs w:val="16"/>
              </w:rPr>
            </w:pPr>
            <w:ins w:id="514" w:author="23.316_CR2142R1_(Rel-19)_UIA_ARC" w:date="2025-06-07T09:28:00Z">
              <w:r>
                <w:rPr>
                  <w:sz w:val="16"/>
                  <w:szCs w:val="16"/>
                </w:rPr>
                <w:t>F</w:t>
              </w:r>
            </w:ins>
          </w:p>
        </w:tc>
        <w:tc>
          <w:tcPr>
            <w:tcW w:w="4678" w:type="dxa"/>
            <w:shd w:val="solid" w:color="FFFFFF" w:fill="auto"/>
          </w:tcPr>
          <w:p w14:paraId="60738E61" w14:textId="5E060F70" w:rsidR="0009729A" w:rsidRPr="00050F74" w:rsidRDefault="0009729A" w:rsidP="007D6959">
            <w:pPr>
              <w:pStyle w:val="TAL"/>
              <w:rPr>
                <w:ins w:id="515" w:author="23.316_CR2142R1_(Rel-19)_UIA_ARC" w:date="2025-06-07T09:28:00Z"/>
                <w:sz w:val="16"/>
                <w:szCs w:val="16"/>
              </w:rPr>
            </w:pPr>
            <w:ins w:id="516" w:author="23.316_CR2142R1_(Rel-19)_UIA_ARC" w:date="2025-06-07T09:28:00Z">
              <w:r>
                <w:rPr>
                  <w:sz w:val="16"/>
                  <w:szCs w:val="16"/>
                </w:rPr>
                <w:t>Clarification on AF-5GC interaction for provisioning non-3GPP device identifiers</w:t>
              </w:r>
            </w:ins>
          </w:p>
        </w:tc>
        <w:tc>
          <w:tcPr>
            <w:tcW w:w="708" w:type="dxa"/>
            <w:shd w:val="solid" w:color="FFFFFF" w:fill="auto"/>
          </w:tcPr>
          <w:p w14:paraId="4C2A14F3" w14:textId="298B36CC" w:rsidR="0009729A" w:rsidRPr="00050F74" w:rsidRDefault="0009729A" w:rsidP="007D6959">
            <w:pPr>
              <w:pStyle w:val="TAL"/>
              <w:rPr>
                <w:ins w:id="517" w:author="23.316_CR2142R1_(Rel-19)_UIA_ARC" w:date="2025-06-07T09:28:00Z"/>
                <w:sz w:val="16"/>
                <w:szCs w:val="16"/>
              </w:rPr>
            </w:pPr>
            <w:ins w:id="518" w:author="23.316_CR2142R1_(Rel-19)_UIA_ARC" w:date="2025-06-07T09:28:00Z">
              <w:r>
                <w:rPr>
                  <w:sz w:val="16"/>
                  <w:szCs w:val="16"/>
                </w:rPr>
                <w:t>19.2.0</w:t>
              </w:r>
            </w:ins>
          </w:p>
        </w:tc>
      </w:tr>
    </w:tbl>
    <w:p w14:paraId="5F17688F" w14:textId="77777777" w:rsidR="00080512" w:rsidRPr="00050F74" w:rsidRDefault="00080512" w:rsidP="000A31B5"/>
    <w:sectPr w:rsidR="00080512" w:rsidRPr="00050F74">
      <w:headerReference w:type="default" r:id="rId95"/>
      <w:footerReference w:type="default" r:id="rId9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9F97B49" w14:textId="77777777" w:rsidR="008F7D62" w:rsidRDefault="008F7D62">
      <w:r>
        <w:separator/>
      </w:r>
    </w:p>
  </w:endnote>
  <w:endnote w:type="continuationSeparator" w:id="0">
    <w:p w14:paraId="04856EEF" w14:textId="77777777" w:rsidR="008F7D62" w:rsidRDefault="008F7D6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alibri">
    <w:panose1 w:val="020F05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Malgun Gothic">
    <w:altName w:val="맑은 고딕"/>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BDAA5C8" w14:textId="77777777" w:rsidR="00597B11" w:rsidRPr="00E74956" w:rsidRDefault="00597B11" w:rsidP="00E74956">
    <w:pPr>
      <w:pStyle w:val="Footer"/>
      <w:rPr>
        <w:rFonts w:cs="Arial"/>
        <w:sz w:val="20"/>
      </w:rPr>
    </w:pPr>
    <w:r w:rsidRPr="00E74956">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DB34F8A" w14:textId="77777777" w:rsidR="008F7D62" w:rsidRDefault="008F7D62">
      <w:r>
        <w:separator/>
      </w:r>
    </w:p>
  </w:footnote>
  <w:footnote w:type="continuationSeparator" w:id="0">
    <w:p w14:paraId="66AE1B5F" w14:textId="77777777" w:rsidR="008F7D62" w:rsidRDefault="008F7D6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BBE0569" w14:textId="113C9E3C" w:rsidR="00597B11" w:rsidRDefault="00597B11">
    <w:pPr>
      <w:framePr w:h="284" w:hRule="exact" w:wrap="around" w:vAnchor="text" w:hAnchor="margin" w:xAlign="right" w:y="1"/>
      <w:rPr>
        <w:rFonts w:ascii="Arial" w:hAnsi="Arial" w:cs="Arial"/>
        <w:b/>
        <w:sz w:val="18"/>
        <w:szCs w:val="18"/>
      </w:rPr>
    </w:pPr>
    <w:r w:rsidRPr="00E74956">
      <w:rPr>
        <w:rFonts w:ascii="Arial" w:hAnsi="Arial" w:cs="Arial"/>
        <w:b/>
        <w:szCs w:val="18"/>
      </w:rPr>
      <w:fldChar w:fldCharType="begin"/>
    </w:r>
    <w:r w:rsidRPr="00E74956">
      <w:rPr>
        <w:rFonts w:ascii="Arial" w:hAnsi="Arial" w:cs="Arial"/>
        <w:b/>
        <w:szCs w:val="18"/>
      </w:rPr>
      <w:instrText xml:space="preserve"> STYLEREF ZA </w:instrText>
    </w:r>
    <w:r w:rsidRPr="00E74956">
      <w:rPr>
        <w:rFonts w:ascii="Arial" w:hAnsi="Arial" w:cs="Arial"/>
        <w:b/>
        <w:szCs w:val="18"/>
      </w:rPr>
      <w:fldChar w:fldCharType="separate"/>
    </w:r>
    <w:r w:rsidR="0009729A">
      <w:rPr>
        <w:rFonts w:ascii="Arial" w:hAnsi="Arial" w:cs="Arial"/>
        <w:b/>
        <w:noProof/>
        <w:szCs w:val="18"/>
      </w:rPr>
      <w:t>3GPP TS 23.316 V19.12.0 (2025-063)</w:t>
    </w:r>
    <w:r w:rsidRPr="00E74956">
      <w:rPr>
        <w:rFonts w:ascii="Arial" w:hAnsi="Arial" w:cs="Arial"/>
        <w:b/>
        <w:szCs w:val="18"/>
      </w:rPr>
      <w:fldChar w:fldCharType="end"/>
    </w:r>
  </w:p>
  <w:p w14:paraId="53E26436" w14:textId="77777777" w:rsidR="00597B11" w:rsidRDefault="00597B11">
    <w:pPr>
      <w:framePr w:h="284" w:hRule="exact" w:wrap="around" w:vAnchor="text" w:hAnchor="margin" w:xAlign="center" w:y="7"/>
      <w:rPr>
        <w:rFonts w:ascii="Arial" w:hAnsi="Arial" w:cs="Arial"/>
        <w:b/>
        <w:sz w:val="18"/>
        <w:szCs w:val="18"/>
      </w:rPr>
    </w:pPr>
    <w:r w:rsidRPr="00E74956">
      <w:rPr>
        <w:rFonts w:ascii="Arial" w:hAnsi="Arial" w:cs="Arial"/>
        <w:b/>
        <w:szCs w:val="18"/>
      </w:rPr>
      <w:fldChar w:fldCharType="begin"/>
    </w:r>
    <w:r w:rsidRPr="00E74956">
      <w:rPr>
        <w:rFonts w:ascii="Arial" w:hAnsi="Arial" w:cs="Arial"/>
        <w:b/>
        <w:szCs w:val="18"/>
      </w:rPr>
      <w:instrText xml:space="preserve"> PAGE </w:instrText>
    </w:r>
    <w:r w:rsidRPr="00E74956">
      <w:rPr>
        <w:rFonts w:ascii="Arial" w:hAnsi="Arial" w:cs="Arial"/>
        <w:b/>
        <w:szCs w:val="18"/>
      </w:rPr>
      <w:fldChar w:fldCharType="separate"/>
    </w:r>
    <w:r w:rsidRPr="00E74956">
      <w:rPr>
        <w:rFonts w:ascii="Arial" w:hAnsi="Arial" w:cs="Arial"/>
        <w:b/>
        <w:noProof/>
        <w:szCs w:val="18"/>
      </w:rPr>
      <w:t>14</w:t>
    </w:r>
    <w:r w:rsidRPr="00E74956">
      <w:rPr>
        <w:rFonts w:ascii="Arial" w:hAnsi="Arial" w:cs="Arial"/>
        <w:b/>
        <w:szCs w:val="18"/>
      </w:rPr>
      <w:fldChar w:fldCharType="end"/>
    </w:r>
  </w:p>
  <w:p w14:paraId="2F2B4801" w14:textId="575CB481" w:rsidR="00597B11" w:rsidRDefault="00597B11">
    <w:pPr>
      <w:framePr w:h="284" w:hRule="exact" w:wrap="around" w:vAnchor="text" w:hAnchor="margin" w:y="7"/>
      <w:rPr>
        <w:rFonts w:ascii="Arial" w:hAnsi="Arial" w:cs="Arial"/>
        <w:b/>
        <w:sz w:val="18"/>
        <w:szCs w:val="18"/>
      </w:rPr>
    </w:pPr>
    <w:r w:rsidRPr="00E74956">
      <w:rPr>
        <w:rFonts w:ascii="Arial" w:hAnsi="Arial" w:cs="Arial"/>
        <w:b/>
        <w:szCs w:val="18"/>
      </w:rPr>
      <w:fldChar w:fldCharType="begin"/>
    </w:r>
    <w:r w:rsidRPr="00E74956">
      <w:rPr>
        <w:rFonts w:ascii="Arial" w:hAnsi="Arial" w:cs="Arial"/>
        <w:b/>
        <w:szCs w:val="18"/>
      </w:rPr>
      <w:instrText xml:space="preserve"> STYLEREF ZGSM </w:instrText>
    </w:r>
    <w:r w:rsidRPr="00E74956">
      <w:rPr>
        <w:rFonts w:ascii="Arial" w:hAnsi="Arial" w:cs="Arial"/>
        <w:b/>
        <w:szCs w:val="18"/>
      </w:rPr>
      <w:fldChar w:fldCharType="separate"/>
    </w:r>
    <w:r w:rsidR="0009729A">
      <w:rPr>
        <w:rFonts w:ascii="Arial" w:hAnsi="Arial" w:cs="Arial"/>
        <w:b/>
        <w:noProof/>
        <w:szCs w:val="18"/>
      </w:rPr>
      <w:t>Release 19</w:t>
    </w:r>
    <w:r w:rsidRPr="00E74956">
      <w:rPr>
        <w:rFonts w:ascii="Arial" w:hAnsi="Arial" w:cs="Arial"/>
        <w:b/>
        <w:szCs w:val="18"/>
      </w:rPr>
      <w:fldChar w:fldCharType="end"/>
    </w:r>
  </w:p>
  <w:p w14:paraId="2A7626C8"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1ED67294"/>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A4CE12B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4D68153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30823470"/>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6CB4C3A4"/>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26816E"/>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BF603BF4"/>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72C715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63A87D1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4A6BC9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1FAD6087"/>
    <w:multiLevelType w:val="hybridMultilevel"/>
    <w:tmpl w:val="A6662A8A"/>
    <w:lvl w:ilvl="0" w:tplc="2340CB6A">
      <w:start w:val="6"/>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40A00C75"/>
    <w:multiLevelType w:val="hybridMultilevel"/>
    <w:tmpl w:val="512C8658"/>
    <w:lvl w:ilvl="0" w:tplc="7194D634">
      <w:start w:val="1"/>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488860333">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709721520">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385957176">
    <w:abstractNumId w:val="11"/>
  </w:num>
  <w:num w:numId="4" w16cid:durableId="788399862">
    <w:abstractNumId w:val="14"/>
  </w:num>
  <w:num w:numId="5" w16cid:durableId="1219972794">
    <w:abstractNumId w:val="9"/>
  </w:num>
  <w:num w:numId="6" w16cid:durableId="978808343">
    <w:abstractNumId w:val="7"/>
  </w:num>
  <w:num w:numId="7" w16cid:durableId="511722823">
    <w:abstractNumId w:val="6"/>
  </w:num>
  <w:num w:numId="8" w16cid:durableId="554313593">
    <w:abstractNumId w:val="5"/>
  </w:num>
  <w:num w:numId="9" w16cid:durableId="382796389">
    <w:abstractNumId w:val="4"/>
  </w:num>
  <w:num w:numId="10" w16cid:durableId="338045249">
    <w:abstractNumId w:val="8"/>
  </w:num>
  <w:num w:numId="11" w16cid:durableId="302783022">
    <w:abstractNumId w:val="3"/>
  </w:num>
  <w:num w:numId="12" w16cid:durableId="403190579">
    <w:abstractNumId w:val="13"/>
  </w:num>
  <w:num w:numId="13" w16cid:durableId="1552035555">
    <w:abstractNumId w:val="12"/>
  </w:num>
  <w:num w:numId="14" w16cid:durableId="1382823090">
    <w:abstractNumId w:val="2"/>
  </w:num>
  <w:num w:numId="15" w16cid:durableId="1045369322">
    <w:abstractNumId w:val="1"/>
  </w:num>
  <w:num w:numId="16" w16cid:durableId="1520923077">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23.316_CR2142R1_(Rel-19)_UIA_ARC">
    <w15:presenceInfo w15:providerId="None" w15:userId="23.316_CR2142R1_(Rel-19)_UIA_AR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30"/>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33397"/>
    <w:rsid w:val="00040095"/>
    <w:rsid w:val="00050F74"/>
    <w:rsid w:val="00051834"/>
    <w:rsid w:val="00053963"/>
    <w:rsid w:val="00054A22"/>
    <w:rsid w:val="00062023"/>
    <w:rsid w:val="000655A6"/>
    <w:rsid w:val="00080512"/>
    <w:rsid w:val="0009729A"/>
    <w:rsid w:val="000A31B5"/>
    <w:rsid w:val="000C47C3"/>
    <w:rsid w:val="000D58AB"/>
    <w:rsid w:val="000F3D92"/>
    <w:rsid w:val="00133525"/>
    <w:rsid w:val="00134859"/>
    <w:rsid w:val="00155084"/>
    <w:rsid w:val="0017733F"/>
    <w:rsid w:val="001851F4"/>
    <w:rsid w:val="001A4C42"/>
    <w:rsid w:val="001A7420"/>
    <w:rsid w:val="001B6637"/>
    <w:rsid w:val="001C21C3"/>
    <w:rsid w:val="001D02C2"/>
    <w:rsid w:val="001D0386"/>
    <w:rsid w:val="001F0C1D"/>
    <w:rsid w:val="001F1132"/>
    <w:rsid w:val="001F168B"/>
    <w:rsid w:val="00200CB8"/>
    <w:rsid w:val="0021647C"/>
    <w:rsid w:val="002171FB"/>
    <w:rsid w:val="00232AA9"/>
    <w:rsid w:val="002347A2"/>
    <w:rsid w:val="002420E9"/>
    <w:rsid w:val="002675F0"/>
    <w:rsid w:val="00295BD4"/>
    <w:rsid w:val="002B6339"/>
    <w:rsid w:val="002C00AB"/>
    <w:rsid w:val="002C73A2"/>
    <w:rsid w:val="002E00EE"/>
    <w:rsid w:val="003028D3"/>
    <w:rsid w:val="003172DC"/>
    <w:rsid w:val="00327029"/>
    <w:rsid w:val="0035462D"/>
    <w:rsid w:val="003701E8"/>
    <w:rsid w:val="003765B8"/>
    <w:rsid w:val="00391C21"/>
    <w:rsid w:val="00395F64"/>
    <w:rsid w:val="003C3971"/>
    <w:rsid w:val="00423334"/>
    <w:rsid w:val="004252BB"/>
    <w:rsid w:val="004345EC"/>
    <w:rsid w:val="0044650B"/>
    <w:rsid w:val="00451664"/>
    <w:rsid w:val="004624A8"/>
    <w:rsid w:val="00465515"/>
    <w:rsid w:val="00471D0A"/>
    <w:rsid w:val="00481990"/>
    <w:rsid w:val="004956EA"/>
    <w:rsid w:val="004A7B81"/>
    <w:rsid w:val="004C458B"/>
    <w:rsid w:val="004D3578"/>
    <w:rsid w:val="004D4E4C"/>
    <w:rsid w:val="004E213A"/>
    <w:rsid w:val="004F0988"/>
    <w:rsid w:val="004F3340"/>
    <w:rsid w:val="00511F01"/>
    <w:rsid w:val="0053388B"/>
    <w:rsid w:val="00535773"/>
    <w:rsid w:val="00540860"/>
    <w:rsid w:val="00543E6C"/>
    <w:rsid w:val="00546F42"/>
    <w:rsid w:val="005517A8"/>
    <w:rsid w:val="00560B2B"/>
    <w:rsid w:val="00565087"/>
    <w:rsid w:val="00597B11"/>
    <w:rsid w:val="005D2E01"/>
    <w:rsid w:val="005D7526"/>
    <w:rsid w:val="005E204B"/>
    <w:rsid w:val="005E4BB2"/>
    <w:rsid w:val="00602AEA"/>
    <w:rsid w:val="00607DC9"/>
    <w:rsid w:val="00614FDF"/>
    <w:rsid w:val="0063543D"/>
    <w:rsid w:val="0063681B"/>
    <w:rsid w:val="00647114"/>
    <w:rsid w:val="00684E2A"/>
    <w:rsid w:val="006A323F"/>
    <w:rsid w:val="006B30D0"/>
    <w:rsid w:val="006C3D95"/>
    <w:rsid w:val="006E5C86"/>
    <w:rsid w:val="00701116"/>
    <w:rsid w:val="00713C44"/>
    <w:rsid w:val="00715391"/>
    <w:rsid w:val="00734A5B"/>
    <w:rsid w:val="0074026F"/>
    <w:rsid w:val="007429F6"/>
    <w:rsid w:val="00744E76"/>
    <w:rsid w:val="00774DA4"/>
    <w:rsid w:val="00781F0F"/>
    <w:rsid w:val="007B600E"/>
    <w:rsid w:val="007C5CDA"/>
    <w:rsid w:val="007F0F4A"/>
    <w:rsid w:val="0080156D"/>
    <w:rsid w:val="008028A4"/>
    <w:rsid w:val="008064AD"/>
    <w:rsid w:val="008122DD"/>
    <w:rsid w:val="008146BE"/>
    <w:rsid w:val="00830747"/>
    <w:rsid w:val="00831F54"/>
    <w:rsid w:val="00847F85"/>
    <w:rsid w:val="008655F3"/>
    <w:rsid w:val="008768CA"/>
    <w:rsid w:val="0089522E"/>
    <w:rsid w:val="008C384C"/>
    <w:rsid w:val="008F7D62"/>
    <w:rsid w:val="0090271F"/>
    <w:rsid w:val="00902E23"/>
    <w:rsid w:val="009114D7"/>
    <w:rsid w:val="0091348E"/>
    <w:rsid w:val="00917CCB"/>
    <w:rsid w:val="00942EC2"/>
    <w:rsid w:val="00950D94"/>
    <w:rsid w:val="0096382F"/>
    <w:rsid w:val="00970C8B"/>
    <w:rsid w:val="00976882"/>
    <w:rsid w:val="0099461E"/>
    <w:rsid w:val="009A7F8B"/>
    <w:rsid w:val="009F37B7"/>
    <w:rsid w:val="00A10F02"/>
    <w:rsid w:val="00A1574E"/>
    <w:rsid w:val="00A164B4"/>
    <w:rsid w:val="00A26956"/>
    <w:rsid w:val="00A27486"/>
    <w:rsid w:val="00A53724"/>
    <w:rsid w:val="00A55710"/>
    <w:rsid w:val="00A56066"/>
    <w:rsid w:val="00A72FC0"/>
    <w:rsid w:val="00A73129"/>
    <w:rsid w:val="00A82346"/>
    <w:rsid w:val="00A92BA1"/>
    <w:rsid w:val="00AB76CE"/>
    <w:rsid w:val="00AC6BC6"/>
    <w:rsid w:val="00AD4306"/>
    <w:rsid w:val="00AE65E2"/>
    <w:rsid w:val="00B0748B"/>
    <w:rsid w:val="00B15449"/>
    <w:rsid w:val="00B22B81"/>
    <w:rsid w:val="00B42C0E"/>
    <w:rsid w:val="00B66FF6"/>
    <w:rsid w:val="00B93086"/>
    <w:rsid w:val="00BA19ED"/>
    <w:rsid w:val="00BA4B8D"/>
    <w:rsid w:val="00BC0F7D"/>
    <w:rsid w:val="00BC44C6"/>
    <w:rsid w:val="00BD7D31"/>
    <w:rsid w:val="00BE3255"/>
    <w:rsid w:val="00BF128E"/>
    <w:rsid w:val="00C00BBB"/>
    <w:rsid w:val="00C074DD"/>
    <w:rsid w:val="00C12262"/>
    <w:rsid w:val="00C1496A"/>
    <w:rsid w:val="00C15C31"/>
    <w:rsid w:val="00C21DDC"/>
    <w:rsid w:val="00C33079"/>
    <w:rsid w:val="00C45231"/>
    <w:rsid w:val="00C72833"/>
    <w:rsid w:val="00C80F1D"/>
    <w:rsid w:val="00C93F40"/>
    <w:rsid w:val="00CA3D0C"/>
    <w:rsid w:val="00CB67F4"/>
    <w:rsid w:val="00D57972"/>
    <w:rsid w:val="00D675A9"/>
    <w:rsid w:val="00D738D6"/>
    <w:rsid w:val="00D755EB"/>
    <w:rsid w:val="00D76048"/>
    <w:rsid w:val="00D81FE5"/>
    <w:rsid w:val="00D87E00"/>
    <w:rsid w:val="00D9134D"/>
    <w:rsid w:val="00DA7A03"/>
    <w:rsid w:val="00DB1818"/>
    <w:rsid w:val="00DB663B"/>
    <w:rsid w:val="00DC309B"/>
    <w:rsid w:val="00DC3334"/>
    <w:rsid w:val="00DC4DA2"/>
    <w:rsid w:val="00DD4C17"/>
    <w:rsid w:val="00DD74A5"/>
    <w:rsid w:val="00DE4F17"/>
    <w:rsid w:val="00DE6FBA"/>
    <w:rsid w:val="00DF2B1F"/>
    <w:rsid w:val="00DF51D2"/>
    <w:rsid w:val="00DF62CD"/>
    <w:rsid w:val="00E16509"/>
    <w:rsid w:val="00E3130C"/>
    <w:rsid w:val="00E34664"/>
    <w:rsid w:val="00E44582"/>
    <w:rsid w:val="00E74956"/>
    <w:rsid w:val="00E77645"/>
    <w:rsid w:val="00E85B36"/>
    <w:rsid w:val="00EA15B0"/>
    <w:rsid w:val="00EA43E3"/>
    <w:rsid w:val="00EA5EA7"/>
    <w:rsid w:val="00EC4A25"/>
    <w:rsid w:val="00F025A2"/>
    <w:rsid w:val="00F04712"/>
    <w:rsid w:val="00F13360"/>
    <w:rsid w:val="00F2120B"/>
    <w:rsid w:val="00F22EC7"/>
    <w:rsid w:val="00F236D5"/>
    <w:rsid w:val="00F325C8"/>
    <w:rsid w:val="00F653B8"/>
    <w:rsid w:val="00F9008D"/>
    <w:rsid w:val="00FA1266"/>
    <w:rsid w:val="00FC1192"/>
    <w:rsid w:val="00FE3F41"/>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7DFB022"/>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74956"/>
    <w:pPr>
      <w:overflowPunct w:val="0"/>
      <w:autoSpaceDE w:val="0"/>
      <w:autoSpaceDN w:val="0"/>
      <w:adjustRightInd w:val="0"/>
      <w:spacing w:after="180"/>
      <w:textAlignment w:val="baseline"/>
    </w:pPr>
  </w:style>
  <w:style w:type="paragraph" w:styleId="Heading1">
    <w:name w:val="heading 1"/>
    <w:next w:val="Normal"/>
    <w:qFormat/>
    <w:rsid w:val="00E7495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qFormat/>
    <w:rsid w:val="00E74956"/>
    <w:pPr>
      <w:pBdr>
        <w:top w:val="none" w:sz="0" w:space="0" w:color="auto"/>
      </w:pBdr>
      <w:spacing w:before="180"/>
      <w:outlineLvl w:val="1"/>
    </w:pPr>
    <w:rPr>
      <w:sz w:val="32"/>
    </w:rPr>
  </w:style>
  <w:style w:type="paragraph" w:styleId="Heading3">
    <w:name w:val="heading 3"/>
    <w:basedOn w:val="Heading2"/>
    <w:next w:val="Normal"/>
    <w:qFormat/>
    <w:rsid w:val="00E74956"/>
    <w:pPr>
      <w:spacing w:before="120"/>
      <w:outlineLvl w:val="2"/>
    </w:pPr>
    <w:rPr>
      <w:sz w:val="28"/>
    </w:rPr>
  </w:style>
  <w:style w:type="paragraph" w:styleId="Heading4">
    <w:name w:val="heading 4"/>
    <w:basedOn w:val="Heading3"/>
    <w:next w:val="Normal"/>
    <w:qFormat/>
    <w:rsid w:val="00E74956"/>
    <w:pPr>
      <w:ind w:left="1418" w:hanging="1418"/>
      <w:outlineLvl w:val="3"/>
    </w:pPr>
    <w:rPr>
      <w:sz w:val="24"/>
    </w:rPr>
  </w:style>
  <w:style w:type="paragraph" w:styleId="Heading5">
    <w:name w:val="heading 5"/>
    <w:basedOn w:val="Heading4"/>
    <w:next w:val="Normal"/>
    <w:qFormat/>
    <w:rsid w:val="00E74956"/>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rsid w:val="00E74956"/>
    <w:pPr>
      <w:ind w:left="0" w:firstLine="0"/>
      <w:outlineLvl w:val="7"/>
    </w:pPr>
  </w:style>
  <w:style w:type="paragraph" w:styleId="Heading9">
    <w:name w:val="heading 9"/>
    <w:basedOn w:val="Heading8"/>
    <w:next w:val="Normal"/>
    <w:qFormat/>
    <w:rsid w:val="00E74956"/>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E74956"/>
    <w:pPr>
      <w:ind w:left="1985" w:hanging="1985"/>
      <w:outlineLvl w:val="9"/>
    </w:pPr>
    <w:rPr>
      <w:sz w:val="20"/>
    </w:rPr>
  </w:style>
  <w:style w:type="paragraph" w:styleId="TOC9">
    <w:name w:val="toc 9"/>
    <w:basedOn w:val="TOC8"/>
    <w:uiPriority w:val="39"/>
    <w:rsid w:val="00E74956"/>
    <w:pPr>
      <w:ind w:left="1418" w:hanging="1418"/>
    </w:pPr>
  </w:style>
  <w:style w:type="paragraph" w:styleId="TOC8">
    <w:name w:val="toc 8"/>
    <w:basedOn w:val="TOC1"/>
    <w:uiPriority w:val="39"/>
    <w:rsid w:val="00E74956"/>
    <w:pPr>
      <w:spacing w:before="180"/>
      <w:ind w:left="2693" w:hanging="2693"/>
    </w:pPr>
    <w:rPr>
      <w:b/>
    </w:rPr>
  </w:style>
  <w:style w:type="paragraph" w:styleId="TOC1">
    <w:name w:val="toc 1"/>
    <w:uiPriority w:val="39"/>
    <w:rsid w:val="00E74956"/>
    <w:pPr>
      <w:keepNext/>
      <w:keepLines/>
      <w:widowControl w:val="0"/>
      <w:tabs>
        <w:tab w:val="right" w:leader="dot" w:pos="9639"/>
      </w:tabs>
      <w:overflowPunct w:val="0"/>
      <w:autoSpaceDE w:val="0"/>
      <w:autoSpaceDN w:val="0"/>
      <w:adjustRightInd w:val="0"/>
      <w:spacing w:before="120"/>
      <w:ind w:left="567" w:right="425" w:hanging="567"/>
      <w:textAlignment w:val="baseline"/>
    </w:pPr>
    <w:rPr>
      <w:sz w:val="22"/>
    </w:rPr>
  </w:style>
  <w:style w:type="paragraph" w:customStyle="1" w:styleId="EQ">
    <w:name w:val="EQ"/>
    <w:basedOn w:val="Normal"/>
    <w:next w:val="Normal"/>
    <w:rsid w:val="00E74956"/>
    <w:pPr>
      <w:keepLines/>
      <w:tabs>
        <w:tab w:val="center" w:pos="4536"/>
        <w:tab w:val="right" w:pos="9072"/>
      </w:tabs>
    </w:pPr>
  </w:style>
  <w:style w:type="character" w:customStyle="1" w:styleId="ZGSM">
    <w:name w:val="ZGSM"/>
    <w:rsid w:val="00E74956"/>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E74956"/>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E74956"/>
    <w:pPr>
      <w:ind w:left="1701" w:hanging="1701"/>
    </w:pPr>
  </w:style>
  <w:style w:type="paragraph" w:styleId="TOC4">
    <w:name w:val="toc 4"/>
    <w:basedOn w:val="TOC3"/>
    <w:uiPriority w:val="39"/>
    <w:rsid w:val="00E74956"/>
    <w:pPr>
      <w:ind w:left="1418" w:hanging="1418"/>
    </w:pPr>
  </w:style>
  <w:style w:type="paragraph" w:styleId="TOC3">
    <w:name w:val="toc 3"/>
    <w:basedOn w:val="TOC2"/>
    <w:uiPriority w:val="39"/>
    <w:rsid w:val="00E74956"/>
    <w:pPr>
      <w:ind w:left="1134" w:hanging="1134"/>
    </w:pPr>
  </w:style>
  <w:style w:type="paragraph" w:styleId="TOC2">
    <w:name w:val="toc 2"/>
    <w:basedOn w:val="TOC1"/>
    <w:uiPriority w:val="39"/>
    <w:rsid w:val="00E74956"/>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rsid w:val="00E74956"/>
    <w:pPr>
      <w:outlineLvl w:val="9"/>
    </w:pPr>
  </w:style>
  <w:style w:type="paragraph" w:customStyle="1" w:styleId="NF">
    <w:name w:val="NF"/>
    <w:basedOn w:val="NO"/>
    <w:rsid w:val="00E74956"/>
    <w:pPr>
      <w:keepNext/>
      <w:spacing w:after="0"/>
    </w:pPr>
    <w:rPr>
      <w:rFonts w:ascii="Arial" w:hAnsi="Arial"/>
      <w:sz w:val="18"/>
    </w:rPr>
  </w:style>
  <w:style w:type="paragraph" w:customStyle="1" w:styleId="NO">
    <w:name w:val="NO"/>
    <w:basedOn w:val="Normal"/>
    <w:link w:val="NOZchn"/>
    <w:rsid w:val="00E74956"/>
    <w:pPr>
      <w:keepLines/>
      <w:ind w:left="1135" w:hanging="851"/>
    </w:pPr>
  </w:style>
  <w:style w:type="paragraph" w:customStyle="1" w:styleId="PL">
    <w:name w:val="PL"/>
    <w:rsid w:val="00E7495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E74956"/>
    <w:pPr>
      <w:jc w:val="right"/>
    </w:pPr>
  </w:style>
  <w:style w:type="paragraph" w:customStyle="1" w:styleId="TAL">
    <w:name w:val="TAL"/>
    <w:basedOn w:val="Normal"/>
    <w:link w:val="TALChar"/>
    <w:rsid w:val="00E74956"/>
    <w:pPr>
      <w:keepNext/>
      <w:keepLines/>
      <w:spacing w:after="0"/>
    </w:pPr>
    <w:rPr>
      <w:rFonts w:ascii="Arial" w:hAnsi="Arial"/>
      <w:sz w:val="18"/>
    </w:rPr>
  </w:style>
  <w:style w:type="paragraph" w:customStyle="1" w:styleId="TAH">
    <w:name w:val="TAH"/>
    <w:basedOn w:val="TAC"/>
    <w:link w:val="TAHCar"/>
    <w:rsid w:val="00E74956"/>
    <w:rPr>
      <w:b/>
    </w:rPr>
  </w:style>
  <w:style w:type="paragraph" w:customStyle="1" w:styleId="TAC">
    <w:name w:val="TAC"/>
    <w:basedOn w:val="TAL"/>
    <w:link w:val="TACChar"/>
    <w:rsid w:val="00E74956"/>
    <w:pPr>
      <w:jc w:val="center"/>
    </w:pPr>
  </w:style>
  <w:style w:type="paragraph" w:customStyle="1" w:styleId="LD">
    <w:name w:val="LD"/>
    <w:rsid w:val="00E74956"/>
    <w:pPr>
      <w:keepNext/>
      <w:keepLines/>
      <w:overflowPunct w:val="0"/>
      <w:autoSpaceDE w:val="0"/>
      <w:autoSpaceDN w:val="0"/>
      <w:adjustRightInd w:val="0"/>
      <w:spacing w:line="180" w:lineRule="exact"/>
      <w:textAlignment w:val="baseline"/>
    </w:pPr>
    <w:rPr>
      <w:rFonts w:ascii="Courier New" w:hAnsi="Courier New"/>
    </w:rPr>
  </w:style>
  <w:style w:type="paragraph" w:customStyle="1" w:styleId="EX">
    <w:name w:val="EX"/>
    <w:basedOn w:val="Normal"/>
    <w:link w:val="EXChar"/>
    <w:rsid w:val="00E74956"/>
    <w:pPr>
      <w:keepLines/>
      <w:ind w:left="1702" w:hanging="1418"/>
    </w:pPr>
  </w:style>
  <w:style w:type="paragraph" w:customStyle="1" w:styleId="FP">
    <w:name w:val="FP"/>
    <w:basedOn w:val="Normal"/>
    <w:rsid w:val="00E74956"/>
    <w:pPr>
      <w:spacing w:after="0"/>
    </w:pPr>
  </w:style>
  <w:style w:type="paragraph" w:customStyle="1" w:styleId="NW">
    <w:name w:val="NW"/>
    <w:basedOn w:val="NO"/>
    <w:rsid w:val="00E74956"/>
    <w:pPr>
      <w:spacing w:after="0"/>
    </w:pPr>
  </w:style>
  <w:style w:type="paragraph" w:customStyle="1" w:styleId="EW">
    <w:name w:val="EW"/>
    <w:basedOn w:val="EX"/>
    <w:rsid w:val="00E74956"/>
    <w:pPr>
      <w:spacing w:after="0"/>
    </w:pPr>
  </w:style>
  <w:style w:type="paragraph" w:customStyle="1" w:styleId="B1">
    <w:name w:val="B1"/>
    <w:basedOn w:val="List"/>
    <w:link w:val="B1Char"/>
    <w:rsid w:val="00E74956"/>
  </w:style>
  <w:style w:type="paragraph" w:styleId="TOC6">
    <w:name w:val="toc 6"/>
    <w:basedOn w:val="TOC5"/>
    <w:next w:val="Normal"/>
    <w:uiPriority w:val="39"/>
    <w:rsid w:val="00E74956"/>
    <w:pPr>
      <w:ind w:left="1985" w:hanging="1985"/>
    </w:pPr>
  </w:style>
  <w:style w:type="paragraph" w:styleId="TOC7">
    <w:name w:val="toc 7"/>
    <w:basedOn w:val="TOC6"/>
    <w:next w:val="Normal"/>
    <w:uiPriority w:val="39"/>
    <w:rsid w:val="00E74956"/>
    <w:pPr>
      <w:ind w:left="2268" w:hanging="2268"/>
    </w:pPr>
  </w:style>
  <w:style w:type="paragraph" w:customStyle="1" w:styleId="EditorsNote">
    <w:name w:val="Editor's Note"/>
    <w:basedOn w:val="NO"/>
    <w:link w:val="EditorsNoteChar"/>
    <w:rsid w:val="00E74956"/>
    <w:pPr>
      <w:ind w:left="1559" w:hanging="1276"/>
    </w:pPr>
    <w:rPr>
      <w:color w:val="FF0000"/>
    </w:rPr>
  </w:style>
  <w:style w:type="paragraph" w:customStyle="1" w:styleId="TH">
    <w:name w:val="TH"/>
    <w:basedOn w:val="Normal"/>
    <w:link w:val="THChar"/>
    <w:rsid w:val="00E74956"/>
    <w:pPr>
      <w:keepNext/>
      <w:keepLines/>
      <w:spacing w:before="60"/>
      <w:jc w:val="center"/>
    </w:pPr>
    <w:rPr>
      <w:rFonts w:ascii="Arial" w:hAnsi="Arial"/>
      <w:b/>
    </w:rPr>
  </w:style>
  <w:style w:type="paragraph" w:customStyle="1" w:styleId="ZA">
    <w:name w:val="ZA"/>
    <w:rsid w:val="00E7495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E7495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E74956"/>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E7495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rsid w:val="00E74956"/>
    <w:pPr>
      <w:ind w:left="851" w:hanging="851"/>
    </w:pPr>
  </w:style>
  <w:style w:type="paragraph" w:customStyle="1" w:styleId="ZH">
    <w:name w:val="ZH"/>
    <w:rsid w:val="00E74956"/>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Char"/>
    <w:rsid w:val="00E74956"/>
    <w:pPr>
      <w:keepNext w:val="0"/>
      <w:spacing w:before="0" w:after="240"/>
    </w:pPr>
  </w:style>
  <w:style w:type="paragraph" w:customStyle="1" w:styleId="ZG">
    <w:name w:val="ZG"/>
    <w:rsid w:val="00E74956"/>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rsid w:val="00E74956"/>
  </w:style>
  <w:style w:type="paragraph" w:customStyle="1" w:styleId="B3">
    <w:name w:val="B3"/>
    <w:basedOn w:val="List3"/>
    <w:rsid w:val="00E74956"/>
  </w:style>
  <w:style w:type="paragraph" w:customStyle="1" w:styleId="B4">
    <w:name w:val="B4"/>
    <w:basedOn w:val="List4"/>
    <w:rsid w:val="00E74956"/>
  </w:style>
  <w:style w:type="paragraph" w:customStyle="1" w:styleId="B5">
    <w:name w:val="B5"/>
    <w:basedOn w:val="List5"/>
    <w:rsid w:val="00E74956"/>
  </w:style>
  <w:style w:type="paragraph" w:customStyle="1" w:styleId="ZTD">
    <w:name w:val="ZTD"/>
    <w:basedOn w:val="ZB"/>
    <w:rsid w:val="00E74956"/>
    <w:pPr>
      <w:framePr w:hRule="auto" w:wrap="notBeside" w:y="852"/>
    </w:pPr>
    <w:rPr>
      <w:i w:val="0"/>
      <w:sz w:val="40"/>
    </w:rPr>
  </w:style>
  <w:style w:type="paragraph" w:customStyle="1" w:styleId="ZV">
    <w:name w:val="ZV"/>
    <w:basedOn w:val="ZU"/>
    <w:rsid w:val="00E74956"/>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B1Char">
    <w:name w:val="B1 Char"/>
    <w:link w:val="B1"/>
    <w:locked/>
    <w:rsid w:val="000A31B5"/>
  </w:style>
  <w:style w:type="character" w:customStyle="1" w:styleId="EditorsNoteChar">
    <w:name w:val="Editor's Note Char"/>
    <w:aliases w:val="EN Char"/>
    <w:link w:val="EditorsNote"/>
    <w:rsid w:val="000A31B5"/>
    <w:rPr>
      <w:color w:val="FF0000"/>
    </w:rPr>
  </w:style>
  <w:style w:type="character" w:customStyle="1" w:styleId="EXChar">
    <w:name w:val="EX Char"/>
    <w:link w:val="EX"/>
    <w:locked/>
    <w:rsid w:val="000A31B5"/>
  </w:style>
  <w:style w:type="character" w:customStyle="1" w:styleId="TFChar">
    <w:name w:val="TF Char"/>
    <w:link w:val="TF"/>
    <w:rsid w:val="000A31B5"/>
    <w:rPr>
      <w:rFonts w:ascii="Arial" w:hAnsi="Arial"/>
      <w:b/>
    </w:rPr>
  </w:style>
  <w:style w:type="character" w:customStyle="1" w:styleId="NOZchn">
    <w:name w:val="NO Zchn"/>
    <w:link w:val="NO"/>
    <w:rsid w:val="000A31B5"/>
  </w:style>
  <w:style w:type="character" w:customStyle="1" w:styleId="TALChar">
    <w:name w:val="TAL Char"/>
    <w:link w:val="TAL"/>
    <w:rsid w:val="000A31B5"/>
    <w:rPr>
      <w:rFonts w:ascii="Arial" w:hAnsi="Arial"/>
      <w:sz w:val="18"/>
    </w:rPr>
  </w:style>
  <w:style w:type="character" w:customStyle="1" w:styleId="TAHCar">
    <w:name w:val="TAH Car"/>
    <w:link w:val="TAH"/>
    <w:rsid w:val="000A31B5"/>
    <w:rPr>
      <w:rFonts w:ascii="Arial" w:hAnsi="Arial"/>
      <w:b/>
      <w:sz w:val="18"/>
    </w:rPr>
  </w:style>
  <w:style w:type="character" w:customStyle="1" w:styleId="THChar">
    <w:name w:val="TH Char"/>
    <w:link w:val="TH"/>
    <w:qFormat/>
    <w:rsid w:val="000A31B5"/>
    <w:rPr>
      <w:rFonts w:ascii="Arial" w:hAnsi="Arial"/>
      <w:b/>
    </w:rPr>
  </w:style>
  <w:style w:type="paragraph" w:styleId="List">
    <w:name w:val="List"/>
    <w:basedOn w:val="Normal"/>
    <w:rsid w:val="000A31B5"/>
    <w:pPr>
      <w:ind w:left="568" w:hanging="284"/>
    </w:pPr>
  </w:style>
  <w:style w:type="paragraph" w:styleId="List2">
    <w:name w:val="List 2"/>
    <w:basedOn w:val="List"/>
    <w:rsid w:val="000A31B5"/>
    <w:pPr>
      <w:ind w:left="851"/>
    </w:pPr>
  </w:style>
  <w:style w:type="paragraph" w:styleId="List3">
    <w:name w:val="List 3"/>
    <w:basedOn w:val="List2"/>
    <w:rsid w:val="000A31B5"/>
    <w:pPr>
      <w:ind w:left="1135"/>
    </w:pPr>
  </w:style>
  <w:style w:type="paragraph" w:styleId="List4">
    <w:name w:val="List 4"/>
    <w:basedOn w:val="List3"/>
    <w:rsid w:val="000A31B5"/>
    <w:pPr>
      <w:ind w:left="1418"/>
    </w:pPr>
  </w:style>
  <w:style w:type="paragraph" w:styleId="List5">
    <w:name w:val="List 5"/>
    <w:basedOn w:val="List4"/>
    <w:rsid w:val="000A31B5"/>
    <w:pPr>
      <w:ind w:left="1702"/>
    </w:pPr>
  </w:style>
  <w:style w:type="character" w:styleId="FootnoteReference">
    <w:name w:val="footnote reference"/>
    <w:rsid w:val="000A31B5"/>
    <w:rPr>
      <w:b/>
      <w:position w:val="6"/>
      <w:sz w:val="16"/>
    </w:rPr>
  </w:style>
  <w:style w:type="paragraph" w:styleId="FootnoteText">
    <w:name w:val="footnote text"/>
    <w:basedOn w:val="Normal"/>
    <w:link w:val="FootnoteTextChar"/>
    <w:rsid w:val="000A31B5"/>
    <w:pPr>
      <w:keepLines/>
      <w:spacing w:after="0"/>
      <w:ind w:left="454" w:hanging="454"/>
    </w:pPr>
    <w:rPr>
      <w:sz w:val="16"/>
    </w:rPr>
  </w:style>
  <w:style w:type="character" w:customStyle="1" w:styleId="FootnoteTextChar">
    <w:name w:val="Footnote Text Char"/>
    <w:basedOn w:val="DefaultParagraphFont"/>
    <w:link w:val="FootnoteText"/>
    <w:rsid w:val="000A31B5"/>
    <w:rPr>
      <w:sz w:val="16"/>
    </w:rPr>
  </w:style>
  <w:style w:type="paragraph" w:styleId="Index1">
    <w:name w:val="index 1"/>
    <w:basedOn w:val="Normal"/>
    <w:rsid w:val="000A31B5"/>
    <w:pPr>
      <w:keepLines/>
      <w:spacing w:after="0"/>
    </w:pPr>
  </w:style>
  <w:style w:type="paragraph" w:styleId="Index2">
    <w:name w:val="index 2"/>
    <w:basedOn w:val="Index1"/>
    <w:rsid w:val="000A31B5"/>
    <w:pPr>
      <w:ind w:left="284"/>
    </w:pPr>
  </w:style>
  <w:style w:type="paragraph" w:styleId="ListBullet">
    <w:name w:val="List Bullet"/>
    <w:basedOn w:val="List"/>
    <w:rsid w:val="000A31B5"/>
  </w:style>
  <w:style w:type="paragraph" w:styleId="ListBullet2">
    <w:name w:val="List Bullet 2"/>
    <w:basedOn w:val="ListBullet"/>
    <w:rsid w:val="000A31B5"/>
    <w:pPr>
      <w:ind w:left="851"/>
    </w:pPr>
  </w:style>
  <w:style w:type="paragraph" w:styleId="ListBullet3">
    <w:name w:val="List Bullet 3"/>
    <w:basedOn w:val="ListBullet2"/>
    <w:rsid w:val="000A31B5"/>
    <w:pPr>
      <w:ind w:left="1135"/>
    </w:pPr>
  </w:style>
  <w:style w:type="paragraph" w:styleId="ListBullet4">
    <w:name w:val="List Bullet 4"/>
    <w:basedOn w:val="ListBullet3"/>
    <w:rsid w:val="000A31B5"/>
    <w:pPr>
      <w:ind w:left="1418"/>
    </w:pPr>
  </w:style>
  <w:style w:type="paragraph" w:styleId="ListBullet5">
    <w:name w:val="List Bullet 5"/>
    <w:basedOn w:val="ListBullet4"/>
    <w:rsid w:val="000A31B5"/>
    <w:pPr>
      <w:ind w:left="1702"/>
    </w:pPr>
  </w:style>
  <w:style w:type="paragraph" w:styleId="ListNumber">
    <w:name w:val="List Number"/>
    <w:basedOn w:val="List"/>
    <w:rsid w:val="000A31B5"/>
  </w:style>
  <w:style w:type="paragraph" w:styleId="ListNumber2">
    <w:name w:val="List Number 2"/>
    <w:basedOn w:val="ListNumber"/>
    <w:rsid w:val="000A31B5"/>
    <w:pPr>
      <w:ind w:left="851"/>
    </w:pPr>
  </w:style>
  <w:style w:type="paragraph" w:styleId="Revision">
    <w:name w:val="Revision"/>
    <w:hidden/>
    <w:uiPriority w:val="99"/>
    <w:semiHidden/>
    <w:rsid w:val="000A31B5"/>
    <w:rPr>
      <w:lang w:eastAsia="en-US"/>
    </w:rPr>
  </w:style>
  <w:style w:type="paragraph" w:styleId="NoSpacing">
    <w:name w:val="No Spacing"/>
    <w:uiPriority w:val="1"/>
    <w:qFormat/>
    <w:rsid w:val="000A31B5"/>
    <w:rPr>
      <w:lang w:eastAsia="en-US"/>
    </w:rPr>
  </w:style>
  <w:style w:type="character" w:customStyle="1" w:styleId="B2Char">
    <w:name w:val="B2 Char"/>
    <w:link w:val="B2"/>
    <w:rsid w:val="000A31B5"/>
  </w:style>
  <w:style w:type="paragraph" w:styleId="CommentText">
    <w:name w:val="annotation text"/>
    <w:basedOn w:val="Normal"/>
    <w:link w:val="CommentTextChar"/>
    <w:rsid w:val="000A31B5"/>
  </w:style>
  <w:style w:type="character" w:customStyle="1" w:styleId="CommentTextChar">
    <w:name w:val="Comment Text Char"/>
    <w:basedOn w:val="DefaultParagraphFont"/>
    <w:link w:val="CommentText"/>
    <w:rsid w:val="000A31B5"/>
  </w:style>
  <w:style w:type="character" w:customStyle="1" w:styleId="TANChar">
    <w:name w:val="TAN Char"/>
    <w:link w:val="TAN"/>
    <w:rsid w:val="000A31B5"/>
    <w:rPr>
      <w:rFonts w:ascii="Arial" w:hAnsi="Arial"/>
      <w:sz w:val="18"/>
    </w:rPr>
  </w:style>
  <w:style w:type="character" w:styleId="CommentReference">
    <w:name w:val="annotation reference"/>
    <w:rsid w:val="000A31B5"/>
    <w:rPr>
      <w:sz w:val="16"/>
      <w:szCs w:val="16"/>
    </w:rPr>
  </w:style>
  <w:style w:type="paragraph" w:styleId="CommentSubject">
    <w:name w:val="annotation subject"/>
    <w:basedOn w:val="CommentText"/>
    <w:next w:val="CommentText"/>
    <w:link w:val="CommentSubjectChar"/>
    <w:rsid w:val="000A31B5"/>
    <w:rPr>
      <w:b/>
      <w:bCs/>
    </w:rPr>
  </w:style>
  <w:style w:type="character" w:customStyle="1" w:styleId="CommentSubjectChar">
    <w:name w:val="Comment Subject Char"/>
    <w:basedOn w:val="CommentTextChar"/>
    <w:link w:val="CommentSubject"/>
    <w:rsid w:val="000A31B5"/>
    <w:rPr>
      <w:b/>
      <w:bCs/>
    </w:rPr>
  </w:style>
  <w:style w:type="paragraph" w:styleId="TOCHeading">
    <w:name w:val="TOC Heading"/>
    <w:basedOn w:val="Heading1"/>
    <w:next w:val="Normal"/>
    <w:uiPriority w:val="39"/>
    <w:unhideWhenUsed/>
    <w:qFormat/>
    <w:rsid w:val="000A31B5"/>
    <w:pPr>
      <w:pBdr>
        <w:top w:val="none" w:sz="0" w:space="0" w:color="auto"/>
      </w:pBdr>
      <w:spacing w:after="0" w:line="259" w:lineRule="auto"/>
      <w:ind w:left="0" w:firstLine="0"/>
      <w:outlineLvl w:val="9"/>
    </w:pPr>
    <w:rPr>
      <w:rFonts w:ascii="Calibri Light" w:hAnsi="Calibri Light"/>
      <w:color w:val="2E74B5"/>
      <w:sz w:val="32"/>
      <w:szCs w:val="32"/>
    </w:rPr>
  </w:style>
  <w:style w:type="character" w:customStyle="1" w:styleId="TACChar">
    <w:name w:val="TAC Char"/>
    <w:link w:val="TAC"/>
    <w:rsid w:val="000A31B5"/>
    <w:rPr>
      <w:rFonts w:ascii="Arial" w:hAnsi="Arial"/>
      <w:sz w:val="18"/>
    </w:rPr>
  </w:style>
  <w:style w:type="paragraph" w:styleId="Bibliography">
    <w:name w:val="Bibliography"/>
    <w:basedOn w:val="Normal"/>
    <w:next w:val="Normal"/>
    <w:uiPriority w:val="37"/>
    <w:semiHidden/>
    <w:unhideWhenUsed/>
    <w:rsid w:val="00546F42"/>
  </w:style>
  <w:style w:type="paragraph" w:styleId="BlockText">
    <w:name w:val="Block Text"/>
    <w:basedOn w:val="Normal"/>
    <w:rsid w:val="00546F42"/>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546F42"/>
    <w:pPr>
      <w:spacing w:after="120"/>
    </w:pPr>
  </w:style>
  <w:style w:type="character" w:customStyle="1" w:styleId="BodyTextChar">
    <w:name w:val="Body Text Char"/>
    <w:basedOn w:val="DefaultParagraphFont"/>
    <w:link w:val="BodyText"/>
    <w:rsid w:val="00546F42"/>
  </w:style>
  <w:style w:type="paragraph" w:styleId="BodyText2">
    <w:name w:val="Body Text 2"/>
    <w:basedOn w:val="Normal"/>
    <w:link w:val="BodyText2Char"/>
    <w:rsid w:val="00546F42"/>
    <w:pPr>
      <w:spacing w:after="120" w:line="480" w:lineRule="auto"/>
    </w:pPr>
  </w:style>
  <w:style w:type="character" w:customStyle="1" w:styleId="BodyText2Char">
    <w:name w:val="Body Text 2 Char"/>
    <w:basedOn w:val="DefaultParagraphFont"/>
    <w:link w:val="BodyText2"/>
    <w:rsid w:val="00546F42"/>
  </w:style>
  <w:style w:type="paragraph" w:styleId="BodyText3">
    <w:name w:val="Body Text 3"/>
    <w:basedOn w:val="Normal"/>
    <w:link w:val="BodyText3Char"/>
    <w:rsid w:val="00546F42"/>
    <w:pPr>
      <w:spacing w:after="120"/>
    </w:pPr>
    <w:rPr>
      <w:sz w:val="16"/>
      <w:szCs w:val="16"/>
    </w:rPr>
  </w:style>
  <w:style w:type="character" w:customStyle="1" w:styleId="BodyText3Char">
    <w:name w:val="Body Text 3 Char"/>
    <w:basedOn w:val="DefaultParagraphFont"/>
    <w:link w:val="BodyText3"/>
    <w:rsid w:val="00546F42"/>
    <w:rPr>
      <w:sz w:val="16"/>
      <w:szCs w:val="16"/>
    </w:rPr>
  </w:style>
  <w:style w:type="paragraph" w:styleId="BodyTextFirstIndent">
    <w:name w:val="Body Text First Indent"/>
    <w:basedOn w:val="BodyText"/>
    <w:link w:val="BodyTextFirstIndentChar"/>
    <w:rsid w:val="00546F42"/>
    <w:pPr>
      <w:spacing w:after="180"/>
      <w:ind w:firstLine="360"/>
    </w:pPr>
  </w:style>
  <w:style w:type="character" w:customStyle="1" w:styleId="BodyTextFirstIndentChar">
    <w:name w:val="Body Text First Indent Char"/>
    <w:basedOn w:val="BodyTextChar"/>
    <w:link w:val="BodyTextFirstIndent"/>
    <w:rsid w:val="00546F42"/>
  </w:style>
  <w:style w:type="paragraph" w:styleId="BodyTextIndent">
    <w:name w:val="Body Text Indent"/>
    <w:basedOn w:val="Normal"/>
    <w:link w:val="BodyTextIndentChar"/>
    <w:rsid w:val="00546F42"/>
    <w:pPr>
      <w:spacing w:after="120"/>
      <w:ind w:left="283"/>
    </w:pPr>
  </w:style>
  <w:style w:type="character" w:customStyle="1" w:styleId="BodyTextIndentChar">
    <w:name w:val="Body Text Indent Char"/>
    <w:basedOn w:val="DefaultParagraphFont"/>
    <w:link w:val="BodyTextIndent"/>
    <w:rsid w:val="00546F42"/>
  </w:style>
  <w:style w:type="paragraph" w:styleId="BodyTextFirstIndent2">
    <w:name w:val="Body Text First Indent 2"/>
    <w:basedOn w:val="BodyTextIndent"/>
    <w:link w:val="BodyTextFirstIndent2Char"/>
    <w:rsid w:val="00546F42"/>
    <w:pPr>
      <w:spacing w:after="180"/>
      <w:ind w:left="360" w:firstLine="360"/>
    </w:pPr>
  </w:style>
  <w:style w:type="character" w:customStyle="1" w:styleId="BodyTextFirstIndent2Char">
    <w:name w:val="Body Text First Indent 2 Char"/>
    <w:basedOn w:val="BodyTextIndentChar"/>
    <w:link w:val="BodyTextFirstIndent2"/>
    <w:rsid w:val="00546F42"/>
  </w:style>
  <w:style w:type="paragraph" w:styleId="BodyTextIndent2">
    <w:name w:val="Body Text Indent 2"/>
    <w:basedOn w:val="Normal"/>
    <w:link w:val="BodyTextIndent2Char"/>
    <w:rsid w:val="00546F42"/>
    <w:pPr>
      <w:spacing w:after="120" w:line="480" w:lineRule="auto"/>
      <w:ind w:left="283"/>
    </w:pPr>
  </w:style>
  <w:style w:type="character" w:customStyle="1" w:styleId="BodyTextIndent2Char">
    <w:name w:val="Body Text Indent 2 Char"/>
    <w:basedOn w:val="DefaultParagraphFont"/>
    <w:link w:val="BodyTextIndent2"/>
    <w:rsid w:val="00546F42"/>
  </w:style>
  <w:style w:type="paragraph" w:styleId="BodyTextIndent3">
    <w:name w:val="Body Text Indent 3"/>
    <w:basedOn w:val="Normal"/>
    <w:link w:val="BodyTextIndent3Char"/>
    <w:rsid w:val="00546F42"/>
    <w:pPr>
      <w:spacing w:after="120"/>
      <w:ind w:left="283"/>
    </w:pPr>
    <w:rPr>
      <w:sz w:val="16"/>
      <w:szCs w:val="16"/>
    </w:rPr>
  </w:style>
  <w:style w:type="character" w:customStyle="1" w:styleId="BodyTextIndent3Char">
    <w:name w:val="Body Text Indent 3 Char"/>
    <w:basedOn w:val="DefaultParagraphFont"/>
    <w:link w:val="BodyTextIndent3"/>
    <w:rsid w:val="00546F42"/>
    <w:rPr>
      <w:sz w:val="16"/>
      <w:szCs w:val="16"/>
    </w:rPr>
  </w:style>
  <w:style w:type="paragraph" w:styleId="Caption">
    <w:name w:val="caption"/>
    <w:basedOn w:val="Normal"/>
    <w:next w:val="Normal"/>
    <w:semiHidden/>
    <w:unhideWhenUsed/>
    <w:qFormat/>
    <w:rsid w:val="00546F42"/>
    <w:pPr>
      <w:spacing w:after="200"/>
    </w:pPr>
    <w:rPr>
      <w:i/>
      <w:iCs/>
      <w:color w:val="44546A" w:themeColor="text2"/>
      <w:sz w:val="18"/>
      <w:szCs w:val="18"/>
    </w:rPr>
  </w:style>
  <w:style w:type="paragraph" w:styleId="Closing">
    <w:name w:val="Closing"/>
    <w:basedOn w:val="Normal"/>
    <w:link w:val="ClosingChar"/>
    <w:rsid w:val="00546F42"/>
    <w:pPr>
      <w:spacing w:after="0"/>
      <w:ind w:left="4252"/>
    </w:pPr>
  </w:style>
  <w:style w:type="character" w:customStyle="1" w:styleId="ClosingChar">
    <w:name w:val="Closing Char"/>
    <w:basedOn w:val="DefaultParagraphFont"/>
    <w:link w:val="Closing"/>
    <w:rsid w:val="00546F42"/>
  </w:style>
  <w:style w:type="paragraph" w:styleId="Date">
    <w:name w:val="Date"/>
    <w:basedOn w:val="Normal"/>
    <w:next w:val="Normal"/>
    <w:link w:val="DateChar"/>
    <w:rsid w:val="00546F42"/>
  </w:style>
  <w:style w:type="character" w:customStyle="1" w:styleId="DateChar">
    <w:name w:val="Date Char"/>
    <w:basedOn w:val="DefaultParagraphFont"/>
    <w:link w:val="Date"/>
    <w:rsid w:val="00546F42"/>
  </w:style>
  <w:style w:type="paragraph" w:styleId="DocumentMap">
    <w:name w:val="Document Map"/>
    <w:basedOn w:val="Normal"/>
    <w:link w:val="DocumentMapChar"/>
    <w:rsid w:val="00546F42"/>
    <w:pPr>
      <w:spacing w:after="0"/>
    </w:pPr>
    <w:rPr>
      <w:rFonts w:ascii="Segoe UI" w:hAnsi="Segoe UI" w:cs="Segoe UI"/>
      <w:sz w:val="16"/>
      <w:szCs w:val="16"/>
    </w:rPr>
  </w:style>
  <w:style w:type="character" w:customStyle="1" w:styleId="DocumentMapChar">
    <w:name w:val="Document Map Char"/>
    <w:basedOn w:val="DefaultParagraphFont"/>
    <w:link w:val="DocumentMap"/>
    <w:rsid w:val="00546F42"/>
    <w:rPr>
      <w:rFonts w:ascii="Segoe UI" w:hAnsi="Segoe UI" w:cs="Segoe UI"/>
      <w:sz w:val="16"/>
      <w:szCs w:val="16"/>
    </w:rPr>
  </w:style>
  <w:style w:type="paragraph" w:styleId="E-mailSignature">
    <w:name w:val="E-mail Signature"/>
    <w:basedOn w:val="Normal"/>
    <w:link w:val="E-mailSignatureChar"/>
    <w:rsid w:val="00546F42"/>
    <w:pPr>
      <w:spacing w:after="0"/>
    </w:pPr>
  </w:style>
  <w:style w:type="character" w:customStyle="1" w:styleId="E-mailSignatureChar">
    <w:name w:val="E-mail Signature Char"/>
    <w:basedOn w:val="DefaultParagraphFont"/>
    <w:link w:val="E-mailSignature"/>
    <w:rsid w:val="00546F42"/>
  </w:style>
  <w:style w:type="paragraph" w:styleId="EndnoteText">
    <w:name w:val="endnote text"/>
    <w:basedOn w:val="Normal"/>
    <w:link w:val="EndnoteTextChar"/>
    <w:rsid w:val="00546F42"/>
    <w:pPr>
      <w:spacing w:after="0"/>
    </w:pPr>
  </w:style>
  <w:style w:type="character" w:customStyle="1" w:styleId="EndnoteTextChar">
    <w:name w:val="Endnote Text Char"/>
    <w:basedOn w:val="DefaultParagraphFont"/>
    <w:link w:val="EndnoteText"/>
    <w:rsid w:val="00546F42"/>
  </w:style>
  <w:style w:type="paragraph" w:styleId="EnvelopeAddress">
    <w:name w:val="envelope address"/>
    <w:basedOn w:val="Normal"/>
    <w:rsid w:val="00546F42"/>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546F42"/>
    <w:pPr>
      <w:spacing w:after="0"/>
    </w:pPr>
    <w:rPr>
      <w:rFonts w:asciiTheme="majorHAnsi" w:eastAsiaTheme="majorEastAsia" w:hAnsiTheme="majorHAnsi" w:cstheme="majorBidi"/>
    </w:rPr>
  </w:style>
  <w:style w:type="paragraph" w:styleId="HTMLAddress">
    <w:name w:val="HTML Address"/>
    <w:basedOn w:val="Normal"/>
    <w:link w:val="HTMLAddressChar"/>
    <w:rsid w:val="00546F42"/>
    <w:pPr>
      <w:spacing w:after="0"/>
    </w:pPr>
    <w:rPr>
      <w:i/>
      <w:iCs/>
    </w:rPr>
  </w:style>
  <w:style w:type="character" w:customStyle="1" w:styleId="HTMLAddressChar">
    <w:name w:val="HTML Address Char"/>
    <w:basedOn w:val="DefaultParagraphFont"/>
    <w:link w:val="HTMLAddress"/>
    <w:rsid w:val="00546F42"/>
    <w:rPr>
      <w:i/>
      <w:iCs/>
    </w:rPr>
  </w:style>
  <w:style w:type="paragraph" w:styleId="HTMLPreformatted">
    <w:name w:val="HTML Preformatted"/>
    <w:basedOn w:val="Normal"/>
    <w:link w:val="HTMLPreformattedChar"/>
    <w:rsid w:val="00546F42"/>
    <w:pPr>
      <w:spacing w:after="0"/>
    </w:pPr>
    <w:rPr>
      <w:rFonts w:ascii="Consolas" w:hAnsi="Consolas"/>
    </w:rPr>
  </w:style>
  <w:style w:type="character" w:customStyle="1" w:styleId="HTMLPreformattedChar">
    <w:name w:val="HTML Preformatted Char"/>
    <w:basedOn w:val="DefaultParagraphFont"/>
    <w:link w:val="HTMLPreformatted"/>
    <w:rsid w:val="00546F42"/>
    <w:rPr>
      <w:rFonts w:ascii="Consolas" w:hAnsi="Consolas"/>
    </w:rPr>
  </w:style>
  <w:style w:type="paragraph" w:styleId="Index3">
    <w:name w:val="index 3"/>
    <w:basedOn w:val="Normal"/>
    <w:next w:val="Normal"/>
    <w:rsid w:val="00546F42"/>
    <w:pPr>
      <w:spacing w:after="0"/>
      <w:ind w:left="600" w:hanging="200"/>
    </w:pPr>
  </w:style>
  <w:style w:type="paragraph" w:styleId="Index4">
    <w:name w:val="index 4"/>
    <w:basedOn w:val="Normal"/>
    <w:next w:val="Normal"/>
    <w:rsid w:val="00546F42"/>
    <w:pPr>
      <w:spacing w:after="0"/>
      <w:ind w:left="800" w:hanging="200"/>
    </w:pPr>
  </w:style>
  <w:style w:type="paragraph" w:styleId="Index5">
    <w:name w:val="index 5"/>
    <w:basedOn w:val="Normal"/>
    <w:next w:val="Normal"/>
    <w:rsid w:val="00546F42"/>
    <w:pPr>
      <w:spacing w:after="0"/>
      <w:ind w:left="1000" w:hanging="200"/>
    </w:pPr>
  </w:style>
  <w:style w:type="paragraph" w:styleId="Index6">
    <w:name w:val="index 6"/>
    <w:basedOn w:val="Normal"/>
    <w:next w:val="Normal"/>
    <w:rsid w:val="00546F42"/>
    <w:pPr>
      <w:spacing w:after="0"/>
      <w:ind w:left="1200" w:hanging="200"/>
    </w:pPr>
  </w:style>
  <w:style w:type="paragraph" w:styleId="Index7">
    <w:name w:val="index 7"/>
    <w:basedOn w:val="Normal"/>
    <w:next w:val="Normal"/>
    <w:rsid w:val="00546F42"/>
    <w:pPr>
      <w:spacing w:after="0"/>
      <w:ind w:left="1400" w:hanging="200"/>
    </w:pPr>
  </w:style>
  <w:style w:type="paragraph" w:styleId="Index8">
    <w:name w:val="index 8"/>
    <w:basedOn w:val="Normal"/>
    <w:next w:val="Normal"/>
    <w:rsid w:val="00546F42"/>
    <w:pPr>
      <w:spacing w:after="0"/>
      <w:ind w:left="1600" w:hanging="200"/>
    </w:pPr>
  </w:style>
  <w:style w:type="paragraph" w:styleId="Index9">
    <w:name w:val="index 9"/>
    <w:basedOn w:val="Normal"/>
    <w:next w:val="Normal"/>
    <w:rsid w:val="00546F42"/>
    <w:pPr>
      <w:spacing w:after="0"/>
      <w:ind w:left="1800" w:hanging="200"/>
    </w:pPr>
  </w:style>
  <w:style w:type="paragraph" w:styleId="IndexHeading">
    <w:name w:val="index heading"/>
    <w:basedOn w:val="Normal"/>
    <w:next w:val="Index1"/>
    <w:rsid w:val="00546F42"/>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546F42"/>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546F42"/>
    <w:rPr>
      <w:i/>
      <w:iCs/>
      <w:color w:val="4472C4" w:themeColor="accent1"/>
    </w:rPr>
  </w:style>
  <w:style w:type="paragraph" w:styleId="ListContinue">
    <w:name w:val="List Continue"/>
    <w:basedOn w:val="Normal"/>
    <w:rsid w:val="00546F42"/>
    <w:pPr>
      <w:spacing w:after="120"/>
      <w:ind w:left="283"/>
      <w:contextualSpacing/>
    </w:pPr>
  </w:style>
  <w:style w:type="paragraph" w:styleId="ListContinue2">
    <w:name w:val="List Continue 2"/>
    <w:basedOn w:val="Normal"/>
    <w:rsid w:val="00546F42"/>
    <w:pPr>
      <w:spacing w:after="120"/>
      <w:ind w:left="566"/>
      <w:contextualSpacing/>
    </w:pPr>
  </w:style>
  <w:style w:type="paragraph" w:styleId="ListContinue3">
    <w:name w:val="List Continue 3"/>
    <w:basedOn w:val="Normal"/>
    <w:rsid w:val="00546F42"/>
    <w:pPr>
      <w:spacing w:after="120"/>
      <w:ind w:left="849"/>
      <w:contextualSpacing/>
    </w:pPr>
  </w:style>
  <w:style w:type="paragraph" w:styleId="ListContinue4">
    <w:name w:val="List Continue 4"/>
    <w:basedOn w:val="Normal"/>
    <w:rsid w:val="00546F42"/>
    <w:pPr>
      <w:spacing w:after="120"/>
      <w:ind w:left="1132"/>
      <w:contextualSpacing/>
    </w:pPr>
  </w:style>
  <w:style w:type="paragraph" w:styleId="ListContinue5">
    <w:name w:val="List Continue 5"/>
    <w:basedOn w:val="Normal"/>
    <w:rsid w:val="00546F42"/>
    <w:pPr>
      <w:spacing w:after="120"/>
      <w:ind w:left="1415"/>
      <w:contextualSpacing/>
    </w:pPr>
  </w:style>
  <w:style w:type="paragraph" w:styleId="ListNumber3">
    <w:name w:val="List Number 3"/>
    <w:basedOn w:val="Normal"/>
    <w:rsid w:val="00546F42"/>
    <w:pPr>
      <w:numPr>
        <w:numId w:val="14"/>
      </w:numPr>
      <w:contextualSpacing/>
    </w:pPr>
  </w:style>
  <w:style w:type="paragraph" w:styleId="ListNumber4">
    <w:name w:val="List Number 4"/>
    <w:basedOn w:val="Normal"/>
    <w:rsid w:val="00546F42"/>
    <w:pPr>
      <w:numPr>
        <w:numId w:val="15"/>
      </w:numPr>
      <w:contextualSpacing/>
    </w:pPr>
  </w:style>
  <w:style w:type="paragraph" w:styleId="ListNumber5">
    <w:name w:val="List Number 5"/>
    <w:basedOn w:val="Normal"/>
    <w:rsid w:val="00546F42"/>
    <w:pPr>
      <w:numPr>
        <w:numId w:val="16"/>
      </w:numPr>
      <w:contextualSpacing/>
    </w:pPr>
  </w:style>
  <w:style w:type="paragraph" w:styleId="ListParagraph">
    <w:name w:val="List Paragraph"/>
    <w:basedOn w:val="Normal"/>
    <w:uiPriority w:val="34"/>
    <w:qFormat/>
    <w:rsid w:val="00546F42"/>
    <w:pPr>
      <w:ind w:left="720"/>
      <w:contextualSpacing/>
    </w:pPr>
  </w:style>
  <w:style w:type="paragraph" w:styleId="MacroText">
    <w:name w:val="macro"/>
    <w:link w:val="MacroTextChar"/>
    <w:rsid w:val="00546F42"/>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546F42"/>
    <w:rPr>
      <w:rFonts w:ascii="Consolas" w:hAnsi="Consolas"/>
      <w:lang w:eastAsia="en-US"/>
    </w:rPr>
  </w:style>
  <w:style w:type="paragraph" w:styleId="MessageHeader">
    <w:name w:val="Message Header"/>
    <w:basedOn w:val="Normal"/>
    <w:link w:val="MessageHeaderChar"/>
    <w:rsid w:val="00546F42"/>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546F42"/>
    <w:rPr>
      <w:rFonts w:asciiTheme="majorHAnsi" w:eastAsiaTheme="majorEastAsia" w:hAnsiTheme="majorHAnsi" w:cstheme="majorBidi"/>
      <w:sz w:val="24"/>
      <w:szCs w:val="24"/>
      <w:shd w:val="pct20" w:color="auto" w:fill="auto"/>
    </w:rPr>
  </w:style>
  <w:style w:type="paragraph" w:styleId="NormalWeb">
    <w:name w:val="Normal (Web)"/>
    <w:basedOn w:val="Normal"/>
    <w:rsid w:val="00546F42"/>
    <w:rPr>
      <w:sz w:val="24"/>
      <w:szCs w:val="24"/>
    </w:rPr>
  </w:style>
  <w:style w:type="paragraph" w:styleId="NormalIndent">
    <w:name w:val="Normal Indent"/>
    <w:basedOn w:val="Normal"/>
    <w:rsid w:val="00546F42"/>
    <w:pPr>
      <w:ind w:left="720"/>
    </w:pPr>
  </w:style>
  <w:style w:type="paragraph" w:styleId="NoteHeading">
    <w:name w:val="Note Heading"/>
    <w:basedOn w:val="Normal"/>
    <w:next w:val="Normal"/>
    <w:link w:val="NoteHeadingChar"/>
    <w:rsid w:val="00546F42"/>
    <w:pPr>
      <w:spacing w:after="0"/>
    </w:pPr>
  </w:style>
  <w:style w:type="character" w:customStyle="1" w:styleId="NoteHeadingChar">
    <w:name w:val="Note Heading Char"/>
    <w:basedOn w:val="DefaultParagraphFont"/>
    <w:link w:val="NoteHeading"/>
    <w:rsid w:val="00546F42"/>
  </w:style>
  <w:style w:type="paragraph" w:styleId="PlainText">
    <w:name w:val="Plain Text"/>
    <w:basedOn w:val="Normal"/>
    <w:link w:val="PlainTextChar"/>
    <w:rsid w:val="00546F42"/>
    <w:pPr>
      <w:spacing w:after="0"/>
    </w:pPr>
    <w:rPr>
      <w:rFonts w:ascii="Consolas" w:hAnsi="Consolas"/>
      <w:sz w:val="21"/>
      <w:szCs w:val="21"/>
    </w:rPr>
  </w:style>
  <w:style w:type="character" w:customStyle="1" w:styleId="PlainTextChar">
    <w:name w:val="Plain Text Char"/>
    <w:basedOn w:val="DefaultParagraphFont"/>
    <w:link w:val="PlainText"/>
    <w:rsid w:val="00546F42"/>
    <w:rPr>
      <w:rFonts w:ascii="Consolas" w:hAnsi="Consolas"/>
      <w:sz w:val="21"/>
      <w:szCs w:val="21"/>
    </w:rPr>
  </w:style>
  <w:style w:type="paragraph" w:styleId="Quote">
    <w:name w:val="Quote"/>
    <w:basedOn w:val="Normal"/>
    <w:next w:val="Normal"/>
    <w:link w:val="QuoteChar"/>
    <w:uiPriority w:val="29"/>
    <w:qFormat/>
    <w:rsid w:val="00546F42"/>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546F42"/>
    <w:rPr>
      <w:i/>
      <w:iCs/>
      <w:color w:val="404040" w:themeColor="text1" w:themeTint="BF"/>
    </w:rPr>
  </w:style>
  <w:style w:type="paragraph" w:styleId="Salutation">
    <w:name w:val="Salutation"/>
    <w:basedOn w:val="Normal"/>
    <w:next w:val="Normal"/>
    <w:link w:val="SalutationChar"/>
    <w:rsid w:val="00546F42"/>
  </w:style>
  <w:style w:type="character" w:customStyle="1" w:styleId="SalutationChar">
    <w:name w:val="Salutation Char"/>
    <w:basedOn w:val="DefaultParagraphFont"/>
    <w:link w:val="Salutation"/>
    <w:rsid w:val="00546F42"/>
  </w:style>
  <w:style w:type="paragraph" w:styleId="Signature">
    <w:name w:val="Signature"/>
    <w:basedOn w:val="Normal"/>
    <w:link w:val="SignatureChar"/>
    <w:rsid w:val="00546F42"/>
    <w:pPr>
      <w:spacing w:after="0"/>
      <w:ind w:left="4252"/>
    </w:pPr>
  </w:style>
  <w:style w:type="character" w:customStyle="1" w:styleId="SignatureChar">
    <w:name w:val="Signature Char"/>
    <w:basedOn w:val="DefaultParagraphFont"/>
    <w:link w:val="Signature"/>
    <w:rsid w:val="00546F42"/>
  </w:style>
  <w:style w:type="paragraph" w:styleId="Subtitle">
    <w:name w:val="Subtitle"/>
    <w:basedOn w:val="Normal"/>
    <w:next w:val="Normal"/>
    <w:link w:val="SubtitleChar"/>
    <w:qFormat/>
    <w:rsid w:val="00546F42"/>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546F42"/>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546F42"/>
    <w:pPr>
      <w:spacing w:after="0"/>
      <w:ind w:left="200" w:hanging="200"/>
    </w:pPr>
  </w:style>
  <w:style w:type="paragraph" w:styleId="TableofFigures">
    <w:name w:val="table of figures"/>
    <w:basedOn w:val="Normal"/>
    <w:next w:val="Normal"/>
    <w:rsid w:val="00546F42"/>
    <w:pPr>
      <w:spacing w:after="0"/>
    </w:pPr>
  </w:style>
  <w:style w:type="paragraph" w:styleId="Title">
    <w:name w:val="Title"/>
    <w:basedOn w:val="Normal"/>
    <w:next w:val="Normal"/>
    <w:link w:val="TitleChar"/>
    <w:qFormat/>
    <w:rsid w:val="00546F42"/>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546F42"/>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546F42"/>
    <w:pPr>
      <w:spacing w:before="120"/>
    </w:pPr>
    <w:rPr>
      <w:rFonts w:asciiTheme="majorHAnsi" w:eastAsiaTheme="majorEastAsia" w:hAnsiTheme="majorHAnsi" w:cstheme="majorBidi"/>
      <w:b/>
      <w:bCs/>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Word_Document.docx"/><Relationship Id="rId21" Type="http://schemas.openxmlformats.org/officeDocument/2006/relationships/image" Target="media/image7.emf"/><Relationship Id="rId34" Type="http://schemas.openxmlformats.org/officeDocument/2006/relationships/oleObject" Target="embeddings/Microsoft_Visio_2003-2010_Drawing1.vsd"/><Relationship Id="rId42" Type="http://schemas.openxmlformats.org/officeDocument/2006/relationships/package" Target="embeddings/Microsoft_Word_Document1.docx"/><Relationship Id="rId47" Type="http://schemas.openxmlformats.org/officeDocument/2006/relationships/image" Target="media/image20.emf"/><Relationship Id="rId50" Type="http://schemas.openxmlformats.org/officeDocument/2006/relationships/oleObject" Target="embeddings/oleObject6.bin"/><Relationship Id="rId55" Type="http://schemas.openxmlformats.org/officeDocument/2006/relationships/image" Target="media/image24.emf"/><Relationship Id="rId63" Type="http://schemas.openxmlformats.org/officeDocument/2006/relationships/image" Target="media/image28.emf"/><Relationship Id="rId68" Type="http://schemas.openxmlformats.org/officeDocument/2006/relationships/package" Target="embeddings/Microsoft_Visio_Drawing18.vsdx"/><Relationship Id="rId76" Type="http://schemas.openxmlformats.org/officeDocument/2006/relationships/oleObject" Target="embeddings/Microsoft_Visio_2003-2010_Drawing4.vsd"/><Relationship Id="rId84" Type="http://schemas.openxmlformats.org/officeDocument/2006/relationships/oleObject" Target="embeddings/Microsoft_Visio_2003-2010_Drawing6.vsd"/><Relationship Id="rId89" Type="http://schemas.openxmlformats.org/officeDocument/2006/relationships/image" Target="media/image41.emf"/><Relationship Id="rId97"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oleObject" Target="embeddings/oleObject9.bin"/><Relationship Id="rId2" Type="http://schemas.openxmlformats.org/officeDocument/2006/relationships/customXml" Target="../customXml/item1.xml"/><Relationship Id="rId16" Type="http://schemas.openxmlformats.org/officeDocument/2006/relationships/package" Target="embeddings/Microsoft_Visio_Drawing1.vsdx"/><Relationship Id="rId29" Type="http://schemas.openxmlformats.org/officeDocument/2006/relationships/image" Target="media/image11.emf"/><Relationship Id="rId11" Type="http://schemas.openxmlformats.org/officeDocument/2006/relationships/image" Target="media/image2.emf"/><Relationship Id="rId24" Type="http://schemas.openxmlformats.org/officeDocument/2006/relationships/oleObject" Target="embeddings/oleObject3.bin"/><Relationship Id="rId32" Type="http://schemas.openxmlformats.org/officeDocument/2006/relationships/package" Target="embeddings/Microsoft_Visio_Drawing5.vsdx"/><Relationship Id="rId37" Type="http://schemas.openxmlformats.org/officeDocument/2006/relationships/image" Target="media/image15.emf"/><Relationship Id="rId40" Type="http://schemas.openxmlformats.org/officeDocument/2006/relationships/package" Target="embeddings/Microsoft_Visio_Drawing8.vsdx"/><Relationship Id="rId45" Type="http://schemas.openxmlformats.org/officeDocument/2006/relationships/image" Target="media/image19.emf"/><Relationship Id="rId53" Type="http://schemas.openxmlformats.org/officeDocument/2006/relationships/image" Target="media/image23.emf"/><Relationship Id="rId58" Type="http://schemas.openxmlformats.org/officeDocument/2006/relationships/package" Target="embeddings/Microsoft_Visio_Drawing13.vsdx"/><Relationship Id="rId66" Type="http://schemas.openxmlformats.org/officeDocument/2006/relationships/package" Target="embeddings/Microsoft_Visio_Drawing17.vsdx"/><Relationship Id="rId74" Type="http://schemas.openxmlformats.org/officeDocument/2006/relationships/oleObject" Target="embeddings/Microsoft_Visio_2003-2010_Drawing3.vsd"/><Relationship Id="rId79" Type="http://schemas.openxmlformats.org/officeDocument/2006/relationships/image" Target="media/image36.emf"/><Relationship Id="rId87" Type="http://schemas.openxmlformats.org/officeDocument/2006/relationships/image" Target="media/image40.emf"/><Relationship Id="rId5" Type="http://schemas.openxmlformats.org/officeDocument/2006/relationships/settings" Target="settings.xml"/><Relationship Id="rId61" Type="http://schemas.openxmlformats.org/officeDocument/2006/relationships/image" Target="media/image27.emf"/><Relationship Id="rId82" Type="http://schemas.openxmlformats.org/officeDocument/2006/relationships/package" Target="embeddings/Microsoft_Visio_Drawing21.vsdx"/><Relationship Id="rId90" Type="http://schemas.openxmlformats.org/officeDocument/2006/relationships/package" Target="embeddings/Microsoft_Visio_Drawing23.vsdx"/><Relationship Id="rId95" Type="http://schemas.openxmlformats.org/officeDocument/2006/relationships/header" Target="header1.xml"/><Relationship Id="rId19" Type="http://schemas.openxmlformats.org/officeDocument/2006/relationships/image" Target="media/image6.emf"/><Relationship Id="rId14" Type="http://schemas.openxmlformats.org/officeDocument/2006/relationships/package" Target="embeddings/Microsoft_Visio_Drawing.vsdx"/><Relationship Id="rId22" Type="http://schemas.openxmlformats.org/officeDocument/2006/relationships/oleObject" Target="embeddings/Microsoft_Visio_2003-2010_Drawing.vsd"/><Relationship Id="rId27" Type="http://schemas.openxmlformats.org/officeDocument/2006/relationships/image" Target="media/image10.emf"/><Relationship Id="rId30" Type="http://schemas.openxmlformats.org/officeDocument/2006/relationships/package" Target="embeddings/Microsoft_Visio_Drawing4.vsdx"/><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oleObject" Target="embeddings/oleObject5.bin"/><Relationship Id="rId56" Type="http://schemas.openxmlformats.org/officeDocument/2006/relationships/package" Target="embeddings/Microsoft_Visio_Drawing12.vsdx"/><Relationship Id="rId64" Type="http://schemas.openxmlformats.org/officeDocument/2006/relationships/package" Target="embeddings/Microsoft_Visio_Drawing16.vsdx"/><Relationship Id="rId69" Type="http://schemas.openxmlformats.org/officeDocument/2006/relationships/image" Target="media/image31.emf"/><Relationship Id="rId77" Type="http://schemas.openxmlformats.org/officeDocument/2006/relationships/image" Target="media/image35.emf"/><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Microsoft_Visio_2003-2010_Drawing2.vsd"/><Relationship Id="rId80" Type="http://schemas.openxmlformats.org/officeDocument/2006/relationships/package" Target="embeddings/Microsoft_Visio_Drawing20.vsdx"/><Relationship Id="rId85" Type="http://schemas.openxmlformats.org/officeDocument/2006/relationships/image" Target="media/image39.emf"/><Relationship Id="rId93" Type="http://schemas.openxmlformats.org/officeDocument/2006/relationships/image" Target="media/image43.emf"/><Relationship Id="rId98" Type="http://schemas.microsoft.com/office/2011/relationships/people" Target="people.xml"/><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package" Target="embeddings/Microsoft_Visio_Drawing7.vsdx"/><Relationship Id="rId46" Type="http://schemas.openxmlformats.org/officeDocument/2006/relationships/package" Target="embeddings/Microsoft_Visio_Drawing11.vsdx"/><Relationship Id="rId59" Type="http://schemas.openxmlformats.org/officeDocument/2006/relationships/image" Target="media/image26.emf"/><Relationship Id="rId67" Type="http://schemas.openxmlformats.org/officeDocument/2006/relationships/image" Target="media/image30.emf"/><Relationship Id="rId20" Type="http://schemas.openxmlformats.org/officeDocument/2006/relationships/package" Target="embeddings/Microsoft_Visio_Drawing3.vsdx"/><Relationship Id="rId41" Type="http://schemas.openxmlformats.org/officeDocument/2006/relationships/image" Target="media/image17.emf"/><Relationship Id="rId54" Type="http://schemas.openxmlformats.org/officeDocument/2006/relationships/oleObject" Target="embeddings/oleObject8.bin"/><Relationship Id="rId62" Type="http://schemas.openxmlformats.org/officeDocument/2006/relationships/package" Target="embeddings/Microsoft_Visio_Drawing15.vsdx"/><Relationship Id="rId70" Type="http://schemas.openxmlformats.org/officeDocument/2006/relationships/package" Target="embeddings/Microsoft_Visio_Drawing19.vsdx"/><Relationship Id="rId75" Type="http://schemas.openxmlformats.org/officeDocument/2006/relationships/image" Target="media/image34.emf"/><Relationship Id="rId83" Type="http://schemas.openxmlformats.org/officeDocument/2006/relationships/image" Target="media/image38.emf"/><Relationship Id="rId88" Type="http://schemas.openxmlformats.org/officeDocument/2006/relationships/package" Target="embeddings/Microsoft_Visio_Drawing22.vsdx"/><Relationship Id="rId91" Type="http://schemas.openxmlformats.org/officeDocument/2006/relationships/image" Target="media/image42.emf"/><Relationship Id="rId96"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oleObject4.bin"/><Relationship Id="rId36" Type="http://schemas.openxmlformats.org/officeDocument/2006/relationships/package" Target="embeddings/Microsoft_Visio_Drawing6.vsdx"/><Relationship Id="rId49" Type="http://schemas.openxmlformats.org/officeDocument/2006/relationships/image" Target="media/image21.emf"/><Relationship Id="rId57" Type="http://schemas.openxmlformats.org/officeDocument/2006/relationships/image" Target="media/image25.emf"/><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package" Target="embeddings/Microsoft_Visio_Drawing10.vsdx"/><Relationship Id="rId52" Type="http://schemas.openxmlformats.org/officeDocument/2006/relationships/oleObject" Target="embeddings/oleObject7.bin"/><Relationship Id="rId60" Type="http://schemas.openxmlformats.org/officeDocument/2006/relationships/package" Target="embeddings/Microsoft_Visio_Drawing14.vsdx"/><Relationship Id="rId65" Type="http://schemas.openxmlformats.org/officeDocument/2006/relationships/image" Target="media/image29.emf"/><Relationship Id="rId73" Type="http://schemas.openxmlformats.org/officeDocument/2006/relationships/image" Target="media/image33.emf"/><Relationship Id="rId78" Type="http://schemas.openxmlformats.org/officeDocument/2006/relationships/oleObject" Target="embeddings/Microsoft_Visio_2003-2010_Drawing5.vsd"/><Relationship Id="rId81" Type="http://schemas.openxmlformats.org/officeDocument/2006/relationships/image" Target="media/image37.emf"/><Relationship Id="rId86" Type="http://schemas.openxmlformats.org/officeDocument/2006/relationships/oleObject" Target="embeddings/Microsoft_Visio_2003-2010_Drawing7.vsd"/><Relationship Id="rId94" Type="http://schemas.openxmlformats.org/officeDocument/2006/relationships/package" Target="embeddings/Microsoft_Visio_Drawing110.vsdx"/><Relationship Id="rId99"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package" Target="embeddings/Microsoft_Visio_Drawing2.vsdx"/><Relationship Id="rId39" Type="http://schemas.openxmlformats.org/officeDocument/2006/relationships/image" Target="media/image16.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100</Pages>
  <Words>39596</Words>
  <Characters>204317</Characters>
  <Application>Microsoft Office Word</Application>
  <DocSecurity>0</DocSecurity>
  <Lines>3783</Lines>
  <Paragraphs>2567</Paragraphs>
  <ScaleCrop>false</ScaleCrop>
  <HeadingPairs>
    <vt:vector size="2" baseType="variant">
      <vt:variant>
        <vt:lpstr>Title</vt:lpstr>
      </vt:variant>
      <vt:variant>
        <vt:i4>1</vt:i4>
      </vt:variant>
    </vt:vector>
  </HeadingPairs>
  <TitlesOfParts>
    <vt:vector size="1" baseType="lpstr">
      <vt:lpstr>3GPP TS 23.316</vt:lpstr>
    </vt:vector>
  </TitlesOfParts>
  <Company>ETSI</Company>
  <LinksUpToDate>false</LinksUpToDate>
  <CharactersWithSpaces>241346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23.316</dc:title>
  <dc:subject>Wireless and wireline convergence access support for the 5G System (5GS) (Release 19)</dc:subject>
  <dc:creator>MCC Support</dc:creator>
  <cp:keywords/>
  <dc:description/>
  <cp:lastModifiedBy>23.316_CR2142R1_(Rel-19)_UIA_ARC</cp:lastModifiedBy>
  <cp:revision>4</cp:revision>
  <cp:lastPrinted>2019-02-25T14:05:00Z</cp:lastPrinted>
  <dcterms:created xsi:type="dcterms:W3CDTF">2025-03-24T11:59:00Z</dcterms:created>
  <dcterms:modified xsi:type="dcterms:W3CDTF">2025-06-07T07:29:00Z</dcterms:modified>
</cp:coreProperties>
</file>