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17D2C4D5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AA211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1232</w:t>
      </w:r>
    </w:p>
    <w:p w14:paraId="6844B139" w14:textId="7E342BD5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</w:t>
      </w:r>
      <w:r w:rsidR="00AA211C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107</w:t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6371BB96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3336" w:rsidRPr="007E3336">
        <w:rPr>
          <w:rFonts w:ascii="Arial" w:eastAsia="Batang" w:hAnsi="Arial"/>
          <w:b/>
          <w:color w:val="auto"/>
          <w:lang w:val="en-US" w:eastAsia="zh-CN"/>
        </w:rPr>
        <w:t>Energy Efficiency as service criteria</w:t>
      </w:r>
      <w:r w:rsidR="007E3336" w:rsidRPr="007E3336" w:rsidDel="007E3336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1D365C5C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8"/>
      </w:pPr>
      <w:r>
        <w:t>Acronym: FS_</w:t>
      </w:r>
      <w:r w:rsidR="0011357A">
        <w:t>EnergyServ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</w:t>
      </w:r>
      <w:bookmarkStart w:id="0" w:name="_GoBack"/>
      <w:bookmarkEnd w:id="0"/>
      <w:r>
        <w:rPr>
          <w:lang w:eastAsia="zh-CN"/>
        </w:rPr>
        <w:t xml:space="preserve">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宋体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" w:name="_Hlk95989237"/>
    </w:p>
    <w:p w14:paraId="05082FB8" w14:textId="0A8869D6" w:rsidR="008D07B6" w:rsidRDefault="00B84945" w:rsidP="00977A8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66C0EC05" w:rsidR="00527496" w:rsidRDefault="008D07B6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level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Gap analysis between the identified potential requirements and existing 5GS requirements or functionalities.</w:t>
      </w:r>
    </w:p>
    <w:bookmarkEnd w:id="1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0F48A" w14:textId="77777777" w:rsidR="00EC1C06" w:rsidRDefault="00EC1C06">
      <w:pPr>
        <w:spacing w:after="0"/>
      </w:pPr>
      <w:r>
        <w:separator/>
      </w:r>
    </w:p>
  </w:endnote>
  <w:endnote w:type="continuationSeparator" w:id="0">
    <w:p w14:paraId="14B02AC6" w14:textId="77777777" w:rsidR="00EC1C06" w:rsidRDefault="00EC1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3E045" w14:textId="77777777" w:rsidR="00EC1C06" w:rsidRDefault="00EC1C06">
      <w:pPr>
        <w:spacing w:after="0"/>
      </w:pPr>
      <w:r>
        <w:separator/>
      </w:r>
    </w:p>
  </w:footnote>
  <w:footnote w:type="continuationSeparator" w:id="0">
    <w:p w14:paraId="417CE1C2" w14:textId="77777777" w:rsidR="00EC1C06" w:rsidRDefault="00EC1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86BB23-D943-4972-9CD3-9E928FA8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0517</cp:lastModifiedBy>
  <cp:revision>2</cp:revision>
  <cp:lastPrinted>2000-02-29T11:31:00Z</cp:lastPrinted>
  <dcterms:created xsi:type="dcterms:W3CDTF">2022-05-20T03:37:00Z</dcterms:created>
  <dcterms:modified xsi:type="dcterms:W3CDTF">2022-05-20T03:37:00Z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