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C01CB26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A517E2">
        <w:rPr>
          <w:b/>
          <w:noProof/>
          <w:sz w:val="24"/>
        </w:rPr>
        <w:t>089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1EAEEB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A517E2">
        <w:rPr>
          <w:rFonts w:ascii="Arial" w:hAnsi="Arial" w:cs="Arial"/>
          <w:b/>
          <w:bCs/>
        </w:rPr>
        <w:t>501, 23.503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A517E2">
        <w:rPr>
          <w:rFonts w:ascii="Arial" w:hAnsi="Arial" w:cs="Arial"/>
          <w:b/>
          <w:bCs/>
        </w:rPr>
        <w:t>5G_AIS</w:t>
      </w:r>
      <w:r w:rsidR="00471A47" w:rsidRPr="00471A47">
        <w:rPr>
          <w:rFonts w:ascii="Arial" w:hAnsi="Arial" w:cs="Arial"/>
          <w:b/>
          <w:bCs/>
        </w:rPr>
        <w:t>, Rel-</w:t>
      </w:r>
      <w:r w:rsidR="00A517E2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4D6C9009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A517E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A517E2" w:rsidRPr="00471A47" w14:paraId="54473A22" w14:textId="77777777" w:rsidTr="00926096">
        <w:tc>
          <w:tcPr>
            <w:tcW w:w="879" w:type="dxa"/>
          </w:tcPr>
          <w:p w14:paraId="5ED2DC99" w14:textId="19E4F405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7F721232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2653</w:t>
            </w:r>
          </w:p>
        </w:tc>
        <w:tc>
          <w:tcPr>
            <w:tcW w:w="517" w:type="dxa"/>
          </w:tcPr>
          <w:p w14:paraId="0F5571B9" w14:textId="5630F2B6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2EDC1559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4C2BBA05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Service Assistance Information for 3GPP Advanced Interactive Service</w:t>
            </w:r>
          </w:p>
        </w:tc>
        <w:tc>
          <w:tcPr>
            <w:tcW w:w="517" w:type="dxa"/>
          </w:tcPr>
          <w:p w14:paraId="754CBD7A" w14:textId="448C1E9E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4E7F7435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0A99E2CF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4C9ED299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S2-2101117</w:t>
            </w:r>
          </w:p>
        </w:tc>
        <w:tc>
          <w:tcPr>
            <w:tcW w:w="1721" w:type="dxa"/>
          </w:tcPr>
          <w:p w14:paraId="5A424287" w14:textId="040228A7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5.X</w:t>
            </w:r>
          </w:p>
        </w:tc>
        <w:tc>
          <w:tcPr>
            <w:tcW w:w="1721" w:type="dxa"/>
          </w:tcPr>
          <w:p w14:paraId="3AFF0BD0" w14:textId="61DE45D0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Tencent, CATT, OPPO, Qualcomm Incorporated, Huawei, Ericsson, Apple, Nokia</w:t>
            </w:r>
          </w:p>
        </w:tc>
        <w:tc>
          <w:tcPr>
            <w:tcW w:w="998" w:type="dxa"/>
          </w:tcPr>
          <w:p w14:paraId="65750214" w14:textId="272930C7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5G_AIS</w:t>
            </w:r>
          </w:p>
        </w:tc>
        <w:tc>
          <w:tcPr>
            <w:tcW w:w="1523" w:type="dxa"/>
          </w:tcPr>
          <w:p w14:paraId="54DD9919" w14:textId="77777777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</w:p>
        </w:tc>
      </w:tr>
      <w:tr w:rsidR="00A517E2" w:rsidRPr="00471A47" w14:paraId="3426641D" w14:textId="77777777" w:rsidTr="00926096">
        <w:tc>
          <w:tcPr>
            <w:tcW w:w="879" w:type="dxa"/>
          </w:tcPr>
          <w:p w14:paraId="6EE8B9C4" w14:textId="3FDB6FE5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712B7695" w14:textId="60608958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 w14:paraId="2B711F00" w14:textId="7281D70C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BF19FE" w14:textId="7A23DEA4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54FAB2" w14:textId="4D214060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PCC to support Advanced Interactive Service</w:t>
            </w:r>
          </w:p>
        </w:tc>
        <w:tc>
          <w:tcPr>
            <w:tcW w:w="517" w:type="dxa"/>
          </w:tcPr>
          <w:p w14:paraId="322234D7" w14:textId="0FAF7407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551DC18" w14:textId="5902D927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0756335" w14:textId="5D51983D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26B9D9B" w14:textId="1E4A4BA8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S2-2101439</w:t>
            </w:r>
          </w:p>
        </w:tc>
        <w:tc>
          <w:tcPr>
            <w:tcW w:w="1721" w:type="dxa"/>
          </w:tcPr>
          <w:p w14:paraId="758A035F" w14:textId="23452A4C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6.1.3.22, 6.1.3.2.4, 6.3.1</w:t>
            </w:r>
          </w:p>
        </w:tc>
        <w:tc>
          <w:tcPr>
            <w:tcW w:w="1721" w:type="dxa"/>
          </w:tcPr>
          <w:p w14:paraId="4AB038F7" w14:textId="2F747D47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Tencent, CATT, OPPO, Huawei, Qualcomm Incorporated, Ericsson, Apple</w:t>
            </w:r>
          </w:p>
        </w:tc>
        <w:tc>
          <w:tcPr>
            <w:tcW w:w="998" w:type="dxa"/>
          </w:tcPr>
          <w:p w14:paraId="65864A66" w14:textId="22F6D434" w:rsidR="00A517E2" w:rsidRPr="00D204C8" w:rsidRDefault="00A517E2" w:rsidP="00A517E2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5G_AIS</w:t>
            </w:r>
          </w:p>
        </w:tc>
        <w:tc>
          <w:tcPr>
            <w:tcW w:w="1523" w:type="dxa"/>
          </w:tcPr>
          <w:p w14:paraId="6BE10FC2" w14:textId="77777777" w:rsidR="00A517E2" w:rsidRPr="00471A47" w:rsidRDefault="00A517E2" w:rsidP="00A517E2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A517E2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