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B7EB2" w14:textId="77777777" w:rsidR="007A0D58" w:rsidRDefault="007A0D58" w:rsidP="007A0D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#SP-94E</w:t>
      </w:r>
      <w:r>
        <w:rPr>
          <w:rFonts w:cs="Arial"/>
          <w:b/>
          <w:noProof/>
          <w:sz w:val="24"/>
        </w:rPr>
        <w:tab/>
        <w:t>SP-211353</w:t>
      </w:r>
    </w:p>
    <w:p w14:paraId="51F84B54" w14:textId="77777777" w:rsidR="007A0D58" w:rsidRDefault="007A0D58" w:rsidP="007A0D5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14 - 20 December 2021, Electronic meeting</w:t>
      </w:r>
    </w:p>
    <w:p w14:paraId="1EC71D8C" w14:textId="29984769" w:rsidR="007A0D58" w:rsidRPr="007A0D58" w:rsidRDefault="007A0D58" w:rsidP="007A0D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597DC84" w14:textId="77777777" w:rsidR="007A0D58" w:rsidRDefault="007A0D58" w:rsidP="007F65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62D18F" w14:textId="57C54293" w:rsidR="007F65B6" w:rsidRPr="00F25496" w:rsidRDefault="007F65B6" w:rsidP="007F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6A3F" w:rsidRPr="000C6A3F">
        <w:rPr>
          <w:b/>
          <w:i/>
          <w:noProof/>
          <w:sz w:val="28"/>
        </w:rPr>
        <w:t>S5-216197</w:t>
      </w:r>
    </w:p>
    <w:p w14:paraId="20358B54" w14:textId="3F0E4426" w:rsidR="00DE500A" w:rsidRPr="00DA53A0" w:rsidRDefault="007F65B6" w:rsidP="007F65B6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15 - 24 November</w:t>
      </w:r>
      <w:r w:rsidRPr="00F25496">
        <w:rPr>
          <w:sz w:val="24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6A8D1D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4AC1">
        <w:rPr>
          <w:rFonts w:ascii="Arial" w:hAnsi="Arial" w:cs="Arial"/>
          <w:b/>
          <w:sz w:val="22"/>
          <w:szCs w:val="22"/>
        </w:rPr>
        <w:t xml:space="preserve">Reply </w:t>
      </w:r>
      <w:r w:rsidR="00F04AC1" w:rsidRPr="00656EA9">
        <w:rPr>
          <w:rFonts w:ascii="Arial" w:hAnsi="Arial" w:cs="Arial"/>
          <w:b/>
          <w:sz w:val="22"/>
          <w:szCs w:val="22"/>
        </w:rPr>
        <w:t>LS on Inclusive language for ANR</w:t>
      </w:r>
    </w:p>
    <w:p w14:paraId="0A70EBB6" w14:textId="2D77B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 w:rsidRPr="00AC78F8">
        <w:rPr>
          <w:rFonts w:ascii="Arial" w:hAnsi="Arial"/>
          <w:b/>
          <w:noProof/>
          <w:sz w:val="24"/>
          <w:szCs w:val="24"/>
        </w:rPr>
        <w:t>R2-21</w:t>
      </w:r>
      <w:r w:rsidR="00F04AC1">
        <w:rPr>
          <w:rFonts w:ascii="Arial" w:hAnsi="Arial"/>
          <w:b/>
          <w:noProof/>
          <w:sz w:val="24"/>
          <w:szCs w:val="24"/>
        </w:rPr>
        <w:t>08869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BC0FCA9" w14:textId="739E9E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>
        <w:rPr>
          <w:rFonts w:ascii="Arial" w:hAnsi="Arial" w:cs="Arial"/>
          <w:b/>
          <w:bCs/>
          <w:sz w:val="22"/>
          <w:szCs w:val="22"/>
        </w:rPr>
        <w:t>6.1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16543C37" w14:textId="6354A3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2</w:t>
      </w:r>
    </w:p>
    <w:p w14:paraId="3896D13D" w14:textId="3E99B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65B6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3</w:t>
      </w:r>
      <w:r w:rsidR="007F65B6">
        <w:rPr>
          <w:rFonts w:ascii="Arial" w:hAnsi="Arial" w:cs="Arial"/>
          <w:b/>
          <w:bCs/>
          <w:sz w:val="22"/>
          <w:szCs w:val="22"/>
        </w:rPr>
        <w:t xml:space="preserve">, </w:t>
      </w:r>
      <w:r w:rsidR="00F04AC1">
        <w:rPr>
          <w:rFonts w:ascii="Arial" w:hAnsi="Arial" w:cs="Arial" w:hint="eastAsia"/>
          <w:b/>
          <w:bCs/>
          <w:sz w:val="22"/>
          <w:szCs w:val="22"/>
          <w:lang w:eastAsia="zh-CN"/>
        </w:rPr>
        <w:t>RAN,</w:t>
      </w:r>
      <w:r w:rsidR="00F04AC1">
        <w:rPr>
          <w:rFonts w:ascii="Arial" w:hAnsi="Arial" w:cs="Arial"/>
          <w:b/>
          <w:bCs/>
          <w:sz w:val="22"/>
          <w:szCs w:val="22"/>
          <w:lang w:eastAsia="zh-CN"/>
        </w:rPr>
        <w:t xml:space="preserve"> SA</w:t>
      </w:r>
    </w:p>
    <w:bookmarkEnd w:id="8"/>
    <w:bookmarkEnd w:id="9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308D3E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65B6">
        <w:rPr>
          <w:rFonts w:ascii="Arial" w:hAnsi="Arial" w:cs="Arial"/>
          <w:bCs/>
        </w:rPr>
        <w:t>None</w:t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7D99DA" w14:textId="1D3BFF27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405D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</w:t>
      </w:r>
      <w:r w:rsidR="007F65B6" w:rsidRPr="007F65B6">
        <w:rPr>
          <w:rFonts w:ascii="Arial" w:hAnsi="Arial" w:cs="Arial"/>
        </w:rPr>
        <w:t>R</w:t>
      </w:r>
      <w:r w:rsidR="00F04AC1">
        <w:rPr>
          <w:rFonts w:ascii="Arial" w:hAnsi="Arial" w:cs="Arial"/>
        </w:rPr>
        <w:t>2</w:t>
      </w:r>
      <w:r w:rsidR="007F65B6" w:rsidRPr="007F65B6">
        <w:rPr>
          <w:rFonts w:ascii="Arial" w:hAnsi="Arial" w:cs="Arial"/>
        </w:rPr>
        <w:t>-</w:t>
      </w:r>
      <w:r w:rsidR="00F04AC1" w:rsidRPr="00F04AC1">
        <w:rPr>
          <w:rFonts w:ascii="Arial" w:hAnsi="Arial" w:cs="Arial"/>
        </w:rPr>
        <w:t>2108869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F04AC1" w:rsidRPr="00F04AC1">
        <w:rPr>
          <w:rFonts w:ascii="Arial" w:hAnsi="Arial" w:cs="Arial"/>
        </w:rPr>
        <w:t>Inclusive language for ANR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</w:t>
      </w:r>
    </w:p>
    <w:p w14:paraId="7E1EEC63" w14:textId="14F94B5A" w:rsidR="007F65B6" w:rsidRDefault="00F04AC1" w:rsidP="00683378">
      <w:pPr>
        <w:rPr>
          <w:rFonts w:ascii="Arial" w:hAnsi="Arial" w:cs="Arial"/>
        </w:rPr>
      </w:pPr>
      <w:r w:rsidRPr="00F04AC1">
        <w:rPr>
          <w:rFonts w:ascii="Arial" w:hAnsi="Arial" w:cs="Arial"/>
        </w:rPr>
        <w:t>Considering the inconsistencies</w:t>
      </w:r>
      <w:r>
        <w:rPr>
          <w:rFonts w:ascii="Arial" w:hAnsi="Arial" w:cs="Arial"/>
        </w:rPr>
        <w:t xml:space="preserve">, </w:t>
      </w:r>
      <w:r w:rsidR="00AE0575">
        <w:rPr>
          <w:rFonts w:ascii="Arial" w:hAnsi="Arial" w:cs="Arial"/>
        </w:rPr>
        <w:t>c</w:t>
      </w:r>
      <w:r w:rsidRPr="00F04AC1">
        <w:rPr>
          <w:rFonts w:ascii="Arial" w:hAnsi="Arial" w:cs="Arial"/>
        </w:rPr>
        <w:t xml:space="preserve">orresponding relationship </w:t>
      </w:r>
      <w:r>
        <w:rPr>
          <w:rFonts w:ascii="Arial" w:hAnsi="Arial" w:cs="Arial"/>
        </w:rPr>
        <w:t xml:space="preserve">of RAN </w:t>
      </w:r>
      <w:r w:rsidRPr="00F04AC1">
        <w:rPr>
          <w:rFonts w:ascii="Arial" w:hAnsi="Arial" w:cs="Arial"/>
        </w:rPr>
        <w:t>related references are replac</w:t>
      </w:r>
      <w:r>
        <w:rPr>
          <w:rFonts w:ascii="Arial" w:hAnsi="Arial" w:cs="Arial"/>
        </w:rPr>
        <w:t xml:space="preserve">ed with "exclude-list" </w:t>
      </w:r>
      <w:r w:rsidRPr="00F04AC1">
        <w:rPr>
          <w:rFonts w:ascii="Arial" w:hAnsi="Arial" w:cs="Arial"/>
        </w:rPr>
        <w:t>in the</w:t>
      </w:r>
      <w:r>
        <w:rPr>
          <w:rFonts w:ascii="Arial" w:hAnsi="Arial" w:cs="Arial"/>
        </w:rPr>
        <w:t xml:space="preserve"> TS 28.541, and</w:t>
      </w:r>
      <w:r w:rsidRPr="00F04AC1">
        <w:rPr>
          <w:rFonts w:ascii="Arial" w:hAnsi="Arial" w:cs="Arial"/>
        </w:rPr>
        <w:t xml:space="preserve"> there would be</w:t>
      </w:r>
      <w:r>
        <w:rPr>
          <w:rFonts w:ascii="Arial" w:hAnsi="Arial" w:cs="Arial"/>
        </w:rPr>
        <w:t xml:space="preserve"> no</w:t>
      </w:r>
      <w:r w:rsidRPr="00F04AC1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>due to</w:t>
      </w:r>
      <w:r w:rsidRPr="00F04AC1">
        <w:rPr>
          <w:rFonts w:ascii="Arial" w:hAnsi="Arial" w:cs="Arial"/>
        </w:rPr>
        <w:t xml:space="preserve"> the terms are not fully aligned.</w:t>
      </w:r>
      <w:r>
        <w:rPr>
          <w:rFonts w:ascii="Arial" w:hAnsi="Arial" w:cs="Arial"/>
        </w:rPr>
        <w:t xml:space="preserve"> 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D7FEFA7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04E72">
        <w:rPr>
          <w:rFonts w:ascii="Arial" w:hAnsi="Arial" w:cs="Arial"/>
        </w:rPr>
        <w:t>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C7F9CD" w14:textId="77777777" w:rsidR="00F20746" w:rsidRDefault="00F20746" w:rsidP="00F20746">
      <w:r>
        <w:t>SA5#141e</w:t>
      </w:r>
      <w:r>
        <w:tab/>
        <w:t>17 - 26 January 2022</w:t>
      </w:r>
      <w:r>
        <w:tab/>
        <w:t>Electronic meeting</w:t>
      </w:r>
    </w:p>
    <w:p w14:paraId="04FAD836" w14:textId="3884FB5C" w:rsidR="00346FE5" w:rsidRPr="00D26EC0" w:rsidRDefault="00F20746" w:rsidP="002F1940">
      <w:pPr>
        <w:rPr>
          <w:rFonts w:ascii="Arial" w:hAnsi="Arial" w:cs="Arial"/>
          <w:bCs/>
          <w:lang w:val="es-ES"/>
        </w:rPr>
      </w:pPr>
      <w:r>
        <w:t>SA5#142e</w:t>
      </w:r>
      <w:r>
        <w:tab/>
        <w:t>04 - 08 April 2022</w:t>
      </w:r>
      <w:r>
        <w:tab/>
        <w:t>Electronic meeting</w:t>
      </w: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9E40A" w14:textId="77777777" w:rsidR="00AE3DCB" w:rsidRDefault="00AE3DCB">
      <w:pPr>
        <w:spacing w:after="0"/>
      </w:pPr>
      <w:r>
        <w:separator/>
      </w:r>
    </w:p>
  </w:endnote>
  <w:endnote w:type="continuationSeparator" w:id="0">
    <w:p w14:paraId="23F548B3" w14:textId="77777777" w:rsidR="00AE3DCB" w:rsidRDefault="00AE3D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21E3B" w14:textId="77777777" w:rsidR="00AE3DCB" w:rsidRDefault="00AE3DCB">
      <w:pPr>
        <w:spacing w:after="0"/>
      </w:pPr>
      <w:r>
        <w:separator/>
      </w:r>
    </w:p>
  </w:footnote>
  <w:footnote w:type="continuationSeparator" w:id="0">
    <w:p w14:paraId="20CABD4D" w14:textId="77777777" w:rsidR="00AE3DCB" w:rsidRDefault="00AE3D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C6A3F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5848"/>
    <w:rsid w:val="0018127A"/>
    <w:rsid w:val="00186527"/>
    <w:rsid w:val="0019223E"/>
    <w:rsid w:val="001966E3"/>
    <w:rsid w:val="001D059D"/>
    <w:rsid w:val="001E0957"/>
    <w:rsid w:val="00260824"/>
    <w:rsid w:val="00280C6A"/>
    <w:rsid w:val="00285DFC"/>
    <w:rsid w:val="00290B31"/>
    <w:rsid w:val="002F1940"/>
    <w:rsid w:val="00301575"/>
    <w:rsid w:val="003042C9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0D58"/>
    <w:rsid w:val="007A777B"/>
    <w:rsid w:val="007B1EF6"/>
    <w:rsid w:val="007E2594"/>
    <w:rsid w:val="007E3CEF"/>
    <w:rsid w:val="007F4F92"/>
    <w:rsid w:val="007F65B6"/>
    <w:rsid w:val="00811414"/>
    <w:rsid w:val="00824FB5"/>
    <w:rsid w:val="00856B22"/>
    <w:rsid w:val="008A0F56"/>
    <w:rsid w:val="008B68E1"/>
    <w:rsid w:val="008D772F"/>
    <w:rsid w:val="009228A3"/>
    <w:rsid w:val="00960BC9"/>
    <w:rsid w:val="009714E4"/>
    <w:rsid w:val="00993821"/>
    <w:rsid w:val="0099764C"/>
    <w:rsid w:val="009B58CA"/>
    <w:rsid w:val="00A52F2E"/>
    <w:rsid w:val="00A61D80"/>
    <w:rsid w:val="00A74C62"/>
    <w:rsid w:val="00A9418D"/>
    <w:rsid w:val="00A972E2"/>
    <w:rsid w:val="00AA06E5"/>
    <w:rsid w:val="00AB2053"/>
    <w:rsid w:val="00AB59DF"/>
    <w:rsid w:val="00AE0575"/>
    <w:rsid w:val="00AE3DCB"/>
    <w:rsid w:val="00AE5189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BF71CD"/>
    <w:rsid w:val="00C030DB"/>
    <w:rsid w:val="00C249F2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B2C0F"/>
    <w:rsid w:val="00DE41CA"/>
    <w:rsid w:val="00DE500A"/>
    <w:rsid w:val="00E11775"/>
    <w:rsid w:val="00E1500A"/>
    <w:rsid w:val="00E1711B"/>
    <w:rsid w:val="00E2536C"/>
    <w:rsid w:val="00E46C99"/>
    <w:rsid w:val="00EA735C"/>
    <w:rsid w:val="00EB073A"/>
    <w:rsid w:val="00EB741F"/>
    <w:rsid w:val="00EC5487"/>
    <w:rsid w:val="00EE4239"/>
    <w:rsid w:val="00EF29D7"/>
    <w:rsid w:val="00F04AC1"/>
    <w:rsid w:val="00F10FBB"/>
    <w:rsid w:val="00F20746"/>
    <w:rsid w:val="00F25C74"/>
    <w:rsid w:val="00F27D25"/>
    <w:rsid w:val="00F440FA"/>
    <w:rsid w:val="00F507E3"/>
    <w:rsid w:val="00F568CF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A0D5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7A0D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A0D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0D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0D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0D5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0D58"/>
    <w:pPr>
      <w:outlineLvl w:val="5"/>
    </w:pPr>
  </w:style>
  <w:style w:type="paragraph" w:styleId="Heading7">
    <w:name w:val="heading 7"/>
    <w:basedOn w:val="H6"/>
    <w:next w:val="Normal"/>
    <w:qFormat/>
    <w:rsid w:val="007A0D58"/>
    <w:pPr>
      <w:outlineLvl w:val="6"/>
    </w:pPr>
  </w:style>
  <w:style w:type="paragraph" w:styleId="Heading8">
    <w:name w:val="heading 8"/>
    <w:basedOn w:val="Heading1"/>
    <w:next w:val="Normal"/>
    <w:qFormat/>
    <w:rsid w:val="007A0D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0D58"/>
    <w:pPr>
      <w:outlineLvl w:val="8"/>
    </w:pPr>
  </w:style>
  <w:style w:type="character" w:default="1" w:styleId="DefaultParagraphFont">
    <w:name w:val="Default Paragraph Font"/>
    <w:semiHidden/>
    <w:rsid w:val="007A0D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A0D58"/>
  </w:style>
  <w:style w:type="paragraph" w:styleId="Header">
    <w:name w:val="header"/>
    <w:link w:val="HeaderChar"/>
    <w:rsid w:val="007A0D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7A0D5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0D5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A0D58"/>
    <w:pPr>
      <w:spacing w:before="180"/>
      <w:ind w:left="2693" w:hanging="2693"/>
    </w:pPr>
    <w:rPr>
      <w:b/>
    </w:rPr>
  </w:style>
  <w:style w:type="paragraph" w:styleId="TOC1">
    <w:name w:val="toc 1"/>
    <w:semiHidden/>
    <w:rsid w:val="007A0D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7A0D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7A0D58"/>
    <w:pPr>
      <w:ind w:left="1701" w:hanging="1701"/>
    </w:pPr>
  </w:style>
  <w:style w:type="paragraph" w:styleId="TOC4">
    <w:name w:val="toc 4"/>
    <w:basedOn w:val="TOC3"/>
    <w:semiHidden/>
    <w:rsid w:val="007A0D58"/>
    <w:pPr>
      <w:ind w:left="1418" w:hanging="1418"/>
    </w:pPr>
  </w:style>
  <w:style w:type="paragraph" w:styleId="TOC3">
    <w:name w:val="toc 3"/>
    <w:basedOn w:val="TOC2"/>
    <w:semiHidden/>
    <w:rsid w:val="007A0D58"/>
    <w:pPr>
      <w:ind w:left="1134" w:hanging="1134"/>
    </w:pPr>
  </w:style>
  <w:style w:type="paragraph" w:styleId="TOC2">
    <w:name w:val="toc 2"/>
    <w:basedOn w:val="TOC1"/>
    <w:semiHidden/>
    <w:rsid w:val="007A0D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0D58"/>
    <w:pPr>
      <w:ind w:left="284"/>
    </w:pPr>
  </w:style>
  <w:style w:type="paragraph" w:styleId="Index1">
    <w:name w:val="index 1"/>
    <w:basedOn w:val="Normal"/>
    <w:semiHidden/>
    <w:rsid w:val="007A0D58"/>
    <w:pPr>
      <w:keepLines/>
      <w:spacing w:after="0"/>
    </w:pPr>
  </w:style>
  <w:style w:type="paragraph" w:customStyle="1" w:styleId="ZH">
    <w:name w:val="ZH"/>
    <w:rsid w:val="007A0D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7A0D58"/>
    <w:pPr>
      <w:outlineLvl w:val="9"/>
    </w:pPr>
  </w:style>
  <w:style w:type="paragraph" w:styleId="ListNumber2">
    <w:name w:val="List Number 2"/>
    <w:basedOn w:val="ListNumber"/>
    <w:rsid w:val="007A0D58"/>
    <w:pPr>
      <w:ind w:left="851"/>
    </w:pPr>
  </w:style>
  <w:style w:type="character" w:styleId="FootnoteReference">
    <w:name w:val="footnote reference"/>
    <w:semiHidden/>
    <w:rsid w:val="007A0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0D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7A0D58"/>
    <w:rPr>
      <w:b/>
    </w:rPr>
  </w:style>
  <w:style w:type="paragraph" w:customStyle="1" w:styleId="TAC">
    <w:name w:val="TAC"/>
    <w:basedOn w:val="TAL"/>
    <w:rsid w:val="007A0D58"/>
    <w:pPr>
      <w:jc w:val="center"/>
    </w:pPr>
  </w:style>
  <w:style w:type="paragraph" w:customStyle="1" w:styleId="TF">
    <w:name w:val="TF"/>
    <w:basedOn w:val="TH"/>
    <w:rsid w:val="007A0D58"/>
    <w:pPr>
      <w:keepNext w:val="0"/>
      <w:spacing w:before="0" w:after="240"/>
    </w:pPr>
  </w:style>
  <w:style w:type="paragraph" w:customStyle="1" w:styleId="NO">
    <w:name w:val="NO"/>
    <w:basedOn w:val="Normal"/>
    <w:rsid w:val="007A0D58"/>
    <w:pPr>
      <w:keepLines/>
      <w:ind w:left="1135" w:hanging="851"/>
    </w:pPr>
  </w:style>
  <w:style w:type="paragraph" w:styleId="TOC9">
    <w:name w:val="toc 9"/>
    <w:basedOn w:val="TOC8"/>
    <w:semiHidden/>
    <w:rsid w:val="007A0D58"/>
    <w:pPr>
      <w:ind w:left="1418" w:hanging="1418"/>
    </w:pPr>
  </w:style>
  <w:style w:type="paragraph" w:customStyle="1" w:styleId="EX">
    <w:name w:val="EX"/>
    <w:basedOn w:val="Normal"/>
    <w:rsid w:val="007A0D58"/>
    <w:pPr>
      <w:keepLines/>
      <w:ind w:left="1702" w:hanging="1418"/>
    </w:pPr>
  </w:style>
  <w:style w:type="paragraph" w:customStyle="1" w:styleId="FP">
    <w:name w:val="FP"/>
    <w:basedOn w:val="Normal"/>
    <w:rsid w:val="007A0D58"/>
    <w:pPr>
      <w:spacing w:after="0"/>
    </w:pPr>
  </w:style>
  <w:style w:type="paragraph" w:customStyle="1" w:styleId="LD">
    <w:name w:val="LD"/>
    <w:rsid w:val="007A0D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7A0D58"/>
    <w:pPr>
      <w:spacing w:after="0"/>
    </w:pPr>
  </w:style>
  <w:style w:type="paragraph" w:customStyle="1" w:styleId="EW">
    <w:name w:val="EW"/>
    <w:basedOn w:val="EX"/>
    <w:rsid w:val="007A0D58"/>
    <w:pPr>
      <w:spacing w:after="0"/>
    </w:pPr>
  </w:style>
  <w:style w:type="paragraph" w:styleId="TOC6">
    <w:name w:val="toc 6"/>
    <w:basedOn w:val="TOC5"/>
    <w:next w:val="Normal"/>
    <w:semiHidden/>
    <w:rsid w:val="007A0D58"/>
    <w:pPr>
      <w:ind w:left="1985" w:hanging="1985"/>
    </w:pPr>
  </w:style>
  <w:style w:type="paragraph" w:styleId="TOC7">
    <w:name w:val="toc 7"/>
    <w:basedOn w:val="TOC6"/>
    <w:next w:val="Normal"/>
    <w:semiHidden/>
    <w:rsid w:val="007A0D58"/>
    <w:pPr>
      <w:ind w:left="2268" w:hanging="2268"/>
    </w:pPr>
  </w:style>
  <w:style w:type="paragraph" w:styleId="ListBullet2">
    <w:name w:val="List Bullet 2"/>
    <w:basedOn w:val="ListBullet"/>
    <w:rsid w:val="007A0D58"/>
    <w:pPr>
      <w:ind w:left="851"/>
    </w:pPr>
  </w:style>
  <w:style w:type="paragraph" w:styleId="ListBullet3">
    <w:name w:val="List Bullet 3"/>
    <w:basedOn w:val="ListBullet2"/>
    <w:rsid w:val="007A0D58"/>
    <w:pPr>
      <w:ind w:left="1135"/>
    </w:pPr>
  </w:style>
  <w:style w:type="paragraph" w:styleId="ListNumber">
    <w:name w:val="List Number"/>
    <w:basedOn w:val="List"/>
    <w:rsid w:val="007A0D58"/>
  </w:style>
  <w:style w:type="paragraph" w:customStyle="1" w:styleId="EQ">
    <w:name w:val="EQ"/>
    <w:basedOn w:val="Normal"/>
    <w:next w:val="Normal"/>
    <w:rsid w:val="007A0D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0D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0D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0D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7A0D58"/>
    <w:pPr>
      <w:jc w:val="right"/>
    </w:pPr>
  </w:style>
  <w:style w:type="paragraph" w:customStyle="1" w:styleId="H6">
    <w:name w:val="H6"/>
    <w:basedOn w:val="Heading5"/>
    <w:next w:val="Normal"/>
    <w:rsid w:val="007A0D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0D58"/>
    <w:pPr>
      <w:ind w:left="851" w:hanging="851"/>
    </w:pPr>
  </w:style>
  <w:style w:type="paragraph" w:customStyle="1" w:styleId="TAL">
    <w:name w:val="TAL"/>
    <w:basedOn w:val="Normal"/>
    <w:rsid w:val="007A0D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0D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A0D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7A0D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7A0D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7A0D58"/>
    <w:pPr>
      <w:framePr w:wrap="notBeside" w:y="16161"/>
    </w:pPr>
  </w:style>
  <w:style w:type="character" w:customStyle="1" w:styleId="ZGSM">
    <w:name w:val="ZGSM"/>
    <w:rsid w:val="007A0D58"/>
  </w:style>
  <w:style w:type="paragraph" w:styleId="List2">
    <w:name w:val="List 2"/>
    <w:basedOn w:val="List"/>
    <w:rsid w:val="007A0D58"/>
    <w:pPr>
      <w:ind w:left="851"/>
    </w:pPr>
  </w:style>
  <w:style w:type="paragraph" w:customStyle="1" w:styleId="ZG">
    <w:name w:val="ZG"/>
    <w:rsid w:val="007A0D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7A0D58"/>
    <w:pPr>
      <w:ind w:left="1135"/>
    </w:pPr>
  </w:style>
  <w:style w:type="paragraph" w:styleId="List4">
    <w:name w:val="List 4"/>
    <w:basedOn w:val="List3"/>
    <w:rsid w:val="007A0D58"/>
    <w:pPr>
      <w:ind w:left="1418"/>
    </w:pPr>
  </w:style>
  <w:style w:type="paragraph" w:styleId="List5">
    <w:name w:val="List 5"/>
    <w:basedOn w:val="List4"/>
    <w:rsid w:val="007A0D58"/>
    <w:pPr>
      <w:ind w:left="1702"/>
    </w:pPr>
  </w:style>
  <w:style w:type="paragraph" w:customStyle="1" w:styleId="EditorsNote">
    <w:name w:val="Editor's Note"/>
    <w:basedOn w:val="NO"/>
    <w:rsid w:val="007A0D58"/>
    <w:rPr>
      <w:color w:val="FF0000"/>
    </w:rPr>
  </w:style>
  <w:style w:type="paragraph" w:styleId="List">
    <w:name w:val="List"/>
    <w:basedOn w:val="Normal"/>
    <w:rsid w:val="007A0D58"/>
    <w:pPr>
      <w:ind w:left="568" w:hanging="284"/>
    </w:pPr>
  </w:style>
  <w:style w:type="paragraph" w:styleId="ListBullet">
    <w:name w:val="List Bullet"/>
    <w:basedOn w:val="List"/>
    <w:rsid w:val="007A0D58"/>
  </w:style>
  <w:style w:type="paragraph" w:styleId="ListBullet4">
    <w:name w:val="List Bullet 4"/>
    <w:basedOn w:val="ListBullet3"/>
    <w:rsid w:val="007A0D58"/>
    <w:pPr>
      <w:ind w:left="1418"/>
    </w:pPr>
  </w:style>
  <w:style w:type="paragraph" w:styleId="ListBullet5">
    <w:name w:val="List Bullet 5"/>
    <w:basedOn w:val="ListBullet4"/>
    <w:rsid w:val="007A0D58"/>
    <w:pPr>
      <w:ind w:left="1702"/>
    </w:pPr>
  </w:style>
  <w:style w:type="paragraph" w:customStyle="1" w:styleId="B2">
    <w:name w:val="B2"/>
    <w:basedOn w:val="List2"/>
    <w:rsid w:val="007A0D58"/>
  </w:style>
  <w:style w:type="paragraph" w:customStyle="1" w:styleId="B3">
    <w:name w:val="B3"/>
    <w:basedOn w:val="List3"/>
    <w:rsid w:val="007A0D58"/>
  </w:style>
  <w:style w:type="paragraph" w:customStyle="1" w:styleId="B4">
    <w:name w:val="B4"/>
    <w:basedOn w:val="List4"/>
    <w:rsid w:val="007A0D58"/>
  </w:style>
  <w:style w:type="paragraph" w:customStyle="1" w:styleId="B5">
    <w:name w:val="B5"/>
    <w:basedOn w:val="List5"/>
    <w:rsid w:val="007A0D58"/>
  </w:style>
  <w:style w:type="paragraph" w:customStyle="1" w:styleId="ZTD">
    <w:name w:val="ZTD"/>
    <w:basedOn w:val="ZB"/>
    <w:rsid w:val="007A0D5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  <w:style w:type="character" w:customStyle="1" w:styleId="THChar">
    <w:name w:val="TH Char"/>
    <w:link w:val="TH"/>
    <w:rsid w:val="007A0D5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2021-12-01T11:01:00Z</dcterms:created>
  <dcterms:modified xsi:type="dcterms:W3CDTF">2021-12-01T11:01:00Z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(3)QGzyvaY8QR89xEbjGf2nUeeYeytVBppBx6YF+j5KW7iTYb95/5ksaAajW+awECDq2Idn2ubM
wT1f/dAGkxDKOGEny5xNBO4m+ufrfdhvEFvFt/j67gMCi24ts/Q6IxPbDDT0OcFV2toKmUyV
+3Zrg6hEUyxR3i7zxhjcE1VTawTGcyGGHcs4BMD0Muq+sPbQRVhwwRtAa/jDYugFgoyQtXZd
cBISMTo0HF/Tu0x2dA</vt:lpwstr>
  </property>
  <property fmtid="{D5CDD505-2E9C-101B-9397-08002B2CF9AE}" pid="3" name="_2015_ms_pID_7253431">
    <vt:lpwstr>Y5SpVGro1ALKsOdNoA5p1kdDsMvnXY4ghJEh96FLpMohxP4SBoZUgY
dRw1J4TN76ltyb3Jnw12H7ZkTAeTsEN6WeJ52ao7a9nXsUpbF9nwrw6cb2jJ3JLOg6HCZO2p
hZkQFZFSF3b1qvk0Yo2lRY08sUml5l5zAMN3DfWemWPwjj13Z5rQsecxEsqQsu4NgUTYjBga
forDOS3mt7dIV9QazkzOxw6ZGadZt+BRe4tK</vt:lpwstr>
  </property>
  <property fmtid="{D5CDD505-2E9C-101B-9397-08002B2CF9AE}" pid="4" name="_2015_ms_pID_7253432">
    <vt:lpwstr>bA==</vt:lpwstr>
  </property>
</Properties>
</file>