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688FA1F8"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6945A353"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(i.e.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5A076904"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223196AB" w:rsidR="00BD4D02" w:rsidRPr="002453E0" w:rsidRDefault="00BD4D02" w:rsidP="002453E0">
      <w:pPr>
        <w:pStyle w:val="B1"/>
        <w:rPr>
          <w:lang w:val="en-US"/>
        </w:rPr>
      </w:pPr>
      <w:r w:rsidRPr="00C819DE">
        <w:rPr>
          <w:highlight w:val="yellow"/>
          <w:lang w:val="en-US" w:eastAsia="zh-CN"/>
        </w:rPr>
        <w:t>WT</w:t>
      </w:r>
      <w:r w:rsidR="006D5F89" w:rsidRPr="00C819DE">
        <w:rPr>
          <w:highlight w:val="yellow"/>
          <w:lang w:val="en-US" w:eastAsia="zh-CN"/>
        </w:rPr>
        <w:t>#</w:t>
      </w:r>
      <w:r w:rsidR="002453E0" w:rsidRPr="00C819DE">
        <w:rPr>
          <w:highlight w:val="yellow"/>
          <w:lang w:val="en-US" w:eastAsia="zh-CN"/>
        </w:rPr>
        <w:t>3</w:t>
      </w:r>
      <w:r w:rsidRPr="00C819DE">
        <w:rPr>
          <w:highlight w:val="yellow"/>
          <w:lang w:val="en-US" w:eastAsia="zh-CN"/>
        </w:rPr>
        <w:t>.1 Study mechanisms for interworking with TSN transport networks</w:t>
      </w:r>
      <w:r w:rsidRPr="00C819DE">
        <w:rPr>
          <w:rFonts w:eastAsiaTheme="minorEastAsia"/>
          <w:bCs/>
          <w:highlight w:val="yellow"/>
          <w:lang w:val="en-US" w:eastAsia="zh-CN"/>
        </w:rPr>
        <w:t xml:space="preserve">. </w:t>
      </w:r>
      <w:r w:rsidRPr="00C819DE">
        <w:rPr>
          <w:highlight w:val="yellow"/>
          <w:lang w:val="en-US"/>
        </w:rPr>
        <w:t>Study interworking mechanisms with TSN networks deployed in the transport network in order to support of E2E determinism and low latency communication and efficient N3 transmission;</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C819DE">
              <w:rPr>
                <w:highlight w:val="yellow"/>
              </w:rPr>
              <w:t>1</w:t>
            </w:r>
          </w:p>
        </w:tc>
        <w:tc>
          <w:tcPr>
            <w:tcW w:w="1422" w:type="dxa"/>
          </w:tcPr>
          <w:p w14:paraId="2144A28C" w14:textId="48B22F22" w:rsidR="00786CEF" w:rsidRPr="00C819DE" w:rsidRDefault="00786CEF" w:rsidP="00232B2F">
            <w:pPr>
              <w:rPr>
                <w:highlight w:val="yellow"/>
              </w:rPr>
            </w:pPr>
            <w:r w:rsidRPr="00C819DE">
              <w:rPr>
                <w:highlight w:val="yellow"/>
              </w:rPr>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0273ACDB" w:rsidR="00C54E31" w:rsidRPr="00FF2903" w:rsidRDefault="001E1946" w:rsidP="00232B2F">
            <w:r>
              <w:t>1</w:t>
            </w:r>
          </w:p>
        </w:tc>
        <w:tc>
          <w:tcPr>
            <w:tcW w:w="1422" w:type="dxa"/>
            <w:shd w:val="clear" w:color="auto" w:fill="E7E6E6" w:themeFill="background2"/>
          </w:tcPr>
          <w:p w14:paraId="04447221" w14:textId="2ABAFE6A" w:rsidR="00C54E31" w:rsidRPr="00FF2903" w:rsidRDefault="001E1946" w:rsidP="00232B2F">
            <w:r>
              <w:t>0.75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8315E13" w:rsidR="00BD4D02" w:rsidRPr="00FF2903" w:rsidRDefault="00E63C4B" w:rsidP="00232B2F">
            <w:r>
              <w:t>2</w:t>
            </w:r>
          </w:p>
        </w:tc>
        <w:tc>
          <w:tcPr>
            <w:tcW w:w="1422" w:type="dxa"/>
            <w:shd w:val="clear" w:color="auto" w:fill="E7E6E6" w:themeFill="background2"/>
          </w:tcPr>
          <w:p w14:paraId="6460A105" w14:textId="38F2C616" w:rsidR="00BD4D02" w:rsidRPr="00FF2903" w:rsidRDefault="00BD4D02" w:rsidP="00232B2F">
            <w:r>
              <w:t>2</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62BEEC78" w:rsidR="00786CEF" w:rsidDel="00786CEF" w:rsidRDefault="00786CEF" w:rsidP="00232B2F"/>
        </w:tc>
        <w:tc>
          <w:tcPr>
            <w:tcW w:w="1422" w:type="dxa"/>
          </w:tcPr>
          <w:p w14:paraId="4140E297" w14:textId="51829EC5" w:rsidR="00786CEF" w:rsidDel="00786CEF" w:rsidRDefault="00786CEF" w:rsidP="00232B2F"/>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B11C9FB"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147E5091"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EF2938">
        <w:t>3</w:t>
      </w:r>
      <w:r w:rsidR="002B6236">
        <w:t>.</w:t>
      </w:r>
      <w:r w:rsidR="00A1057D">
        <w:t>7</w:t>
      </w:r>
      <w:r w:rsidR="002B6236">
        <w:t>5</w:t>
      </w:r>
    </w:p>
    <w:p w14:paraId="7864D5AF" w14:textId="4ED60794" w:rsidR="006D6AD0" w:rsidRPr="00DE4CD1" w:rsidRDefault="00DE4CD1" w:rsidP="00232B2F">
      <w:r>
        <w:t>Total</w:t>
      </w:r>
      <w:r w:rsidR="006D6AD0" w:rsidRPr="00DE4CD1">
        <w:t xml:space="preserve"> TU estimates: </w:t>
      </w:r>
      <w:r w:rsidR="00A1057D">
        <w:t>6</w:t>
      </w:r>
      <w:r w:rsidR="001E1946" w:rsidRPr="00DE4CD1">
        <w:t xml:space="preserve"> </w:t>
      </w:r>
      <w:r w:rsidR="006D6AD0" w:rsidRPr="00DE4CD1">
        <w:t xml:space="preserve">+ </w:t>
      </w:r>
      <w:r w:rsidR="0015782C">
        <w:t>4</w:t>
      </w:r>
      <w:r w:rsidR="002B6236">
        <w:t>.</w:t>
      </w:r>
      <w:r w:rsidR="00A1057D">
        <w:t>7</w:t>
      </w:r>
      <w:r w:rsidR="002B6236">
        <w:t>5</w:t>
      </w:r>
      <w:r w:rsidR="002B6236" w:rsidRPr="00DE4CD1">
        <w:t xml:space="preserve"> </w:t>
      </w:r>
      <w:r w:rsidR="006D6AD0" w:rsidRPr="00DE4CD1">
        <w:t xml:space="preserve">= </w:t>
      </w:r>
      <w:r w:rsidR="00EF2938">
        <w:t>8</w:t>
      </w:r>
      <w:r w:rsidR="002B6236">
        <w:t>.</w:t>
      </w:r>
      <w:r w:rsidR="00A1057D">
        <w:t>7</w:t>
      </w:r>
      <w:r w:rsidR="002B6236">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proofErr w:type="spellStart"/>
            <w:r>
              <w:t>NextNav</w:t>
            </w:r>
            <w:proofErr w:type="spellEnd"/>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proofErr w:type="spellStart"/>
            <w:r>
              <w:t>Telus</w:t>
            </w:r>
            <w:proofErr w:type="spellEnd"/>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9DE"/>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2.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6.xml><?xml version="1.0" encoding="utf-8"?>
<ds:datastoreItem xmlns:ds="http://schemas.openxmlformats.org/officeDocument/2006/customXml" ds:itemID="{B32E050C-26E5-485A-91E7-0750778DB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940</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2021-12-12T19:44:00Z</dcterms:created>
  <dcterms:modified xsi:type="dcterms:W3CDTF">2021-12-12T19:44:00Z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