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815" w:rsidRPr="00152B60" w:rsidRDefault="00E40815" w:rsidP="00CA3DFB">
      <w:pPr>
        <w:tabs>
          <w:tab w:val="right" w:pos="9639"/>
        </w:tabs>
        <w:rPr>
          <w:rFonts w:ascii="Arial" w:eastAsia="Batang" w:hAnsi="Arial" w:cs="Arial"/>
          <w:b/>
          <w:sz w:val="24"/>
          <w:szCs w:val="24"/>
        </w:rPr>
      </w:pPr>
      <w:r w:rsidRPr="00152B60">
        <w:rPr>
          <w:rFonts w:ascii="Arial" w:eastAsia="Batang" w:hAnsi="Arial" w:cs="Arial"/>
          <w:b/>
          <w:sz w:val="24"/>
          <w:szCs w:val="24"/>
        </w:rPr>
        <w:t>3GPP TSG SA Meeting #6</w:t>
      </w:r>
      <w:r>
        <w:rPr>
          <w:rFonts w:ascii="Arial" w:eastAsia="Batang" w:hAnsi="Arial" w:cs="Arial"/>
          <w:b/>
          <w:sz w:val="24"/>
          <w:szCs w:val="24"/>
        </w:rPr>
        <w:t>7</w:t>
      </w:r>
      <w:r w:rsidRPr="00152B60">
        <w:rPr>
          <w:rFonts w:ascii="Arial" w:eastAsia="Batang" w:hAnsi="Arial" w:cs="Arial"/>
          <w:b/>
          <w:sz w:val="24"/>
          <w:szCs w:val="24"/>
        </w:rPr>
        <w:tab/>
        <w:t>TD SP-1</w:t>
      </w:r>
      <w:r>
        <w:rPr>
          <w:rFonts w:ascii="Arial" w:eastAsia="Batang" w:hAnsi="Arial" w:cs="Arial"/>
          <w:b/>
          <w:sz w:val="24"/>
          <w:szCs w:val="24"/>
        </w:rPr>
        <w:t>5</w:t>
      </w:r>
      <w:r w:rsidRPr="00152B60">
        <w:rPr>
          <w:rFonts w:ascii="Arial" w:eastAsia="Batang" w:hAnsi="Arial" w:cs="Arial"/>
          <w:b/>
          <w:sz w:val="24"/>
          <w:szCs w:val="24"/>
        </w:rPr>
        <w:t>0</w:t>
      </w:r>
      <w:r>
        <w:rPr>
          <w:rFonts w:ascii="Arial" w:hAnsi="Arial" w:cs="Arial"/>
          <w:b/>
          <w:sz w:val="24"/>
          <w:szCs w:val="24"/>
        </w:rPr>
        <w:t>137</w:t>
      </w:r>
    </w:p>
    <w:p w:rsidR="00E40815" w:rsidRPr="00152B60" w:rsidRDefault="00E40815" w:rsidP="00CA3DFB">
      <w:pPr>
        <w:pBdr>
          <w:bottom w:val="single" w:sz="4" w:space="1" w:color="auto"/>
        </w:pBdr>
        <w:tabs>
          <w:tab w:val="right" w:pos="9639"/>
        </w:tabs>
        <w:rPr>
          <w:rFonts w:ascii="Arial" w:hAnsi="Arial" w:cs="Arial"/>
          <w:b/>
          <w:sz w:val="24"/>
          <w:szCs w:val="24"/>
          <w:lang w:val="en-US"/>
        </w:rPr>
      </w:pPr>
      <w:r>
        <w:rPr>
          <w:rFonts w:ascii="Arial" w:hAnsi="Arial" w:cs="Arial"/>
          <w:b/>
          <w:sz w:val="24"/>
          <w:szCs w:val="24"/>
          <w:lang w:val="en-US"/>
        </w:rPr>
        <w:t>Shanghai, P. R. China</w:t>
      </w:r>
      <w:r w:rsidRPr="00152B60">
        <w:rPr>
          <w:rFonts w:ascii="Arial" w:hAnsi="Arial" w:cs="Arial"/>
          <w:b/>
          <w:sz w:val="24"/>
          <w:szCs w:val="24"/>
          <w:lang w:val="en-US"/>
        </w:rPr>
        <w:t>, U</w:t>
      </w:r>
      <w:r w:rsidRPr="00152B60">
        <w:rPr>
          <w:rFonts w:ascii="Arial" w:hAnsi="Arial" w:cs="Arial"/>
          <w:b/>
          <w:sz w:val="24"/>
          <w:szCs w:val="24"/>
        </w:rPr>
        <w:t>.S.A</w:t>
      </w:r>
      <w:r w:rsidRPr="00152B60">
        <w:rPr>
          <w:rFonts w:ascii="Arial" w:hAnsi="Arial" w:cs="Arial"/>
          <w:b/>
          <w:sz w:val="24"/>
          <w:szCs w:val="24"/>
          <w:lang w:val="en-US"/>
        </w:rPr>
        <w:t xml:space="preserve">, </w:t>
      </w:r>
      <w:r>
        <w:rPr>
          <w:rFonts w:ascii="Arial" w:hAnsi="Arial" w:cs="Arial"/>
          <w:b/>
          <w:sz w:val="24"/>
          <w:szCs w:val="24"/>
          <w:lang w:val="en-US"/>
        </w:rPr>
        <w:t>11 - 13 March 2015</w:t>
      </w:r>
    </w:p>
    <w:p w:rsidR="00E40815" w:rsidRDefault="00E40815"/>
    <w:p w:rsidR="00C05544" w:rsidRDefault="00C05544" w:rsidP="00C05544">
      <w:pPr>
        <w:jc w:val="center"/>
        <w:rPr>
          <w:rFonts w:ascii="Arial" w:hAnsi="Arial" w:cs="Arial"/>
          <w:b/>
          <w:sz w:val="36"/>
        </w:rPr>
      </w:pP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 xml:space="preserve">Shanghai, </w:t>
      </w:r>
      <w:proofErr w:type="spellStart"/>
      <w:r>
        <w:rPr>
          <w:rFonts w:ascii="Arial" w:hAnsi="Arial" w:cs="Arial"/>
          <w:b/>
          <w:sz w:val="32"/>
        </w:rPr>
        <w:t>P.R.China</w:t>
      </w:r>
      <w:proofErr w:type="spellEnd"/>
      <w:r>
        <w:rPr>
          <w:rFonts w:ascii="Arial" w:hAnsi="Arial" w:cs="Arial"/>
          <w:b/>
          <w:sz w:val="32"/>
        </w:rPr>
        <w:t>,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 xml:space="preserve">Note: Hyperlinks to </w:t>
      </w:r>
      <w:proofErr w:type="spellStart"/>
      <w:r>
        <w:t>tdocs</w:t>
      </w:r>
      <w:proofErr w:type="spellEnd"/>
      <w:r>
        <w:t xml:space="preserve"> will work only if the present report is in a subdirectory named "report" and the </w:t>
      </w:r>
      <w:proofErr w:type="spellStart"/>
      <w:r>
        <w:t>tdocs</w:t>
      </w:r>
      <w:proofErr w:type="spellEnd"/>
      <w:r>
        <w:t xml:space="preserve"> themselves are in a parallel subdirectory names "docs".</w:t>
      </w:r>
    </w:p>
    <w:p w:rsidR="00292B73" w:rsidRDefault="00DF732E" w:rsidP="00C05544">
      <w:r w:rsidRPr="00292B73">
        <w:rPr>
          <w:noProof/>
        </w:rPr>
        <w:drawing>
          <wp:inline distT="0" distB="0" distL="0" distR="0">
            <wp:extent cx="6191250" cy="2095500"/>
            <wp:effectExtent l="0" t="0" r="0" b="0"/>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0" cy="2095500"/>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  at 09:00.</w:t>
      </w:r>
    </w:p>
    <w:p w:rsidR="00C05544" w:rsidRDefault="00C05544" w:rsidP="00C05544">
      <w:r>
        <w:t xml:space="preserve">CT Chairman reminded the delegates to </w:t>
      </w:r>
    </w:p>
    <w:p w:rsidR="00C05544" w:rsidRDefault="00C05544" w:rsidP="00C05544">
      <w:r>
        <w:t>•</w:t>
      </w:r>
      <w:r>
        <w:tab/>
        <w:t>Register to meetings they attend</w:t>
      </w:r>
    </w:p>
    <w:p w:rsidR="00C05544" w:rsidRDefault="00C05544" w:rsidP="00C05544">
      <w:r>
        <w:t>•</w:t>
      </w:r>
      <w:r>
        <w:tab/>
        <w:t>Pick up their badge</w:t>
      </w:r>
    </w:p>
    <w:p w:rsidR="00C05544" w:rsidRDefault="00C05544" w:rsidP="00C05544">
      <w:r>
        <w:t>•</w:t>
      </w:r>
      <w:r>
        <w:tab/>
        <w:t>Sign the attendance sheet</w:t>
      </w:r>
    </w:p>
    <w:p w:rsidR="00C05544" w:rsidRDefault="00C05544" w:rsidP="00C05544">
      <w:r>
        <w:t>MCC or chairman will not do this for you and the attendance list cannot be changed after the meeting is closed</w:t>
      </w:r>
    </w:p>
    <w:p w:rsidR="00C05544" w:rsidRDefault="00C05544" w:rsidP="00C05544">
      <w:r>
        <w:t xml:space="preserve">The meeting was chaired by Mr. Atle Monrad, (Chairman, Ericsson). Additional support was provided by  Mr Adrian Neal (Vice Chairman, Vodafone), Mr Katsutoshi Nishida (Vice Chairman, NTT </w:t>
      </w:r>
      <w:proofErr w:type="spellStart"/>
      <w:r>
        <w:t>Docomo</w:t>
      </w:r>
      <w:proofErr w:type="spellEnd"/>
      <w:r>
        <w:t xml:space="preserve"> Inc),) and Mr. Kimmo Kymäläinen (CT Secretary, MCC).</w:t>
      </w:r>
    </w:p>
    <w:p w:rsidR="00C05544" w:rsidRDefault="00C05544" w:rsidP="00C05544">
      <w:pPr>
        <w:pStyle w:val="Heading3"/>
      </w:pPr>
      <w:r>
        <w:t>1.1</w:t>
      </w:r>
      <w:r>
        <w:tab/>
        <w:t>Welcome speech</w:t>
      </w:r>
    </w:p>
    <w:p w:rsidR="00C05544" w:rsidRDefault="00C05544" w:rsidP="00C05544">
      <w:r>
        <w:t xml:space="preserve">Mr. </w:t>
      </w:r>
      <w:proofErr w:type="spellStart"/>
      <w:r>
        <w:t>Shahab</w:t>
      </w:r>
      <w:proofErr w:type="spellEnd"/>
      <w:r>
        <w:t xml:space="preserve"> </w:t>
      </w:r>
      <w:proofErr w:type="spellStart"/>
      <w:r>
        <w:t>Lavasani</w:t>
      </w:r>
      <w:proofErr w:type="spellEnd"/>
      <w:r>
        <w:t>,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C05544" w:rsidP="00C05544">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Furthermore, I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w:t>
      </w:r>
      <w:proofErr w:type="spellStart"/>
      <w:r>
        <w:t>ietf</w:t>
      </w:r>
      <w:proofErr w:type="spellEnd"/>
      <w:r>
        <w:t>-soc-overload-rate-control</w:t>
      </w:r>
    </w:p>
    <w:p w:rsidR="00C05544" w:rsidRDefault="00C05544" w:rsidP="00C05544">
      <w:r>
        <w:t>- draft-</w:t>
      </w:r>
      <w:proofErr w:type="spellStart"/>
      <w:r>
        <w:t>ietf</w:t>
      </w:r>
      <w:proofErr w:type="spellEnd"/>
      <w:r>
        <w:t>-cuss-sip-</w:t>
      </w:r>
      <w:proofErr w:type="spellStart"/>
      <w:r>
        <w:t>uui</w:t>
      </w:r>
      <w:proofErr w:type="spellEnd"/>
    </w:p>
    <w:p w:rsidR="00C05544" w:rsidRDefault="00C05544" w:rsidP="00C05544">
      <w:r>
        <w:t>- draft-</w:t>
      </w:r>
      <w:proofErr w:type="spellStart"/>
      <w:r>
        <w:t>ietf</w:t>
      </w:r>
      <w:proofErr w:type="spellEnd"/>
      <w:r>
        <w:t>-cuss-sip-</w:t>
      </w:r>
      <w:proofErr w:type="spellStart"/>
      <w:r>
        <w:t>uui</w:t>
      </w:r>
      <w:proofErr w:type="spellEnd"/>
      <w:r>
        <w:t>-isdn</w:t>
      </w:r>
    </w:p>
    <w:p w:rsidR="00C05544" w:rsidRDefault="00C05544" w:rsidP="00C05544">
      <w:r>
        <w:t>Drafts in RFC editors queue:</w:t>
      </w:r>
    </w:p>
    <w:p w:rsidR="00C05544" w:rsidRDefault="00C05544" w:rsidP="00C05544">
      <w:r>
        <w:t>- draft-</w:t>
      </w:r>
      <w:proofErr w:type="spellStart"/>
      <w:r>
        <w:t>ietf</w:t>
      </w:r>
      <w:proofErr w:type="spellEnd"/>
      <w:r>
        <w:t>-</w:t>
      </w:r>
      <w:proofErr w:type="spellStart"/>
      <w:r>
        <w:t>salud</w:t>
      </w:r>
      <w:proofErr w:type="spellEnd"/>
      <w:r>
        <w:t>-alert-info-urns</w:t>
      </w:r>
    </w:p>
    <w:p w:rsidR="00C05544" w:rsidRDefault="00C05544" w:rsidP="00C05544">
      <w:r>
        <w:t>- draft-</w:t>
      </w:r>
      <w:proofErr w:type="spellStart"/>
      <w:r>
        <w:t>ietf</w:t>
      </w:r>
      <w:proofErr w:type="spellEnd"/>
      <w:r>
        <w:t>-</w:t>
      </w:r>
      <w:proofErr w:type="spellStart"/>
      <w:r>
        <w:t>rtcweb</w:t>
      </w:r>
      <w:proofErr w:type="spellEnd"/>
      <w:r>
        <w:t>-data-channel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SA3 would like to inform CT6 that SA3 has updated the requirements in TS 33.187 on USAT application pairing according CT6's request in SA3 </w:t>
      </w:r>
      <w:proofErr w:type="spellStart"/>
      <w:r>
        <w:t>Tdoc</w:t>
      </w:r>
      <w:proofErr w:type="spellEnd"/>
      <w:r>
        <w:t xml:space="preserve">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CT3 replied to LS in Sorrento meeting. </w:t>
      </w:r>
    </w:p>
    <w:p w:rsidR="00C05544" w:rsidRDefault="00C05544" w:rsidP="00C05544">
      <w:r>
        <w:t xml:space="preserve">CT3 Chairman: CT3 requested clarification from SA2 based on some </w:t>
      </w:r>
      <w:r w:rsidR="00E80D9B">
        <w:t>architectural</w:t>
      </w:r>
      <w:r>
        <w:t xml:space="preserve"> questions raised in the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t>
      </w:r>
      <w:proofErr w:type="spellStart"/>
      <w:r>
        <w:rPr>
          <w:b/>
        </w:rPr>
        <w:t>WebRTC</w:t>
      </w:r>
      <w:proofErr w:type="spellEnd"/>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t>
      </w:r>
      <w:proofErr w:type="spellStart"/>
      <w:r>
        <w:t>WebRTC</w:t>
      </w:r>
      <w:proofErr w:type="spellEnd"/>
      <w:r>
        <w:t xml:space="preserve"> IMS Clients in 3GPP UEs are used for real-time multimedia communication, and since </w:t>
      </w:r>
      <w:proofErr w:type="spellStart"/>
      <w:r>
        <w:t>transcoding</w:t>
      </w:r>
      <w:proofErr w:type="spellEnd"/>
      <w:r>
        <w:t xml:space="preserve"> has negative impacts on quality and consumes resources, 3GPP SA4 recommendation is that </w:t>
      </w:r>
      <w:proofErr w:type="spellStart"/>
      <w:r>
        <w:t>WebRTC</w:t>
      </w:r>
      <w:proofErr w:type="spellEnd"/>
      <w:r>
        <w:t xml:space="preserve">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Detailed work on protocols will be done jointly between SA6 and CT working groups (in particular protocol work within the </w:t>
      </w:r>
      <w:proofErr w:type="spellStart"/>
      <w:r>
        <w:t>ToR</w:t>
      </w:r>
      <w:proofErr w:type="spellEnd"/>
      <w:r>
        <w:t xml:space="preserve"> of 3GPP TSG CT will be undertaken by the relevant CT working groups). Responsibility for particular protocol aspects will be further refined on a case by case basis as work progresses.</w:t>
      </w:r>
    </w:p>
    <w:p w:rsidR="00C05544" w:rsidRDefault="00C05544" w:rsidP="00C05544">
      <w:r>
        <w:t>It was clarified that CT1 will be involved in SIP and IMS aspects. CT3 may be involved related to interworking aspects.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szCs w:val="24"/>
        </w:rPr>
      </w:pPr>
      <w:r w:rsidRPr="00E80D9B">
        <w:rPr>
          <w:szCs w:val="24"/>
        </w:rPr>
        <w:t>Working Party 5D is kindly requesting information from the recipients of this liaison to our June 2015 meeting on the current status of the work and conclusions that may have been reached on “5G” and on the respective planned work programs for the remainder of 2015 and into 2016 (if available).</w:t>
      </w:r>
    </w:p>
    <w:p w:rsidR="00C05544" w:rsidRDefault="00E80D9B" w:rsidP="00E80D9B">
      <w:r w:rsidRPr="00E80D9B">
        <w:rPr>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 xml:space="preserve">Response LS on Support of a mix of IPv4 and IPv6 </w:t>
      </w:r>
      <w:proofErr w:type="spellStart"/>
      <w:r>
        <w:rPr>
          <w:b/>
        </w:rPr>
        <w:t>eNBs</w:t>
      </w:r>
      <w:proofErr w:type="spellEnd"/>
      <w:r>
        <w:rPr>
          <w:b/>
        </w:rPr>
        <w:t xml:space="preserve"> and Backhauls in </w:t>
      </w:r>
      <w:proofErr w:type="spellStart"/>
      <w:r>
        <w:rPr>
          <w:b/>
        </w:rPr>
        <w:t>eMBMS</w:t>
      </w:r>
      <w:proofErr w:type="spellEnd"/>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 xml:space="preserve">Lena Chaponniere was awarded with the 3GPP Excellence Award 2014 for her excellent and highly appreciated work on </w:t>
      </w:r>
      <w:proofErr w:type="spellStart"/>
      <w:r>
        <w:t>ProSE</w:t>
      </w:r>
      <w:proofErr w:type="spellEnd"/>
      <w:r>
        <w:t>, not only in CT1 but across all CT Workin</w:t>
      </w:r>
      <w:r w:rsidR="006841BB">
        <w:t>g Groups. Congratulations Lena!</w:t>
      </w:r>
    </w:p>
    <w:p w:rsidR="00C05544" w:rsidRDefault="006841BB" w:rsidP="00C05544">
      <w:r>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lastRenderedPageBreak/>
        <w:t xml:space="preserve"> </w:t>
      </w:r>
      <w:r>
        <w:tab/>
      </w:r>
      <w:proofErr w:type="spellStart"/>
      <w:r>
        <w:t>WebRTC</w:t>
      </w:r>
      <w:proofErr w:type="spellEnd"/>
      <w:r>
        <w:t xml:space="preserve">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w:t>
      </w:r>
      <w:proofErr w:type="spellStart"/>
      <w:r>
        <w:t>rapporteurs</w:t>
      </w:r>
      <w:proofErr w:type="spellEnd"/>
      <w:r>
        <w:t xml:space="preserve"> and assigned new </w:t>
      </w:r>
      <w:r w:rsidR="006841BB">
        <w:t>names wherever it was necessary</w:t>
      </w:r>
    </w:p>
    <w:p w:rsidR="00C05544" w:rsidRDefault="00C05544" w:rsidP="00C05544">
      <w:r>
        <w:tab/>
        <w:t>New IETF Dependencies:</w:t>
      </w:r>
    </w:p>
    <w:p w:rsidR="00C05544" w:rsidRDefault="00C05544" w:rsidP="00C05544">
      <w:r>
        <w:t>•</w:t>
      </w:r>
      <w:r>
        <w:tab/>
        <w:t>draft-</w:t>
      </w:r>
      <w:proofErr w:type="spellStart"/>
      <w:r>
        <w:t>ietf</w:t>
      </w:r>
      <w:proofErr w:type="spellEnd"/>
      <w:r>
        <w:t>-</w:t>
      </w:r>
      <w:proofErr w:type="spellStart"/>
      <w:r>
        <w:t>sipcore</w:t>
      </w:r>
      <w:proofErr w:type="spellEnd"/>
      <w:r>
        <w:t>-refer-clarifications (C1-150874 in CP-150067)</w:t>
      </w:r>
    </w:p>
    <w:p w:rsidR="00C05544" w:rsidRDefault="00C05544" w:rsidP="00C05544">
      <w:r>
        <w:t>•</w:t>
      </w:r>
      <w:r>
        <w:tab/>
        <w:t>draft-</w:t>
      </w:r>
      <w:proofErr w:type="spellStart"/>
      <w:r>
        <w:t>ietf</w:t>
      </w:r>
      <w:proofErr w:type="spellEnd"/>
      <w:r>
        <w:t>-</w:t>
      </w:r>
      <w:proofErr w:type="spellStart"/>
      <w:r>
        <w:t>sipcore</w:t>
      </w:r>
      <w:proofErr w:type="spellEnd"/>
      <w:r>
        <w:t>-refer-explicit-subscription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in next CT1 meeting will be held a chairman election.</w:t>
      </w:r>
    </w:p>
    <w:p w:rsidR="006841BB" w:rsidRDefault="006841BB" w:rsidP="00C05544">
      <w:r>
        <w:t xml:space="preserve">All new draft </w:t>
      </w:r>
      <w:proofErr w:type="spellStart"/>
      <w:r>
        <w:t>ietf</w:t>
      </w:r>
      <w:proofErr w:type="spellEnd"/>
      <w:r>
        <w:t xml:space="preserve">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xml:space="preserve">- CT4 completed the specification of the Rel-12 work items which were not completed at CT#66, for IMS </w:t>
      </w:r>
      <w:proofErr w:type="spellStart"/>
      <w:r>
        <w:t>Telepresence</w:t>
      </w:r>
      <w:proofErr w:type="spellEnd"/>
      <w:r>
        <w:t xml:space="preserve"> and CLUE data channels in particular.</w:t>
      </w:r>
    </w:p>
    <w:p w:rsidR="00C05544" w:rsidRDefault="00C05544" w:rsidP="00C05544">
      <w:r>
        <w:t xml:space="preserve">- CT4 is now actively involved in Rel-13 work. CT4 made progress in the design of the new </w:t>
      </w:r>
      <w:proofErr w:type="spellStart"/>
      <w:r>
        <w:t>NqAP</w:t>
      </w:r>
      <w:proofErr w:type="spellEnd"/>
      <w:r>
        <w:t xml:space="preserve">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xml:space="preserve">- CT4 has been using the new 3GPP Ultimate Portal to allocate </w:t>
      </w:r>
      <w:proofErr w:type="spellStart"/>
      <w:r>
        <w:t>TDocs</w:t>
      </w:r>
      <w:proofErr w:type="spellEnd"/>
      <w:r>
        <w:t xml:space="preserve"> and CR numbers. Feedback is largely positive in general (no problems encountered before the meeting, some delay during the meeting for the CT4 officials to assign revisions due to some missing functionalities).</w:t>
      </w:r>
    </w:p>
    <w:p w:rsidR="00C05544" w:rsidRDefault="00C05544" w:rsidP="00C05544">
      <w:r>
        <w:t xml:space="preserve">Rel-8 to Rel-11 CRs are under FASMO acceptance, i.e. CRs that solve Frequent and Serious </w:t>
      </w:r>
      <w:proofErr w:type="spellStart"/>
      <w:r>
        <w:t>Mis</w:t>
      </w:r>
      <w:proofErr w:type="spellEnd"/>
      <w:r>
        <w:t>-operation Only are accepted. Rel-12 is still slushy expected FASMO CRs only June 2015.</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lastRenderedPageBreak/>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 xml:space="preserve">CR pack on </w:t>
      </w:r>
      <w:proofErr w:type="spellStart"/>
      <w:r>
        <w:rPr>
          <w:b/>
        </w:rPr>
        <w:t>eCAT</w:t>
      </w:r>
      <w:proofErr w:type="spellEnd"/>
      <w:r>
        <w:rPr>
          <w:b/>
        </w:rPr>
        <w: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HTC, Samsung, </w:t>
      </w:r>
      <w:proofErr w:type="spellStart"/>
      <w:r>
        <w:rPr>
          <w:i/>
        </w:rPr>
        <w:t>TeliaSonera</w:t>
      </w:r>
      <w:proofErr w:type="spellEnd"/>
      <w:r>
        <w:rPr>
          <w:i/>
        </w:rPr>
        <w:t>,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w:t>
      </w:r>
      <w:proofErr w:type="spellStart"/>
      <w:r>
        <w:t>PWS_Sec</w:t>
      </w:r>
      <w:proofErr w:type="spellEnd"/>
      <w:r>
        <w:t>]</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w:t>
      </w:r>
      <w:proofErr w:type="spellStart"/>
      <w:r>
        <w:t>Full_MOCN</w:t>
      </w:r>
      <w:proofErr w:type="spellEnd"/>
      <w:r>
        <w:t>-GERAN]</w:t>
      </w:r>
    </w:p>
    <w:p w:rsidR="00C05544" w:rsidRDefault="00C05544" w:rsidP="00C05544">
      <w:pPr>
        <w:pStyle w:val="Heading3"/>
      </w:pPr>
      <w:r>
        <w:t>11.10</w:t>
      </w:r>
      <w:r>
        <w:tab/>
        <w:t>USSD simulation service in IMS [USSI]</w:t>
      </w:r>
    </w:p>
    <w:p w:rsidR="00C05544" w:rsidRDefault="00C05544" w:rsidP="00C05544">
      <w:pPr>
        <w:pStyle w:val="Heading3"/>
      </w:pPr>
      <w:r>
        <w:t>11.11</w:t>
      </w:r>
      <w:r>
        <w:tab/>
      </w:r>
      <w:proofErr w:type="spellStart"/>
      <w:r>
        <w:t>QoS</w:t>
      </w:r>
      <w:proofErr w:type="spellEnd"/>
      <w:r>
        <w:t xml:space="preserve"> Control Based on Subscriber Spending Limits [QoS_SSL-CT3]</w:t>
      </w:r>
    </w:p>
    <w:p w:rsidR="00C05544" w:rsidRDefault="00C05544" w:rsidP="00C05544">
      <w:pPr>
        <w:pStyle w:val="Heading3"/>
      </w:pPr>
      <w:r>
        <w:t>11.12</w:t>
      </w:r>
      <w:r>
        <w:tab/>
        <w:t>Single Radio Video Call Continuity for 3G-CS [</w:t>
      </w:r>
      <w:proofErr w:type="spellStart"/>
      <w:r>
        <w:t>vSRVCC</w:t>
      </w:r>
      <w:proofErr w:type="spellEnd"/>
      <w:r>
        <w:t>-CT]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w:t>
      </w:r>
      <w:proofErr w:type="spellStart"/>
      <w:r>
        <w:t>eNR_EPC</w:t>
      </w:r>
      <w:proofErr w:type="spellEnd"/>
      <w:r>
        <w:t>]</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 xml:space="preserve">Support </w:t>
      </w:r>
      <w:proofErr w:type="spellStart"/>
      <w:r>
        <w:t>BroadBand</w:t>
      </w:r>
      <w:proofErr w:type="spellEnd"/>
      <w:r>
        <w:t xml:space="preserve">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w:t>
      </w:r>
      <w:proofErr w:type="spellStart"/>
      <w:r>
        <w:t>rSRVCC</w:t>
      </w:r>
      <w:proofErr w:type="spellEnd"/>
      <w:r>
        <w:t>-CT]</w:t>
      </w:r>
    </w:p>
    <w:p w:rsidR="00C05544" w:rsidRDefault="00C05544" w:rsidP="00C05544">
      <w:pPr>
        <w:rPr>
          <w:i/>
        </w:rPr>
      </w:pPr>
      <w:r w:rsidRPr="00C05544">
        <w:rPr>
          <w:rFonts w:ascii="Arial" w:hAnsi="Arial" w:cs="Arial"/>
          <w:b/>
          <w:color w:val="0000FF"/>
          <w:sz w:val="24"/>
          <w:u w:val="thick"/>
        </w:rPr>
        <w:t>CP-150055</w:t>
      </w:r>
      <w:r>
        <w:rPr>
          <w:b/>
        </w:rPr>
        <w:tab/>
        <w:t xml:space="preserve">CR pack on </w:t>
      </w:r>
      <w:proofErr w:type="spellStart"/>
      <w:r>
        <w:rPr>
          <w:b/>
        </w:rPr>
        <w:t>rSRVCC</w:t>
      </w:r>
      <w:proofErr w:type="spellEnd"/>
      <w:r>
        <w:rPr>
          <w:b/>
        </w:rPr>
        <w:t>-CT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 xml:space="preserve">IMS Emergency PSAP </w:t>
      </w:r>
      <w:proofErr w:type="spellStart"/>
      <w:r>
        <w:t>Callback</w:t>
      </w:r>
      <w:proofErr w:type="spellEnd"/>
      <w:r>
        <w:t xml:space="preserve">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w:t>
      </w:r>
      <w:proofErr w:type="spellStart"/>
      <w:r>
        <w:t>RT_VGCS_Red</w:t>
      </w:r>
      <w:proofErr w:type="spellEnd"/>
      <w:r>
        <w:t>]</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r>
      <w:proofErr w:type="spellStart"/>
      <w:r>
        <w:t>Deprioritized</w:t>
      </w:r>
      <w:proofErr w:type="spellEnd"/>
      <w:r>
        <w:t xml:space="preserve"> SA2 - LIPA Mobility and SIPTO at the Local Network [LIMONET-SIPTO, LIMONET-LIPA]</w:t>
      </w:r>
    </w:p>
    <w:p w:rsidR="00C05544" w:rsidRDefault="00C05544" w:rsidP="00C05544">
      <w:pPr>
        <w:pStyle w:val="Heading3"/>
      </w:pPr>
      <w:r>
        <w:t>11.28</w:t>
      </w:r>
      <w:r>
        <w:tab/>
      </w:r>
      <w:proofErr w:type="spellStart"/>
      <w:r>
        <w:t>Deprioritized</w:t>
      </w:r>
      <w:proofErr w:type="spellEnd"/>
      <w:r>
        <w:t xml:space="preserve"> SA2 - VPLMN Autonomous CSG Roaming [VCSG-St3]</w:t>
      </w:r>
    </w:p>
    <w:p w:rsidR="00C05544" w:rsidRDefault="00C05544" w:rsidP="00C05544">
      <w:pPr>
        <w:pStyle w:val="Heading3"/>
      </w:pPr>
      <w:proofErr w:type="spellStart"/>
      <w:r>
        <w:t>Deprioritized</w:t>
      </w:r>
      <w:proofErr w:type="spellEnd"/>
      <w:r>
        <w:t xml:space="preserve">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r>
      <w:proofErr w:type="spellStart"/>
      <w:r>
        <w:t>LOcation</w:t>
      </w:r>
      <w:proofErr w:type="spellEnd"/>
      <w:r>
        <w:t xml:space="preserve">-Based Selection of </w:t>
      </w:r>
      <w:proofErr w:type="spellStart"/>
      <w:r>
        <w:t>gaTEways</w:t>
      </w:r>
      <w:proofErr w:type="spellEnd"/>
      <w:r>
        <w:t xml:space="preserve"> </w:t>
      </w:r>
      <w:proofErr w:type="spellStart"/>
      <w:r>
        <w:t>foR</w:t>
      </w:r>
      <w:proofErr w:type="spellEnd"/>
      <w:r>
        <w:t xml:space="preserve"> WLAN [LOBSTER-CT]</w:t>
      </w:r>
    </w:p>
    <w:p w:rsidR="00C05544" w:rsidRDefault="00C05544" w:rsidP="00C05544">
      <w:pPr>
        <w:pStyle w:val="Heading3"/>
      </w:pPr>
      <w:r>
        <w:t>11.32</w:t>
      </w:r>
      <w:r>
        <w:tab/>
        <w:t>S2a Mobility based On GTP and WLAN access to EPC [</w:t>
      </w:r>
      <w:proofErr w:type="spellStart"/>
      <w:r>
        <w:t>SaMOG_WLAN</w:t>
      </w:r>
      <w:proofErr w:type="spellEnd"/>
      <w:r>
        <w:t>]</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w:t>
      </w:r>
      <w:proofErr w:type="spellStart"/>
      <w:r>
        <w:t>eMPS_Gateway</w:t>
      </w:r>
      <w:proofErr w:type="spellEnd"/>
      <w:r>
        <w:t>]</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 xml:space="preserve">Generic IMS User Group Over </w:t>
      </w:r>
      <w:proofErr w:type="spellStart"/>
      <w:r>
        <w:t>Sh</w:t>
      </w:r>
      <w:proofErr w:type="spellEnd"/>
      <w:r>
        <w:t xml:space="preserve"> [</w:t>
      </w:r>
      <w:proofErr w:type="spellStart"/>
      <w:r>
        <w:t>GenUG_Sh</w:t>
      </w:r>
      <w:proofErr w:type="spellEnd"/>
      <w:r>
        <w:t>]</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C1-150653, C1-150654, C1-150655,  C1-150656. These documents were revised in CP-150190 - CP-150193.</w:t>
      </w:r>
    </w:p>
    <w:p w:rsidR="00C05544" w:rsidRDefault="00C05544" w:rsidP="00C05544">
      <w:proofErr w:type="spellStart"/>
      <w:r>
        <w:t>Morpho</w:t>
      </w:r>
      <w:proofErr w:type="spellEnd"/>
      <w:r>
        <w:t xml:space="preserve"> Cards commented that C1-150890, C1-150891 C</w:t>
      </w:r>
      <w:r w:rsidR="00E80D9B">
        <w:t>1-150892 and C1-150893 contain</w:t>
      </w:r>
      <w:r>
        <w:t xml:space="preserve"> typo: "</w:t>
      </w:r>
      <w:proofErr w:type="spellStart"/>
      <w:r>
        <w:t>contexs</w:t>
      </w:r>
      <w:proofErr w:type="spellEnd"/>
      <w:r>
        <w:t>"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 to CT.</w:t>
      </w:r>
    </w:p>
    <w:p w:rsidR="00C05544" w:rsidRDefault="00C05544" w:rsidP="00C05544">
      <w:r>
        <w:t>This CR corrects a reference in TS 24.234 to point to the release 11 version of TS 23.161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Qualcomm, Ericsson and Alcatel-Lucent believe the CR is not needed because it was agreed not to maintain TS 24.234. Companies believe this is not inline SA guidance related to I-WLAN discontinuity.</w:t>
      </w:r>
    </w:p>
    <w:p w:rsidR="00C05544" w:rsidRDefault="00C05544" w:rsidP="00C05544">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C05544" w:rsidRDefault="00C05544" w:rsidP="00C05544">
      <w:r>
        <w:t>Telecom Italia is favour to approve this CR based on agreement in CT#66.</w:t>
      </w:r>
    </w:p>
    <w:p w:rsidR="00C05544" w:rsidRDefault="00C05544" w:rsidP="00C05544">
      <w:r>
        <w:t>Qualcomm commented that based on SA guidance it was requested each WGs to make decision and based on this CR is not agreeable.</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 xml:space="preserve">Source: </w:t>
      </w:r>
      <w:proofErr w:type="spellStart"/>
      <w:r>
        <w:rPr>
          <w:i/>
        </w:rPr>
        <w:t>TeliaSonera</w:t>
      </w:r>
      <w:proofErr w:type="spellEnd"/>
      <w:r>
        <w:rPr>
          <w:i/>
        </w:rPr>
        <w:t>,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 xml:space="preserve">Source: </w:t>
      </w:r>
      <w:proofErr w:type="spellStart"/>
      <w:r>
        <w:rPr>
          <w:i/>
        </w:rPr>
        <w:t>TeliaSonera</w:t>
      </w:r>
      <w:proofErr w:type="spellEnd"/>
      <w:r>
        <w:rPr>
          <w:i/>
        </w:rPr>
        <w:t>,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 xml:space="preserve">Source: </w:t>
      </w:r>
      <w:proofErr w:type="spellStart"/>
      <w:r>
        <w:rPr>
          <w:i/>
        </w:rPr>
        <w:t>TeliaSonera</w:t>
      </w:r>
      <w:proofErr w:type="spellEnd"/>
      <w:r>
        <w:rPr>
          <w:i/>
        </w:rPr>
        <w:t>,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 xml:space="preserve">Source: </w:t>
      </w:r>
      <w:proofErr w:type="spellStart"/>
      <w:r>
        <w:rPr>
          <w:i/>
        </w:rPr>
        <w:t>TeliaSonera</w:t>
      </w:r>
      <w:proofErr w:type="spellEnd"/>
      <w:r>
        <w:rPr>
          <w:i/>
        </w:rPr>
        <w:t>,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w:t>
      </w:r>
      <w:proofErr w:type="spellStart"/>
      <w:r>
        <w:t>PWS_Sec</w:t>
      </w:r>
      <w:proofErr w:type="spellEnd"/>
      <w:r>
        <w:t>(stopped)]</w:t>
      </w:r>
    </w:p>
    <w:p w:rsidR="00C05544" w:rsidRDefault="00C05544" w:rsidP="00C05544">
      <w:pPr>
        <w:pStyle w:val="Heading3"/>
      </w:pPr>
      <w:r>
        <w:t>12.7</w:t>
      </w:r>
      <w:r>
        <w:tab/>
        <w:t>Interworking between a PLMN with WLAN to access the EPC and a PDN (Stage 3) [</w:t>
      </w:r>
      <w:proofErr w:type="spellStart"/>
      <w:r>
        <w:t>SAES_WLAN_EPC_intwk</w:t>
      </w:r>
      <w:proofErr w:type="spellEnd"/>
      <w:r>
        <w:t>]</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 xml:space="preserve">IMS-based </w:t>
      </w:r>
      <w:proofErr w:type="spellStart"/>
      <w:r>
        <w:t>telepresence</w:t>
      </w:r>
      <w:proofErr w:type="spellEnd"/>
      <w:r>
        <w:t xml:space="preserve"> [IMS_TELEP]</w:t>
      </w:r>
    </w:p>
    <w:p w:rsidR="00C05544" w:rsidRDefault="00C05544" w:rsidP="00C05544">
      <w:pPr>
        <w:rPr>
          <w:i/>
        </w:rPr>
      </w:pPr>
      <w:r w:rsidRPr="00C05544">
        <w:rPr>
          <w:rFonts w:ascii="Arial" w:hAnsi="Arial" w:cs="Arial"/>
          <w:b/>
          <w:color w:val="0000FF"/>
          <w:sz w:val="24"/>
          <w:u w:val="thick"/>
        </w:rPr>
        <w:t>CP-150026</w:t>
      </w:r>
      <w:r>
        <w:rPr>
          <w:b/>
        </w:rPr>
        <w:tab/>
        <w:t xml:space="preserve">Corrections on IMS-based </w:t>
      </w:r>
      <w:proofErr w:type="spellStart"/>
      <w:r>
        <w:rPr>
          <w:b/>
        </w:rPr>
        <w:t>Telepresence</w:t>
      </w:r>
      <w:proofErr w:type="spellEnd"/>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w:t>
      </w:r>
      <w:proofErr w:type="spellStart"/>
      <w:r>
        <w:t>eMEDIASEC</w:t>
      </w:r>
      <w:proofErr w:type="spellEnd"/>
      <w:r>
        <w:t>-CT]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 xml:space="preserve">CR pack on </w:t>
      </w:r>
      <w:proofErr w:type="spellStart"/>
      <w:r>
        <w:rPr>
          <w:b/>
        </w:rPr>
        <w:t>eMEDIASEC</w:t>
      </w:r>
      <w:proofErr w:type="spellEnd"/>
      <w:r>
        <w:rPr>
          <w:b/>
        </w:rPr>
        <w:t>-CT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w:t>
      </w:r>
      <w:proofErr w:type="spellStart"/>
      <w:r>
        <w:t>bSRVCC</w:t>
      </w:r>
      <w:proofErr w:type="spellEnd"/>
      <w:r>
        <w:t>]</w:t>
      </w:r>
    </w:p>
    <w:p w:rsidR="00C05544" w:rsidRDefault="00C05544" w:rsidP="00C05544">
      <w:pPr>
        <w:rPr>
          <w:i/>
        </w:rPr>
      </w:pPr>
      <w:r w:rsidRPr="00C05544">
        <w:rPr>
          <w:rFonts w:ascii="Arial" w:hAnsi="Arial" w:cs="Arial"/>
          <w:b/>
          <w:color w:val="0000FF"/>
          <w:sz w:val="24"/>
          <w:u w:val="thick"/>
        </w:rPr>
        <w:t>CP-150059</w:t>
      </w:r>
      <w:r>
        <w:rPr>
          <w:b/>
        </w:rPr>
        <w:tab/>
        <w:t xml:space="preserve">CR pack on </w:t>
      </w:r>
      <w:proofErr w:type="spellStart"/>
      <w:r>
        <w:rPr>
          <w:b/>
        </w:rPr>
        <w:t>bSRVCC</w:t>
      </w:r>
      <w:proofErr w:type="spellEnd"/>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w:t>
      </w:r>
      <w:proofErr w:type="spellStart"/>
      <w:r>
        <w:t>Dia_SGSN_SMS</w:t>
      </w:r>
      <w:proofErr w:type="spellEnd"/>
      <w:r>
        <w:t>]</w:t>
      </w:r>
    </w:p>
    <w:p w:rsidR="00C05544" w:rsidRDefault="00C05544" w:rsidP="00C05544">
      <w:pPr>
        <w:pStyle w:val="Heading3"/>
      </w:pPr>
      <w:r>
        <w:t>12.18</w:t>
      </w:r>
      <w:r>
        <w:tab/>
        <w:t>Diameter based interface between SGSN-GMLC (Stage 3) [</w:t>
      </w:r>
      <w:proofErr w:type="spellStart"/>
      <w:r>
        <w:t>Dia_SGSN_GMLC</w:t>
      </w:r>
      <w:proofErr w:type="spellEnd"/>
      <w:r>
        <w:t>]</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w:t>
      </w:r>
      <w:proofErr w:type="spellStart"/>
      <w:r>
        <w:t>IMS_UApAs</w:t>
      </w:r>
      <w:proofErr w:type="spellEnd"/>
      <w:r>
        <w:t>]</w:t>
      </w:r>
    </w:p>
    <w:p w:rsidR="00C05544" w:rsidRDefault="00C05544" w:rsidP="00C05544">
      <w:pPr>
        <w:pStyle w:val="Heading3"/>
      </w:pPr>
      <w:r>
        <w:t>12.22</w:t>
      </w:r>
      <w:r>
        <w:tab/>
      </w:r>
      <w:proofErr w:type="spellStart"/>
      <w:r>
        <w:t>eMBMS</w:t>
      </w:r>
      <w:proofErr w:type="spellEnd"/>
      <w:r>
        <w:t xml:space="preserve"> restoration procedures [</w:t>
      </w:r>
      <w:proofErr w:type="spellStart"/>
      <w:r>
        <w:t>eMBMS_Rest</w:t>
      </w:r>
      <w:proofErr w:type="spellEnd"/>
      <w:r>
        <w:t>]</w:t>
      </w:r>
    </w:p>
    <w:p w:rsidR="00C05544" w:rsidRDefault="00C05544" w:rsidP="00C05544">
      <w:pPr>
        <w:pStyle w:val="Heading3"/>
      </w:pPr>
      <w:r>
        <w:t>12.23</w:t>
      </w:r>
      <w:r>
        <w:tab/>
        <w:t>Dual Radio VCC enhancements (Stage 2/3) [</w:t>
      </w:r>
      <w:proofErr w:type="spellStart"/>
      <w:r>
        <w:t>eDRVCC</w:t>
      </w:r>
      <w:proofErr w:type="spellEnd"/>
      <w:r>
        <w:t>]</w:t>
      </w:r>
    </w:p>
    <w:p w:rsidR="00C05544" w:rsidRDefault="00C05544" w:rsidP="00C05544">
      <w:pPr>
        <w:rPr>
          <w:i/>
        </w:rPr>
      </w:pPr>
      <w:r w:rsidRPr="00C05544">
        <w:rPr>
          <w:rFonts w:ascii="Arial" w:hAnsi="Arial" w:cs="Arial"/>
          <w:b/>
          <w:color w:val="0000FF"/>
          <w:sz w:val="24"/>
          <w:u w:val="thick"/>
        </w:rPr>
        <w:t>CP-150062</w:t>
      </w:r>
      <w:r>
        <w:rPr>
          <w:b/>
        </w:rPr>
        <w:tab/>
        <w:t xml:space="preserve">CR pack on </w:t>
      </w:r>
      <w:proofErr w:type="spellStart"/>
      <w:r>
        <w:rPr>
          <w:b/>
        </w:rPr>
        <w:t>eDRVCC</w:t>
      </w:r>
      <w:proofErr w:type="spellEnd"/>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 xml:space="preserve">MS Centralized Services (ICS) </w:t>
      </w:r>
      <w:proofErr w:type="spellStart"/>
      <w:r>
        <w:t>InterWorking</w:t>
      </w:r>
      <w:proofErr w:type="spellEnd"/>
      <w:r>
        <w:t xml:space="preserve">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w:t>
      </w:r>
      <w:proofErr w:type="spellStart"/>
      <w:r>
        <w:t>FS_Red_UCe</w:t>
      </w:r>
      <w:proofErr w:type="spellEnd"/>
      <w:r>
        <w:t>],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w:t>
      </w:r>
      <w:proofErr w:type="spellStart"/>
      <w:r>
        <w:t>IMS_RegCon</w:t>
      </w:r>
      <w:proofErr w:type="spellEnd"/>
      <w:r>
        <w:t>-CT]</w:t>
      </w:r>
    </w:p>
    <w:p w:rsidR="00C05544" w:rsidRDefault="00C05544" w:rsidP="00C05544">
      <w:pPr>
        <w:pStyle w:val="Heading3"/>
      </w:pPr>
      <w:r>
        <w:t>12.35</w:t>
      </w:r>
      <w:r>
        <w:tab/>
        <w:t xml:space="preserve">IMS Business </w:t>
      </w:r>
      <w:proofErr w:type="spellStart"/>
      <w:r>
        <w:t>Trunking</w:t>
      </w:r>
      <w:proofErr w:type="spellEnd"/>
      <w:r>
        <w:t xml:space="preserve"> for IP-PBX in Static Mode of Operation [</w:t>
      </w:r>
      <w:proofErr w:type="spellStart"/>
      <w:r>
        <w:t>BusTI</w:t>
      </w:r>
      <w:proofErr w:type="spellEnd"/>
      <w:r>
        <w:t>-CT]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w:t>
      </w:r>
      <w:proofErr w:type="spellStart"/>
      <w:r>
        <w:t>FS_Red_UCe</w:t>
      </w:r>
      <w:proofErr w:type="spellEnd"/>
      <w:r>
        <w:t xml:space="preserv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 xml:space="preserve">CR pack on </w:t>
      </w:r>
      <w:proofErr w:type="spellStart"/>
      <w:r>
        <w:rPr>
          <w:b/>
        </w:rPr>
        <w:t>MTCe</w:t>
      </w:r>
      <w:proofErr w:type="spellEnd"/>
      <w:r>
        <w:rPr>
          <w:b/>
        </w:rPr>
        <w:t>-SDDTE-CT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is CT3 Rel-12 CR pack on </w:t>
      </w:r>
      <w:proofErr w:type="spellStart"/>
      <w:r>
        <w:t>MTCe</w:t>
      </w:r>
      <w:proofErr w:type="spellEnd"/>
      <w:r>
        <w:t>-SDDTE-CT.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w:t>
      </w:r>
      <w:proofErr w:type="spellStart"/>
      <w:r>
        <w:t>IODBe</w:t>
      </w:r>
      <w:proofErr w:type="spellEnd"/>
      <w:r>
        <w:t>]</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 xml:space="preserve">CR pack on </w:t>
      </w:r>
      <w:proofErr w:type="spellStart"/>
      <w:r>
        <w:rPr>
          <w:b/>
        </w:rPr>
        <w:t>NewToN</w:t>
      </w:r>
      <w:proofErr w:type="spellEnd"/>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 xml:space="preserve">Update of </w:t>
      </w:r>
      <w:proofErr w:type="spellStart"/>
      <w:r>
        <w:rPr>
          <w:b/>
        </w:rPr>
        <w:t>RadioParameterContents</w:t>
      </w:r>
      <w:proofErr w:type="spellEnd"/>
      <w:r>
        <w:rPr>
          <w:b/>
        </w:rPr>
        <w:t xml:space="preserve">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w:t>
      </w:r>
      <w:proofErr w:type="spellStart"/>
      <w:r>
        <w:t>Preconfiguration</w:t>
      </w:r>
      <w:proofErr w:type="spellEnd"/>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 xml:space="preserve">Adding </w:t>
      </w:r>
      <w:proofErr w:type="spellStart"/>
      <w:r>
        <w:rPr>
          <w:b/>
        </w:rPr>
        <w:t>behavior</w:t>
      </w:r>
      <w:proofErr w:type="spellEnd"/>
      <w:r>
        <w:rPr>
          <w:b/>
        </w:rPr>
        <w:t xml:space="preserve">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w:t>
      </w:r>
      <w:proofErr w:type="spellStart"/>
      <w:r>
        <w:t>IMS_WebRTC</w:t>
      </w:r>
      <w:proofErr w:type="spellEnd"/>
      <w:r>
        <w:t>]</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 xml:space="preserve">CR pack on </w:t>
      </w:r>
      <w:proofErr w:type="spellStart"/>
      <w:r>
        <w:rPr>
          <w:b/>
        </w:rPr>
        <w:t>IMS_WebRTC</w:t>
      </w:r>
      <w:proofErr w:type="spellEnd"/>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 xml:space="preserve">Transfer of ETSI business </w:t>
      </w:r>
      <w:proofErr w:type="spellStart"/>
      <w:r>
        <w:t>trunking</w:t>
      </w:r>
      <w:proofErr w:type="spellEnd"/>
      <w:r>
        <w:t xml:space="preserve">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w:t>
      </w:r>
      <w:proofErr w:type="spellStart"/>
      <w:r>
        <w:t>UTRA_LTE_WLAN_interw</w:t>
      </w:r>
      <w:proofErr w:type="spellEnd"/>
      <w:r>
        <w:t>-CT]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 xml:space="preserve">CR pack on </w:t>
      </w:r>
      <w:proofErr w:type="spellStart"/>
      <w:r>
        <w:rPr>
          <w:b/>
        </w:rPr>
        <w:t>UTRA_LTE_WLAN_interw</w:t>
      </w:r>
      <w:proofErr w:type="spellEnd"/>
      <w:r>
        <w:rPr>
          <w:b/>
        </w:rPr>
        <w:t>-CT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w:t>
      </w:r>
      <w:proofErr w:type="spellStart"/>
      <w:r>
        <w:t>EVS_codec</w:t>
      </w:r>
      <w:proofErr w:type="spellEnd"/>
      <w:r>
        <w:t>-CT]</w:t>
      </w:r>
    </w:p>
    <w:p w:rsidR="00C05544" w:rsidRDefault="00C05544" w:rsidP="00C05544">
      <w:pPr>
        <w:rPr>
          <w:i/>
        </w:rPr>
      </w:pPr>
      <w:r w:rsidRPr="00C05544">
        <w:rPr>
          <w:rFonts w:ascii="Arial" w:hAnsi="Arial" w:cs="Arial"/>
          <w:b/>
          <w:color w:val="0000FF"/>
          <w:sz w:val="24"/>
          <w:u w:val="thick"/>
        </w:rPr>
        <w:t>CP-150121</w:t>
      </w:r>
      <w:r>
        <w:rPr>
          <w:b/>
        </w:rPr>
        <w:tab/>
        <w:t xml:space="preserve">CR pack on </w:t>
      </w:r>
      <w:proofErr w:type="spellStart"/>
      <w:r>
        <w:rPr>
          <w:b/>
        </w:rPr>
        <w:t>EVS_codec</w:t>
      </w:r>
      <w:proofErr w:type="spellEnd"/>
      <w:r>
        <w:rPr>
          <w:b/>
        </w:rPr>
        <w:t>-CT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is CT3 Rel-12 CR pack on </w:t>
      </w:r>
      <w:proofErr w:type="spellStart"/>
      <w:r>
        <w:t>EVS_codec</w:t>
      </w:r>
      <w:proofErr w:type="spellEnd"/>
      <w:r>
        <w:t>-CT.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w:t>
      </w:r>
      <w:proofErr w:type="spellStart"/>
      <w:r>
        <w:t>FS_SHARED_SubData_UPD</w:t>
      </w:r>
      <w:proofErr w:type="spellEnd"/>
      <w:r>
        <w:t>]</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w:t>
      </w:r>
      <w:proofErr w:type="spellStart"/>
      <w:r>
        <w:t>codecs</w:t>
      </w:r>
      <w:proofErr w:type="spellEnd"/>
      <w:r>
        <w:t xml:space="preserve"> through dedicated </w:t>
      </w:r>
      <w:proofErr w:type="spellStart"/>
      <w:r>
        <w:t>interop</w:t>
      </w:r>
      <w:proofErr w:type="spellEnd"/>
      <w:r>
        <w:t xml:space="preserve">-modes. </w:t>
      </w:r>
    </w:p>
    <w:p w:rsidR="00C05544" w:rsidRDefault="00C05544" w:rsidP="00C05544">
      <w:r>
        <w:t xml:space="preserve">From a network capacity perspective, since EVS is able to provide similar quality at lower bit rates, as compared to legacy 3GPP </w:t>
      </w:r>
      <w:proofErr w:type="spellStart"/>
      <w:r>
        <w:t>codecs</w:t>
      </w:r>
      <w:proofErr w:type="spellEnd"/>
      <w:r>
        <w:t>,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 xml:space="preserve">Adding support for EVS over </w:t>
      </w:r>
      <w:proofErr w:type="spellStart"/>
      <w:r>
        <w:t>Iu</w:t>
      </w:r>
      <w:proofErr w:type="spellEnd"/>
      <w:r>
        <w:t>.</w:t>
      </w:r>
    </w:p>
    <w:p w:rsidR="00C05544" w:rsidRDefault="00C05544" w:rsidP="00C05544">
      <w:r>
        <w:t>4.</w:t>
      </w:r>
      <w:r>
        <w:tab/>
        <w:t xml:space="preserve">Adding support for </w:t>
      </w:r>
      <w:proofErr w:type="spellStart"/>
      <w:r>
        <w:t>TrFO</w:t>
      </w:r>
      <w:proofErr w:type="spellEnd"/>
      <w:r>
        <w:t xml:space="preserve">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 xml:space="preserve">New WID on CT4 Aspect of </w:t>
      </w:r>
      <w:proofErr w:type="spellStart"/>
      <w:r>
        <w:rPr>
          <w:b/>
        </w:rPr>
        <w:t>WebRTC</w:t>
      </w:r>
      <w:proofErr w:type="spellEnd"/>
      <w:r>
        <w:rPr>
          <w:b/>
        </w:rPr>
        <w:t xml:space="preserve">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revision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 xml:space="preserve">New WID on CT4 Aspect of </w:t>
      </w:r>
      <w:proofErr w:type="spellStart"/>
      <w:r>
        <w:rPr>
          <w:b/>
        </w:rPr>
        <w:t>WebRTC</w:t>
      </w:r>
      <w:proofErr w:type="spellEnd"/>
      <w:r>
        <w:rPr>
          <w:b/>
        </w:rPr>
        <w:t xml:space="preserve">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objective is to specify the gateway control of IMS </w:t>
      </w:r>
      <w:proofErr w:type="spellStart"/>
      <w:r>
        <w:t>WebRTC</w:t>
      </w:r>
      <w:proofErr w:type="spellEnd"/>
      <w:r>
        <w:t xml:space="preserve"> data channels on IMS-ALG/IMS-AGW, including:</w:t>
      </w:r>
    </w:p>
    <w:p w:rsidR="00C05544" w:rsidRDefault="00C05544" w:rsidP="00C05544">
      <w:r>
        <w:t>-</w:t>
      </w:r>
      <w:r>
        <w:tab/>
        <w:t>handling of SCTP association for multiple data channels;</w:t>
      </w:r>
    </w:p>
    <w:p w:rsidR="00C05544" w:rsidRDefault="00C05544" w:rsidP="00C05544">
      <w:r>
        <w:t>-</w:t>
      </w:r>
      <w:r>
        <w:tab/>
        <w:t xml:space="preserve">binding of multiple </w:t>
      </w:r>
      <w:proofErr w:type="spellStart"/>
      <w:r>
        <w:t>WebRTC</w:t>
      </w:r>
      <w:proofErr w:type="spellEnd"/>
      <w:r>
        <w:t xml:space="preserve">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 xml:space="preserve">transport interworking of data channels between </w:t>
      </w:r>
      <w:proofErr w:type="spellStart"/>
      <w:r>
        <w:t>WebRTC</w:t>
      </w:r>
      <w:proofErr w:type="spellEnd"/>
      <w:r>
        <w:t xml:space="preserve">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w:t>
      </w:r>
      <w:proofErr w:type="spellStart"/>
      <w:r>
        <w:t>cDOCME_PCC"and</w:t>
      </w:r>
      <w:proofErr w:type="spellEnd"/>
      <w:r>
        <w:t xml:space="preserve"> update the UID to "670021".</w:t>
      </w:r>
    </w:p>
    <w:p w:rsidR="00C05544" w:rsidRDefault="00C05544" w:rsidP="00C05544">
      <w:r>
        <w:t>This is a revision of the WID CP-150137 agreed by CT3.</w:t>
      </w:r>
    </w:p>
    <w:p w:rsidR="00C05544" w:rsidRDefault="00C05544" w:rsidP="00C05544">
      <w:r>
        <w:t xml:space="preserve">The objective of this work item is to specify overload control mechanisms for S15, S9, S9a, </w:t>
      </w:r>
      <w:proofErr w:type="spellStart"/>
      <w:r>
        <w:t>Sy</w:t>
      </w:r>
      <w:proofErr w:type="spellEnd"/>
      <w:r>
        <w:t xml:space="preserve"> and </w:t>
      </w:r>
      <w:proofErr w:type="spellStart"/>
      <w:r>
        <w:t>Np</w:t>
      </w:r>
      <w:proofErr w:type="spellEnd"/>
      <w:r>
        <w:t xml:space="preserve">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w:t>
      </w:r>
      <w:proofErr w:type="spellStart"/>
      <w:r>
        <w:t>codecs</w:t>
      </w:r>
      <w:proofErr w:type="spellEnd"/>
      <w:r>
        <w:t xml:space="preserve"> through dedicated </w:t>
      </w:r>
      <w:proofErr w:type="spellStart"/>
      <w:r>
        <w:t>interop</w:t>
      </w:r>
      <w:proofErr w:type="spellEnd"/>
      <w:r>
        <w:t xml:space="preserve">-modes. </w:t>
      </w:r>
    </w:p>
    <w:p w:rsidR="00C05544" w:rsidRDefault="00C05544" w:rsidP="00C05544">
      <w:r>
        <w:t xml:space="preserve">From a network capacity perspective, since EVS is able to provide similar quality at lower bit rates, as compared to legacy 3GPP </w:t>
      </w:r>
      <w:proofErr w:type="spellStart"/>
      <w:r>
        <w:t>codecs</w:t>
      </w:r>
      <w:proofErr w:type="spellEnd"/>
      <w:r>
        <w:t>,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 xml:space="preserve">Adding support for EVS over </w:t>
      </w:r>
      <w:proofErr w:type="spellStart"/>
      <w:r>
        <w:t>Iu</w:t>
      </w:r>
      <w:proofErr w:type="spellEnd"/>
      <w:r>
        <w:t>.</w:t>
      </w:r>
    </w:p>
    <w:p w:rsidR="00C05544" w:rsidRDefault="00C05544" w:rsidP="00C05544">
      <w:r>
        <w:t>4.</w:t>
      </w:r>
      <w:r>
        <w:tab/>
        <w:t xml:space="preserve">Adding support for </w:t>
      </w:r>
      <w:proofErr w:type="spellStart"/>
      <w:r>
        <w:t>TrFO</w:t>
      </w:r>
      <w:proofErr w:type="spellEnd"/>
      <w:r>
        <w:t xml:space="preserve">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 project plan to propose at SA, CT and RAN </w:t>
      </w:r>
      <w:proofErr w:type="spellStart"/>
      <w:r>
        <w:t>plenaries</w:t>
      </w:r>
      <w:proofErr w:type="spellEnd"/>
      <w:r>
        <w:t xml:space="preserve">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It was clarified that 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 xml:space="preserve">CT1 Chairman commented that the interaction between SA2 and SA6 need to be clearly clarified that necessary work can be done </w:t>
      </w:r>
      <w:r w:rsidR="00E80D9B">
        <w:t>effectively</w:t>
      </w:r>
      <w:r>
        <w:t xml:space="preserve"> in CT working groups. CT1 chairman was also concerned 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proofErr w:type="spellStart"/>
      <w:r>
        <w:t>TeliaSonera</w:t>
      </w:r>
      <w:proofErr w:type="spellEnd"/>
      <w:r>
        <w:t xml:space="preserve">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Alcatel-Lucent commented that the WI codes in CRs C1-150793, C1-150596 and C1-150599 should be "IMSProtoc7". Alcatel-Lucent clarified that the </w:t>
      </w:r>
      <w:proofErr w:type="spellStart"/>
      <w:r>
        <w:t>rapporteur</w:t>
      </w:r>
      <w:proofErr w:type="spellEnd"/>
      <w:r>
        <w:t xml:space="preserve"> of TS 24.229 believes the WI codes should be changed. The correct WI codes should be used because of better traceability in the future</w:t>
      </w:r>
    </w:p>
    <w:p w:rsidR="00C05544" w:rsidRDefault="00C05544" w:rsidP="00C05544">
      <w:r>
        <w:t>CT1 Chairman clarified that we had discussion in the past on this topic and it was agreed not to make WI code changes.</w:t>
      </w:r>
    </w:p>
    <w:p w:rsidR="00C05544" w:rsidRDefault="00C05544" w:rsidP="00C05544">
      <w:r>
        <w:t>After discussion it was not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is CT3 Rel-13 CR pack on TEI13 for other PCC </w:t>
      </w:r>
      <w:proofErr w:type="spellStart"/>
      <w:r>
        <w:t>WIs.</w:t>
      </w:r>
      <w:proofErr w:type="spellEnd"/>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w:t>
      </w:r>
      <w:proofErr w:type="spellStart"/>
      <w:r>
        <w:t>voE_UTRAN_PPD</w:t>
      </w:r>
      <w:proofErr w:type="spellEnd"/>
      <w:r>
        <w:t>-CT]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w:t>
      </w:r>
      <w:proofErr w:type="spellStart"/>
      <w:r>
        <w:t>FS_Red_UCe</w:t>
      </w:r>
      <w:proofErr w:type="spellEnd"/>
      <w:r>
        <w:t>]</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 xml:space="preserve">CR pack on </w:t>
      </w:r>
      <w:proofErr w:type="spellStart"/>
      <w:r>
        <w:rPr>
          <w:b/>
        </w:rPr>
        <w:t>DRuMS</w:t>
      </w:r>
      <w:proofErr w:type="spellEnd"/>
      <w:r>
        <w:rPr>
          <w:b/>
        </w:rPr>
        <w:t>-CT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 xml:space="preserve">CR pack on </w:t>
      </w:r>
      <w:proofErr w:type="spellStart"/>
      <w:r>
        <w:rPr>
          <w:b/>
        </w:rPr>
        <w:t>DRuMS</w:t>
      </w:r>
      <w:proofErr w:type="spellEnd"/>
      <w:r>
        <w:rPr>
          <w:b/>
        </w:rPr>
        <w:t>-CT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is CT3 Rel-13 CR pack on </w:t>
      </w:r>
      <w:proofErr w:type="spellStart"/>
      <w:r>
        <w:t>DRuMS</w:t>
      </w:r>
      <w:proofErr w:type="spellEnd"/>
      <w:r>
        <w:t>-CT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CT3 Chairman clarified this is the version which was agreed by CT3. Afterwards some mistakes were found by the MCC and the specification was corrected based on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CP-150138)</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r>
        <w:t>ZTE commented that CT3 concluded this generic title because it is more future proof</w:t>
      </w:r>
      <w:r w:rsidR="00E80D9B">
        <w:t>ed</w:t>
      </w:r>
      <w:r>
        <w:t xml:space="preserve"> and </w:t>
      </w:r>
      <w:r w:rsidR="00E80D9B">
        <w:t>extendable</w:t>
      </w:r>
      <w:r>
        <w:t>.</w:t>
      </w:r>
    </w:p>
    <w:p w:rsidR="00C05544" w:rsidRDefault="00C05544" w:rsidP="00C05544">
      <w:r>
        <w:t>CT Plenary decided to send TS back to CT3 for further discussion to conclude correct and meaningful title.</w:t>
      </w:r>
    </w:p>
    <w:p w:rsidR="00C05544" w:rsidRDefault="00C05544" w:rsidP="00C05544">
      <w:r>
        <w:t>TS 29.217 v2.0.3 shall be used as a basis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withdrawn from this round.</w:t>
      </w:r>
    </w:p>
    <w:p w:rsidR="00C05544" w:rsidRDefault="00C05544" w:rsidP="00C05544">
      <w:r>
        <w:t xml:space="preserve">2nd Vice Chairman selection: </w:t>
      </w:r>
      <w:r w:rsidR="00E80D9B">
        <w:t>Mr. Atsushi</w:t>
      </w:r>
      <w:r>
        <w:t xml:space="preserve"> Minokuchi NTT DOCOMO (TTC)  was selected as a Vice Chairman since the other candidates withdrawn from this round.</w:t>
      </w:r>
    </w:p>
    <w:p w:rsidR="00C05544" w:rsidRDefault="00C05544" w:rsidP="00C05544">
      <w:r>
        <w:t>3rd Vice Chairman selection: Voting between Mr. Nigel Berry Alcatel-Lucent (ETSI) and Mr. Ki Young Kim.</w:t>
      </w:r>
    </w:p>
    <w:p w:rsidR="00C05544" w:rsidRDefault="00C05544" w:rsidP="00C05544">
      <w:r>
        <w:t>- Mr. Berry 67 votes (57.76%)</w:t>
      </w:r>
    </w:p>
    <w:p w:rsidR="00C05544" w:rsidRDefault="00C05544" w:rsidP="00C05544">
      <w:r>
        <w:t>- Mr. K.Y. Kim 49 votes (42,24%)</w:t>
      </w:r>
    </w:p>
    <w:p w:rsidR="00C05544" w:rsidRDefault="00C05544" w:rsidP="00C05544">
      <w:r>
        <w:t xml:space="preserve">After the result Mr. Kim withdrawn and Mr Nigel berry was selected as CT Vice </w:t>
      </w:r>
      <w:r w:rsidR="00E80D9B">
        <w:t>Chairman</w:t>
      </w:r>
      <w:r>
        <w:t>.</w:t>
      </w:r>
    </w:p>
    <w:p w:rsidR="00C05544" w:rsidRDefault="00C05544" w:rsidP="00C05544">
      <w:pPr>
        <w:rPr>
          <w:i/>
        </w:rPr>
      </w:pPr>
      <w:r w:rsidRPr="00C05544">
        <w:rPr>
          <w:rFonts w:ascii="Arial" w:hAnsi="Arial" w:cs="Arial"/>
          <w:b/>
          <w:color w:val="0000FF"/>
          <w:sz w:val="24"/>
          <w:u w:val="thick"/>
        </w:rPr>
        <w:lastRenderedPageBreak/>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lastRenderedPageBreak/>
        <w:t xml:space="preserve">Abstract: </w:t>
      </w:r>
    </w:p>
    <w:p w:rsidR="00DF732E" w:rsidRDefault="00DF732E" w:rsidP="00DF732E">
      <w:r>
        <w:t>Ms Ban Al-Bakri started in MCC in January 2015, and supports CT3.</w:t>
      </w:r>
    </w:p>
    <w:p w:rsidR="00DF732E" w:rsidRDefault="00DF732E" w:rsidP="00DF732E">
      <w:r>
        <w:t xml:space="preserve">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w:t>
      </w:r>
      <w:proofErr w:type="spellStart"/>
      <w:r>
        <w:t>tdocs</w:t>
      </w:r>
      <w:proofErr w:type="spellEnd"/>
      <w:r>
        <w:t>, CRs, etc, and both should be aligned.</w:t>
      </w:r>
    </w:p>
    <w:p w:rsidR="00DF732E" w:rsidRDefault="00DF732E" w:rsidP="00DF732E">
      <w:r>
        <w:t xml:space="preserve">Six WGs (RAN1, SA1, SA6, CT3, CT4, CT6) plus CT plenary have used 3GU for </w:t>
      </w:r>
      <w:proofErr w:type="spellStart"/>
      <w:r>
        <w:t>TDoc</w:t>
      </w:r>
      <w:proofErr w:type="spellEnd"/>
      <w:r>
        <w:t xml:space="preserve">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r>
      <w:proofErr w:type="spellStart"/>
      <w:r>
        <w:rPr>
          <w:b/>
        </w:rPr>
        <w:t>Tdoc</w:t>
      </w:r>
      <w:proofErr w:type="spellEnd"/>
      <w:r>
        <w:rPr>
          <w:b/>
        </w:rPr>
        <w:t xml:space="preserve">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 but also to ease the movement of delegates - and MCC support personnel - between groups, without having to learn a whole new set of unwritten rules and conventions. The TSGs readily supported the PCG's wish.</w:t>
      </w:r>
    </w:p>
    <w:p w:rsidR="00C05544" w:rsidRDefault="00C05544" w:rsidP="00C05544">
      <w:r>
        <w:t xml:space="preserve">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MCC and by delegates, the overall feedback was very positive. We will fix the bugs and enhance 3GU to be even more user-friendly - for example, by automatically filling in as much data as possible when a delegate requests a </w:t>
      </w:r>
      <w:proofErr w:type="spellStart"/>
      <w:r>
        <w:t>TDoc</w:t>
      </w:r>
      <w:proofErr w:type="spellEnd"/>
      <w:r>
        <w:t xml:space="preserve">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 xml:space="preserve">With 3GU also comes some constraint on the status values which can be awarded to </w:t>
      </w:r>
      <w:proofErr w:type="spellStart"/>
      <w:r>
        <w:t>TDocs</w:t>
      </w:r>
      <w:proofErr w:type="spellEnd"/>
      <w:r>
        <w:t xml:space="preserve"> after (or before) they have been discussed in the group. In fact, already a limited number of status values are in use, though there is some variation from group to group concerning, in particular, </w:t>
      </w:r>
      <w:proofErr w:type="spellStart"/>
      <w:r>
        <w:t>TDocs</w:t>
      </w:r>
      <w:proofErr w:type="spellEnd"/>
      <w:r>
        <w:t xml:space="preserve"> which were not concluded during the meeting: terms such as "not </w:t>
      </w:r>
      <w:r>
        <w:lastRenderedPageBreak/>
        <w:t>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C05544" w:rsidRDefault="00C05544" w:rsidP="00C05544">
      <w:r>
        <w:t>It was clarified by Specification Manager that the status "Withdrawn" can be used for the documents which are not presented.</w:t>
      </w:r>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lastRenderedPageBreak/>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bookmarkStart w:id="0" w:name="_GoBack"/>
      <w:bookmarkEnd w:id="0"/>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 xml:space="preserve">Frequent and Serious </w:t>
      </w:r>
      <w:proofErr w:type="spellStart"/>
      <w:r w:rsidR="00DF732E">
        <w:t>Mis</w:t>
      </w:r>
      <w:proofErr w:type="spellEnd"/>
      <w:r w:rsidR="00DF732E">
        <w:t>-operation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 CT community for the support during last 4 years and wished good luck for a new CT leadership selected in this meeting.</w:t>
      </w:r>
    </w:p>
    <w:p w:rsidR="00292B73" w:rsidRDefault="00292B73" w:rsidP="00292B73">
      <w:r>
        <w:t xml:space="preserve">CT Chairman also thanked the vice Chairmen Mr Adrian Neal (Vice Chairman, Vodafone), Mr Katsutoshi Nishida (Vice Chairman, NTT </w:t>
      </w:r>
      <w:proofErr w:type="spellStart"/>
      <w:r>
        <w:t>Docomo</w:t>
      </w:r>
      <w:proofErr w:type="spellEnd"/>
      <w:r>
        <w:t xml:space="preserve"> Inc), for running this meeting. The Chairman also thanked the Secretary of the meeting, Mr. Kimmo Kymäläinen, MCC,. </w:t>
      </w:r>
    </w:p>
    <w:p w:rsidR="00292B73" w:rsidRDefault="00292B73" w:rsidP="00292B73">
      <w:r>
        <w:t>The meeting finished on Tuesday 10th 2015 at 12.10 local time.</w:t>
      </w:r>
    </w:p>
    <w:p w:rsidR="00C05544" w:rsidRDefault="00C05544" w:rsidP="00C05544">
      <w:pPr>
        <w:pStyle w:val="FP"/>
      </w:pPr>
    </w:p>
    <w:p w:rsidR="00C05544" w:rsidRDefault="00C05544" w:rsidP="00C05544">
      <w:pPr>
        <w:pStyle w:val="FP"/>
      </w:pPr>
      <w:r>
        <w:t>Report prepared by: KK/MCC</w:t>
      </w:r>
    </w:p>
    <w:p w:rsidR="00C05544" w:rsidRPr="00C05544" w:rsidRDefault="00C05544" w:rsidP="00C05544">
      <w:pPr>
        <w:pStyle w:val="FP"/>
      </w:pPr>
    </w:p>
    <w:sectPr w:rsidR="00C05544" w:rsidRPr="00C05544" w:rsidSect="00016B8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B73" w:rsidRDefault="00292B73">
      <w:pPr>
        <w:spacing w:after="0"/>
      </w:pPr>
      <w:r>
        <w:separator/>
      </w:r>
    </w:p>
  </w:endnote>
  <w:endnote w:type="continuationSeparator" w:id="0">
    <w:p w:rsidR="00292B73" w:rsidRDefault="00292B7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B73" w:rsidRDefault="00292B73">
      <w:pPr>
        <w:spacing w:after="0"/>
      </w:pPr>
      <w:r>
        <w:separator/>
      </w:r>
    </w:p>
  </w:footnote>
  <w:footnote w:type="continuationSeparator" w:id="0">
    <w:p w:rsidR="00292B73" w:rsidRDefault="00292B7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B73" w:rsidRDefault="00292B73">
    <w:r>
      <w:t xml:space="preserve">Page </w:t>
    </w:r>
    <w:r w:rsidR="00016B85">
      <w:fldChar w:fldCharType="begin"/>
    </w:r>
    <w:r>
      <w:instrText>PAGE</w:instrText>
    </w:r>
    <w:r w:rsidR="00016B85">
      <w:fldChar w:fldCharType="separate"/>
    </w:r>
    <w:r>
      <w:t>4</w:t>
    </w:r>
    <w:r w:rsidR="00016B85">
      <w:fldChar w:fldCharType="end"/>
    </w:r>
    <w:r>
      <w:br/>
      <w:t xml:space="preserve">Draft </w:t>
    </w:r>
    <w:proofErr w:type="spellStart"/>
    <w:r>
      <w:t>prETS</w:t>
    </w:r>
    <w:proofErr w:type="spellEnd"/>
    <w:r>
      <w:t xml:space="preserve"> 300 ???: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C05544"/>
    <w:rsid w:val="00016B85"/>
    <w:rsid w:val="00292B73"/>
    <w:rsid w:val="00491B58"/>
    <w:rsid w:val="006841BB"/>
    <w:rsid w:val="00C05544"/>
    <w:rsid w:val="00DF732E"/>
    <w:rsid w:val="00E40815"/>
    <w:rsid w:val="00E80D9B"/>
    <w:rsid w:val="00F14F7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0815"/>
    <w:pPr>
      <w:overflowPunct w:val="0"/>
      <w:autoSpaceDE w:val="0"/>
      <w:autoSpaceDN w:val="0"/>
      <w:adjustRightInd w:val="0"/>
      <w:spacing w:after="180"/>
      <w:textAlignment w:val="baseline"/>
    </w:pPr>
    <w:rPr>
      <w:rFonts w:ascii="Times New Roman" w:hAnsi="Times New Roman"/>
      <w:color w:val="000000"/>
      <w:lang w:eastAsia="ja-JP"/>
    </w:rPr>
  </w:style>
  <w:style w:type="paragraph" w:styleId="Heading1">
    <w:name w:val="heading 1"/>
    <w:next w:val="Normal"/>
    <w:qFormat/>
    <w:rsid w:val="00E40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E40815"/>
    <w:pPr>
      <w:pBdr>
        <w:top w:val="none" w:sz="0" w:space="0" w:color="auto"/>
      </w:pBdr>
      <w:spacing w:before="180"/>
      <w:outlineLvl w:val="1"/>
    </w:pPr>
    <w:rPr>
      <w:sz w:val="32"/>
    </w:rPr>
  </w:style>
  <w:style w:type="paragraph" w:styleId="Heading3">
    <w:name w:val="heading 3"/>
    <w:basedOn w:val="Heading2"/>
    <w:next w:val="Normal"/>
    <w:qFormat/>
    <w:rsid w:val="00E40815"/>
    <w:pPr>
      <w:spacing w:before="120"/>
      <w:outlineLvl w:val="2"/>
    </w:pPr>
    <w:rPr>
      <w:sz w:val="28"/>
    </w:rPr>
  </w:style>
  <w:style w:type="paragraph" w:styleId="Heading4">
    <w:name w:val="heading 4"/>
    <w:basedOn w:val="Heading3"/>
    <w:next w:val="Normal"/>
    <w:qFormat/>
    <w:rsid w:val="00E40815"/>
    <w:pPr>
      <w:ind w:left="1418" w:hanging="1418"/>
      <w:outlineLvl w:val="3"/>
    </w:pPr>
    <w:rPr>
      <w:sz w:val="24"/>
    </w:rPr>
  </w:style>
  <w:style w:type="paragraph" w:styleId="Heading5">
    <w:name w:val="heading 5"/>
    <w:basedOn w:val="Heading4"/>
    <w:next w:val="Normal"/>
    <w:qFormat/>
    <w:rsid w:val="00E40815"/>
    <w:pPr>
      <w:ind w:left="1701" w:hanging="1701"/>
      <w:outlineLvl w:val="4"/>
    </w:pPr>
    <w:rPr>
      <w:sz w:val="22"/>
    </w:rPr>
  </w:style>
  <w:style w:type="paragraph" w:styleId="Heading6">
    <w:name w:val="heading 6"/>
    <w:basedOn w:val="H6"/>
    <w:next w:val="Normal"/>
    <w:qFormat/>
    <w:rsid w:val="00E40815"/>
    <w:pPr>
      <w:outlineLvl w:val="5"/>
    </w:pPr>
  </w:style>
  <w:style w:type="paragraph" w:styleId="Heading7">
    <w:name w:val="heading 7"/>
    <w:basedOn w:val="H6"/>
    <w:next w:val="Normal"/>
    <w:qFormat/>
    <w:rsid w:val="00E40815"/>
    <w:pPr>
      <w:outlineLvl w:val="6"/>
    </w:pPr>
  </w:style>
  <w:style w:type="paragraph" w:styleId="Heading8">
    <w:name w:val="heading 8"/>
    <w:basedOn w:val="Heading1"/>
    <w:next w:val="Normal"/>
    <w:qFormat/>
    <w:rsid w:val="00E40815"/>
    <w:pPr>
      <w:ind w:left="0" w:firstLine="0"/>
      <w:outlineLvl w:val="7"/>
    </w:pPr>
  </w:style>
  <w:style w:type="paragraph" w:styleId="Heading9">
    <w:name w:val="heading 9"/>
    <w:basedOn w:val="Heading8"/>
    <w:next w:val="Normal"/>
    <w:qFormat/>
    <w:rsid w:val="00E40815"/>
    <w:pPr>
      <w:outlineLvl w:val="8"/>
    </w:pPr>
  </w:style>
  <w:style w:type="character" w:default="1" w:styleId="DefaultParagraphFont">
    <w:name w:val="Default Paragraph Font"/>
    <w:semiHidden/>
    <w:rsid w:val="00E4081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E40815"/>
  </w:style>
  <w:style w:type="paragraph" w:styleId="TOC8">
    <w:name w:val="toc 8"/>
    <w:basedOn w:val="TOC1"/>
    <w:semiHidden/>
    <w:rsid w:val="00E40815"/>
    <w:pPr>
      <w:spacing w:before="180"/>
      <w:ind w:left="2693" w:hanging="2693"/>
    </w:pPr>
    <w:rPr>
      <w:b/>
    </w:rPr>
  </w:style>
  <w:style w:type="paragraph" w:styleId="TOC1">
    <w:name w:val="toc 1"/>
    <w:semiHidden/>
    <w:rsid w:val="00E40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E408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40815"/>
    <w:pPr>
      <w:ind w:left="1701" w:hanging="1701"/>
    </w:pPr>
  </w:style>
  <w:style w:type="paragraph" w:styleId="TOC4">
    <w:name w:val="toc 4"/>
    <w:basedOn w:val="TOC3"/>
    <w:semiHidden/>
    <w:rsid w:val="00E40815"/>
    <w:pPr>
      <w:ind w:left="1418" w:hanging="1418"/>
    </w:pPr>
  </w:style>
  <w:style w:type="paragraph" w:styleId="TOC3">
    <w:name w:val="toc 3"/>
    <w:basedOn w:val="TOC2"/>
    <w:semiHidden/>
    <w:rsid w:val="00E40815"/>
    <w:pPr>
      <w:ind w:left="1134" w:hanging="1134"/>
    </w:pPr>
  </w:style>
  <w:style w:type="paragraph" w:styleId="TOC2">
    <w:name w:val="toc 2"/>
    <w:basedOn w:val="TOC1"/>
    <w:semiHidden/>
    <w:rsid w:val="00E40815"/>
    <w:pPr>
      <w:keepNext w:val="0"/>
      <w:spacing w:before="0"/>
      <w:ind w:left="851" w:hanging="851"/>
    </w:pPr>
    <w:rPr>
      <w:sz w:val="20"/>
    </w:rPr>
  </w:style>
  <w:style w:type="paragraph" w:styleId="Index2">
    <w:name w:val="index 2"/>
    <w:basedOn w:val="Index1"/>
    <w:semiHidden/>
    <w:rsid w:val="00E40815"/>
    <w:pPr>
      <w:ind w:left="284"/>
    </w:pPr>
  </w:style>
  <w:style w:type="paragraph" w:styleId="Index1">
    <w:name w:val="index 1"/>
    <w:basedOn w:val="Normal"/>
    <w:semiHidden/>
    <w:rsid w:val="00E40815"/>
    <w:pPr>
      <w:keepLines/>
      <w:spacing w:after="0"/>
    </w:pPr>
  </w:style>
  <w:style w:type="paragraph" w:customStyle="1" w:styleId="ZH">
    <w:name w:val="ZH"/>
    <w:rsid w:val="00E4081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40815"/>
    <w:pPr>
      <w:outlineLvl w:val="9"/>
    </w:pPr>
  </w:style>
  <w:style w:type="paragraph" w:styleId="ListNumber2">
    <w:name w:val="List Number 2"/>
    <w:basedOn w:val="ListNumber"/>
    <w:rsid w:val="00E40815"/>
    <w:pPr>
      <w:ind w:left="851"/>
    </w:pPr>
  </w:style>
  <w:style w:type="paragraph" w:styleId="Header">
    <w:name w:val="header"/>
    <w:rsid w:val="00E4081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E40815"/>
    <w:rPr>
      <w:b/>
      <w:position w:val="6"/>
      <w:sz w:val="16"/>
    </w:rPr>
  </w:style>
  <w:style w:type="paragraph" w:styleId="FootnoteText">
    <w:name w:val="footnote text"/>
    <w:basedOn w:val="Normal"/>
    <w:semiHidden/>
    <w:rsid w:val="00E40815"/>
    <w:pPr>
      <w:keepLines/>
      <w:spacing w:after="0"/>
      <w:ind w:left="454" w:hanging="454"/>
    </w:pPr>
    <w:rPr>
      <w:sz w:val="16"/>
    </w:rPr>
  </w:style>
  <w:style w:type="paragraph" w:customStyle="1" w:styleId="TAH">
    <w:name w:val="TAH"/>
    <w:basedOn w:val="TAC"/>
    <w:rsid w:val="00E40815"/>
    <w:rPr>
      <w:b/>
    </w:rPr>
  </w:style>
  <w:style w:type="paragraph" w:customStyle="1" w:styleId="TAC">
    <w:name w:val="TAC"/>
    <w:basedOn w:val="TAL"/>
    <w:rsid w:val="00E40815"/>
    <w:pPr>
      <w:jc w:val="center"/>
    </w:pPr>
  </w:style>
  <w:style w:type="paragraph" w:customStyle="1" w:styleId="TF">
    <w:name w:val="TF"/>
    <w:basedOn w:val="TH"/>
    <w:rsid w:val="00E40815"/>
    <w:pPr>
      <w:keepNext w:val="0"/>
      <w:spacing w:before="0" w:after="240"/>
    </w:pPr>
  </w:style>
  <w:style w:type="paragraph" w:customStyle="1" w:styleId="NO">
    <w:name w:val="NO"/>
    <w:basedOn w:val="Normal"/>
    <w:rsid w:val="00E40815"/>
    <w:pPr>
      <w:keepLines/>
      <w:ind w:left="1135" w:hanging="851"/>
    </w:pPr>
  </w:style>
  <w:style w:type="paragraph" w:styleId="TOC9">
    <w:name w:val="toc 9"/>
    <w:basedOn w:val="TOC8"/>
    <w:semiHidden/>
    <w:rsid w:val="00E40815"/>
    <w:pPr>
      <w:ind w:left="1418" w:hanging="1418"/>
    </w:pPr>
  </w:style>
  <w:style w:type="paragraph" w:customStyle="1" w:styleId="EX">
    <w:name w:val="EX"/>
    <w:basedOn w:val="Normal"/>
    <w:rsid w:val="00E40815"/>
    <w:pPr>
      <w:keepLines/>
      <w:ind w:left="1702" w:hanging="1418"/>
    </w:pPr>
  </w:style>
  <w:style w:type="paragraph" w:customStyle="1" w:styleId="FP">
    <w:name w:val="FP"/>
    <w:basedOn w:val="Normal"/>
    <w:rsid w:val="00E40815"/>
    <w:pPr>
      <w:spacing w:after="0"/>
    </w:pPr>
  </w:style>
  <w:style w:type="paragraph" w:customStyle="1" w:styleId="LD">
    <w:name w:val="LD"/>
    <w:rsid w:val="00E4081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40815"/>
    <w:pPr>
      <w:spacing w:after="0"/>
    </w:pPr>
  </w:style>
  <w:style w:type="paragraph" w:customStyle="1" w:styleId="EW">
    <w:name w:val="EW"/>
    <w:basedOn w:val="EX"/>
    <w:rsid w:val="00E40815"/>
    <w:pPr>
      <w:spacing w:after="0"/>
    </w:pPr>
  </w:style>
  <w:style w:type="paragraph" w:styleId="TOC6">
    <w:name w:val="toc 6"/>
    <w:basedOn w:val="TOC5"/>
    <w:next w:val="Normal"/>
    <w:semiHidden/>
    <w:rsid w:val="00E40815"/>
    <w:pPr>
      <w:ind w:left="1985" w:hanging="1985"/>
    </w:pPr>
  </w:style>
  <w:style w:type="paragraph" w:styleId="TOC7">
    <w:name w:val="toc 7"/>
    <w:basedOn w:val="TOC6"/>
    <w:next w:val="Normal"/>
    <w:semiHidden/>
    <w:rsid w:val="00E40815"/>
    <w:pPr>
      <w:ind w:left="2268" w:hanging="2268"/>
    </w:pPr>
  </w:style>
  <w:style w:type="paragraph" w:styleId="ListBullet2">
    <w:name w:val="List Bullet 2"/>
    <w:basedOn w:val="ListBullet"/>
    <w:rsid w:val="00E40815"/>
    <w:pPr>
      <w:ind w:left="851"/>
    </w:pPr>
  </w:style>
  <w:style w:type="paragraph" w:styleId="ListBullet3">
    <w:name w:val="List Bullet 3"/>
    <w:basedOn w:val="ListBullet2"/>
    <w:rsid w:val="00E40815"/>
    <w:pPr>
      <w:ind w:left="1135"/>
    </w:pPr>
  </w:style>
  <w:style w:type="paragraph" w:styleId="ListNumber">
    <w:name w:val="List Number"/>
    <w:basedOn w:val="List"/>
    <w:rsid w:val="00E40815"/>
  </w:style>
  <w:style w:type="paragraph" w:customStyle="1" w:styleId="EQ">
    <w:name w:val="EQ"/>
    <w:basedOn w:val="Normal"/>
    <w:next w:val="Normal"/>
    <w:rsid w:val="00E40815"/>
    <w:pPr>
      <w:keepLines/>
      <w:tabs>
        <w:tab w:val="center" w:pos="4536"/>
        <w:tab w:val="right" w:pos="9072"/>
      </w:tabs>
    </w:pPr>
    <w:rPr>
      <w:noProof/>
    </w:rPr>
  </w:style>
  <w:style w:type="paragraph" w:customStyle="1" w:styleId="TH">
    <w:name w:val="TH"/>
    <w:basedOn w:val="Normal"/>
    <w:link w:val="THChar"/>
    <w:rsid w:val="00E40815"/>
    <w:pPr>
      <w:keepNext/>
      <w:keepLines/>
      <w:spacing w:before="60"/>
      <w:jc w:val="center"/>
    </w:pPr>
    <w:rPr>
      <w:rFonts w:ascii="Arial" w:hAnsi="Arial"/>
      <w:b/>
    </w:rPr>
  </w:style>
  <w:style w:type="paragraph" w:customStyle="1" w:styleId="NF">
    <w:name w:val="NF"/>
    <w:basedOn w:val="NO"/>
    <w:rsid w:val="00E40815"/>
    <w:pPr>
      <w:keepNext/>
      <w:spacing w:after="0"/>
    </w:pPr>
    <w:rPr>
      <w:rFonts w:ascii="Arial" w:hAnsi="Arial"/>
      <w:sz w:val="18"/>
    </w:rPr>
  </w:style>
  <w:style w:type="paragraph" w:customStyle="1" w:styleId="PL">
    <w:name w:val="PL"/>
    <w:rsid w:val="00E40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40815"/>
    <w:pPr>
      <w:jc w:val="right"/>
    </w:pPr>
  </w:style>
  <w:style w:type="paragraph" w:customStyle="1" w:styleId="H6">
    <w:name w:val="H6"/>
    <w:basedOn w:val="Heading5"/>
    <w:next w:val="Normal"/>
    <w:rsid w:val="00E40815"/>
    <w:pPr>
      <w:ind w:left="1985" w:hanging="1985"/>
      <w:outlineLvl w:val="9"/>
    </w:pPr>
    <w:rPr>
      <w:sz w:val="20"/>
    </w:rPr>
  </w:style>
  <w:style w:type="paragraph" w:customStyle="1" w:styleId="TAN">
    <w:name w:val="TAN"/>
    <w:basedOn w:val="TAL"/>
    <w:rsid w:val="00E40815"/>
    <w:pPr>
      <w:ind w:left="851" w:hanging="851"/>
    </w:pPr>
  </w:style>
  <w:style w:type="paragraph" w:customStyle="1" w:styleId="TAL">
    <w:name w:val="TAL"/>
    <w:basedOn w:val="Normal"/>
    <w:rsid w:val="00E40815"/>
    <w:pPr>
      <w:keepNext/>
      <w:keepLines/>
      <w:spacing w:after="0"/>
    </w:pPr>
    <w:rPr>
      <w:rFonts w:ascii="Arial" w:hAnsi="Arial"/>
      <w:sz w:val="18"/>
    </w:rPr>
  </w:style>
  <w:style w:type="paragraph" w:customStyle="1" w:styleId="ZA">
    <w:name w:val="ZA"/>
    <w:rsid w:val="00E40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40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4081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40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40815"/>
    <w:pPr>
      <w:framePr w:wrap="notBeside" w:y="16161"/>
    </w:pPr>
  </w:style>
  <w:style w:type="character" w:customStyle="1" w:styleId="ZGSM">
    <w:name w:val="ZGSM"/>
    <w:rsid w:val="00E40815"/>
  </w:style>
  <w:style w:type="paragraph" w:styleId="List2">
    <w:name w:val="List 2"/>
    <w:basedOn w:val="List"/>
    <w:rsid w:val="00E40815"/>
    <w:pPr>
      <w:ind w:left="851"/>
    </w:pPr>
  </w:style>
  <w:style w:type="paragraph" w:customStyle="1" w:styleId="ZG">
    <w:name w:val="ZG"/>
    <w:rsid w:val="00E408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E40815"/>
    <w:pPr>
      <w:ind w:left="1135"/>
    </w:pPr>
  </w:style>
  <w:style w:type="paragraph" w:styleId="List4">
    <w:name w:val="List 4"/>
    <w:basedOn w:val="List3"/>
    <w:rsid w:val="00E40815"/>
    <w:pPr>
      <w:ind w:left="1418"/>
    </w:pPr>
  </w:style>
  <w:style w:type="paragraph" w:styleId="List5">
    <w:name w:val="List 5"/>
    <w:basedOn w:val="List4"/>
    <w:rsid w:val="00E40815"/>
    <w:pPr>
      <w:ind w:left="1702"/>
    </w:pPr>
  </w:style>
  <w:style w:type="paragraph" w:customStyle="1" w:styleId="EditorsNote">
    <w:name w:val="Editor's Note"/>
    <w:basedOn w:val="NO"/>
    <w:rsid w:val="00E40815"/>
    <w:rPr>
      <w:color w:val="FF0000"/>
    </w:rPr>
  </w:style>
  <w:style w:type="paragraph" w:styleId="List">
    <w:name w:val="List"/>
    <w:basedOn w:val="Normal"/>
    <w:rsid w:val="00E40815"/>
    <w:pPr>
      <w:ind w:left="568" w:hanging="284"/>
    </w:pPr>
  </w:style>
  <w:style w:type="paragraph" w:styleId="ListBullet">
    <w:name w:val="List Bullet"/>
    <w:basedOn w:val="List"/>
    <w:rsid w:val="00E40815"/>
  </w:style>
  <w:style w:type="paragraph" w:styleId="ListBullet4">
    <w:name w:val="List Bullet 4"/>
    <w:basedOn w:val="ListBullet3"/>
    <w:rsid w:val="00E40815"/>
    <w:pPr>
      <w:ind w:left="1418"/>
    </w:pPr>
  </w:style>
  <w:style w:type="paragraph" w:styleId="ListBullet5">
    <w:name w:val="List Bullet 5"/>
    <w:basedOn w:val="ListBullet4"/>
    <w:rsid w:val="00E40815"/>
    <w:pPr>
      <w:ind w:left="1702"/>
    </w:pPr>
  </w:style>
  <w:style w:type="paragraph" w:customStyle="1" w:styleId="B1">
    <w:name w:val="B1"/>
    <w:basedOn w:val="List"/>
    <w:rsid w:val="00E40815"/>
  </w:style>
  <w:style w:type="paragraph" w:customStyle="1" w:styleId="B2">
    <w:name w:val="B2"/>
    <w:basedOn w:val="List2"/>
    <w:rsid w:val="00E40815"/>
  </w:style>
  <w:style w:type="paragraph" w:customStyle="1" w:styleId="B3">
    <w:name w:val="B3"/>
    <w:basedOn w:val="List3"/>
    <w:rsid w:val="00E40815"/>
  </w:style>
  <w:style w:type="paragraph" w:customStyle="1" w:styleId="B4">
    <w:name w:val="B4"/>
    <w:basedOn w:val="List4"/>
    <w:rsid w:val="00E40815"/>
  </w:style>
  <w:style w:type="paragraph" w:customStyle="1" w:styleId="B5">
    <w:name w:val="B5"/>
    <w:basedOn w:val="List5"/>
    <w:rsid w:val="00E40815"/>
  </w:style>
  <w:style w:type="paragraph" w:styleId="Footer">
    <w:name w:val="footer"/>
    <w:basedOn w:val="Header"/>
    <w:rsid w:val="00E40815"/>
    <w:pPr>
      <w:jc w:val="center"/>
    </w:pPr>
    <w:rPr>
      <w:i/>
    </w:rPr>
  </w:style>
  <w:style w:type="paragraph" w:customStyle="1" w:styleId="ZTD">
    <w:name w:val="ZTD"/>
    <w:basedOn w:val="ZB"/>
    <w:rsid w:val="00E40815"/>
    <w:pPr>
      <w:framePr w:hRule="auto" w:wrap="notBeside" w:y="852"/>
    </w:pPr>
    <w:rPr>
      <w:i w:val="0"/>
      <w:sz w:val="40"/>
    </w:rPr>
  </w:style>
  <w:style w:type="character" w:customStyle="1" w:styleId="THChar">
    <w:name w:val="TH Char"/>
    <w:link w:val="TH"/>
    <w:rsid w:val="00E40815"/>
    <w:rPr>
      <w:rFonts w:ascii="Arial" w:hAnsi="Arial"/>
      <w:b/>
      <w:color w:val="000000"/>
      <w:lang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51</Pages>
  <Words>10613</Words>
  <Characters>60472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23060_CR1947R1_CNO_ULI_(Rel-12)</cp:lastModifiedBy>
  <cp:revision>4</cp:revision>
  <cp:lastPrinted>1899-12-31T16:00:00Z</cp:lastPrinted>
  <dcterms:created xsi:type="dcterms:W3CDTF">2015-03-10T05:07:00Z</dcterms:created>
  <dcterms:modified xsi:type="dcterms:W3CDTF">2015-03-12T03:00:00Z</dcterms:modified>
</cp:coreProperties>
</file>