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04F97" w14:textId="77777777" w:rsidR="00DF7938" w:rsidRDefault="00DF793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sv-SE"/>
        </w:rPr>
      </w:pPr>
    </w:p>
    <w:p w14:paraId="031AC282" w14:textId="17B9618E" w:rsidR="00DD39F5" w:rsidRPr="0072028F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sv-SE" w:eastAsia="en-GB"/>
        </w:rPr>
      </w:pPr>
      <w:r w:rsidRPr="0072028F">
        <w:rPr>
          <w:rFonts w:ascii="Arial" w:hAnsi="Arial" w:cs="Arial"/>
          <w:b/>
          <w:lang w:val="sv-SE"/>
        </w:rPr>
        <w:t>3GPP TSG-SA Meeting #</w:t>
      </w:r>
      <w:r w:rsidR="0072028F" w:rsidRPr="0072028F">
        <w:rPr>
          <w:rFonts w:ascii="Arial" w:hAnsi="Arial" w:cs="Arial"/>
          <w:b/>
          <w:lang w:val="sv-SE"/>
        </w:rPr>
        <w:t>110</w:t>
      </w:r>
      <w:r w:rsidRPr="0072028F">
        <w:rPr>
          <w:rFonts w:ascii="Arial" w:hAnsi="Arial" w:cs="Arial"/>
          <w:b/>
          <w:lang w:val="sv-SE"/>
        </w:rPr>
        <w:tab/>
      </w:r>
      <w:r w:rsidRPr="0072028F">
        <w:rPr>
          <w:rFonts w:ascii="Arial" w:hAnsi="Arial" w:cs="Arial" w:hint="eastAsia"/>
          <w:b/>
          <w:lang w:val="sv-SE"/>
        </w:rPr>
        <w:t>S</w:t>
      </w:r>
      <w:r w:rsidR="0072028F" w:rsidRPr="0072028F">
        <w:rPr>
          <w:rFonts w:ascii="Arial" w:hAnsi="Arial" w:cs="Arial"/>
          <w:b/>
          <w:lang w:val="sv-SE"/>
        </w:rPr>
        <w:t>P</w:t>
      </w:r>
      <w:r w:rsidRPr="0072028F">
        <w:rPr>
          <w:rFonts w:ascii="Arial" w:hAnsi="Arial" w:cs="Arial" w:hint="eastAsia"/>
          <w:b/>
          <w:lang w:val="sv-SE"/>
        </w:rPr>
        <w:t>-25</w:t>
      </w:r>
      <w:r w:rsidR="0072028F" w:rsidRPr="0072028F">
        <w:rPr>
          <w:rFonts w:ascii="Arial" w:hAnsi="Arial" w:cs="Arial"/>
          <w:b/>
          <w:lang w:val="sv-SE"/>
        </w:rPr>
        <w:t>1459</w:t>
      </w:r>
    </w:p>
    <w:p w14:paraId="34A4B55E" w14:textId="5E67D6AE" w:rsidR="00DD39F5" w:rsidRDefault="002A624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A6248">
        <w:rPr>
          <w:rFonts w:ascii="Arial" w:hAnsi="Arial" w:cs="Arial"/>
          <w:b/>
        </w:rPr>
        <w:t>Baltimore, U</w:t>
      </w:r>
      <w:r>
        <w:rPr>
          <w:rFonts w:ascii="Arial" w:hAnsi="Arial" w:cs="Arial"/>
          <w:b/>
        </w:rPr>
        <w:t>nited States</w:t>
      </w:r>
      <w:r w:rsidRPr="002A6248">
        <w:rPr>
          <w:rFonts w:ascii="Arial" w:hAnsi="Arial" w:cs="Arial"/>
          <w:b/>
        </w:rPr>
        <w:t>, 9</w:t>
      </w:r>
      <w:r w:rsidRPr="002A624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- 12</w:t>
      </w:r>
      <w:r w:rsidRPr="002A6248">
        <w:rPr>
          <w:rFonts w:ascii="Arial" w:hAnsi="Arial" w:cs="Arial"/>
          <w:b/>
          <w:vertAlign w:val="superscript"/>
        </w:rPr>
        <w:t>th</w:t>
      </w:r>
      <w:r w:rsidRPr="002A6248">
        <w:rPr>
          <w:rFonts w:ascii="Arial" w:hAnsi="Arial" w:cs="Arial"/>
          <w:b/>
        </w:rPr>
        <w:t xml:space="preserve"> Dec 2025</w:t>
      </w:r>
    </w:p>
    <w:p w14:paraId="2DCE9D36" w14:textId="1498F4F5" w:rsidR="00DD39F5" w:rsidRDefault="00DD39F5"/>
    <w:p w14:paraId="5496C9D9" w14:textId="725DDA73" w:rsidR="002A6248" w:rsidRPr="001963EF" w:rsidRDefault="002A6248" w:rsidP="002A6248">
      <w:pPr>
        <w:spacing w:before="240" w:after="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A6248">
        <w:rPr>
          <w:rFonts w:ascii="Arial" w:hAnsi="Arial" w:cs="Arial"/>
          <w:b/>
        </w:rPr>
        <w:t>Presentation of TR 23.700-15 v1.0.0 for Information</w:t>
      </w:r>
    </w:p>
    <w:p w14:paraId="37CA7069" w14:textId="159258A1" w:rsidR="002A6248" w:rsidRPr="00E72C19" w:rsidRDefault="002A6248" w:rsidP="002A6248">
      <w:pPr>
        <w:spacing w:before="240" w:after="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E72C19">
        <w:rPr>
          <w:rFonts w:ascii="Arial" w:hAnsi="Arial" w:cs="Arial"/>
          <w:b/>
          <w:lang w:val="fr-FR"/>
        </w:rPr>
        <w:t>Source:</w:t>
      </w:r>
      <w:proofErr w:type="gramEnd"/>
      <w:r w:rsidRPr="00E72C19">
        <w:rPr>
          <w:rFonts w:ascii="Arial" w:hAnsi="Arial" w:cs="Arial"/>
          <w:b/>
          <w:lang w:val="fr-FR"/>
        </w:rPr>
        <w:tab/>
      </w:r>
      <w:r w:rsidRPr="00E72C19">
        <w:rPr>
          <w:rFonts w:ascii="Arial" w:hAnsi="Arial" w:cs="Arial" w:hint="eastAsia"/>
          <w:b/>
          <w:lang w:val="fr-FR" w:eastAsia="zh-CN"/>
        </w:rPr>
        <w:t>SA6</w:t>
      </w:r>
    </w:p>
    <w:p w14:paraId="6212E235" w14:textId="4AFA0A82" w:rsidR="00DD39F5" w:rsidRPr="00E231F8" w:rsidRDefault="002A6248" w:rsidP="00E231F8">
      <w:pPr>
        <w:spacing w:before="240" w:after="480"/>
        <w:ind w:left="1985" w:hanging="1985"/>
        <w:rPr>
          <w:rFonts w:ascii="Arial" w:eastAsiaTheme="minorEastAsia" w:hAnsi="Arial" w:cs="Arial"/>
          <w:b/>
          <w:lang w:val="fr-FR"/>
        </w:rPr>
      </w:pPr>
      <w:r w:rsidRPr="00E72C19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E72C19">
        <w:rPr>
          <w:rFonts w:ascii="Arial" w:hAnsi="Arial" w:cs="Arial"/>
          <w:b/>
          <w:lang w:val="fr-FR"/>
        </w:rPr>
        <w:t>for:</w:t>
      </w:r>
      <w:proofErr w:type="gramEnd"/>
      <w:r w:rsidRPr="00E72C19">
        <w:rPr>
          <w:rFonts w:ascii="Arial" w:hAnsi="Arial" w:cs="Arial"/>
          <w:b/>
          <w:lang w:val="fr-FR"/>
        </w:rPr>
        <w:tab/>
      </w:r>
      <w:r w:rsidRPr="00E72C19">
        <w:rPr>
          <w:rFonts w:ascii="Arial" w:eastAsiaTheme="minorEastAsia" w:hAnsi="Arial" w:cs="Arial"/>
          <w:b/>
          <w:lang w:val="fr-FR" w:eastAsia="zh-CN"/>
        </w:rPr>
        <w:t>Information</w:t>
      </w:r>
    </w:p>
    <w:p w14:paraId="097CF475" w14:textId="77777777" w:rsidR="00DD39F5" w:rsidRPr="002A624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2A6248">
        <w:rPr>
          <w:b/>
          <w:sz w:val="24"/>
          <w:lang w:val="fr-FR"/>
        </w:rPr>
        <w:t xml:space="preserve">Abstract of </w:t>
      </w:r>
      <w:proofErr w:type="gramStart"/>
      <w:r w:rsidRPr="002A6248">
        <w:rPr>
          <w:b/>
          <w:sz w:val="24"/>
          <w:lang w:val="fr-FR"/>
        </w:rPr>
        <w:t>document:</w:t>
      </w:r>
      <w:proofErr w:type="gramEnd"/>
    </w:p>
    <w:p w14:paraId="19BAE0E2" w14:textId="77777777" w:rsidR="00DD39F5" w:rsidRDefault="00000000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val="en-US" w:eastAsia="zh-CN"/>
        </w:rPr>
      </w:pPr>
      <w:r>
        <w:rPr>
          <w:rFonts w:hint="eastAsia"/>
          <w:lang w:eastAsia="en-US"/>
        </w:rPr>
        <w:t>3GPP TR 23.700-</w:t>
      </w:r>
      <w:r>
        <w:rPr>
          <w:rFonts w:eastAsia="SimSun" w:hint="eastAsia"/>
          <w:lang w:val="en-US" w:eastAsia="zh-CN"/>
        </w:rPr>
        <w:t xml:space="preserve">15 </w:t>
      </w:r>
      <w:r>
        <w:rPr>
          <w:rFonts w:hint="eastAsia"/>
          <w:lang w:val="en-US" w:eastAsia="zh-CN"/>
        </w:rPr>
        <w:t>studies</w:t>
      </w:r>
      <w:r>
        <w:t xml:space="preserve"> </w:t>
      </w:r>
      <w:r>
        <w:rPr>
          <w:rFonts w:hint="eastAsia"/>
          <w:lang w:val="en-US" w:eastAsia="zh-CN"/>
        </w:rPr>
        <w:t xml:space="preserve">potential enhancements </w:t>
      </w:r>
      <w:proofErr w:type="gramStart"/>
      <w:r>
        <w:rPr>
          <w:rFonts w:hint="eastAsia"/>
          <w:lang w:val="en-US" w:eastAsia="zh-CN"/>
        </w:rPr>
        <w:t>to  application</w:t>
      </w:r>
      <w:proofErr w:type="gramEnd"/>
      <w:r>
        <w:rPr>
          <w:rFonts w:hint="eastAsia"/>
          <w:lang w:val="en-US" w:eastAsia="zh-CN"/>
        </w:rPr>
        <w:t xml:space="preserve"> enablement services by utilizing Sensing results and </w:t>
      </w:r>
      <w:r>
        <w:rPr>
          <w:rFonts w:hint="eastAsia"/>
          <w:lang w:eastAsia="zh-CN"/>
        </w:rPr>
        <w:t>proposes</w:t>
      </w:r>
      <w:r>
        <w:t xml:space="preserve"> </w:t>
      </w:r>
      <w:r>
        <w:rPr>
          <w:rFonts w:hint="eastAsia"/>
          <w:lang w:val="en-US" w:eastAsia="zh-CN"/>
        </w:rPr>
        <w:t xml:space="preserve">architectural requirements, </w:t>
      </w:r>
      <w:r>
        <w:rPr>
          <w:rFonts w:hint="eastAsia"/>
          <w:lang w:eastAsia="zh-CN"/>
        </w:rPr>
        <w:t xml:space="preserve">key issues, </w:t>
      </w:r>
      <w:r>
        <w:t xml:space="preserve">and solutions </w:t>
      </w:r>
      <w:r>
        <w:rPr>
          <w:rFonts w:hint="eastAsia"/>
          <w:lang w:val="en-US" w:eastAsia="zh-CN"/>
        </w:rPr>
        <w:t xml:space="preserve">for the potential application enablement architecture enhancements. This </w:t>
      </w:r>
      <w:proofErr w:type="gramStart"/>
      <w:r>
        <w:rPr>
          <w:rFonts w:hint="eastAsia"/>
          <w:lang w:val="en-US" w:eastAsia="zh-CN"/>
        </w:rPr>
        <w:t xml:space="preserve">TR </w:t>
      </w:r>
      <w:r>
        <w:rPr>
          <w:rFonts w:hint="eastAsia"/>
          <w:lang w:eastAsia="zh-CN"/>
        </w:rPr>
        <w:t xml:space="preserve"> includes</w:t>
      </w:r>
      <w:proofErr w:type="gramEnd"/>
      <w:r>
        <w:rPr>
          <w:rFonts w:hint="eastAsia"/>
          <w:lang w:eastAsia="zh-CN"/>
        </w:rPr>
        <w:t xml:space="preserve"> the following contents:</w:t>
      </w:r>
    </w:p>
    <w:p w14:paraId="3151F04E" w14:textId="77777777" w:rsidR="00DD39F5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 Application-specific aspects of utilizing sensing results, including:</w:t>
      </w:r>
    </w:p>
    <w:p w14:paraId="2F7CAEA3" w14:textId="77777777" w:rsidR="00DD39F5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  <w:t xml:space="preserve">Enhancing UAV </w:t>
      </w:r>
      <w:proofErr w:type="gramStart"/>
      <w:r>
        <w:rPr>
          <w:rFonts w:hint="eastAsia"/>
          <w:lang w:val="en-US" w:eastAsia="zh-CN"/>
        </w:rPr>
        <w:t>services;</w:t>
      </w:r>
      <w:proofErr w:type="gramEnd"/>
    </w:p>
    <w:p w14:paraId="5D4475EF" w14:textId="77777777" w:rsidR="00DD39F5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  <w:t>Enhancing spatial map services; and</w:t>
      </w:r>
    </w:p>
    <w:p w14:paraId="266D400C" w14:textId="77777777" w:rsidR="00DD39F5" w:rsidRDefault="00000000">
      <w:pPr>
        <w:pStyle w:val="B2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  <w:t>Enhancing</w:t>
      </w:r>
      <w:r>
        <w:rPr>
          <w:rFonts w:eastAsia="SimSun" w:hint="eastAsia"/>
          <w:lang w:val="en-US" w:eastAsia="zh-CN"/>
        </w:rPr>
        <w:t xml:space="preserve"> V2X </w:t>
      </w:r>
      <w:proofErr w:type="gramStart"/>
      <w:r>
        <w:rPr>
          <w:rFonts w:eastAsia="SimSun" w:hint="eastAsia"/>
          <w:lang w:val="en-US" w:eastAsia="zh-CN"/>
        </w:rPr>
        <w:t>services;</w:t>
      </w:r>
      <w:proofErr w:type="gramEnd"/>
    </w:p>
    <w:p w14:paraId="483EC741" w14:textId="77777777" w:rsidR="00DD39F5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 Generic aspects of utilizing sensing results, including:</w:t>
      </w:r>
    </w:p>
    <w:p w14:paraId="2B6ED99D" w14:textId="77777777" w:rsidR="00DD39F5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  <w:t xml:space="preserve">The architecture for utilizing sensing results for specific </w:t>
      </w:r>
      <w:proofErr w:type="gramStart"/>
      <w:r>
        <w:rPr>
          <w:rFonts w:hint="eastAsia"/>
          <w:lang w:val="en-US" w:eastAsia="zh-CN"/>
        </w:rPr>
        <w:t>services;</w:t>
      </w:r>
      <w:proofErr w:type="gramEnd"/>
    </w:p>
    <w:p w14:paraId="569F1D12" w14:textId="77777777" w:rsidR="00DD39F5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  <w:t>Common procedures for utilizing sensing results for specific services, e.g., sensing results exposure.</w:t>
      </w:r>
    </w:p>
    <w:p w14:paraId="312B2EDB" w14:textId="77777777" w:rsidR="00DD39F5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60B14FF0" w14:textId="77777777" w:rsidR="00DD39F5" w:rsidRDefault="00000000">
      <w:pPr>
        <w:pStyle w:val="B1"/>
        <w:ind w:left="284" w:firstLine="0"/>
        <w:rPr>
          <w:lang w:val="en-US" w:eastAsia="zh-CN"/>
        </w:rPr>
      </w:pPr>
      <w:r>
        <w:t>First presentation of TS 23.</w:t>
      </w:r>
      <w:r>
        <w:rPr>
          <w:rFonts w:hint="eastAsia"/>
          <w:lang w:eastAsia="zh-CN"/>
        </w:rPr>
        <w:t>700-</w:t>
      </w:r>
      <w:r>
        <w:rPr>
          <w:rFonts w:hint="eastAsia"/>
          <w:lang w:val="en-US" w:eastAsia="zh-CN"/>
        </w:rPr>
        <w:t>15</w:t>
      </w:r>
      <w:r>
        <w:t xml:space="preserve"> to SA.</w:t>
      </w:r>
    </w:p>
    <w:p w14:paraId="0D5495DD" w14:textId="77777777" w:rsidR="00DD39F5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105F370" w14:textId="77777777" w:rsidR="00DD39F5" w:rsidRDefault="00000000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eastAsia="zh-CN"/>
        </w:rPr>
        <w:t xml:space="preserve">Major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>s and c</w:t>
      </w:r>
      <w:r>
        <w:rPr>
          <w:lang w:eastAsia="zh-CN"/>
        </w:rPr>
        <w:t>onclusion to be completed at SA</w:t>
      </w:r>
      <w:r>
        <w:rPr>
          <w:rFonts w:hint="eastAsia"/>
          <w:lang w:eastAsia="zh-CN"/>
        </w:rPr>
        <w:t>6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71</w:t>
      </w:r>
      <w:r>
        <w:rPr>
          <w:lang w:eastAsia="zh-CN"/>
        </w:rPr>
        <w:t xml:space="preserve"> (</w:t>
      </w:r>
      <w:r>
        <w:rPr>
          <w:rFonts w:hint="eastAsia"/>
          <w:lang w:val="en-US" w:eastAsia="zh-CN"/>
        </w:rPr>
        <w:t>02</w:t>
      </w:r>
      <w:r>
        <w:rPr>
          <w:rFonts w:hint="eastAsia"/>
          <w:lang w:eastAsia="zh-CN"/>
        </w:rPr>
        <w:t>/2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 including:</w:t>
      </w:r>
    </w:p>
    <w:p w14:paraId="5C58D359" w14:textId="77777777" w:rsidR="00DD39F5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investigating more common procedures necessary for utilizing sensing results for specific </w:t>
      </w:r>
      <w:proofErr w:type="gramStart"/>
      <w:r>
        <w:rPr>
          <w:rFonts w:hint="eastAsia"/>
          <w:lang w:val="en-US" w:eastAsia="zh-CN"/>
        </w:rPr>
        <w:t>services;</w:t>
      </w:r>
      <w:proofErr w:type="gramEnd"/>
    </w:p>
    <w:p w14:paraId="56B0D7FF" w14:textId="77777777" w:rsidR="00DD39F5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finalizing the architecture for utilizing sensing results for specific services; and</w:t>
      </w:r>
    </w:p>
    <w:p w14:paraId="595B2EB2" w14:textId="77777777" w:rsidR="00DD39F5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Conducting clean-up of TS 23.700-15</w:t>
      </w:r>
      <w:r>
        <w:rPr>
          <w:lang w:val="en-US" w:eastAsia="zh-CN"/>
        </w:rPr>
        <w:t xml:space="preserve"> (e.g. resolve ENs)</w:t>
      </w:r>
      <w:r>
        <w:rPr>
          <w:rFonts w:hint="eastAsia"/>
          <w:lang w:val="en-US" w:eastAsia="zh-CN"/>
        </w:rPr>
        <w:t>.</w:t>
      </w:r>
    </w:p>
    <w:p w14:paraId="1A1B536F" w14:textId="77777777" w:rsidR="00DD39F5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55C8AF7" w14:textId="77777777" w:rsidR="00DD39F5" w:rsidRDefault="00000000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 w:rsidR="00DD39F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F5B49" w14:textId="77777777" w:rsidR="00693C08" w:rsidRDefault="00693C08">
      <w:pPr>
        <w:spacing w:after="0"/>
      </w:pPr>
      <w:r>
        <w:separator/>
      </w:r>
    </w:p>
  </w:endnote>
  <w:endnote w:type="continuationSeparator" w:id="0">
    <w:p w14:paraId="61C5AB2D" w14:textId="77777777" w:rsidR="00693C08" w:rsidRDefault="00693C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BD093" w14:textId="77777777" w:rsidR="00693C08" w:rsidRDefault="00693C08">
      <w:pPr>
        <w:spacing w:after="0"/>
      </w:pPr>
      <w:r>
        <w:separator/>
      </w:r>
    </w:p>
  </w:footnote>
  <w:footnote w:type="continuationSeparator" w:id="0">
    <w:p w14:paraId="062C01C5" w14:textId="77777777" w:rsidR="00693C08" w:rsidRDefault="00693C0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A1D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A6248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3C08"/>
    <w:rsid w:val="00695B55"/>
    <w:rsid w:val="0072028F"/>
    <w:rsid w:val="00771682"/>
    <w:rsid w:val="007C4DCB"/>
    <w:rsid w:val="0084000D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13DF"/>
    <w:rsid w:val="00AC2137"/>
    <w:rsid w:val="00AC2199"/>
    <w:rsid w:val="00AD2F80"/>
    <w:rsid w:val="00B03BA0"/>
    <w:rsid w:val="00B12735"/>
    <w:rsid w:val="00B849F8"/>
    <w:rsid w:val="00BC27DD"/>
    <w:rsid w:val="00C128D0"/>
    <w:rsid w:val="00C27148"/>
    <w:rsid w:val="00C60D73"/>
    <w:rsid w:val="00CC358C"/>
    <w:rsid w:val="00CD4B1D"/>
    <w:rsid w:val="00CE06D7"/>
    <w:rsid w:val="00D30C8D"/>
    <w:rsid w:val="00D84B03"/>
    <w:rsid w:val="00DC278D"/>
    <w:rsid w:val="00DD39F5"/>
    <w:rsid w:val="00DF7938"/>
    <w:rsid w:val="00E231F8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1CE639A"/>
    <w:rsid w:val="02BC2AE3"/>
    <w:rsid w:val="041078B8"/>
    <w:rsid w:val="044F2C20"/>
    <w:rsid w:val="04626346"/>
    <w:rsid w:val="046D6330"/>
    <w:rsid w:val="04B80FCA"/>
    <w:rsid w:val="04C96CE6"/>
    <w:rsid w:val="051D4572"/>
    <w:rsid w:val="05775A9E"/>
    <w:rsid w:val="05B821F2"/>
    <w:rsid w:val="060025E6"/>
    <w:rsid w:val="06071F71"/>
    <w:rsid w:val="073C456C"/>
    <w:rsid w:val="07832762"/>
    <w:rsid w:val="080F2346"/>
    <w:rsid w:val="08545039"/>
    <w:rsid w:val="08C21DEA"/>
    <w:rsid w:val="0AC22BB4"/>
    <w:rsid w:val="0AF71C1E"/>
    <w:rsid w:val="0B696845"/>
    <w:rsid w:val="0BDB670A"/>
    <w:rsid w:val="0C0A63CF"/>
    <w:rsid w:val="0C545549"/>
    <w:rsid w:val="0CD25E17"/>
    <w:rsid w:val="0CD90B9D"/>
    <w:rsid w:val="0D7C4FAB"/>
    <w:rsid w:val="0ECE4958"/>
    <w:rsid w:val="0F0C14E8"/>
    <w:rsid w:val="0F347B80"/>
    <w:rsid w:val="0FD85FBC"/>
    <w:rsid w:val="0FEF000C"/>
    <w:rsid w:val="1064458A"/>
    <w:rsid w:val="112C7CBB"/>
    <w:rsid w:val="11724BAC"/>
    <w:rsid w:val="11964EFB"/>
    <w:rsid w:val="11A17C7A"/>
    <w:rsid w:val="11C527A5"/>
    <w:rsid w:val="11EC6A74"/>
    <w:rsid w:val="123E2FFB"/>
    <w:rsid w:val="128D0B7C"/>
    <w:rsid w:val="131D046B"/>
    <w:rsid w:val="1330168A"/>
    <w:rsid w:val="134712AF"/>
    <w:rsid w:val="136A056A"/>
    <w:rsid w:val="13F224ED"/>
    <w:rsid w:val="141C038E"/>
    <w:rsid w:val="14517563"/>
    <w:rsid w:val="149C635D"/>
    <w:rsid w:val="14A26068"/>
    <w:rsid w:val="14AC43F9"/>
    <w:rsid w:val="14CD492E"/>
    <w:rsid w:val="156D1D45"/>
    <w:rsid w:val="15701BB9"/>
    <w:rsid w:val="16080E33"/>
    <w:rsid w:val="167C4155"/>
    <w:rsid w:val="16822CFB"/>
    <w:rsid w:val="16857503"/>
    <w:rsid w:val="16EA4CA9"/>
    <w:rsid w:val="170E28DF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D36DFA"/>
    <w:rsid w:val="1E310498"/>
    <w:rsid w:val="1E495B3F"/>
    <w:rsid w:val="1E8A0B27"/>
    <w:rsid w:val="1EAB48DF"/>
    <w:rsid w:val="1EB20AAD"/>
    <w:rsid w:val="1F8467C0"/>
    <w:rsid w:val="1FE55560"/>
    <w:rsid w:val="1FF64F2B"/>
    <w:rsid w:val="2006711A"/>
    <w:rsid w:val="2043117D"/>
    <w:rsid w:val="205F522A"/>
    <w:rsid w:val="2185500C"/>
    <w:rsid w:val="21F665C5"/>
    <w:rsid w:val="23011F7A"/>
    <w:rsid w:val="23046782"/>
    <w:rsid w:val="2347785F"/>
    <w:rsid w:val="254A5C25"/>
    <w:rsid w:val="25711C1B"/>
    <w:rsid w:val="25805811"/>
    <w:rsid w:val="25AA7CDA"/>
    <w:rsid w:val="26446854"/>
    <w:rsid w:val="26BF3F9F"/>
    <w:rsid w:val="27110526"/>
    <w:rsid w:val="27906876"/>
    <w:rsid w:val="27AD3C28"/>
    <w:rsid w:val="27F23097"/>
    <w:rsid w:val="284F4764"/>
    <w:rsid w:val="2874016E"/>
    <w:rsid w:val="28B5111E"/>
    <w:rsid w:val="291E4D83"/>
    <w:rsid w:val="294B32C2"/>
    <w:rsid w:val="296A3B7E"/>
    <w:rsid w:val="29FD638B"/>
    <w:rsid w:val="2A331048"/>
    <w:rsid w:val="2A4931EC"/>
    <w:rsid w:val="2A766639"/>
    <w:rsid w:val="2A8433D1"/>
    <w:rsid w:val="2B3D0601"/>
    <w:rsid w:val="2B825CF4"/>
    <w:rsid w:val="2C2E7ADA"/>
    <w:rsid w:val="2C5D6BC9"/>
    <w:rsid w:val="2CDF0484"/>
    <w:rsid w:val="2D0830EF"/>
    <w:rsid w:val="2D0A65F3"/>
    <w:rsid w:val="2D125BFD"/>
    <w:rsid w:val="2D611200"/>
    <w:rsid w:val="2D643808"/>
    <w:rsid w:val="2D724D1D"/>
    <w:rsid w:val="2FF54A3C"/>
    <w:rsid w:val="30234286"/>
    <w:rsid w:val="305D3167"/>
    <w:rsid w:val="309E3BD0"/>
    <w:rsid w:val="30B0516F"/>
    <w:rsid w:val="30B233FB"/>
    <w:rsid w:val="314444A2"/>
    <w:rsid w:val="33132D79"/>
    <w:rsid w:val="33224F6A"/>
    <w:rsid w:val="33806CF3"/>
    <w:rsid w:val="33937E1F"/>
    <w:rsid w:val="33B466E1"/>
    <w:rsid w:val="33B92B69"/>
    <w:rsid w:val="3430602A"/>
    <w:rsid w:val="34FD577E"/>
    <w:rsid w:val="351B4D2E"/>
    <w:rsid w:val="352246B9"/>
    <w:rsid w:val="353F3C69"/>
    <w:rsid w:val="35AC681C"/>
    <w:rsid w:val="35D92B63"/>
    <w:rsid w:val="35EC7605"/>
    <w:rsid w:val="36BF03D7"/>
    <w:rsid w:val="37537E51"/>
    <w:rsid w:val="37E2423D"/>
    <w:rsid w:val="37F5325E"/>
    <w:rsid w:val="38045A76"/>
    <w:rsid w:val="3808193A"/>
    <w:rsid w:val="38284205"/>
    <w:rsid w:val="382849B1"/>
    <w:rsid w:val="38344F41"/>
    <w:rsid w:val="38841848"/>
    <w:rsid w:val="38AD4C0A"/>
    <w:rsid w:val="38F97288"/>
    <w:rsid w:val="39191D3B"/>
    <w:rsid w:val="396543B9"/>
    <w:rsid w:val="3AB3405B"/>
    <w:rsid w:val="3ACF398B"/>
    <w:rsid w:val="3B0527E0"/>
    <w:rsid w:val="3B1043F4"/>
    <w:rsid w:val="3B1B2786"/>
    <w:rsid w:val="3BD10C2F"/>
    <w:rsid w:val="3BDA2362"/>
    <w:rsid w:val="3C050185"/>
    <w:rsid w:val="3C2E6DCB"/>
    <w:rsid w:val="3C972F77"/>
    <w:rsid w:val="3CAB1C17"/>
    <w:rsid w:val="3CC14668"/>
    <w:rsid w:val="3CED2681"/>
    <w:rsid w:val="3D2363DE"/>
    <w:rsid w:val="3D4E1420"/>
    <w:rsid w:val="3E6B6375"/>
    <w:rsid w:val="3E83181D"/>
    <w:rsid w:val="3EE5023D"/>
    <w:rsid w:val="3F464A29"/>
    <w:rsid w:val="3F4D4769"/>
    <w:rsid w:val="3F7755AE"/>
    <w:rsid w:val="3F78302F"/>
    <w:rsid w:val="401C3B3D"/>
    <w:rsid w:val="40AF15B2"/>
    <w:rsid w:val="410924C1"/>
    <w:rsid w:val="421A58D4"/>
    <w:rsid w:val="42881268"/>
    <w:rsid w:val="42B8752D"/>
    <w:rsid w:val="43096D44"/>
    <w:rsid w:val="44923EBD"/>
    <w:rsid w:val="455F7B5C"/>
    <w:rsid w:val="45D81DA4"/>
    <w:rsid w:val="467C702F"/>
    <w:rsid w:val="46901553"/>
    <w:rsid w:val="46F05EFA"/>
    <w:rsid w:val="470C691E"/>
    <w:rsid w:val="48472E23"/>
    <w:rsid w:val="48847F4B"/>
    <w:rsid w:val="488A67B8"/>
    <w:rsid w:val="48911F9D"/>
    <w:rsid w:val="48EB73AD"/>
    <w:rsid w:val="4A290DBA"/>
    <w:rsid w:val="4ADE3D60"/>
    <w:rsid w:val="4C794E06"/>
    <w:rsid w:val="4C9124AD"/>
    <w:rsid w:val="4D206899"/>
    <w:rsid w:val="4D3E25C6"/>
    <w:rsid w:val="4D706845"/>
    <w:rsid w:val="4E4D0205"/>
    <w:rsid w:val="4E581E19"/>
    <w:rsid w:val="4EF41C97"/>
    <w:rsid w:val="4FB02A64"/>
    <w:rsid w:val="4FCE73FC"/>
    <w:rsid w:val="5031169F"/>
    <w:rsid w:val="50406F76"/>
    <w:rsid w:val="50812723"/>
    <w:rsid w:val="509748C6"/>
    <w:rsid w:val="5128588B"/>
    <w:rsid w:val="521E7BC5"/>
    <w:rsid w:val="52925986"/>
    <w:rsid w:val="52AD6348"/>
    <w:rsid w:val="52B626C2"/>
    <w:rsid w:val="534E3B3B"/>
    <w:rsid w:val="540E28F4"/>
    <w:rsid w:val="54514662"/>
    <w:rsid w:val="54797DA5"/>
    <w:rsid w:val="549363D0"/>
    <w:rsid w:val="54B54386"/>
    <w:rsid w:val="550C4D95"/>
    <w:rsid w:val="55191EAD"/>
    <w:rsid w:val="55AC6E9D"/>
    <w:rsid w:val="55FE5622"/>
    <w:rsid w:val="56B401E9"/>
    <w:rsid w:val="57867A28"/>
    <w:rsid w:val="589752E6"/>
    <w:rsid w:val="59B8135F"/>
    <w:rsid w:val="59C759D8"/>
    <w:rsid w:val="5A21156A"/>
    <w:rsid w:val="5A9C6CB5"/>
    <w:rsid w:val="5B1C630A"/>
    <w:rsid w:val="5B5154DF"/>
    <w:rsid w:val="5BA23FE5"/>
    <w:rsid w:val="5C890A5F"/>
    <w:rsid w:val="5C8E4EE7"/>
    <w:rsid w:val="5C9B41FC"/>
    <w:rsid w:val="5CC85FC5"/>
    <w:rsid w:val="5CE616C8"/>
    <w:rsid w:val="5D2F6C6E"/>
    <w:rsid w:val="5D5C6839"/>
    <w:rsid w:val="5D876557"/>
    <w:rsid w:val="5DDB2F9D"/>
    <w:rsid w:val="5E7D1AF4"/>
    <w:rsid w:val="5E934337"/>
    <w:rsid w:val="5ECC5796"/>
    <w:rsid w:val="5ED42BA2"/>
    <w:rsid w:val="5F343EC1"/>
    <w:rsid w:val="5F4B3CB6"/>
    <w:rsid w:val="601043CF"/>
    <w:rsid w:val="601F7341"/>
    <w:rsid w:val="609D3493"/>
    <w:rsid w:val="60CB745A"/>
    <w:rsid w:val="60CE3C62"/>
    <w:rsid w:val="610466BA"/>
    <w:rsid w:val="6141071D"/>
    <w:rsid w:val="618F2A1B"/>
    <w:rsid w:val="61EA78B2"/>
    <w:rsid w:val="620C5868"/>
    <w:rsid w:val="621B5E82"/>
    <w:rsid w:val="62235A95"/>
    <w:rsid w:val="622D2435"/>
    <w:rsid w:val="629923ED"/>
    <w:rsid w:val="62BC7C0A"/>
    <w:rsid w:val="62C52A98"/>
    <w:rsid w:val="62F81FED"/>
    <w:rsid w:val="63E4785C"/>
    <w:rsid w:val="64161140"/>
    <w:rsid w:val="64D272F5"/>
    <w:rsid w:val="65B31757"/>
    <w:rsid w:val="65E960EC"/>
    <w:rsid w:val="66A562F6"/>
    <w:rsid w:val="672C3C51"/>
    <w:rsid w:val="680107B1"/>
    <w:rsid w:val="687A7176"/>
    <w:rsid w:val="6887648C"/>
    <w:rsid w:val="6891670B"/>
    <w:rsid w:val="689457A1"/>
    <w:rsid w:val="689C6431"/>
    <w:rsid w:val="68CC58FB"/>
    <w:rsid w:val="68CD43B2"/>
    <w:rsid w:val="69087CDF"/>
    <w:rsid w:val="69A049DA"/>
    <w:rsid w:val="69F07ECE"/>
    <w:rsid w:val="6A5E280F"/>
    <w:rsid w:val="6B531E22"/>
    <w:rsid w:val="6B794260"/>
    <w:rsid w:val="6B8215C0"/>
    <w:rsid w:val="6C2C36F9"/>
    <w:rsid w:val="6C973149"/>
    <w:rsid w:val="6DC30922"/>
    <w:rsid w:val="6DE92D60"/>
    <w:rsid w:val="6ED93F71"/>
    <w:rsid w:val="6F2F4D1C"/>
    <w:rsid w:val="6F866004"/>
    <w:rsid w:val="703561A8"/>
    <w:rsid w:val="70707286"/>
    <w:rsid w:val="70B566F6"/>
    <w:rsid w:val="7198476A"/>
    <w:rsid w:val="723A7B77"/>
    <w:rsid w:val="72EC1B99"/>
    <w:rsid w:val="73337D8F"/>
    <w:rsid w:val="73555D45"/>
    <w:rsid w:val="73A225C1"/>
    <w:rsid w:val="73C053F4"/>
    <w:rsid w:val="74283B1F"/>
    <w:rsid w:val="74B63523"/>
    <w:rsid w:val="74C23D1D"/>
    <w:rsid w:val="74D2693B"/>
    <w:rsid w:val="75055A8C"/>
    <w:rsid w:val="75A5650E"/>
    <w:rsid w:val="75D26E7B"/>
    <w:rsid w:val="76516130"/>
    <w:rsid w:val="766A7551"/>
    <w:rsid w:val="774D0E49"/>
    <w:rsid w:val="78861E4A"/>
    <w:rsid w:val="78E26CE0"/>
    <w:rsid w:val="79450F83"/>
    <w:rsid w:val="7963114E"/>
    <w:rsid w:val="7A124E54"/>
    <w:rsid w:val="7A211BEB"/>
    <w:rsid w:val="7A347888"/>
    <w:rsid w:val="7A4A4FAE"/>
    <w:rsid w:val="7AAA62CC"/>
    <w:rsid w:val="7B271119"/>
    <w:rsid w:val="7C4E697D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37A95"/>
  <w15:docId w15:val="{1FDE6EF4-59FD-4F9A-849B-46C37B839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 </dc:description>
  <cp:lastModifiedBy>Bernt Mattsson</cp:lastModifiedBy>
  <cp:revision>17</cp:revision>
  <dcterms:created xsi:type="dcterms:W3CDTF">2023-05-09T09:25:00Z</dcterms:created>
  <dcterms:modified xsi:type="dcterms:W3CDTF">2025-12-01T21:52:00Z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96965C633F9648388B7D2DCA7E79A53C_13</vt:lpwstr>
  </property>
</Properties>
</file>