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2580" w14:textId="042B6F76" w:rsidR="00185758" w:rsidRPr="00DC5FE5" w:rsidRDefault="00DF5935" w:rsidP="00185758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537CA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185758" w:rsidRPr="00DC5FE5">
        <w:rPr>
          <w:rFonts w:ascii="Arial" w:hAnsi="Arial" w:cs="Arial"/>
          <w:b/>
          <w:bCs/>
          <w:sz w:val="24"/>
          <w:lang w:eastAsia="zh-CN"/>
        </w:rPr>
        <w:tab/>
      </w:r>
      <w:r w:rsidR="0053318B" w:rsidRPr="0053318B">
        <w:rPr>
          <w:rFonts w:ascii="Arial" w:hAnsi="Arial" w:cs="Arial"/>
          <w:b/>
          <w:bCs/>
          <w:sz w:val="24"/>
          <w:lang w:eastAsia="zh-CN"/>
        </w:rPr>
        <w:t>SP-251412</w:t>
      </w:r>
    </w:p>
    <w:p w14:paraId="00575980" w14:textId="297DC36E" w:rsidR="00185758" w:rsidRDefault="00892038" w:rsidP="00185758">
      <w:pPr>
        <w:pStyle w:val="Header"/>
        <w:rPr>
          <w:sz w:val="22"/>
          <w:szCs w:val="22"/>
        </w:rPr>
      </w:pPr>
      <w:r w:rsidRPr="00176C04">
        <w:rPr>
          <w:color w:val="000000"/>
          <w:sz w:val="24"/>
        </w:rPr>
        <w:t>Baltimore, US; 08</w:t>
      </w:r>
      <w:r w:rsidRPr="00176C04">
        <w:rPr>
          <w:color w:val="000000"/>
          <w:sz w:val="24"/>
          <w:vertAlign w:val="superscript"/>
        </w:rPr>
        <w:t>th</w:t>
      </w:r>
      <w:r w:rsidRPr="00176C04">
        <w:rPr>
          <w:color w:val="000000"/>
          <w:sz w:val="24"/>
        </w:rPr>
        <w:t xml:space="preserve"> – 9</w:t>
      </w:r>
      <w:r w:rsidRPr="00176C04">
        <w:rPr>
          <w:color w:val="000000"/>
          <w:sz w:val="24"/>
          <w:vertAlign w:val="superscript"/>
        </w:rPr>
        <w:t>th</w:t>
      </w:r>
      <w:r w:rsidRPr="00176C04">
        <w:rPr>
          <w:color w:val="000000"/>
          <w:sz w:val="24"/>
        </w:rPr>
        <w:t xml:space="preserve"> December 2025</w:t>
      </w:r>
    </w:p>
    <w:p w14:paraId="3211273E" w14:textId="77777777" w:rsidR="00185758" w:rsidRPr="00B41265" w:rsidRDefault="00185758" w:rsidP="00185758">
      <w:pPr>
        <w:pStyle w:val="Header"/>
        <w:tabs>
          <w:tab w:val="right" w:pos="9639"/>
        </w:tabs>
        <w:rPr>
          <w:rFonts w:cs="Arial"/>
          <w:bCs/>
          <w:sz w:val="22"/>
          <w:szCs w:val="22"/>
        </w:rPr>
      </w:pPr>
      <w:r>
        <w:rPr>
          <w:rFonts w:cs="Arial"/>
          <w:bCs/>
          <w:color w:val="4472C4"/>
          <w:sz w:val="22"/>
          <w:szCs w:val="22"/>
        </w:rPr>
        <w:br/>
      </w:r>
    </w:p>
    <w:p w14:paraId="571B41A7" w14:textId="3455305E" w:rsidR="00185758" w:rsidRPr="00F96BD0" w:rsidRDefault="00185758" w:rsidP="00185758">
      <w:pPr>
        <w:spacing w:after="60"/>
        <w:ind w:left="1985" w:hanging="1985"/>
        <w:rPr>
          <w:rFonts w:ascii="Arial" w:hAnsi="Arial" w:cs="Arial"/>
          <w:b/>
        </w:rPr>
      </w:pPr>
      <w:r w:rsidRPr="00B41265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 w:rsidRPr="00185758">
        <w:rPr>
          <w:rFonts w:ascii="Arial" w:hAnsi="Arial" w:cs="Arial"/>
          <w:b/>
          <w:color w:val="000000"/>
        </w:rPr>
        <w:t>T</w:t>
      </w:r>
      <w:r w:rsidR="00C05305">
        <w:rPr>
          <w:rFonts w:ascii="Arial" w:hAnsi="Arial" w:cs="Arial"/>
          <w:b/>
          <w:color w:val="000000"/>
        </w:rPr>
        <w:t>R</w:t>
      </w:r>
      <w:r w:rsidRPr="00185758">
        <w:rPr>
          <w:rFonts w:ascii="Arial" w:hAnsi="Arial" w:cs="Arial" w:hint="eastAsia"/>
          <w:b/>
          <w:color w:val="000000"/>
          <w:lang w:eastAsia="zh-CN"/>
        </w:rPr>
        <w:t xml:space="preserve"> 28</w:t>
      </w:r>
      <w:r w:rsidRPr="00185758">
        <w:rPr>
          <w:rFonts w:ascii="Arial" w:hAnsi="Arial" w:cs="Arial"/>
          <w:b/>
          <w:color w:val="000000"/>
        </w:rPr>
        <w:t>.</w:t>
      </w:r>
      <w:r w:rsidRPr="00185758">
        <w:rPr>
          <w:rFonts w:ascii="Arial" w:hAnsi="Arial" w:cs="Arial" w:hint="eastAsia"/>
          <w:b/>
          <w:color w:val="000000"/>
          <w:lang w:val="en-US" w:eastAsia="zh-CN"/>
        </w:rPr>
        <w:t>8</w:t>
      </w:r>
      <w:r>
        <w:rPr>
          <w:rFonts w:ascii="Arial" w:hAnsi="Arial" w:cs="Arial"/>
          <w:b/>
          <w:color w:val="000000"/>
          <w:lang w:val="en-US" w:eastAsia="zh-CN"/>
        </w:rPr>
        <w:t>81</w:t>
      </w:r>
      <w:r w:rsidRPr="00185758">
        <w:rPr>
          <w:rFonts w:ascii="Arial" w:hAnsi="Arial" w:cs="Arial"/>
          <w:b/>
          <w:color w:val="000000"/>
        </w:rPr>
        <w:t xml:space="preserve">, Version </w:t>
      </w:r>
      <w:r>
        <w:rPr>
          <w:rFonts w:ascii="Arial" w:eastAsia="SimSun" w:hAnsi="Arial" w:cs="Arial"/>
          <w:b/>
          <w:color w:val="000000"/>
          <w:lang w:val="en-US" w:eastAsia="zh-CN"/>
        </w:rPr>
        <w:t>1</w:t>
      </w:r>
      <w:r w:rsidRPr="00185758">
        <w:rPr>
          <w:rFonts w:ascii="Arial" w:hAnsi="Arial" w:cs="Arial"/>
          <w:b/>
          <w:color w:val="000000"/>
        </w:rPr>
        <w:t>.</w:t>
      </w:r>
      <w:r w:rsidRPr="00185758">
        <w:rPr>
          <w:rFonts w:ascii="Arial" w:eastAsia="SimSun" w:hAnsi="Arial" w:cs="Arial" w:hint="eastAsia"/>
          <w:b/>
          <w:color w:val="000000"/>
          <w:lang w:val="en-US" w:eastAsia="zh-CN"/>
        </w:rPr>
        <w:t>0</w:t>
      </w:r>
      <w:r w:rsidRPr="00185758">
        <w:rPr>
          <w:rFonts w:ascii="Arial" w:hAnsi="Arial" w:cs="Arial"/>
          <w:b/>
          <w:color w:val="000000"/>
        </w:rPr>
        <w:t>.</w:t>
      </w:r>
      <w:r w:rsidRPr="00185758">
        <w:rPr>
          <w:rFonts w:ascii="Arial" w:hAnsi="Arial" w:cs="Arial" w:hint="eastAsia"/>
          <w:b/>
          <w:color w:val="000000"/>
          <w:lang w:eastAsia="zh-CN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4BB27A82" w14:textId="77777777" w:rsidR="00185758" w:rsidRPr="00B41265" w:rsidRDefault="00185758" w:rsidP="00185758">
      <w:pPr>
        <w:spacing w:after="60"/>
        <w:ind w:left="1985" w:hanging="1985"/>
        <w:rPr>
          <w:rFonts w:ascii="Arial" w:hAnsi="Arial" w:cs="Arial"/>
          <w:b/>
        </w:rPr>
      </w:pPr>
      <w:r w:rsidRPr="00F96BD0">
        <w:rPr>
          <w:rFonts w:ascii="Arial" w:hAnsi="Arial" w:cs="Arial"/>
          <w:b/>
        </w:rPr>
        <w:t>Source:</w:t>
      </w:r>
      <w:r w:rsidRPr="00F96BD0">
        <w:rPr>
          <w:rFonts w:ascii="Arial" w:hAnsi="Arial" w:cs="Arial"/>
          <w:b/>
        </w:rPr>
        <w:tab/>
      </w:r>
      <w:r w:rsidRPr="00B41265">
        <w:rPr>
          <w:rFonts w:ascii="Arial" w:hAnsi="Arial" w:cs="Arial"/>
          <w:b/>
        </w:rPr>
        <w:t>SA WG5</w:t>
      </w:r>
      <w:r w:rsidRPr="00B41265">
        <w:rPr>
          <w:rFonts w:ascii="Arial" w:hAnsi="Arial" w:cs="Arial"/>
          <w:b/>
        </w:rPr>
        <w:br/>
      </w:r>
    </w:p>
    <w:p w14:paraId="1912BB13" w14:textId="3F6FF2DD" w:rsidR="00185758" w:rsidRPr="00B41265" w:rsidRDefault="00185758" w:rsidP="00185758">
      <w:pPr>
        <w:spacing w:after="60"/>
        <w:ind w:left="1985" w:hanging="1985"/>
        <w:rPr>
          <w:rFonts w:ascii="Arial" w:hAnsi="Arial" w:cs="Arial"/>
          <w:b/>
        </w:rPr>
      </w:pPr>
      <w:r w:rsidRPr="00B41265">
        <w:rPr>
          <w:rFonts w:ascii="Arial" w:hAnsi="Arial" w:cs="Arial"/>
          <w:b/>
        </w:rPr>
        <w:t>Agenda item:</w:t>
      </w:r>
      <w:r w:rsidRPr="00B41265">
        <w:rPr>
          <w:rFonts w:ascii="Arial" w:hAnsi="Arial" w:cs="Arial"/>
          <w:b/>
        </w:rPr>
        <w:tab/>
        <w:t>7.</w:t>
      </w:r>
      <w:r>
        <w:rPr>
          <w:rFonts w:ascii="Arial" w:hAnsi="Arial" w:cs="Arial"/>
          <w:b/>
        </w:rPr>
        <w:t>1</w:t>
      </w:r>
      <w:r w:rsidRPr="00B41265">
        <w:rPr>
          <w:rFonts w:ascii="Arial" w:hAnsi="Arial" w:cs="Arial"/>
          <w:b/>
        </w:rPr>
        <w:t>.5</w:t>
      </w:r>
    </w:p>
    <w:p w14:paraId="7E9F8650" w14:textId="79F17CB8" w:rsidR="00185758" w:rsidRPr="00B41265" w:rsidRDefault="00185758" w:rsidP="00185758">
      <w:pPr>
        <w:spacing w:after="60"/>
        <w:ind w:left="1985" w:hanging="1985"/>
        <w:rPr>
          <w:rFonts w:ascii="Arial" w:hAnsi="Arial" w:cs="Arial"/>
          <w:b/>
        </w:rPr>
      </w:pPr>
      <w:r w:rsidRPr="00B41265">
        <w:rPr>
          <w:rFonts w:ascii="Arial" w:hAnsi="Arial" w:cs="Arial"/>
          <w:b/>
        </w:rPr>
        <w:t>Release:</w:t>
      </w:r>
      <w:r w:rsidRPr="00B41265">
        <w:rPr>
          <w:rFonts w:ascii="Arial" w:hAnsi="Arial" w:cs="Arial"/>
          <w:b/>
        </w:rPr>
        <w:tab/>
        <w:t>Rel-</w:t>
      </w:r>
      <w:r>
        <w:rPr>
          <w:rFonts w:ascii="Arial" w:hAnsi="Arial" w:cs="Arial"/>
          <w:b/>
        </w:rPr>
        <w:t>20</w:t>
      </w:r>
    </w:p>
    <w:p w14:paraId="48F0B707" w14:textId="263CC5B0" w:rsidR="00185758" w:rsidRPr="00B41265" w:rsidRDefault="00185758" w:rsidP="00185758">
      <w:pPr>
        <w:spacing w:after="60"/>
        <w:ind w:left="1985" w:hanging="1985"/>
        <w:rPr>
          <w:rFonts w:ascii="Arial" w:hAnsi="Arial" w:cs="Arial"/>
          <w:b/>
        </w:rPr>
      </w:pPr>
      <w:r w:rsidRPr="00B41265">
        <w:rPr>
          <w:rFonts w:ascii="Arial" w:hAnsi="Arial" w:cs="Arial"/>
          <w:b/>
        </w:rPr>
        <w:t>Work Item:</w:t>
      </w:r>
      <w:r w:rsidRPr="00B41265">
        <w:rPr>
          <w:rFonts w:ascii="Arial" w:hAnsi="Arial" w:cs="Arial"/>
          <w:b/>
        </w:rPr>
        <w:tab/>
      </w:r>
      <w:r w:rsidR="0053318B" w:rsidRPr="0053318B">
        <w:rPr>
          <w:rFonts w:ascii="Arial" w:hAnsi="Arial" w:cs="Arial"/>
          <w:b/>
        </w:rPr>
        <w:t>FS_IDMS_MN_Ph4</w:t>
      </w:r>
    </w:p>
    <w:p w14:paraId="55AA6D12" w14:textId="61DF0A5B" w:rsidR="00185758" w:rsidRPr="00B41265" w:rsidRDefault="00185758" w:rsidP="00185758">
      <w:pPr>
        <w:spacing w:after="60"/>
        <w:ind w:left="1985" w:hanging="1985"/>
        <w:rPr>
          <w:rFonts w:ascii="Arial" w:hAnsi="Arial" w:cs="Arial"/>
          <w:b/>
        </w:rPr>
      </w:pPr>
      <w:r w:rsidRPr="00B41265">
        <w:rPr>
          <w:rFonts w:ascii="Arial" w:hAnsi="Arial" w:cs="Arial"/>
          <w:b/>
        </w:rPr>
        <w:t>Rapporteur:</w:t>
      </w:r>
      <w:r w:rsidRPr="00B41265">
        <w:rPr>
          <w:rFonts w:ascii="Arial" w:hAnsi="Arial" w:cs="Arial"/>
          <w:b/>
        </w:rPr>
        <w:tab/>
      </w:r>
      <w:r w:rsidR="007104D9">
        <w:rPr>
          <w:rFonts w:ascii="Arial" w:hAnsi="Arial" w:cs="Arial"/>
          <w:b/>
        </w:rPr>
        <w:t xml:space="preserve">Mark Scott, </w:t>
      </w:r>
      <w:r w:rsidR="00750CE0">
        <w:rPr>
          <w:rFonts w:ascii="Arial" w:hAnsi="Arial" w:cs="Arial"/>
          <w:b/>
          <w:szCs w:val="16"/>
        </w:rPr>
        <w:t>Ericsson</w:t>
      </w:r>
    </w:p>
    <w:p w14:paraId="06272A1A" w14:textId="77777777" w:rsidR="00185758" w:rsidRPr="00B41265" w:rsidRDefault="00185758" w:rsidP="00185758">
      <w:pPr>
        <w:spacing w:after="60"/>
        <w:ind w:left="1985" w:hanging="1985"/>
        <w:rPr>
          <w:rFonts w:ascii="Arial" w:hAnsi="Arial" w:cs="Arial"/>
          <w:b/>
        </w:rPr>
      </w:pPr>
    </w:p>
    <w:p w14:paraId="2D151239" w14:textId="2B5436A7" w:rsidR="00222D66" w:rsidRPr="00CD2D1D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CD2D1D">
        <w:rPr>
          <w:rFonts w:ascii="Arial" w:hAnsi="Arial" w:cs="Arial"/>
          <w:b/>
          <w:lang w:val="fr-CA"/>
        </w:rPr>
        <w:t>Document for:</w:t>
      </w:r>
      <w:r w:rsidRPr="00CD2D1D">
        <w:rPr>
          <w:rFonts w:ascii="Arial" w:hAnsi="Arial" w:cs="Arial"/>
          <w:b/>
          <w:lang w:val="fr-CA"/>
        </w:rPr>
        <w:tab/>
        <w:t>Information</w:t>
      </w:r>
    </w:p>
    <w:p w14:paraId="1C68E4A8" w14:textId="77777777" w:rsidR="00222D66" w:rsidRPr="00CD2D1D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67A9B3A" w14:textId="77777777" w:rsidR="0045428D" w:rsidRPr="00043FE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CA"/>
        </w:rPr>
      </w:pPr>
      <w:r w:rsidRPr="00043FE0">
        <w:rPr>
          <w:b/>
          <w:sz w:val="24"/>
          <w:lang w:val="fr-CA"/>
        </w:rPr>
        <w:t>Abstract of document:</w:t>
      </w:r>
    </w:p>
    <w:p w14:paraId="7A3E354E" w14:textId="4CC6E3CE" w:rsidR="00283BDD" w:rsidRDefault="00E3229D" w:rsidP="00E3229D">
      <w:r w:rsidRPr="00CD2D1D">
        <w:t>TR 28.881 studies</w:t>
      </w:r>
      <w:r w:rsidR="00283BDD">
        <w:t xml:space="preserve"> </w:t>
      </w:r>
      <w:r w:rsidRPr="00CD2D1D">
        <w:t>potential enhancements to the intent driven management services for 5G Advanced network.</w:t>
      </w:r>
    </w:p>
    <w:p w14:paraId="5FD7947D" w14:textId="09A0D5FE" w:rsidR="00E3229D" w:rsidRPr="00CD2D1D" w:rsidRDefault="00283BDD" w:rsidP="00E3229D">
      <w:r>
        <w:t xml:space="preserve">Enhancements </w:t>
      </w:r>
      <w:r w:rsidR="00E3229D" w:rsidRPr="00CD2D1D">
        <w:t>include the definition of new targets and contexts for existing scenarios, negotiation enhancements, and utility function enhancements.</w:t>
      </w:r>
    </w:p>
    <w:p w14:paraId="58A1E9A5" w14:textId="3BAA8091" w:rsidR="0045428D" w:rsidRPr="00CD2D1D" w:rsidRDefault="00E3229D" w:rsidP="00E3229D">
      <w:pPr>
        <w:tabs>
          <w:tab w:val="left" w:pos="3119"/>
        </w:tabs>
        <w:rPr>
          <w:sz w:val="24"/>
        </w:rPr>
      </w:pPr>
      <w:r w:rsidRPr="00CD2D1D">
        <w:t xml:space="preserve">New functionality includes the introduction of intent guarantee requirements, support for intent traceability and </w:t>
      </w:r>
      <w:r w:rsidR="00CD2D1D" w:rsidRPr="00CD2D1D">
        <w:t>clarifications for life cycle management of intents</w:t>
      </w:r>
      <w:r w:rsidRPr="00CD2D1D">
        <w:t>.</w:t>
      </w:r>
    </w:p>
    <w:p w14:paraId="568D363B" w14:textId="5D8D6C51" w:rsidR="0045428D" w:rsidRPr="00CD2D1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CD2D1D">
        <w:rPr>
          <w:b/>
          <w:sz w:val="24"/>
        </w:rPr>
        <w:t>Changes since last presentation to TSG:</w:t>
      </w:r>
    </w:p>
    <w:p w14:paraId="026666BB" w14:textId="5DF5B0ED" w:rsidR="0045428D" w:rsidRPr="00CD2D1D" w:rsidRDefault="00CD2D1D">
      <w:pPr>
        <w:tabs>
          <w:tab w:val="left" w:pos="3119"/>
        </w:tabs>
        <w:rPr>
          <w:sz w:val="24"/>
        </w:rPr>
      </w:pPr>
      <w:r w:rsidRPr="00CD2D1D">
        <w:t>N/A.</w:t>
      </w:r>
    </w:p>
    <w:p w14:paraId="2D7FB9A0" w14:textId="77777777" w:rsidR="0045428D" w:rsidRPr="00CD2D1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CD2D1D">
        <w:rPr>
          <w:b/>
          <w:sz w:val="24"/>
        </w:rPr>
        <w:t>Outstanding Issues:</w:t>
      </w:r>
    </w:p>
    <w:p w14:paraId="1800F09E" w14:textId="12F89B1F" w:rsidR="0045428D" w:rsidRPr="00CD2D1D" w:rsidRDefault="00CD2D1D">
      <w:pPr>
        <w:tabs>
          <w:tab w:val="left" w:pos="3119"/>
        </w:tabs>
        <w:rPr>
          <w:sz w:val="24"/>
        </w:rPr>
      </w:pPr>
      <w:r w:rsidRPr="00CD2D1D">
        <w:t>None.</w:t>
      </w:r>
    </w:p>
    <w:p w14:paraId="771B9E6F" w14:textId="77777777" w:rsidR="0045428D" w:rsidRPr="00CD2D1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CD2D1D">
        <w:rPr>
          <w:b/>
          <w:sz w:val="24"/>
        </w:rPr>
        <w:t>Contentious Issues:</w:t>
      </w:r>
    </w:p>
    <w:p w14:paraId="7999FBA3" w14:textId="762624A1" w:rsidR="0045428D" w:rsidRPr="00CD2D1D" w:rsidRDefault="00CD2D1D">
      <w:pPr>
        <w:tabs>
          <w:tab w:val="left" w:pos="3119"/>
        </w:tabs>
        <w:rPr>
          <w:sz w:val="24"/>
        </w:rPr>
      </w:pPr>
      <w:r w:rsidRPr="00CD2D1D">
        <w:t>None.</w:t>
      </w:r>
    </w:p>
    <w:p w14:paraId="23578B09" w14:textId="77777777" w:rsidR="0045428D" w:rsidRPr="00CD2D1D" w:rsidRDefault="0045428D">
      <w:pPr>
        <w:tabs>
          <w:tab w:val="left" w:pos="3119"/>
        </w:tabs>
        <w:rPr>
          <w:b/>
          <w:sz w:val="24"/>
        </w:rPr>
      </w:pPr>
    </w:p>
    <w:p w14:paraId="59A4CE17" w14:textId="77777777" w:rsidR="00621BCA" w:rsidRPr="0045428D" w:rsidRDefault="00621BCA" w:rsidP="00621BCA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2831C21" w14:textId="77777777" w:rsidR="00621BCA" w:rsidRPr="0045428D" w:rsidRDefault="00621BCA" w:rsidP="00621BC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1ADAD450" w14:textId="77777777" w:rsidR="00621BCA" w:rsidRDefault="00621BCA" w:rsidP="00621BC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80FCEFD" w14:textId="77777777" w:rsidR="00621BCA" w:rsidRDefault="00621BCA" w:rsidP="00621BC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71849626" w14:textId="77777777" w:rsidR="00621BCA" w:rsidRPr="0045428D" w:rsidRDefault="00621BCA" w:rsidP="00621BC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p w14:paraId="0738F165" w14:textId="5A1E5B63" w:rsidR="000F7ECB" w:rsidRPr="00CD2D1D" w:rsidRDefault="000F7ECB" w:rsidP="00621BCA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CD2D1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2456"/>
    <w:rsid w:val="000130C6"/>
    <w:rsid w:val="00032785"/>
    <w:rsid w:val="0003665B"/>
    <w:rsid w:val="00043FE0"/>
    <w:rsid w:val="000453B4"/>
    <w:rsid w:val="0006494B"/>
    <w:rsid w:val="000711AA"/>
    <w:rsid w:val="000C593C"/>
    <w:rsid w:val="000F7ECB"/>
    <w:rsid w:val="00103320"/>
    <w:rsid w:val="00106ABB"/>
    <w:rsid w:val="001152C8"/>
    <w:rsid w:val="0017511D"/>
    <w:rsid w:val="00185758"/>
    <w:rsid w:val="001970B4"/>
    <w:rsid w:val="001A0792"/>
    <w:rsid w:val="001B09D9"/>
    <w:rsid w:val="001D45C5"/>
    <w:rsid w:val="001D50C9"/>
    <w:rsid w:val="00201520"/>
    <w:rsid w:val="00222D66"/>
    <w:rsid w:val="00231E11"/>
    <w:rsid w:val="00283BDD"/>
    <w:rsid w:val="002A6CA6"/>
    <w:rsid w:val="002B09A1"/>
    <w:rsid w:val="002B220E"/>
    <w:rsid w:val="002D1E97"/>
    <w:rsid w:val="002D6A80"/>
    <w:rsid w:val="002D7B00"/>
    <w:rsid w:val="002E7F4D"/>
    <w:rsid w:val="0036234D"/>
    <w:rsid w:val="003647FC"/>
    <w:rsid w:val="00366E2A"/>
    <w:rsid w:val="00367D74"/>
    <w:rsid w:val="003874F2"/>
    <w:rsid w:val="00397034"/>
    <w:rsid w:val="003C3798"/>
    <w:rsid w:val="0045428D"/>
    <w:rsid w:val="00470961"/>
    <w:rsid w:val="0047776C"/>
    <w:rsid w:val="004806E1"/>
    <w:rsid w:val="004A151A"/>
    <w:rsid w:val="004D78A2"/>
    <w:rsid w:val="004F39C0"/>
    <w:rsid w:val="004F5C4B"/>
    <w:rsid w:val="0053318B"/>
    <w:rsid w:val="005426DF"/>
    <w:rsid w:val="00546FA8"/>
    <w:rsid w:val="00567C87"/>
    <w:rsid w:val="00573767"/>
    <w:rsid w:val="005F10CC"/>
    <w:rsid w:val="00607EC1"/>
    <w:rsid w:val="00621BCA"/>
    <w:rsid w:val="00623423"/>
    <w:rsid w:val="00635529"/>
    <w:rsid w:val="0063640C"/>
    <w:rsid w:val="00650510"/>
    <w:rsid w:val="006938BE"/>
    <w:rsid w:val="006B2592"/>
    <w:rsid w:val="006F5B0E"/>
    <w:rsid w:val="007104D9"/>
    <w:rsid w:val="00725F69"/>
    <w:rsid w:val="00750CE0"/>
    <w:rsid w:val="007B178A"/>
    <w:rsid w:val="007D6195"/>
    <w:rsid w:val="007E3ED7"/>
    <w:rsid w:val="00820B5C"/>
    <w:rsid w:val="00822DC9"/>
    <w:rsid w:val="008715D6"/>
    <w:rsid w:val="00885781"/>
    <w:rsid w:val="0088682F"/>
    <w:rsid w:val="00892038"/>
    <w:rsid w:val="0089418B"/>
    <w:rsid w:val="008A4F13"/>
    <w:rsid w:val="008B32D5"/>
    <w:rsid w:val="009535FD"/>
    <w:rsid w:val="00991708"/>
    <w:rsid w:val="009C3D5A"/>
    <w:rsid w:val="009D5026"/>
    <w:rsid w:val="009D7D77"/>
    <w:rsid w:val="00A016AA"/>
    <w:rsid w:val="00A06FC8"/>
    <w:rsid w:val="00A10B42"/>
    <w:rsid w:val="00A117D5"/>
    <w:rsid w:val="00A15D3A"/>
    <w:rsid w:val="00A31676"/>
    <w:rsid w:val="00A55084"/>
    <w:rsid w:val="00A95044"/>
    <w:rsid w:val="00AF5282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05305"/>
    <w:rsid w:val="00C3211F"/>
    <w:rsid w:val="00C46FB5"/>
    <w:rsid w:val="00C70A20"/>
    <w:rsid w:val="00C73D3B"/>
    <w:rsid w:val="00CA7EE5"/>
    <w:rsid w:val="00CB243C"/>
    <w:rsid w:val="00CC358C"/>
    <w:rsid w:val="00CD2D1D"/>
    <w:rsid w:val="00CF6DE2"/>
    <w:rsid w:val="00D01A73"/>
    <w:rsid w:val="00D1456C"/>
    <w:rsid w:val="00D45010"/>
    <w:rsid w:val="00D729FB"/>
    <w:rsid w:val="00D7617F"/>
    <w:rsid w:val="00D9640C"/>
    <w:rsid w:val="00DC278D"/>
    <w:rsid w:val="00DD3EBC"/>
    <w:rsid w:val="00DD7AC2"/>
    <w:rsid w:val="00DF5935"/>
    <w:rsid w:val="00E07743"/>
    <w:rsid w:val="00E1741A"/>
    <w:rsid w:val="00E3229D"/>
    <w:rsid w:val="00E747E6"/>
    <w:rsid w:val="00EB746A"/>
    <w:rsid w:val="00EC6F70"/>
    <w:rsid w:val="00ED2F68"/>
    <w:rsid w:val="00EF2882"/>
    <w:rsid w:val="00EF2D86"/>
    <w:rsid w:val="00F04F7D"/>
    <w:rsid w:val="00F1523F"/>
    <w:rsid w:val="00F20EB7"/>
    <w:rsid w:val="00F223E3"/>
    <w:rsid w:val="00F250DE"/>
    <w:rsid w:val="00F304D0"/>
    <w:rsid w:val="00F97A1A"/>
    <w:rsid w:val="00FA5C9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styleId="Hyperlink">
    <w:name w:val="Hyperlink"/>
    <w:rsid w:val="0001245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124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38</cp:revision>
  <dcterms:created xsi:type="dcterms:W3CDTF">2025-11-27T20:56:00Z</dcterms:created>
  <dcterms:modified xsi:type="dcterms:W3CDTF">2025-11-27T21:29:00Z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